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jc w:val="left"/>
        <w:rPr/>
      </w:pPr>
      <w:r>
        <w:rPr/>
        <w:t>1. Command Line Usage.</w:t>
      </w:r>
    </w:p>
    <w:p>
      <w:pPr>
        <w:pStyle w:val="PreformattedText"/>
        <w:bidi w:val="0"/>
        <w:jc w:val="left"/>
        <w:rPr/>
      </w:pPr>
      <w:r>
        <w:rPr/>
        <w:t>To perform OCR on an image.</w:t>
        <w:br/>
        <w:br/>
        <w:t>TestImage.png</w:t>
      </w:r>
    </w:p>
    <w:p>
      <w:pPr>
        <w:pStyle w:val="Preformatted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9222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(venv) icha@LAPTOP-OJPRFSNJ:~/Dev/AI/Prjs/cls2$ nano testOut.txt.txt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(venv) icha@LAPTOP-OJPRFSNJ:~/Dev/AI/Prjs/cls2$ tesseract TestImage.png testOut.txt</w:t>
      </w:r>
    </w:p>
    <w:p>
      <w:pPr>
        <w:pStyle w:val="PreformattedText"/>
        <w:bidi w:val="0"/>
        <w:jc w:val="left"/>
        <w:rPr/>
      </w:pPr>
      <w:r>
        <w:rPr/>
        <w:br/>
        <w:t xml:space="preserve">Nano to view testOut.txt.txt 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3210" cy="355346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2007235</wp:posOffset>
            </wp:positionH>
            <wp:positionV relativeFrom="paragraph">
              <wp:posOffset>3651250</wp:posOffset>
            </wp:positionV>
            <wp:extent cx="3943985" cy="56870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Use Tesseract with python</w:t>
        <w:br/>
        <w:br/>
        <w:br/>
        <w:t>(venv) icha@LAPTOP-OJPRFSNJ:~/Dev/AI/Prjs/cls2$ python3 OcrOnImage.py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output:</w:t>
        <w:br/>
        <w:br/>
        <w:b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LibreOffice/7.0.4.2$Windows_X86_64 LibreOffice_project/dcf040e67528d9187c66b2379df5ea4407429775</Application>
  <AppVersion>15.0000</AppVersion>
  <Pages>2</Pages>
  <Words>34</Words>
  <Characters>320</Characters>
  <CharactersWithSpaces>355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2025-11-15T15:47:52Z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