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81DA6" w14:textId="442E0E3C" w:rsidR="002A34BD" w:rsidRPr="00031024" w:rsidRDefault="00983AE7" w:rsidP="00983AE7">
      <w:pPr>
        <w:pStyle w:val="ListParagraph"/>
        <w:numPr>
          <w:ilvl w:val="0"/>
          <w:numId w:val="1"/>
        </w:numPr>
        <w:rPr>
          <w:b/>
          <w:bCs/>
        </w:rPr>
      </w:pPr>
      <w:r w:rsidRPr="00031024">
        <w:rPr>
          <w:b/>
          <w:bCs/>
        </w:rPr>
        <w:t>Feature Measurement</w:t>
      </w:r>
    </w:p>
    <w:p w14:paraId="35E4F2BB" w14:textId="10F97195" w:rsidR="009F22C6" w:rsidRPr="00E63B57" w:rsidRDefault="009F22C6" w:rsidP="009F22C6">
      <w:pPr>
        <w:rPr>
          <w:rFonts w:cstheme="minorHAnsi"/>
          <w:b/>
          <w:bCs/>
        </w:rPr>
      </w:pPr>
      <w:r w:rsidRPr="00E63B57">
        <w:rPr>
          <w:rFonts w:cstheme="minorHAnsi"/>
          <w:b/>
          <w:bCs/>
        </w:rPr>
        <w:t xml:space="preserve">2. </w:t>
      </w:r>
      <w:r w:rsidR="00E71151" w:rsidRPr="00E63B57">
        <w:rPr>
          <w:rFonts w:cstheme="minorHAnsi"/>
          <w:b/>
          <w:bCs/>
        </w:rPr>
        <w:t xml:space="preserve">Input image </w:t>
      </w:r>
      <w:r w:rsidR="007365FC" w:rsidRPr="00E63B57">
        <w:rPr>
          <w:rFonts w:cstheme="minorHAnsi"/>
          <w:b/>
          <w:bCs/>
        </w:rPr>
        <w:t>is test1.bmp (image I)</w:t>
      </w:r>
      <w:r w:rsidR="00E71151" w:rsidRPr="00E63B57">
        <w:rPr>
          <w:rFonts w:cstheme="minorHAnsi"/>
          <w:b/>
          <w:bCs/>
        </w:rPr>
        <w:t xml:space="preserve">. Implement the </w:t>
      </w:r>
      <w:proofErr w:type="spellStart"/>
      <w:r w:rsidR="00E71151" w:rsidRPr="00E63B57">
        <w:rPr>
          <w:rFonts w:cstheme="minorHAnsi"/>
          <w:b/>
          <w:bCs/>
        </w:rPr>
        <w:t>intermeans</w:t>
      </w:r>
      <w:proofErr w:type="spellEnd"/>
      <w:r w:rsidR="00E71151" w:rsidRPr="00E63B57">
        <w:rPr>
          <w:rFonts w:cstheme="minorHAnsi"/>
          <w:b/>
          <w:bCs/>
        </w:rPr>
        <w:t xml:space="preserve"> algorithm to calculate the threshold </w:t>
      </w:r>
      <w:r w:rsidR="00347F42" w:rsidRPr="00E63B57">
        <w:rPr>
          <w:rFonts w:cstheme="minorHAnsi"/>
          <w:b/>
          <w:bCs/>
        </w:rPr>
        <w:t>T1</w:t>
      </w:r>
      <w:r w:rsidR="00E71151" w:rsidRPr="00E63B57">
        <w:rPr>
          <w:rFonts w:cstheme="minorHAnsi"/>
          <w:b/>
          <w:bCs/>
        </w:rPr>
        <w:t xml:space="preserve"> and use it to threshold</w:t>
      </w:r>
      <w:r w:rsidR="007E66A6" w:rsidRPr="00E63B57">
        <w:rPr>
          <w:rFonts w:cstheme="minorHAnsi"/>
          <w:b/>
          <w:bCs/>
        </w:rPr>
        <w:t xml:space="preserve"> image</w:t>
      </w:r>
      <w:r w:rsidR="00E71151" w:rsidRPr="00E63B57">
        <w:rPr>
          <w:rFonts w:cstheme="minorHAnsi"/>
          <w:b/>
          <w:bCs/>
        </w:rPr>
        <w:t xml:space="preserve"> I. The output image is I1.</w:t>
      </w:r>
    </w:p>
    <w:p w14:paraId="6A043CEF" w14:textId="77777777" w:rsidR="00951BF8" w:rsidRDefault="00951BF8" w:rsidP="009F22C6"/>
    <w:p w14:paraId="0143BADD" w14:textId="631D0714" w:rsidR="00287841" w:rsidRDefault="002E3976" w:rsidP="00654271">
      <w:pPr>
        <w:jc w:val="center"/>
      </w:pPr>
      <w:r>
        <w:rPr>
          <w:noProof/>
        </w:rPr>
        <w:drawing>
          <wp:inline distT="0" distB="0" distL="0" distR="0" wp14:anchorId="6BA57DF4" wp14:editId="038A8DF0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4E22" w14:textId="45FFDDDD" w:rsidR="00654271" w:rsidRPr="001B49ED" w:rsidRDefault="00654271" w:rsidP="009F22C6">
      <w:pPr>
        <w:rPr>
          <w:b/>
          <w:bCs/>
        </w:rPr>
      </w:pPr>
      <w:r w:rsidRPr="001B49ED">
        <w:rPr>
          <w:b/>
          <w:bCs/>
        </w:rPr>
        <w:t xml:space="preserve">Fig. 1 </w:t>
      </w:r>
      <w:proofErr w:type="spellStart"/>
      <w:r w:rsidRPr="001B49ED">
        <w:rPr>
          <w:b/>
          <w:bCs/>
        </w:rPr>
        <w:t>Intermeans</w:t>
      </w:r>
      <w:proofErr w:type="spellEnd"/>
      <w:r w:rsidRPr="001B49ED">
        <w:rPr>
          <w:b/>
          <w:bCs/>
        </w:rPr>
        <w:t xml:space="preserve"> algorithm in MATLAB</w:t>
      </w:r>
    </w:p>
    <w:p w14:paraId="3A84C051" w14:textId="0390FA05" w:rsidR="00415C75" w:rsidRDefault="002E3976" w:rsidP="00415C75">
      <w:pPr>
        <w:jc w:val="center"/>
      </w:pPr>
      <w:r>
        <w:rPr>
          <w:noProof/>
        </w:rPr>
        <w:drawing>
          <wp:inline distT="0" distB="0" distL="0" distR="0" wp14:anchorId="6BD4479D" wp14:editId="49CC3BE9">
            <wp:extent cx="11239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0EE" w14:textId="06098888" w:rsidR="00415C75" w:rsidRPr="00E63B57" w:rsidRDefault="00415C75" w:rsidP="00415C75">
      <w:pPr>
        <w:rPr>
          <w:rFonts w:cstheme="minorHAnsi"/>
          <w:b/>
          <w:bCs/>
        </w:rPr>
      </w:pPr>
      <w:r w:rsidRPr="00E63B57">
        <w:rPr>
          <w:rFonts w:cstheme="minorHAnsi"/>
          <w:b/>
          <w:bCs/>
        </w:rPr>
        <w:t xml:space="preserve">Fig. </w:t>
      </w:r>
      <w:r w:rsidR="007E66A6" w:rsidRPr="00E63B57">
        <w:rPr>
          <w:rFonts w:cstheme="minorHAnsi"/>
          <w:b/>
          <w:bCs/>
        </w:rPr>
        <w:t>2</w:t>
      </w:r>
      <w:r w:rsidRPr="00E63B57">
        <w:rPr>
          <w:rFonts w:cstheme="minorHAnsi"/>
          <w:b/>
          <w:bCs/>
        </w:rPr>
        <w:t xml:space="preserve"> Threshold </w:t>
      </w:r>
      <w:r w:rsidR="00347F42" w:rsidRPr="00E63B57">
        <w:rPr>
          <w:rFonts w:cstheme="minorHAnsi"/>
          <w:b/>
          <w:bCs/>
        </w:rPr>
        <w:t>T1</w:t>
      </w:r>
      <w:r w:rsidRPr="00E63B57">
        <w:rPr>
          <w:rFonts w:cstheme="minorHAnsi"/>
          <w:b/>
          <w:bCs/>
        </w:rPr>
        <w:t xml:space="preserve"> value obtained from MATLAB</w:t>
      </w:r>
    </w:p>
    <w:p w14:paraId="7A45BC44" w14:textId="788C3F8A" w:rsidR="007E66A6" w:rsidRDefault="00227F6A" w:rsidP="007E66A6">
      <w:pPr>
        <w:jc w:val="center"/>
      </w:pPr>
      <w:r>
        <w:rPr>
          <w:noProof/>
        </w:rPr>
        <w:lastRenderedPageBreak/>
        <w:drawing>
          <wp:inline distT="0" distB="0" distL="0" distR="0" wp14:anchorId="376E9442" wp14:editId="283A7D06">
            <wp:extent cx="44958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782F" w14:textId="3C221AE1" w:rsidR="007E66A6" w:rsidRDefault="007E66A6" w:rsidP="007E66A6">
      <w:pPr>
        <w:rPr>
          <w:b/>
          <w:bCs/>
        </w:rPr>
      </w:pPr>
      <w:r w:rsidRPr="001B49ED">
        <w:rPr>
          <w:b/>
          <w:bCs/>
        </w:rPr>
        <w:t>Fig. 3 Output of test1.bmp (image I)</w:t>
      </w:r>
    </w:p>
    <w:p w14:paraId="036DF173" w14:textId="77777777" w:rsidR="00D5257C" w:rsidRPr="001B49ED" w:rsidRDefault="00D5257C" w:rsidP="007E66A6">
      <w:pPr>
        <w:rPr>
          <w:b/>
          <w:bCs/>
        </w:rPr>
      </w:pPr>
    </w:p>
    <w:p w14:paraId="02613B52" w14:textId="16499146" w:rsidR="00415C75" w:rsidRPr="00E63B57" w:rsidRDefault="007E66A6" w:rsidP="00415C75">
      <w:pPr>
        <w:rPr>
          <w:rFonts w:cstheme="minorHAnsi"/>
        </w:rPr>
      </w:pPr>
      <w:r w:rsidRPr="00E63B57">
        <w:rPr>
          <w:rFonts w:cstheme="minorHAnsi"/>
        </w:rPr>
        <w:t xml:space="preserve">With reference to </w:t>
      </w:r>
      <w:r w:rsidR="00CF0FFA">
        <w:rPr>
          <w:rFonts w:cstheme="minorHAnsi"/>
        </w:rPr>
        <w:t>F</w:t>
      </w:r>
      <w:r w:rsidRPr="00E63B57">
        <w:rPr>
          <w:rFonts w:cstheme="minorHAnsi"/>
        </w:rPr>
        <w:t xml:space="preserve">igure 2, the threshold </w:t>
      </w:r>
      <w:r w:rsidR="00E63B57" w:rsidRPr="00E63B57">
        <w:rPr>
          <w:rFonts w:cstheme="minorHAnsi"/>
        </w:rPr>
        <w:t>T1</w:t>
      </w:r>
      <w:r w:rsidRPr="00E63B57">
        <w:rPr>
          <w:rFonts w:cstheme="minorHAnsi"/>
        </w:rPr>
        <w:t xml:space="preserve"> is 113. Using </w:t>
      </w:r>
      <w:r w:rsidR="00E63B57" w:rsidRPr="00E63B57">
        <w:rPr>
          <w:rFonts w:cstheme="minorHAnsi"/>
        </w:rPr>
        <w:t>T</w:t>
      </w:r>
      <w:r w:rsidRPr="00E63B57">
        <w:rPr>
          <w:rFonts w:cstheme="minorHAnsi"/>
        </w:rPr>
        <w:t>1 to threshold image</w:t>
      </w:r>
      <w:r w:rsidR="00BA7CC2" w:rsidRPr="00E63B57">
        <w:rPr>
          <w:rFonts w:cstheme="minorHAnsi"/>
        </w:rPr>
        <w:t xml:space="preserve"> I</w:t>
      </w:r>
      <w:r w:rsidR="00E7748A" w:rsidRPr="00E63B57">
        <w:rPr>
          <w:rFonts w:cstheme="minorHAnsi"/>
        </w:rPr>
        <w:t>, output image I1 is</w:t>
      </w:r>
      <w:r w:rsidR="0090177F" w:rsidRPr="00E63B57">
        <w:rPr>
          <w:rFonts w:cstheme="minorHAnsi"/>
        </w:rPr>
        <w:t xml:space="preserve"> obtained and</w:t>
      </w:r>
      <w:r w:rsidR="00E7748A" w:rsidRPr="00E63B57">
        <w:rPr>
          <w:rFonts w:cstheme="minorHAnsi"/>
        </w:rPr>
        <w:t xml:space="preserve"> shown in </w:t>
      </w:r>
      <w:r w:rsidR="00CF0FFA">
        <w:rPr>
          <w:rFonts w:cstheme="minorHAnsi"/>
        </w:rPr>
        <w:t>F</w:t>
      </w:r>
      <w:r w:rsidR="00E7748A" w:rsidRPr="00E63B57">
        <w:rPr>
          <w:rFonts w:cstheme="minorHAnsi"/>
        </w:rPr>
        <w:t>igure 3.</w:t>
      </w:r>
    </w:p>
    <w:p w14:paraId="58FD5C6F" w14:textId="5E2B0C25" w:rsidR="007E66A6" w:rsidRDefault="007E66A6" w:rsidP="00415C75"/>
    <w:p w14:paraId="347DD836" w14:textId="66DB08DF" w:rsidR="007D4EDE" w:rsidRDefault="007D4EDE" w:rsidP="00415C75"/>
    <w:p w14:paraId="7BF04DF7" w14:textId="4658E57B" w:rsidR="00227F6A" w:rsidRDefault="00227F6A" w:rsidP="00415C75"/>
    <w:p w14:paraId="5B687BC5" w14:textId="52611779" w:rsidR="00227F6A" w:rsidRDefault="00227F6A" w:rsidP="00415C75"/>
    <w:p w14:paraId="71CE4DCD" w14:textId="128BB14E" w:rsidR="00227F6A" w:rsidRDefault="00227F6A" w:rsidP="00415C75"/>
    <w:p w14:paraId="141DAC52" w14:textId="516874FE" w:rsidR="00227F6A" w:rsidRDefault="00227F6A" w:rsidP="00415C75"/>
    <w:p w14:paraId="2F5D1EBF" w14:textId="77777777" w:rsidR="00227F6A" w:rsidRDefault="00227F6A" w:rsidP="00415C75"/>
    <w:p w14:paraId="43369C93" w14:textId="3FA294C9" w:rsidR="00287841" w:rsidRPr="00D201DA" w:rsidRDefault="00287841" w:rsidP="009F22C6">
      <w:pPr>
        <w:rPr>
          <w:b/>
          <w:bCs/>
        </w:rPr>
      </w:pPr>
      <w:r w:rsidRPr="00D201DA">
        <w:rPr>
          <w:b/>
          <w:bCs/>
        </w:rPr>
        <w:lastRenderedPageBreak/>
        <w:t xml:space="preserve">3. </w:t>
      </w:r>
      <w:r w:rsidR="002A746A" w:rsidRPr="00D201DA">
        <w:rPr>
          <w:b/>
          <w:bCs/>
        </w:rPr>
        <w:t>Algorithm to calculate image features – perimeter, area, compactness, centroid and first invariant moment</w:t>
      </w:r>
      <w:r w:rsidR="00325880" w:rsidRPr="00D201DA">
        <w:rPr>
          <w:b/>
          <w:bCs/>
        </w:rPr>
        <w:t>.</w:t>
      </w:r>
    </w:p>
    <w:p w14:paraId="5B32B570" w14:textId="77777777" w:rsidR="00951BF8" w:rsidRDefault="00951BF8" w:rsidP="009F22C6"/>
    <w:p w14:paraId="089CCBA4" w14:textId="79AD816C" w:rsidR="00947B95" w:rsidRDefault="00190595" w:rsidP="00190595">
      <w:pPr>
        <w:jc w:val="center"/>
      </w:pPr>
      <w:r>
        <w:rPr>
          <w:noProof/>
        </w:rPr>
        <w:drawing>
          <wp:inline distT="0" distB="0" distL="0" distR="0" wp14:anchorId="104B0360" wp14:editId="4A2D5AE4">
            <wp:extent cx="5943600" cy="6209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9844" w14:textId="7C5EE0DC" w:rsidR="00146F9E" w:rsidRPr="001B49ED" w:rsidRDefault="00146F9E" w:rsidP="009F22C6">
      <w:pPr>
        <w:rPr>
          <w:b/>
          <w:bCs/>
        </w:rPr>
      </w:pPr>
      <w:r w:rsidRPr="001B49ED">
        <w:rPr>
          <w:b/>
          <w:bCs/>
        </w:rPr>
        <w:t>Fig. 4 Algorithm to calculate image features part I</w:t>
      </w:r>
    </w:p>
    <w:p w14:paraId="43AF6711" w14:textId="533D66CD" w:rsidR="00947B95" w:rsidRDefault="00190595" w:rsidP="009F22C6">
      <w:r>
        <w:rPr>
          <w:noProof/>
        </w:rPr>
        <w:lastRenderedPageBreak/>
        <w:drawing>
          <wp:inline distT="0" distB="0" distL="0" distR="0" wp14:anchorId="759DA183" wp14:editId="105C6E0F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DF52" w14:textId="6F454E66" w:rsidR="00031024" w:rsidRPr="001B49ED" w:rsidRDefault="00146F9E" w:rsidP="009F22C6">
      <w:pPr>
        <w:rPr>
          <w:b/>
          <w:bCs/>
        </w:rPr>
      </w:pPr>
      <w:r w:rsidRPr="001B49ED">
        <w:rPr>
          <w:b/>
          <w:bCs/>
        </w:rPr>
        <w:t xml:space="preserve">Fig. </w:t>
      </w:r>
      <w:r w:rsidR="00BD1736" w:rsidRPr="001B49ED">
        <w:rPr>
          <w:b/>
          <w:bCs/>
        </w:rPr>
        <w:t>5</w:t>
      </w:r>
      <w:r w:rsidRPr="001B49ED">
        <w:rPr>
          <w:b/>
          <w:bCs/>
        </w:rPr>
        <w:t xml:space="preserve"> Algorithm to calculate image features part II</w:t>
      </w:r>
    </w:p>
    <w:p w14:paraId="248BA323" w14:textId="1FA9E09E" w:rsidR="00031024" w:rsidRDefault="00190595" w:rsidP="00C32450">
      <w:pPr>
        <w:jc w:val="center"/>
      </w:pPr>
      <w:r>
        <w:rPr>
          <w:noProof/>
        </w:rPr>
        <w:drawing>
          <wp:inline distT="0" distB="0" distL="0" distR="0" wp14:anchorId="531ADD7F" wp14:editId="444F9A3B">
            <wp:extent cx="678124" cy="36576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490" cy="371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D0E" w14:textId="3CDC9BA1" w:rsidR="009F1236" w:rsidRPr="00190595" w:rsidRDefault="00C32450" w:rsidP="00C32450">
      <w:pPr>
        <w:rPr>
          <w:b/>
          <w:bCs/>
        </w:rPr>
      </w:pPr>
      <w:r w:rsidRPr="00856579">
        <w:rPr>
          <w:b/>
          <w:bCs/>
        </w:rPr>
        <w:t>Fig. 6 Image features of image I1</w:t>
      </w:r>
    </w:p>
    <w:p w14:paraId="40F43868" w14:textId="52058FCD" w:rsidR="009F1236" w:rsidRDefault="009F1236" w:rsidP="00C32450">
      <w:r>
        <w:lastRenderedPageBreak/>
        <w:t xml:space="preserve">With reference to Figure 6, image I1 has perimeter of </w:t>
      </w:r>
      <w:r w:rsidR="00EB5DD1">
        <w:t>567.0810</w:t>
      </w:r>
      <w:r>
        <w:t>, area of 20016</w:t>
      </w:r>
      <w:r w:rsidR="00FD0361">
        <w:t xml:space="preserve"> and calculated</w:t>
      </w:r>
      <w:r>
        <w:t xml:space="preserve"> compactness of 1.</w:t>
      </w:r>
      <w:r w:rsidR="00EB5DD1">
        <w:t>2785</w:t>
      </w:r>
      <w:r w:rsidR="00043E48">
        <w:t>. Its centroid is located at (199.3693, 250.8056) and the first invariant moment is 0.1983.</w:t>
      </w:r>
    </w:p>
    <w:p w14:paraId="095C6FBB" w14:textId="77777777" w:rsidR="00BD1736" w:rsidRDefault="00BD1736" w:rsidP="009F22C6"/>
    <w:p w14:paraId="505BC44B" w14:textId="2CB80BAE" w:rsidR="00031024" w:rsidRDefault="00031024" w:rsidP="00031024">
      <w:pPr>
        <w:pStyle w:val="ListParagraph"/>
        <w:numPr>
          <w:ilvl w:val="0"/>
          <w:numId w:val="1"/>
        </w:numPr>
        <w:rPr>
          <w:b/>
          <w:bCs/>
        </w:rPr>
      </w:pPr>
      <w:r w:rsidRPr="002E7ACC">
        <w:rPr>
          <w:b/>
          <w:bCs/>
        </w:rPr>
        <w:t>Feature Invariance</w:t>
      </w:r>
    </w:p>
    <w:p w14:paraId="2BA4E05D" w14:textId="62C9E454" w:rsidR="002E7ACC" w:rsidRPr="00690D86" w:rsidRDefault="00427ACF" w:rsidP="002E7ACC">
      <w:pPr>
        <w:rPr>
          <w:b/>
          <w:bCs/>
        </w:rPr>
      </w:pPr>
      <w:r w:rsidRPr="00690D86">
        <w:rPr>
          <w:b/>
          <w:bCs/>
        </w:rPr>
        <w:t xml:space="preserve">2. </w:t>
      </w:r>
      <w:r w:rsidR="005E2782" w:rsidRPr="00690D86">
        <w:rPr>
          <w:b/>
          <w:bCs/>
        </w:rPr>
        <w:t xml:space="preserve">The test image is test2.bmp (image J). </w:t>
      </w:r>
      <w:r w:rsidRPr="00690D86">
        <w:rPr>
          <w:b/>
          <w:bCs/>
        </w:rPr>
        <w:t>What do you think is the optimum threshold</w:t>
      </w:r>
      <w:r w:rsidR="00690D86">
        <w:rPr>
          <w:b/>
          <w:bCs/>
        </w:rPr>
        <w:t xml:space="preserve"> </w:t>
      </w:r>
      <w:proofErr w:type="spellStart"/>
      <w:r w:rsidR="00690D86">
        <w:rPr>
          <w:b/>
          <w:bCs/>
        </w:rPr>
        <w:t>Topt</w:t>
      </w:r>
      <w:proofErr w:type="spellEnd"/>
      <w:r w:rsidRPr="00690D86">
        <w:rPr>
          <w:b/>
          <w:bCs/>
        </w:rPr>
        <w:t xml:space="preserve"> for segmenting the object accurately?</w:t>
      </w:r>
    </w:p>
    <w:p w14:paraId="53AD80A2" w14:textId="63649127" w:rsidR="005E2782" w:rsidRDefault="00540DD3" w:rsidP="00BA7CC2">
      <w:pPr>
        <w:jc w:val="center"/>
      </w:pPr>
      <w:r>
        <w:rPr>
          <w:noProof/>
        </w:rPr>
        <w:drawing>
          <wp:inline distT="0" distB="0" distL="0" distR="0" wp14:anchorId="242179FC" wp14:editId="703B8A2B">
            <wp:extent cx="5943600" cy="3124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4DC1" w14:textId="7487C7D2" w:rsidR="005E2782" w:rsidRDefault="005E2782" w:rsidP="002E7ACC">
      <w:pPr>
        <w:rPr>
          <w:b/>
          <w:bCs/>
        </w:rPr>
      </w:pPr>
      <w:r w:rsidRPr="001B49ED">
        <w:rPr>
          <w:b/>
          <w:bCs/>
        </w:rPr>
        <w:t>Fig. 7 Histogram plot of image J</w:t>
      </w:r>
    </w:p>
    <w:p w14:paraId="1809B8DB" w14:textId="77777777" w:rsidR="00951BF8" w:rsidRPr="00E63B57" w:rsidRDefault="00951BF8" w:rsidP="002E7ACC">
      <w:pPr>
        <w:rPr>
          <w:rFonts w:cstheme="minorHAnsi"/>
          <w:b/>
          <w:bCs/>
        </w:rPr>
      </w:pPr>
    </w:p>
    <w:p w14:paraId="3FC1EB3A" w14:textId="4704BC02" w:rsidR="00427ACF" w:rsidRDefault="005E2782" w:rsidP="002E7ACC">
      <w:pPr>
        <w:rPr>
          <w:rFonts w:cstheme="minorHAnsi"/>
        </w:rPr>
      </w:pPr>
      <w:r w:rsidRPr="00E63B57">
        <w:rPr>
          <w:rFonts w:cstheme="minorHAnsi"/>
        </w:rPr>
        <w:t xml:space="preserve">Based on the histogram plot of image J, the predicted optimum threshold </w:t>
      </w:r>
      <w:proofErr w:type="spellStart"/>
      <w:r w:rsidR="00E63B57">
        <w:rPr>
          <w:rFonts w:ascii="Cambria Math" w:hAnsi="Cambria Math" w:cs="Cambria Math"/>
        </w:rPr>
        <w:t>Topt</w:t>
      </w:r>
      <w:proofErr w:type="spellEnd"/>
      <w:r w:rsidR="00E63B57"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 xml:space="preserve">is approximately 40. With reference to </w:t>
      </w:r>
      <w:r w:rsidR="00CF0FFA">
        <w:rPr>
          <w:rFonts w:cstheme="minorHAnsi"/>
        </w:rPr>
        <w:t>F</w:t>
      </w:r>
      <w:r>
        <w:rPr>
          <w:rFonts w:cstheme="minorHAnsi"/>
        </w:rPr>
        <w:t xml:space="preserve">igure 7, it can be </w:t>
      </w:r>
      <w:r w:rsidR="000F2C42">
        <w:rPr>
          <w:rFonts w:cstheme="minorHAnsi"/>
        </w:rPr>
        <w:t>observed</w:t>
      </w:r>
      <w:r>
        <w:rPr>
          <w:rFonts w:cstheme="minorHAnsi"/>
        </w:rPr>
        <w:t xml:space="preserve"> that by thresholding at gray level 40, 2 prominent valleys will be obtained</w:t>
      </w:r>
      <w:r w:rsidR="00540DD3">
        <w:rPr>
          <w:rFonts w:cstheme="minorHAnsi"/>
        </w:rPr>
        <w:t xml:space="preserve"> which is a good indication of the </w:t>
      </w:r>
      <w:r w:rsidR="00AF78E7">
        <w:rPr>
          <w:rFonts w:cstheme="minorHAnsi"/>
        </w:rPr>
        <w:t xml:space="preserve">pixels corresponding </w:t>
      </w:r>
      <w:r w:rsidR="0000701E">
        <w:rPr>
          <w:rFonts w:cstheme="minorHAnsi"/>
        </w:rPr>
        <w:t xml:space="preserve">to </w:t>
      </w:r>
      <w:r w:rsidR="00AF78E7">
        <w:rPr>
          <w:rFonts w:cstheme="minorHAnsi"/>
        </w:rPr>
        <w:t xml:space="preserve">the </w:t>
      </w:r>
      <w:r w:rsidR="00540DD3">
        <w:rPr>
          <w:rFonts w:cstheme="minorHAnsi"/>
        </w:rPr>
        <w:t>object and the background.</w:t>
      </w:r>
    </w:p>
    <w:p w14:paraId="095C99C2" w14:textId="77777777" w:rsidR="004C3630" w:rsidRDefault="004C3630" w:rsidP="002E7ACC">
      <w:pPr>
        <w:rPr>
          <w:rFonts w:cstheme="minorHAnsi"/>
        </w:rPr>
      </w:pPr>
    </w:p>
    <w:p w14:paraId="565ABDFC" w14:textId="7077D66F" w:rsidR="000F2C42" w:rsidRPr="00CF0FFA" w:rsidRDefault="00325880" w:rsidP="002E7ACC">
      <w:pPr>
        <w:rPr>
          <w:rFonts w:cstheme="minorHAnsi"/>
          <w:b/>
          <w:bCs/>
        </w:rPr>
      </w:pPr>
      <w:bookmarkStart w:id="0" w:name="_GoBack"/>
      <w:r w:rsidRPr="00CF0FFA">
        <w:rPr>
          <w:rFonts w:cstheme="minorHAnsi"/>
          <w:b/>
          <w:bCs/>
        </w:rPr>
        <w:t xml:space="preserve">3. Obtain the </w:t>
      </w:r>
      <w:proofErr w:type="spellStart"/>
      <w:r w:rsidRPr="00CF0FFA">
        <w:rPr>
          <w:rFonts w:cstheme="minorHAnsi"/>
          <w:b/>
          <w:bCs/>
        </w:rPr>
        <w:t>intermeans</w:t>
      </w:r>
      <w:proofErr w:type="spellEnd"/>
      <w:r w:rsidRPr="00CF0FFA">
        <w:rPr>
          <w:rFonts w:cstheme="minorHAnsi"/>
          <w:b/>
          <w:bCs/>
        </w:rPr>
        <w:t xml:space="preserve"> threshold</w:t>
      </w:r>
      <w:r w:rsidR="001D37DE" w:rsidRPr="00CF0FFA">
        <w:rPr>
          <w:rFonts w:cstheme="minorHAnsi"/>
          <w:b/>
          <w:bCs/>
        </w:rPr>
        <w:t xml:space="preserve"> T2</w:t>
      </w:r>
      <w:r w:rsidRPr="00CF0FFA">
        <w:rPr>
          <w:rFonts w:cstheme="minorHAnsi"/>
          <w:b/>
          <w:bCs/>
        </w:rPr>
        <w:t xml:space="preserve"> using </w:t>
      </w:r>
      <w:proofErr w:type="spellStart"/>
      <w:r w:rsidRPr="00CF0FFA">
        <w:rPr>
          <w:rFonts w:cstheme="minorHAnsi"/>
          <w:b/>
          <w:bCs/>
        </w:rPr>
        <w:t>intermeans.m</w:t>
      </w:r>
      <w:proofErr w:type="spellEnd"/>
      <w:r w:rsidRPr="00CF0FFA">
        <w:rPr>
          <w:rFonts w:cstheme="minorHAnsi"/>
          <w:b/>
          <w:bCs/>
        </w:rPr>
        <w:t>.</w:t>
      </w:r>
    </w:p>
    <w:bookmarkEnd w:id="0"/>
    <w:p w14:paraId="6233C29A" w14:textId="2E4C8999" w:rsidR="00153D40" w:rsidRDefault="00DA2C8F" w:rsidP="00153D40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9477D5C" wp14:editId="56A116E6">
            <wp:extent cx="99060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BB4C" w14:textId="682864D6" w:rsidR="00153D40" w:rsidRPr="001B49ED" w:rsidRDefault="00153D40" w:rsidP="00153D40">
      <w:pPr>
        <w:rPr>
          <w:b/>
          <w:bCs/>
        </w:rPr>
      </w:pPr>
      <w:r w:rsidRPr="001B49ED">
        <w:rPr>
          <w:rFonts w:cstheme="minorHAnsi"/>
          <w:b/>
          <w:bCs/>
        </w:rPr>
        <w:t xml:space="preserve">Fig. 8 </w:t>
      </w:r>
      <w:r w:rsidRPr="001B49ED">
        <w:rPr>
          <w:b/>
          <w:bCs/>
        </w:rPr>
        <w:t>Threshold</w:t>
      </w:r>
      <w:r w:rsidR="001D37DE">
        <w:rPr>
          <w:b/>
          <w:bCs/>
        </w:rPr>
        <w:t xml:space="preserve"> T2</w:t>
      </w:r>
      <w:r w:rsidRPr="001B49ED">
        <w:rPr>
          <w:b/>
          <w:bCs/>
        </w:rPr>
        <w:t xml:space="preserve"> value obtained from MATLAB</w:t>
      </w:r>
    </w:p>
    <w:p w14:paraId="1C1BCCF7" w14:textId="77777777" w:rsidR="001B49ED" w:rsidRDefault="001B49ED" w:rsidP="00153D40"/>
    <w:p w14:paraId="02E2772E" w14:textId="0B659566" w:rsidR="005548EB" w:rsidRDefault="008C5BBE" w:rsidP="00BA7CC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212AA5" wp14:editId="321CEF98">
            <wp:extent cx="4076700" cy="39307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204" cy="39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6D24" w14:textId="23FBBF89" w:rsidR="00F3653A" w:rsidRDefault="00F3653A" w:rsidP="00153D40">
      <w:pPr>
        <w:rPr>
          <w:b/>
          <w:bCs/>
        </w:rPr>
      </w:pPr>
      <w:r w:rsidRPr="005548EB">
        <w:rPr>
          <w:b/>
          <w:bCs/>
        </w:rPr>
        <w:t xml:space="preserve">Fig. </w:t>
      </w:r>
      <w:r w:rsidR="000A0F88" w:rsidRPr="005548EB">
        <w:rPr>
          <w:b/>
          <w:bCs/>
        </w:rPr>
        <w:t>9</w:t>
      </w:r>
      <w:r w:rsidRPr="005548EB">
        <w:rPr>
          <w:b/>
          <w:bCs/>
        </w:rPr>
        <w:t xml:space="preserve"> Output of test2.bmp (image J)</w:t>
      </w:r>
      <w:r w:rsidR="000A0F88" w:rsidRPr="005548EB">
        <w:rPr>
          <w:b/>
          <w:bCs/>
        </w:rPr>
        <w:t xml:space="preserve"> using threshold</w:t>
      </w:r>
      <w:r w:rsidR="00B25D66">
        <w:rPr>
          <w:b/>
          <w:bCs/>
        </w:rPr>
        <w:t xml:space="preserve"> T2</w:t>
      </w:r>
    </w:p>
    <w:p w14:paraId="75024E6E" w14:textId="77777777" w:rsidR="00951BF8" w:rsidRPr="005548EB" w:rsidRDefault="00951BF8" w:rsidP="00153D40">
      <w:pPr>
        <w:rPr>
          <w:b/>
          <w:bCs/>
        </w:rPr>
      </w:pPr>
    </w:p>
    <w:p w14:paraId="58BF1730" w14:textId="551EC4FC" w:rsidR="00F3653A" w:rsidRDefault="00BA7CC2" w:rsidP="00153D40">
      <w:r>
        <w:t xml:space="preserve">With reference to </w:t>
      </w:r>
      <w:r w:rsidR="00CF0FFA">
        <w:t>F</w:t>
      </w:r>
      <w:r>
        <w:t>igure 8, the threshold</w:t>
      </w:r>
      <w:r w:rsidR="00B25D66">
        <w:t xml:space="preserve"> T2</w:t>
      </w:r>
      <w:r>
        <w:t xml:space="preserve"> is </w:t>
      </w:r>
      <w:r w:rsidR="00F74C22">
        <w:t>79</w:t>
      </w:r>
      <w:r>
        <w:t>. Using</w:t>
      </w:r>
      <w:r w:rsidR="00B25D66">
        <w:t xml:space="preserve"> T2</w:t>
      </w:r>
      <w:r>
        <w:t xml:space="preserve"> to threshold image J, output image J is obtained and shown in </w:t>
      </w:r>
      <w:r w:rsidR="00CF0FFA">
        <w:t>F</w:t>
      </w:r>
      <w:r>
        <w:t xml:space="preserve">igure </w:t>
      </w:r>
      <w:r w:rsidR="00021B06">
        <w:t>9</w:t>
      </w:r>
      <w:r>
        <w:t>.</w:t>
      </w:r>
    </w:p>
    <w:p w14:paraId="6BFDE083" w14:textId="711873FD" w:rsidR="00171D76" w:rsidRDefault="00171D76" w:rsidP="00153D40"/>
    <w:p w14:paraId="52269FCE" w14:textId="2ECD7515" w:rsidR="00A53C77" w:rsidRDefault="00A53C77" w:rsidP="00153D40"/>
    <w:p w14:paraId="1B1178E7" w14:textId="0857FA55" w:rsidR="00A53C77" w:rsidRDefault="00A53C77" w:rsidP="00153D40"/>
    <w:p w14:paraId="322B3C23" w14:textId="3FAED977" w:rsidR="00A53C77" w:rsidRDefault="00A53C77" w:rsidP="00153D40"/>
    <w:p w14:paraId="31D98066" w14:textId="001F9E8D" w:rsidR="00A53C77" w:rsidRDefault="00A53C77" w:rsidP="00153D40"/>
    <w:p w14:paraId="5812445D" w14:textId="4FD58604" w:rsidR="00A53C77" w:rsidRDefault="00A53C77" w:rsidP="00153D40"/>
    <w:p w14:paraId="4D8334B3" w14:textId="3D898A6C" w:rsidR="00A53C77" w:rsidRDefault="00A53C77" w:rsidP="00153D40"/>
    <w:p w14:paraId="60903171" w14:textId="16C59E96" w:rsidR="00A53C77" w:rsidRDefault="00A53C77" w:rsidP="00153D40"/>
    <w:p w14:paraId="36618E80" w14:textId="57A48C35" w:rsidR="00A53C77" w:rsidRDefault="00A53C77" w:rsidP="00153D40"/>
    <w:p w14:paraId="5EA3A093" w14:textId="1B2078EE" w:rsidR="00A53C77" w:rsidRDefault="00A53C77" w:rsidP="00153D40"/>
    <w:p w14:paraId="47CC0CB7" w14:textId="77777777" w:rsidR="008C5BBE" w:rsidRDefault="008C5BBE" w:rsidP="00153D40"/>
    <w:p w14:paraId="32AAF344" w14:textId="56CD6FFA" w:rsidR="00FD53C5" w:rsidRPr="00D201DA" w:rsidRDefault="00FD53C5" w:rsidP="00153D40">
      <w:pPr>
        <w:rPr>
          <w:b/>
          <w:bCs/>
        </w:rPr>
      </w:pPr>
      <w:r w:rsidRPr="00D201DA">
        <w:rPr>
          <w:b/>
          <w:bCs/>
        </w:rPr>
        <w:lastRenderedPageBreak/>
        <w:t>4. Threshold image J using</w:t>
      </w:r>
      <w:r w:rsidR="00024D91">
        <w:rPr>
          <w:b/>
          <w:bCs/>
        </w:rPr>
        <w:t xml:space="preserve"> T2</w:t>
      </w:r>
      <w:r w:rsidRPr="00D201DA">
        <w:rPr>
          <w:b/>
          <w:bCs/>
        </w:rPr>
        <w:t xml:space="preserve"> and measure the features using </w:t>
      </w:r>
      <w:proofErr w:type="spellStart"/>
      <w:r w:rsidRPr="00D201DA">
        <w:rPr>
          <w:b/>
          <w:bCs/>
        </w:rPr>
        <w:t>features.m</w:t>
      </w:r>
      <w:proofErr w:type="spellEnd"/>
      <w:r w:rsidRPr="00D201DA">
        <w:rPr>
          <w:b/>
          <w:bCs/>
        </w:rPr>
        <w:t>.</w:t>
      </w:r>
    </w:p>
    <w:p w14:paraId="2C833E79" w14:textId="4FD5A364" w:rsidR="001B49ED" w:rsidRDefault="007344D8" w:rsidP="00856579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1EA005B" wp14:editId="44C531E7">
            <wp:extent cx="1177222" cy="4572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7775" cy="46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94A0" w14:textId="72BF93C2" w:rsidR="00856579" w:rsidRDefault="00856579" w:rsidP="00856579">
      <w:pPr>
        <w:rPr>
          <w:b/>
          <w:bCs/>
        </w:rPr>
      </w:pPr>
      <w:r w:rsidRPr="00856579">
        <w:rPr>
          <w:b/>
          <w:bCs/>
        </w:rPr>
        <w:t xml:space="preserve">Fig. </w:t>
      </w:r>
      <w:r w:rsidR="004035C7">
        <w:rPr>
          <w:b/>
          <w:bCs/>
        </w:rPr>
        <w:t>10</w:t>
      </w:r>
      <w:r w:rsidRPr="00856579">
        <w:rPr>
          <w:b/>
          <w:bCs/>
        </w:rPr>
        <w:t xml:space="preserve"> Image features of image </w:t>
      </w:r>
      <w:r>
        <w:rPr>
          <w:b/>
          <w:bCs/>
        </w:rPr>
        <w:t xml:space="preserve">J </w:t>
      </w:r>
      <w:r w:rsidR="001309CC">
        <w:rPr>
          <w:b/>
          <w:bCs/>
        </w:rPr>
        <w:t>after thresholding at</w:t>
      </w:r>
      <w:r w:rsidR="00024D91">
        <w:rPr>
          <w:b/>
          <w:bCs/>
        </w:rPr>
        <w:t xml:space="preserve"> T2</w:t>
      </w:r>
    </w:p>
    <w:p w14:paraId="02C97460" w14:textId="77777777" w:rsidR="00951BF8" w:rsidRDefault="00951BF8" w:rsidP="00540C73"/>
    <w:p w14:paraId="3A46D04B" w14:textId="5AF4B701" w:rsidR="00540C73" w:rsidRDefault="00540C73" w:rsidP="00540C73">
      <w:r>
        <w:t xml:space="preserve">With reference to Figure 10, image J </w:t>
      </w:r>
      <w:r w:rsidRPr="00540C73">
        <w:t>after thresholding at</w:t>
      </w:r>
      <w:r w:rsidR="00A04C6B">
        <w:t xml:space="preserve"> T2</w:t>
      </w:r>
      <w:r>
        <w:rPr>
          <w:b/>
          <w:bCs/>
        </w:rPr>
        <w:t xml:space="preserve"> </w:t>
      </w:r>
      <w:r>
        <w:t xml:space="preserve">has perimeter of </w:t>
      </w:r>
      <w:r w:rsidR="007344D8">
        <w:t>698</w:t>
      </w:r>
      <w:r w:rsidR="00A9316D">
        <w:t>.3</w:t>
      </w:r>
      <w:r w:rsidR="007344D8">
        <w:t>45</w:t>
      </w:r>
      <w:r>
        <w:t>, area of 3</w:t>
      </w:r>
      <w:r w:rsidR="007344D8">
        <w:t>5412</w:t>
      </w:r>
      <w:r>
        <w:t xml:space="preserve"> and calculated compactness of </w:t>
      </w:r>
      <w:r w:rsidR="00A9316D">
        <w:t>1.</w:t>
      </w:r>
      <w:r w:rsidR="007344D8">
        <w:t>0959</w:t>
      </w:r>
      <w:r>
        <w:t>. Its centroid is located at (</w:t>
      </w:r>
      <w:r w:rsidR="000122F2">
        <w:t>22</w:t>
      </w:r>
      <w:r w:rsidR="00A9316D">
        <w:t>2</w:t>
      </w:r>
      <w:r>
        <w:t>.</w:t>
      </w:r>
      <w:r w:rsidR="00A9316D">
        <w:t>9953</w:t>
      </w:r>
      <w:r>
        <w:t xml:space="preserve">, </w:t>
      </w:r>
      <w:r w:rsidR="000122F2">
        <w:t>18</w:t>
      </w:r>
      <w:r w:rsidR="00A9316D">
        <w:t>7</w:t>
      </w:r>
      <w:r>
        <w:t>.</w:t>
      </w:r>
      <w:r w:rsidR="00A9316D">
        <w:t>9</w:t>
      </w:r>
      <w:r w:rsidR="00F777DC">
        <w:t>78</w:t>
      </w:r>
      <w:r w:rsidR="00A9316D">
        <w:t>5</w:t>
      </w:r>
      <w:r>
        <w:t>) and the first invariant moment is 0.</w:t>
      </w:r>
      <w:r w:rsidR="004A6C14">
        <w:t>1899</w:t>
      </w:r>
      <w:r>
        <w:t>.</w:t>
      </w:r>
    </w:p>
    <w:p w14:paraId="10C93434" w14:textId="3922895D" w:rsidR="00951BF8" w:rsidRDefault="00951BF8" w:rsidP="00540C73"/>
    <w:p w14:paraId="7CFC8C26" w14:textId="7F998610" w:rsidR="00C22A80" w:rsidRDefault="00C22A80" w:rsidP="00540C73"/>
    <w:p w14:paraId="3FB9022F" w14:textId="37958DFB" w:rsidR="00C22A80" w:rsidRDefault="00C22A80" w:rsidP="00540C73"/>
    <w:p w14:paraId="7F74A5E7" w14:textId="390D9950" w:rsidR="00C22A80" w:rsidRDefault="00C22A80" w:rsidP="00540C73"/>
    <w:p w14:paraId="59BF586B" w14:textId="1CAFF038" w:rsidR="00C22A80" w:rsidRDefault="00C22A80" w:rsidP="00540C73"/>
    <w:p w14:paraId="249F44AD" w14:textId="77777777" w:rsidR="00C22A80" w:rsidRDefault="00C22A80" w:rsidP="00540C73"/>
    <w:p w14:paraId="4A23E3E9" w14:textId="17B529EB" w:rsidR="0030418A" w:rsidRPr="00A53C77" w:rsidRDefault="0030418A" w:rsidP="00540C73">
      <w:pPr>
        <w:rPr>
          <w:b/>
          <w:bCs/>
        </w:rPr>
      </w:pPr>
      <w:r w:rsidRPr="00A53C77">
        <w:rPr>
          <w:b/>
          <w:bCs/>
        </w:rPr>
        <w:lastRenderedPageBreak/>
        <w:t>5. Threshold J with threshold</w:t>
      </w:r>
      <w:r w:rsidR="00855827">
        <w:rPr>
          <w:b/>
          <w:bCs/>
        </w:rPr>
        <w:t xml:space="preserve"> </w:t>
      </w:r>
      <w:proofErr w:type="spellStart"/>
      <w:r w:rsidR="00855827">
        <w:rPr>
          <w:b/>
          <w:bCs/>
        </w:rPr>
        <w:t>Topt</w:t>
      </w:r>
      <w:proofErr w:type="spellEnd"/>
      <w:r w:rsidRPr="00A53C77">
        <w:rPr>
          <w:b/>
          <w:bCs/>
        </w:rPr>
        <w:t xml:space="preserve"> and measure the features using </w:t>
      </w:r>
      <w:proofErr w:type="spellStart"/>
      <w:r w:rsidRPr="00A53C77">
        <w:rPr>
          <w:b/>
          <w:bCs/>
        </w:rPr>
        <w:t>features.m</w:t>
      </w:r>
      <w:proofErr w:type="spellEnd"/>
      <w:r w:rsidRPr="00A53C77">
        <w:rPr>
          <w:b/>
          <w:bCs/>
        </w:rPr>
        <w:t>.</w:t>
      </w:r>
      <w:r w:rsidR="002D0821" w:rsidRPr="00A53C77">
        <w:rPr>
          <w:b/>
          <w:bCs/>
        </w:rPr>
        <w:t xml:space="preserve"> Compare the segmentation results obtained with</w:t>
      </w:r>
      <w:r w:rsidR="00855827">
        <w:rPr>
          <w:b/>
          <w:bCs/>
        </w:rPr>
        <w:t xml:space="preserve"> T2</w:t>
      </w:r>
      <w:r w:rsidR="002D0821" w:rsidRPr="00A53C77">
        <w:rPr>
          <w:b/>
          <w:bCs/>
        </w:rPr>
        <w:t xml:space="preserve"> and</w:t>
      </w:r>
      <w:r w:rsidR="00855827">
        <w:rPr>
          <w:b/>
          <w:bCs/>
        </w:rPr>
        <w:t xml:space="preserve"> </w:t>
      </w:r>
      <w:proofErr w:type="spellStart"/>
      <w:r w:rsidR="00855827">
        <w:rPr>
          <w:b/>
          <w:bCs/>
        </w:rPr>
        <w:t>Topt</w:t>
      </w:r>
      <w:proofErr w:type="spellEnd"/>
      <w:r w:rsidR="002D0821" w:rsidRPr="00A53C77">
        <w:rPr>
          <w:b/>
          <w:bCs/>
        </w:rPr>
        <w:t>.</w:t>
      </w:r>
    </w:p>
    <w:p w14:paraId="6ACC15C1" w14:textId="77777777" w:rsidR="006C689D" w:rsidRPr="00540C73" w:rsidRDefault="006C689D" w:rsidP="00F5191F">
      <w:pPr>
        <w:rPr>
          <w:b/>
          <w:bCs/>
        </w:rPr>
      </w:pPr>
    </w:p>
    <w:p w14:paraId="0AE732E8" w14:textId="296D3997" w:rsidR="001309CC" w:rsidRDefault="00F5191F" w:rsidP="0030418A">
      <w:pPr>
        <w:jc w:val="center"/>
      </w:pPr>
      <w:r>
        <w:rPr>
          <w:noProof/>
        </w:rPr>
        <w:drawing>
          <wp:inline distT="0" distB="0" distL="0" distR="0" wp14:anchorId="5E470DD3" wp14:editId="4632A0FD">
            <wp:extent cx="759035" cy="4572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548" cy="4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16A6" w14:textId="58BA1438" w:rsidR="004E00C2" w:rsidRDefault="004E00C2" w:rsidP="004E00C2">
      <w:pPr>
        <w:rPr>
          <w:b/>
          <w:bCs/>
        </w:rPr>
      </w:pPr>
      <w:r w:rsidRPr="00856579">
        <w:rPr>
          <w:b/>
          <w:bCs/>
        </w:rPr>
        <w:t xml:space="preserve">Fig. </w:t>
      </w:r>
      <w:r>
        <w:rPr>
          <w:b/>
          <w:bCs/>
        </w:rPr>
        <w:t>11</w:t>
      </w:r>
      <w:r w:rsidRPr="00856579">
        <w:rPr>
          <w:b/>
          <w:bCs/>
        </w:rPr>
        <w:t xml:space="preserve"> Image features of image </w:t>
      </w:r>
      <w:r>
        <w:rPr>
          <w:b/>
          <w:bCs/>
        </w:rPr>
        <w:t>J after thresholding at</w:t>
      </w:r>
      <w:r w:rsidR="00E31F7C">
        <w:rPr>
          <w:b/>
          <w:bCs/>
        </w:rPr>
        <w:t xml:space="preserve"> </w:t>
      </w:r>
      <w:proofErr w:type="spellStart"/>
      <w:r w:rsidR="00E31F7C">
        <w:rPr>
          <w:b/>
          <w:bCs/>
        </w:rPr>
        <w:t>Topt</w:t>
      </w:r>
      <w:proofErr w:type="spellEnd"/>
    </w:p>
    <w:p w14:paraId="344B706A" w14:textId="2B2A95D2" w:rsidR="004E00C2" w:rsidRDefault="008C5BBE" w:rsidP="004E00C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C25C34" wp14:editId="0A57F23D">
            <wp:extent cx="4362450" cy="404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E23C" w14:textId="2D4E8B5F" w:rsidR="004E00C2" w:rsidRDefault="004E00C2" w:rsidP="004E00C2">
      <w:pPr>
        <w:rPr>
          <w:b/>
          <w:bCs/>
        </w:rPr>
      </w:pPr>
      <w:r w:rsidRPr="005548EB">
        <w:rPr>
          <w:b/>
          <w:bCs/>
        </w:rPr>
        <w:t xml:space="preserve">Fig. </w:t>
      </w:r>
      <w:r>
        <w:rPr>
          <w:b/>
          <w:bCs/>
        </w:rPr>
        <w:t xml:space="preserve">12 </w:t>
      </w:r>
      <w:r w:rsidRPr="005548EB">
        <w:rPr>
          <w:b/>
          <w:bCs/>
        </w:rPr>
        <w:t>Output of test2.bmp (image J) using threshold</w:t>
      </w:r>
      <w:r w:rsidR="0071153D">
        <w:rPr>
          <w:b/>
          <w:bCs/>
        </w:rPr>
        <w:t xml:space="preserve"> </w:t>
      </w:r>
      <w:proofErr w:type="spellStart"/>
      <w:r w:rsidR="0071153D">
        <w:rPr>
          <w:b/>
          <w:bCs/>
        </w:rPr>
        <w:t>Topt</w:t>
      </w:r>
      <w:proofErr w:type="spellEnd"/>
    </w:p>
    <w:p w14:paraId="167C7910" w14:textId="6AF4BC3D" w:rsidR="00D32850" w:rsidRDefault="00D32850" w:rsidP="004E00C2">
      <w:pPr>
        <w:rPr>
          <w:b/>
          <w:bCs/>
        </w:rPr>
      </w:pPr>
    </w:p>
    <w:p w14:paraId="49E66533" w14:textId="393F3AFD" w:rsidR="008C5BBE" w:rsidRDefault="008C5BBE" w:rsidP="004E00C2">
      <w:pPr>
        <w:rPr>
          <w:b/>
          <w:bCs/>
        </w:rPr>
      </w:pPr>
    </w:p>
    <w:p w14:paraId="49C6BC20" w14:textId="682BE4A6" w:rsidR="008C5BBE" w:rsidRDefault="008C5BBE" w:rsidP="004E00C2">
      <w:pPr>
        <w:rPr>
          <w:b/>
          <w:bCs/>
        </w:rPr>
      </w:pPr>
    </w:p>
    <w:p w14:paraId="76EFAA04" w14:textId="635A4301" w:rsidR="008C5BBE" w:rsidRDefault="008C5BBE" w:rsidP="004E00C2">
      <w:pPr>
        <w:rPr>
          <w:b/>
          <w:bCs/>
        </w:rPr>
      </w:pPr>
    </w:p>
    <w:p w14:paraId="18C95867" w14:textId="7F51357D" w:rsidR="008C5BBE" w:rsidRDefault="008C5BBE" w:rsidP="004E00C2">
      <w:pPr>
        <w:rPr>
          <w:b/>
          <w:bCs/>
        </w:rPr>
      </w:pPr>
    </w:p>
    <w:p w14:paraId="697E06F3" w14:textId="22DD92F0" w:rsidR="008C5BBE" w:rsidRDefault="008C5BBE" w:rsidP="004E00C2">
      <w:pPr>
        <w:rPr>
          <w:b/>
          <w:bCs/>
        </w:rPr>
      </w:pPr>
    </w:p>
    <w:p w14:paraId="295AC1ED" w14:textId="19CE788B" w:rsidR="008C5BBE" w:rsidRDefault="008C5BBE" w:rsidP="004E00C2">
      <w:pPr>
        <w:rPr>
          <w:b/>
          <w:bCs/>
        </w:rPr>
      </w:pPr>
    </w:p>
    <w:p w14:paraId="20F31F00" w14:textId="29F906D0" w:rsidR="008C5BBE" w:rsidRDefault="008C5BBE" w:rsidP="004E00C2">
      <w:pPr>
        <w:rPr>
          <w:b/>
          <w:bCs/>
        </w:rPr>
      </w:pPr>
    </w:p>
    <w:p w14:paraId="51871BCC" w14:textId="474250D4" w:rsidR="008C5BBE" w:rsidRDefault="008C5BBE" w:rsidP="004E00C2">
      <w:pPr>
        <w:rPr>
          <w:b/>
          <w:bCs/>
        </w:rPr>
      </w:pPr>
    </w:p>
    <w:p w14:paraId="5623A82F" w14:textId="30F804BE" w:rsidR="008C5BBE" w:rsidRDefault="008C5BBE" w:rsidP="004E00C2">
      <w:pPr>
        <w:rPr>
          <w:b/>
          <w:bCs/>
        </w:rPr>
      </w:pPr>
    </w:p>
    <w:p w14:paraId="35DAB58E" w14:textId="2273DBD5" w:rsidR="008C5BBE" w:rsidRDefault="008C5BBE" w:rsidP="004E00C2">
      <w:pPr>
        <w:rPr>
          <w:b/>
          <w:bCs/>
        </w:rPr>
      </w:pPr>
    </w:p>
    <w:p w14:paraId="51C54CA6" w14:textId="77777777" w:rsidR="008C5BBE" w:rsidRDefault="008C5BBE" w:rsidP="004E00C2">
      <w:pPr>
        <w:rPr>
          <w:b/>
          <w:bCs/>
        </w:rPr>
      </w:pPr>
    </w:p>
    <w:p w14:paraId="6EF72C86" w14:textId="2AE81E0C" w:rsidR="00951BF8" w:rsidRPr="00161FAD" w:rsidRDefault="00180487" w:rsidP="004E00C2">
      <w:pPr>
        <w:rPr>
          <w:b/>
          <w:bCs/>
        </w:rPr>
      </w:pPr>
      <w:r w:rsidRPr="00D201DA">
        <w:rPr>
          <w:b/>
          <w:bCs/>
        </w:rPr>
        <w:lastRenderedPageBreak/>
        <w:t>6. Compare the segmentation results obtained with</w:t>
      </w:r>
      <w:r w:rsidR="00690D86">
        <w:rPr>
          <w:b/>
          <w:bCs/>
        </w:rPr>
        <w:t xml:space="preserve"> T2</w:t>
      </w:r>
      <w:r w:rsidRPr="00D201DA">
        <w:rPr>
          <w:b/>
          <w:bCs/>
        </w:rPr>
        <w:t xml:space="preserve"> and</w:t>
      </w:r>
      <w:r w:rsidR="00690D86">
        <w:rPr>
          <w:b/>
          <w:bCs/>
        </w:rPr>
        <w:t xml:space="preserve"> </w:t>
      </w:r>
      <w:proofErr w:type="spellStart"/>
      <w:r w:rsidR="00690D86">
        <w:rPr>
          <w:b/>
          <w:bCs/>
        </w:rPr>
        <w:t>Topt</w:t>
      </w:r>
      <w:proofErr w:type="spellEnd"/>
      <w:r w:rsidRPr="00D201DA">
        <w:rPr>
          <w:b/>
          <w:bCs/>
        </w:rPr>
        <w:t>. Discuss the sensitivity of the measured feature values to the threshold values.</w:t>
      </w:r>
    </w:p>
    <w:p w14:paraId="74DA197D" w14:textId="3F614899" w:rsidR="00476480" w:rsidRDefault="0059427D" w:rsidP="004E00C2">
      <w:r>
        <w:t>As shown in Figure 9 and Figure 12, segmentation result with</w:t>
      </w:r>
      <w:r w:rsidR="00690D86">
        <w:t xml:space="preserve"> </w:t>
      </w:r>
      <w:proofErr w:type="spellStart"/>
      <w:r w:rsidR="00690D86">
        <w:t>Topt</w:t>
      </w:r>
      <w:proofErr w:type="spellEnd"/>
      <w:r>
        <w:rPr>
          <w:rFonts w:ascii="Cambria Math" w:hAnsi="Cambria Math" w:cs="Cambria Math"/>
        </w:rPr>
        <w:t xml:space="preserve"> </w:t>
      </w:r>
      <w:r>
        <w:t>produces a s</w:t>
      </w:r>
      <w:r w:rsidR="00E210F6">
        <w:t>mooth</w:t>
      </w:r>
      <w:r>
        <w:t>er boundary</w:t>
      </w:r>
      <w:r w:rsidR="00154AC8">
        <w:t xml:space="preserve"> across the oval shape</w:t>
      </w:r>
      <w:r>
        <w:t xml:space="preserve"> compared to</w:t>
      </w:r>
      <w:r w:rsidR="00690D86">
        <w:t xml:space="preserve"> T2</w:t>
      </w:r>
      <w:r>
        <w:t xml:space="preserve">. </w:t>
      </w:r>
      <w:r w:rsidR="00F569AD">
        <w:t>This is because the</w:t>
      </w:r>
      <w:r w:rsidR="00690D86">
        <w:t xml:space="preserve"> </w:t>
      </w:r>
      <w:proofErr w:type="spellStart"/>
      <w:r w:rsidR="00690D86">
        <w:t>Topt</w:t>
      </w:r>
      <w:proofErr w:type="spellEnd"/>
      <w:r w:rsidR="00690D86">
        <w:t xml:space="preserve"> </w:t>
      </w:r>
      <w:r w:rsidR="00F569AD">
        <w:rPr>
          <w:rFonts w:ascii="Cambria Math" w:hAnsi="Cambria Math" w:cs="Cambria Math"/>
        </w:rPr>
        <w:t>value is significantly lower than</w:t>
      </w:r>
      <w:r w:rsidR="00690D86">
        <w:rPr>
          <w:rFonts w:ascii="Cambria Math" w:hAnsi="Cambria Math" w:cs="Cambria Math"/>
        </w:rPr>
        <w:t xml:space="preserve"> T2</w:t>
      </w:r>
      <w:r w:rsidR="00F569AD">
        <w:t>. By thresholding at</w:t>
      </w:r>
      <w:r w:rsidR="00690D86">
        <w:t xml:space="preserve"> </w:t>
      </w:r>
      <w:proofErr w:type="spellStart"/>
      <w:r w:rsidR="00690D86">
        <w:t>Topt</w:t>
      </w:r>
      <w:proofErr w:type="spellEnd"/>
      <w:r w:rsidR="00690D86">
        <w:t xml:space="preserve"> </w:t>
      </w:r>
      <w:r w:rsidR="00F569AD">
        <w:rPr>
          <w:rFonts w:ascii="Cambria Math" w:hAnsi="Cambria Math" w:cs="Cambria Math"/>
        </w:rPr>
        <w:t>instead of</w:t>
      </w:r>
      <w:r w:rsidR="00690D86">
        <w:rPr>
          <w:rFonts w:ascii="Cambria Math" w:hAnsi="Cambria Math" w:cs="Cambria Math"/>
        </w:rPr>
        <w:t xml:space="preserve"> T2</w:t>
      </w:r>
      <w:r w:rsidR="00F569AD">
        <w:t xml:space="preserve">, this means </w:t>
      </w:r>
      <w:proofErr w:type="gramStart"/>
      <w:r w:rsidR="00F569AD">
        <w:t>more gray</w:t>
      </w:r>
      <w:proofErr w:type="gramEnd"/>
      <w:r w:rsidR="00F569AD">
        <w:t xml:space="preserve"> levels will be mapped to 1.</w:t>
      </w:r>
      <w:r w:rsidR="009B6CC0">
        <w:t xml:space="preserve"> This is evident from the larger perimeter and area</w:t>
      </w:r>
      <w:r w:rsidR="00F56E57">
        <w:t>, and thus, compactness</w:t>
      </w:r>
      <w:r w:rsidR="009B6CC0">
        <w:t xml:space="preserve"> obtain</w:t>
      </w:r>
      <w:r w:rsidR="00DE4BAB">
        <w:t>ed</w:t>
      </w:r>
      <w:r w:rsidR="009B6CC0">
        <w:t xml:space="preserve"> using</w:t>
      </w:r>
      <w:r w:rsidR="00690D86">
        <w:t xml:space="preserve"> </w:t>
      </w:r>
      <w:proofErr w:type="spellStart"/>
      <w:r w:rsidR="00690D86">
        <w:t>Topt</w:t>
      </w:r>
      <w:proofErr w:type="spellEnd"/>
      <w:r w:rsidR="009B6CC0">
        <w:t xml:space="preserve"> compared to</w:t>
      </w:r>
      <w:r w:rsidR="00690D86">
        <w:t xml:space="preserve"> T2</w:t>
      </w:r>
      <w:r w:rsidR="00C26C6C">
        <w:t>,</w:t>
      </w:r>
      <w:r w:rsidR="009B6CC0">
        <w:t xml:space="preserve"> as shown in Figure 10 and Figure 11.</w:t>
      </w:r>
    </w:p>
    <w:p w14:paraId="22B46192" w14:textId="609BA74C" w:rsidR="00D37999" w:rsidRDefault="00D37999" w:rsidP="004E00C2"/>
    <w:p w14:paraId="4E6DF21D" w14:textId="6AEE24C4" w:rsidR="00DF0CDB" w:rsidRDefault="00DF0CDB" w:rsidP="004E00C2"/>
    <w:p w14:paraId="4D055210" w14:textId="602A0827" w:rsidR="00DF0CDB" w:rsidRDefault="00DF0CDB" w:rsidP="004E00C2"/>
    <w:p w14:paraId="47879FED" w14:textId="390F262F" w:rsidR="00DF0CDB" w:rsidRDefault="00DF0CDB" w:rsidP="004E00C2"/>
    <w:p w14:paraId="15389FCF" w14:textId="38578DA9" w:rsidR="00DF0CDB" w:rsidRDefault="00DF0CDB" w:rsidP="004E00C2"/>
    <w:p w14:paraId="11E24E7C" w14:textId="31E9A677" w:rsidR="00DF0CDB" w:rsidRDefault="00DF0CDB" w:rsidP="004E00C2"/>
    <w:p w14:paraId="6BA3FEA4" w14:textId="0D6CCA80" w:rsidR="00DF0CDB" w:rsidRDefault="00DF0CDB" w:rsidP="004E00C2"/>
    <w:p w14:paraId="21A139CA" w14:textId="4132B115" w:rsidR="00DF0CDB" w:rsidRDefault="00DF0CDB" w:rsidP="004E00C2"/>
    <w:p w14:paraId="50C03D08" w14:textId="79F243E7" w:rsidR="00DF0CDB" w:rsidRDefault="00DF0CDB" w:rsidP="004E00C2"/>
    <w:p w14:paraId="5E23F99D" w14:textId="73169DB6" w:rsidR="00DF0CDB" w:rsidRDefault="00DF0CDB" w:rsidP="004E00C2"/>
    <w:p w14:paraId="45AD3F23" w14:textId="225BEA79" w:rsidR="00161FAD" w:rsidRDefault="00161FAD" w:rsidP="004E00C2"/>
    <w:p w14:paraId="3B3EE5BF" w14:textId="7700964B" w:rsidR="00161FAD" w:rsidRDefault="00161FAD" w:rsidP="004E00C2"/>
    <w:p w14:paraId="6C92A724" w14:textId="5122FF7F" w:rsidR="00161FAD" w:rsidRDefault="00161FAD" w:rsidP="004E00C2"/>
    <w:p w14:paraId="46B088DF" w14:textId="7D7FB5C4" w:rsidR="00161FAD" w:rsidRDefault="00161FAD" w:rsidP="004E00C2"/>
    <w:p w14:paraId="276D097B" w14:textId="1D116F1B" w:rsidR="00161FAD" w:rsidRDefault="00161FAD" w:rsidP="004E00C2"/>
    <w:p w14:paraId="40E013DC" w14:textId="6F66A979" w:rsidR="00161FAD" w:rsidRDefault="00161FAD" w:rsidP="004E00C2"/>
    <w:p w14:paraId="50807CE5" w14:textId="6C44336E" w:rsidR="00161FAD" w:rsidRDefault="00161FAD" w:rsidP="004E00C2"/>
    <w:p w14:paraId="0F7605CA" w14:textId="3DC8CF8E" w:rsidR="00161FAD" w:rsidRDefault="00161FAD" w:rsidP="004E00C2"/>
    <w:p w14:paraId="5BCF44C3" w14:textId="398DE64D" w:rsidR="00161FAD" w:rsidRDefault="00161FAD" w:rsidP="004E00C2"/>
    <w:p w14:paraId="13C8DC4F" w14:textId="1BB88F5A" w:rsidR="00161FAD" w:rsidRDefault="00161FAD" w:rsidP="004E00C2"/>
    <w:p w14:paraId="12604292" w14:textId="11E68A79" w:rsidR="00161FAD" w:rsidRDefault="00161FAD" w:rsidP="004E00C2"/>
    <w:p w14:paraId="545AF69C" w14:textId="40B3906B" w:rsidR="00161FAD" w:rsidRDefault="00161FAD" w:rsidP="004E00C2"/>
    <w:p w14:paraId="43B8393B" w14:textId="77777777" w:rsidR="00161FAD" w:rsidRPr="00180487" w:rsidRDefault="00161FAD" w:rsidP="004E00C2"/>
    <w:p w14:paraId="66B2EA1F" w14:textId="6FFB3C76" w:rsidR="00C83926" w:rsidRDefault="00C83926" w:rsidP="00C83926">
      <w:pPr>
        <w:pStyle w:val="ListParagraph"/>
        <w:numPr>
          <w:ilvl w:val="0"/>
          <w:numId w:val="1"/>
        </w:numPr>
        <w:rPr>
          <w:b/>
          <w:bCs/>
        </w:rPr>
      </w:pPr>
      <w:r w:rsidRPr="00C83926">
        <w:rPr>
          <w:b/>
          <w:bCs/>
        </w:rPr>
        <w:lastRenderedPageBreak/>
        <w:t>Boundary Plot</w:t>
      </w:r>
    </w:p>
    <w:p w14:paraId="144B7E5F" w14:textId="2C82E42F" w:rsidR="00C83926" w:rsidRDefault="00755B3D" w:rsidP="00C83926">
      <w:pPr>
        <w:jc w:val="center"/>
      </w:pPr>
      <w:r>
        <w:rPr>
          <w:noProof/>
        </w:rPr>
        <w:drawing>
          <wp:inline distT="0" distB="0" distL="0" distR="0" wp14:anchorId="3478AA74" wp14:editId="0C470D86">
            <wp:extent cx="5943600" cy="31095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1CC2" w14:textId="5C9CB842" w:rsidR="00C83926" w:rsidRDefault="00983F11" w:rsidP="00C83926">
      <w:r>
        <w:rPr>
          <w:b/>
          <w:bCs/>
        </w:rPr>
        <w:t>Fig. 1</w:t>
      </w:r>
      <w:r w:rsidR="00161FAD">
        <w:rPr>
          <w:b/>
          <w:bCs/>
        </w:rPr>
        <w:t>3</w:t>
      </w:r>
      <w:r>
        <w:rPr>
          <w:b/>
          <w:bCs/>
        </w:rPr>
        <w:t xml:space="preserve"> </w:t>
      </w:r>
      <w:r w:rsidR="006D1973">
        <w:rPr>
          <w:b/>
          <w:bCs/>
        </w:rPr>
        <w:t>Algorithm to calculate r-theta plot</w:t>
      </w:r>
    </w:p>
    <w:p w14:paraId="474F1122" w14:textId="16B137B8" w:rsidR="005C6FC1" w:rsidRDefault="00914234" w:rsidP="00C839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33DBA" wp14:editId="3937472F">
                <wp:simplePos x="0" y="0"/>
                <wp:positionH relativeFrom="column">
                  <wp:posOffset>3073400</wp:posOffset>
                </wp:positionH>
                <wp:positionV relativeFrom="paragraph">
                  <wp:posOffset>287655</wp:posOffset>
                </wp:positionV>
                <wp:extent cx="245533" cy="177800"/>
                <wp:effectExtent l="0" t="0" r="2159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92A45" id="Oval 15" o:spid="_x0000_s1026" style="position:absolute;margin-left:242pt;margin-top:22.65pt;width:19.3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150B4D">
        <w:rPr>
          <w:noProof/>
        </w:rPr>
        <w:drawing>
          <wp:inline distT="0" distB="0" distL="0" distR="0" wp14:anchorId="506D9C23" wp14:editId="180BDCE9">
            <wp:extent cx="5876925" cy="4772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ADD7" w14:textId="00587985" w:rsidR="005C6FC1" w:rsidRDefault="005C6FC1" w:rsidP="00C83926">
      <w:pPr>
        <w:rPr>
          <w:b/>
          <w:bCs/>
        </w:rPr>
      </w:pPr>
      <w:r w:rsidRPr="005C6FC1">
        <w:rPr>
          <w:b/>
          <w:bCs/>
        </w:rPr>
        <w:t>Fig. 1</w:t>
      </w:r>
      <w:r w:rsidR="00161FAD">
        <w:rPr>
          <w:b/>
          <w:bCs/>
        </w:rPr>
        <w:t>4</w:t>
      </w:r>
      <w:r w:rsidRPr="005C6FC1">
        <w:rPr>
          <w:b/>
          <w:bCs/>
        </w:rPr>
        <w:t xml:space="preserve"> r-theta plot for test3.bmp (image K)</w:t>
      </w:r>
    </w:p>
    <w:p w14:paraId="5D3A9870" w14:textId="2CD94D23" w:rsidR="007E7D5A" w:rsidRDefault="004E2974" w:rsidP="00C83926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CC01E" wp14:editId="2770FC80">
                <wp:simplePos x="0" y="0"/>
                <wp:positionH relativeFrom="column">
                  <wp:posOffset>25400</wp:posOffset>
                </wp:positionH>
                <wp:positionV relativeFrom="paragraph">
                  <wp:posOffset>3445934</wp:posOffset>
                </wp:positionV>
                <wp:extent cx="245533" cy="177800"/>
                <wp:effectExtent l="0" t="0" r="2159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1048D" id="Oval 18" o:spid="_x0000_s1026" style="position:absolute;margin-left:2pt;margin-top:271.35pt;width:19.3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" filled="f" strokecolor="#0070c0" strokeweight="1pt">
                <v:stroke joinstyle="miter"/>
              </v:oval>
            </w:pict>
          </mc:Fallback>
        </mc:AlternateContent>
      </w:r>
      <w:r w:rsidR="00BF57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8E98C" wp14:editId="5DDE249C">
                <wp:simplePos x="0" y="0"/>
                <wp:positionH relativeFrom="column">
                  <wp:posOffset>2980267</wp:posOffset>
                </wp:positionH>
                <wp:positionV relativeFrom="paragraph">
                  <wp:posOffset>2895600</wp:posOffset>
                </wp:positionV>
                <wp:extent cx="245533" cy="177800"/>
                <wp:effectExtent l="0" t="0" r="2159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0A26B" id="Oval 17" o:spid="_x0000_s1026" style="position:absolute;margin-left:234.65pt;margin-top:228pt;width:19.35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" filled="f" strokecolor="#00b050" strokeweight="1pt">
                <v:stroke joinstyle="miter"/>
              </v:oval>
            </w:pict>
          </mc:Fallback>
        </mc:AlternateContent>
      </w:r>
      <w:r w:rsidR="00BF57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75E7A" wp14:editId="2E2F510F">
                <wp:simplePos x="0" y="0"/>
                <wp:positionH relativeFrom="column">
                  <wp:posOffset>1972733</wp:posOffset>
                </wp:positionH>
                <wp:positionV relativeFrom="paragraph">
                  <wp:posOffset>541867</wp:posOffset>
                </wp:positionV>
                <wp:extent cx="245533" cy="177800"/>
                <wp:effectExtent l="0" t="0" r="2159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85125" id="Oval 16" o:spid="_x0000_s1026" style="position:absolute;margin-left:155.35pt;margin-top:42.65pt;width:19.35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" filled="f" strokecolor="#00b050" strokeweight="1pt">
                <v:stroke joinstyle="miter"/>
              </v:oval>
            </w:pict>
          </mc:Fallback>
        </mc:AlternateContent>
      </w:r>
      <w:r w:rsidR="007E7D5A">
        <w:rPr>
          <w:noProof/>
        </w:rPr>
        <w:drawing>
          <wp:inline distT="0" distB="0" distL="0" distR="0" wp14:anchorId="69BD0CC5" wp14:editId="0C6EBA61">
            <wp:extent cx="4457700" cy="3693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888" cy="37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0AC9" w14:textId="32F02EA3" w:rsidR="007E7D5A" w:rsidRDefault="007E7D5A" w:rsidP="00C83926">
      <w:pPr>
        <w:rPr>
          <w:b/>
          <w:bCs/>
        </w:rPr>
      </w:pPr>
      <w:r>
        <w:rPr>
          <w:b/>
          <w:bCs/>
        </w:rPr>
        <w:t>Fig. 15 image K</w:t>
      </w:r>
    </w:p>
    <w:p w14:paraId="3477E972" w14:textId="28FD1927" w:rsidR="00856579" w:rsidRPr="00D602E1" w:rsidRDefault="005C6FC1" w:rsidP="00856579">
      <w:r>
        <w:t>Using the algorithm shown in Figure 1</w:t>
      </w:r>
      <w:r w:rsidR="00161FAD">
        <w:t>3</w:t>
      </w:r>
      <w:r>
        <w:t>, r-theta plot for image K can be obtained as seen in Figure 1</w:t>
      </w:r>
      <w:r w:rsidR="00161FAD">
        <w:t>4</w:t>
      </w:r>
      <w:r>
        <w:t>.</w:t>
      </w:r>
      <w:r w:rsidR="007E7D5A">
        <w:t xml:space="preserve"> </w:t>
      </w:r>
      <w:r w:rsidR="00914234">
        <w:t>There is also an anomalous point that is observed from the r-theta plot of image K</w:t>
      </w:r>
      <w:r w:rsidR="00C25AFE">
        <w:t xml:space="preserve"> (circle</w:t>
      </w:r>
      <w:r w:rsidR="00BF57A8">
        <w:t>d in</w:t>
      </w:r>
      <w:r w:rsidR="00C25AFE">
        <w:t xml:space="preserve"> red in Figure 14). </w:t>
      </w:r>
      <w:r w:rsidR="004E2974">
        <w:t xml:space="preserve">As shown in Figure 15, </w:t>
      </w:r>
      <w:r w:rsidR="00BA3112">
        <w:t>t</w:t>
      </w:r>
      <w:r w:rsidR="004E2974">
        <w:t xml:space="preserve">his point can be ignored as it </w:t>
      </w:r>
      <w:proofErr w:type="gramStart"/>
      <w:r w:rsidR="004E2974">
        <w:t>actually correspond</w:t>
      </w:r>
      <w:r w:rsidR="00BA3112">
        <w:t>s</w:t>
      </w:r>
      <w:proofErr w:type="gramEnd"/>
      <w:r w:rsidR="004E2974">
        <w:t xml:space="preserve"> to the</w:t>
      </w:r>
      <w:r w:rsidR="00BA3112">
        <w:t xml:space="preserve"> white</w:t>
      </w:r>
      <w:r w:rsidR="004E2974">
        <w:t xml:space="preserve"> pixel circled in blue, which is not part of the boundary of the object.</w:t>
      </w:r>
      <w:r w:rsidR="009053D4">
        <w:t xml:space="preserve"> In addition, 2 spikes can be observed in the r-theta plot for image K, these 2 spikes correspond to the 2 boundary points furthest</w:t>
      </w:r>
      <w:r w:rsidR="009432EF">
        <w:t xml:space="preserve"> away</w:t>
      </w:r>
      <w:r w:rsidR="009053D4">
        <w:t xml:space="preserve"> from the centroid</w:t>
      </w:r>
      <w:r w:rsidR="00347AD5">
        <w:t xml:space="preserve"> (circled in green in Figure 15).</w:t>
      </w:r>
    </w:p>
    <w:p w14:paraId="44DD7E01" w14:textId="77777777" w:rsidR="00856579" w:rsidRPr="005E2782" w:rsidRDefault="00856579" w:rsidP="00856579">
      <w:pPr>
        <w:rPr>
          <w:rFonts w:cstheme="minorHAnsi"/>
        </w:rPr>
      </w:pPr>
    </w:p>
    <w:sectPr w:rsidR="00856579" w:rsidRPr="005E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23E5E"/>
    <w:multiLevelType w:val="hybridMultilevel"/>
    <w:tmpl w:val="587A9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4E"/>
    <w:rsid w:val="0000701E"/>
    <w:rsid w:val="000122F2"/>
    <w:rsid w:val="00021B06"/>
    <w:rsid w:val="00024D91"/>
    <w:rsid w:val="00031024"/>
    <w:rsid w:val="00043E48"/>
    <w:rsid w:val="000A0F88"/>
    <w:rsid w:val="000F2C42"/>
    <w:rsid w:val="001309CC"/>
    <w:rsid w:val="00146F9E"/>
    <w:rsid w:val="00150B4D"/>
    <w:rsid w:val="00153D40"/>
    <w:rsid w:val="00154AC8"/>
    <w:rsid w:val="00161FAD"/>
    <w:rsid w:val="00171D76"/>
    <w:rsid w:val="00180487"/>
    <w:rsid w:val="00190595"/>
    <w:rsid w:val="001B49ED"/>
    <w:rsid w:val="001D37DE"/>
    <w:rsid w:val="00207E2B"/>
    <w:rsid w:val="00227F6A"/>
    <w:rsid w:val="0025765E"/>
    <w:rsid w:val="00287841"/>
    <w:rsid w:val="002A34BD"/>
    <w:rsid w:val="002A746A"/>
    <w:rsid w:val="002C4DC3"/>
    <w:rsid w:val="002D0821"/>
    <w:rsid w:val="002E24C9"/>
    <w:rsid w:val="002E3976"/>
    <w:rsid w:val="002E7ACC"/>
    <w:rsid w:val="002F589B"/>
    <w:rsid w:val="0030418A"/>
    <w:rsid w:val="00324B26"/>
    <w:rsid w:val="00325880"/>
    <w:rsid w:val="00347AD5"/>
    <w:rsid w:val="00347F42"/>
    <w:rsid w:val="00376F1B"/>
    <w:rsid w:val="00381764"/>
    <w:rsid w:val="004035C7"/>
    <w:rsid w:val="00415C75"/>
    <w:rsid w:val="00427ACF"/>
    <w:rsid w:val="00476480"/>
    <w:rsid w:val="004A6C14"/>
    <w:rsid w:val="004C3630"/>
    <w:rsid w:val="004E00C2"/>
    <w:rsid w:val="004E2974"/>
    <w:rsid w:val="00540C73"/>
    <w:rsid w:val="00540DD3"/>
    <w:rsid w:val="005548EB"/>
    <w:rsid w:val="0059427D"/>
    <w:rsid w:val="005C6FC1"/>
    <w:rsid w:val="005E2782"/>
    <w:rsid w:val="005F29C7"/>
    <w:rsid w:val="00654271"/>
    <w:rsid w:val="00673194"/>
    <w:rsid w:val="00683D35"/>
    <w:rsid w:val="00690D86"/>
    <w:rsid w:val="00691D47"/>
    <w:rsid w:val="006A4BB7"/>
    <w:rsid w:val="006C689D"/>
    <w:rsid w:val="006D1973"/>
    <w:rsid w:val="0071153D"/>
    <w:rsid w:val="007344D8"/>
    <w:rsid w:val="007365FC"/>
    <w:rsid w:val="00755B3D"/>
    <w:rsid w:val="007D4EDE"/>
    <w:rsid w:val="007E66A6"/>
    <w:rsid w:val="007E6FC7"/>
    <w:rsid w:val="007E7D5A"/>
    <w:rsid w:val="007F0024"/>
    <w:rsid w:val="00855827"/>
    <w:rsid w:val="00856579"/>
    <w:rsid w:val="008C3485"/>
    <w:rsid w:val="008C5BBE"/>
    <w:rsid w:val="0090177F"/>
    <w:rsid w:val="009053D4"/>
    <w:rsid w:val="00914234"/>
    <w:rsid w:val="009432EF"/>
    <w:rsid w:val="00947B95"/>
    <w:rsid w:val="00951BF8"/>
    <w:rsid w:val="00973408"/>
    <w:rsid w:val="00983AE7"/>
    <w:rsid w:val="00983F11"/>
    <w:rsid w:val="009B6CC0"/>
    <w:rsid w:val="009F1236"/>
    <w:rsid w:val="009F22C6"/>
    <w:rsid w:val="00A04C6B"/>
    <w:rsid w:val="00A53C77"/>
    <w:rsid w:val="00A9316D"/>
    <w:rsid w:val="00AD01AA"/>
    <w:rsid w:val="00AF78E7"/>
    <w:rsid w:val="00B25D66"/>
    <w:rsid w:val="00B87016"/>
    <w:rsid w:val="00BA3112"/>
    <w:rsid w:val="00BA7CC2"/>
    <w:rsid w:val="00BD1736"/>
    <w:rsid w:val="00BF57A8"/>
    <w:rsid w:val="00C07409"/>
    <w:rsid w:val="00C22A80"/>
    <w:rsid w:val="00C25AFE"/>
    <w:rsid w:val="00C26C6C"/>
    <w:rsid w:val="00C32450"/>
    <w:rsid w:val="00C8166A"/>
    <w:rsid w:val="00C83926"/>
    <w:rsid w:val="00CF0FFA"/>
    <w:rsid w:val="00D201DA"/>
    <w:rsid w:val="00D31EFF"/>
    <w:rsid w:val="00D32850"/>
    <w:rsid w:val="00D37999"/>
    <w:rsid w:val="00D5257C"/>
    <w:rsid w:val="00D602E1"/>
    <w:rsid w:val="00D72A8C"/>
    <w:rsid w:val="00DA2C8F"/>
    <w:rsid w:val="00DE4BAB"/>
    <w:rsid w:val="00DF0CDB"/>
    <w:rsid w:val="00E210F6"/>
    <w:rsid w:val="00E31F7C"/>
    <w:rsid w:val="00E4224E"/>
    <w:rsid w:val="00E63B57"/>
    <w:rsid w:val="00E668C5"/>
    <w:rsid w:val="00E71151"/>
    <w:rsid w:val="00E7748A"/>
    <w:rsid w:val="00EB5DD1"/>
    <w:rsid w:val="00EF0A78"/>
    <w:rsid w:val="00EF2B18"/>
    <w:rsid w:val="00F3653A"/>
    <w:rsid w:val="00F5191F"/>
    <w:rsid w:val="00F5568F"/>
    <w:rsid w:val="00F569AD"/>
    <w:rsid w:val="00F56E57"/>
    <w:rsid w:val="00F74C22"/>
    <w:rsid w:val="00F777DC"/>
    <w:rsid w:val="00FD0361"/>
    <w:rsid w:val="00FD38C2"/>
    <w:rsid w:val="00FD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DD9C"/>
  <w15:chartTrackingRefBased/>
  <w15:docId w15:val="{DBEF6774-48C8-46E9-B6A2-490E66F7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Yu Guang</dc:creator>
  <cp:keywords/>
  <dc:description/>
  <cp:lastModifiedBy>Lim Yu Guang</cp:lastModifiedBy>
  <cp:revision>126</cp:revision>
  <cp:lastPrinted>2020-11-11T02:46:00Z</cp:lastPrinted>
  <dcterms:created xsi:type="dcterms:W3CDTF">2020-11-01T05:50:00Z</dcterms:created>
  <dcterms:modified xsi:type="dcterms:W3CDTF">2020-11-11T02:47:00Z</dcterms:modified>
</cp:coreProperties>
</file>