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E0D88F" w14:textId="59D1B4D2" w:rsidR="00DE6ED0" w:rsidRPr="00DE6ED0" w:rsidRDefault="00DE6ED0" w:rsidP="00DE6ED0">
      <w:pPr>
        <w:spacing w:after="240" w:line="240" w:lineRule="auto"/>
        <w:outlineLvl w:val="0"/>
        <w:rPr>
          <w:rFonts w:ascii="Times New Roman" w:eastAsia="Times New Roman" w:hAnsi="Times New Roman" w:cs="Times New Roman"/>
          <w:color w:val="0F1115"/>
          <w:kern w:val="36"/>
          <w:sz w:val="48"/>
          <w:szCs w:val="48"/>
          <w:lang w:eastAsia="ru-RU"/>
          <w14:ligatures w14:val="none"/>
        </w:rPr>
      </w:pPr>
      <w:r w:rsidRPr="00DE6ED0">
        <w:rPr>
          <w:rFonts w:ascii="Times New Roman" w:eastAsia="Times New Roman" w:hAnsi="Times New Roman" w:cs="Times New Roman"/>
          <w:color w:val="0F1115"/>
          <w:kern w:val="36"/>
          <w:sz w:val="48"/>
          <w:szCs w:val="48"/>
          <w:lang w:eastAsia="ru-RU"/>
          <w14:ligatures w14:val="none"/>
        </w:rPr>
        <w:t>Отчёт по лабораторной работе №1</w:t>
      </w:r>
    </w:p>
    <w:p w14:paraId="04810D33" w14:textId="23F2A1E4" w:rsidR="00DE6ED0" w:rsidRPr="00DE6ED0" w:rsidRDefault="00DE6ED0" w:rsidP="00DE6ED0">
      <w:p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ru-RU" w:eastAsia="ru-RU"/>
          <w14:ligatures w14:val="none"/>
        </w:rPr>
      </w:pPr>
      <w:r w:rsidRPr="00DE6ED0"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  <w:t>Тема процесса: </w:t>
      </w:r>
      <w:r w:rsidRPr="00DE6ED0">
        <w:rPr>
          <w:rFonts w:ascii="Times New Roman" w:eastAsia="Times New Roman" w:hAnsi="Times New Roman" w:cs="Times New Roman"/>
          <w:color w:val="0F1115"/>
          <w:kern w:val="0"/>
          <w:lang w:val="ru-RU" w:eastAsia="ru-RU"/>
          <w14:ligatures w14:val="none"/>
        </w:rPr>
        <w:t>а</w:t>
      </w:r>
      <w:r w:rsidRPr="00DE6ED0"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  <w:t>ренда автомобиля (каршеринг)</w:t>
      </w:r>
    </w:p>
    <w:p w14:paraId="65E40CA8" w14:textId="2E3972E8" w:rsidR="00DE6ED0" w:rsidRPr="00DE6ED0" w:rsidRDefault="00DE6ED0" w:rsidP="00DE6ED0">
      <w:p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ru-RU" w:eastAsia="ru-RU"/>
          <w14:ligatures w14:val="none"/>
        </w:rPr>
      </w:pPr>
      <w:r w:rsidRPr="00DE6ED0"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  <w:t>Краткое описание процесса</w:t>
      </w:r>
      <w:r>
        <w:rPr>
          <w:rFonts w:ascii="Times New Roman" w:eastAsia="Times New Roman" w:hAnsi="Times New Roman" w:cs="Times New Roman"/>
          <w:color w:val="0F1115"/>
          <w:kern w:val="0"/>
          <w:lang w:val="ru-RU" w:eastAsia="ru-RU"/>
          <w14:ligatures w14:val="none"/>
        </w:rPr>
        <w:t>:</w:t>
      </w:r>
    </w:p>
    <w:p w14:paraId="6F3EA5FF" w14:textId="6CFA0845" w:rsidR="00DE6ED0" w:rsidRPr="00DE6ED0" w:rsidRDefault="00DE6ED0" w:rsidP="00DE6ED0">
      <w:p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ru-RU" w:eastAsia="ru-RU"/>
          <w14:ligatures w14:val="none"/>
        </w:rPr>
      </w:pPr>
      <w:r w:rsidRPr="00DE6ED0"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  <w:t>В работе смоделирован процесс аренды автомобиля через приложение каршеринга</w:t>
      </w:r>
      <w:r w:rsidRPr="00DE6ED0">
        <w:rPr>
          <w:rFonts w:ascii="Times New Roman" w:eastAsia="Times New Roman" w:hAnsi="Times New Roman" w:cs="Times New Roman"/>
          <w:color w:val="0F1115"/>
          <w:kern w:val="0"/>
          <w:lang w:val="ru-RU" w:eastAsia="ru-RU"/>
          <w14:ligatures w14:val="none"/>
        </w:rPr>
        <w:t xml:space="preserve">, </w:t>
      </w:r>
      <w:r>
        <w:rPr>
          <w:rFonts w:ascii="Times New Roman" w:eastAsia="Times New Roman" w:hAnsi="Times New Roman" w:cs="Times New Roman"/>
          <w:color w:val="0F1115"/>
          <w:kern w:val="0"/>
          <w:lang w:val="ru-RU" w:eastAsia="ru-RU"/>
          <w14:ligatures w14:val="none"/>
        </w:rPr>
        <w:t xml:space="preserve">начиная </w:t>
      </w:r>
      <w:r w:rsidRPr="00DE6ED0"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  <w:t>от авторизации клиента и выбора машины на карте до завершения поездки и списания средств. Процесс включает несколько участников, три точки ветвления и параллельную работу телеметрии и приложения во время поездки.</w:t>
      </w:r>
    </w:p>
    <w:p w14:paraId="51732CEF" w14:textId="09A17FCD" w:rsidR="00DE6ED0" w:rsidRPr="00DE6ED0" w:rsidRDefault="00DE6ED0" w:rsidP="00DE6ED0">
      <w:p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en-US" w:eastAsia="ru-RU"/>
          <w14:ligatures w14:val="none"/>
        </w:rPr>
      </w:pPr>
      <w:r w:rsidRPr="00DE6ED0"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  <w:t>Диаграмм</w:t>
      </w:r>
      <w:r>
        <w:rPr>
          <w:rFonts w:ascii="Times New Roman" w:eastAsia="Times New Roman" w:hAnsi="Times New Roman" w:cs="Times New Roman"/>
          <w:color w:val="0F1115"/>
          <w:kern w:val="0"/>
          <w:lang w:val="ru-RU" w:eastAsia="ru-RU"/>
          <w14:ligatures w14:val="none"/>
        </w:rPr>
        <w:t xml:space="preserve">ы </w:t>
      </w:r>
      <w:r w:rsidRPr="00DE6ED0"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  <w:t>BPMN</w:t>
      </w:r>
      <w:r>
        <w:rPr>
          <w:rFonts w:ascii="Times New Roman" w:eastAsia="Times New Roman" w:hAnsi="Times New Roman" w:cs="Times New Roman"/>
          <w:color w:val="0F1115"/>
          <w:kern w:val="0"/>
          <w:lang w:val="ru-RU" w:eastAsia="ru-RU"/>
          <w14:ligatures w14:val="none"/>
        </w:rPr>
        <w:t xml:space="preserve"> и </w:t>
      </w:r>
      <w:r>
        <w:rPr>
          <w:rFonts w:ascii="Times New Roman" w:eastAsia="Times New Roman" w:hAnsi="Times New Roman" w:cs="Times New Roman"/>
          <w:color w:val="0F1115"/>
          <w:kern w:val="0"/>
          <w:lang w:val="en-US" w:eastAsia="ru-RU"/>
          <w14:ligatures w14:val="none"/>
        </w:rPr>
        <w:t>UML</w:t>
      </w:r>
    </w:p>
    <w:p w14:paraId="34D5800B" w14:textId="77777777" w:rsidR="00DE6ED0" w:rsidRDefault="00DE6ED0" w:rsidP="00DE6ED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ru-RU"/>
        </w:rPr>
        <w:drawing>
          <wp:inline distT="0" distB="0" distL="0" distR="0" wp14:anchorId="769AEFE2" wp14:editId="11852FA9">
            <wp:extent cx="5731510" cy="2517140"/>
            <wp:effectExtent l="0" t="0" r="0" b="0"/>
            <wp:docPr id="77248712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487120" name="Рисунок 772487120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kern w:val="0"/>
          <w:lang w:eastAsia="ru-RU"/>
        </w:rPr>
        <w:drawing>
          <wp:inline distT="0" distB="0" distL="0" distR="0" wp14:anchorId="4B196E72" wp14:editId="4CB331AA">
            <wp:extent cx="3934047" cy="3574901"/>
            <wp:effectExtent l="0" t="0" r="3175" b="0"/>
            <wp:docPr id="29688961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889618" name="Рисунок 29688961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6399" cy="3586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CE9A7" w14:textId="17D3D66B" w:rsidR="00DE6ED0" w:rsidRPr="00DE6ED0" w:rsidRDefault="00DE6ED0" w:rsidP="00DE6ED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E6ED0"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  <w:lastRenderedPageBreak/>
        <w:t>Диаграмма Sequence</w:t>
      </w:r>
    </w:p>
    <w:p w14:paraId="778FF1D0" w14:textId="1BDA9C8E" w:rsidR="00DE6ED0" w:rsidRDefault="00DE6ED0" w:rsidP="00DE6ED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val="ru-RU" w:eastAsia="ru-RU"/>
          <w14:ligatures w14:val="none"/>
        </w:rPr>
      </w:pPr>
      <w:r w:rsidRPr="00DE6ED0">
        <w:rPr>
          <w:rFonts w:ascii="Times New Roman" w:eastAsia="Times New Roman" w:hAnsi="Times New Roman" w:cs="Times New Roman"/>
          <w:kern w:val="0"/>
          <w:lang w:val="ru-RU" w:eastAsia="ru-RU"/>
          <w14:ligatures w14:val="none"/>
        </w:rPr>
        <w:drawing>
          <wp:inline distT="0" distB="0" distL="0" distR="0" wp14:anchorId="2CB4BCCB" wp14:editId="12DF08C7">
            <wp:extent cx="5630238" cy="4252395"/>
            <wp:effectExtent l="0" t="0" r="0" b="2540"/>
            <wp:docPr id="1643656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6563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72717" cy="4284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CA67A" w14:textId="77777777" w:rsidR="00DE6ED0" w:rsidRDefault="00DE6ED0" w:rsidP="00DE6ED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val="ru-RU" w:eastAsia="ru-RU"/>
          <w14:ligatures w14:val="none"/>
        </w:rPr>
      </w:pPr>
    </w:p>
    <w:p w14:paraId="429C6C92" w14:textId="77777777" w:rsidR="00DE6ED0" w:rsidRDefault="00DE6ED0" w:rsidP="00DE6ED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val="ru-RU" w:eastAsia="ru-RU"/>
          <w14:ligatures w14:val="none"/>
        </w:rPr>
      </w:pPr>
    </w:p>
    <w:p w14:paraId="7D3C6D27" w14:textId="77777777" w:rsidR="00DE6ED0" w:rsidRDefault="00DE6ED0" w:rsidP="00DE6ED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val="ru-RU" w:eastAsia="ru-RU"/>
          <w14:ligatures w14:val="none"/>
        </w:rPr>
      </w:pPr>
    </w:p>
    <w:p w14:paraId="01F96F29" w14:textId="77777777" w:rsidR="00DE6ED0" w:rsidRPr="00DE6ED0" w:rsidRDefault="00DE6ED0" w:rsidP="00DE6ED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val="ru-RU" w:eastAsia="ru-RU"/>
          <w14:ligatures w14:val="none"/>
        </w:rPr>
      </w:pPr>
    </w:p>
    <w:p w14:paraId="771B0178" w14:textId="77777777" w:rsidR="00DE6ED0" w:rsidRDefault="00DE6ED0" w:rsidP="00DE6ED0">
      <w:p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ru-RU" w:eastAsia="ru-RU"/>
          <w14:ligatures w14:val="none"/>
        </w:rPr>
      </w:pPr>
    </w:p>
    <w:p w14:paraId="3DD9874F" w14:textId="77777777" w:rsidR="00DE6ED0" w:rsidRDefault="00DE6ED0" w:rsidP="00DE6ED0">
      <w:p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ru-RU" w:eastAsia="ru-RU"/>
          <w14:ligatures w14:val="none"/>
        </w:rPr>
      </w:pPr>
    </w:p>
    <w:p w14:paraId="00337D5A" w14:textId="77777777" w:rsidR="00DE6ED0" w:rsidRDefault="00DE6ED0" w:rsidP="00DE6ED0">
      <w:p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ru-RU" w:eastAsia="ru-RU"/>
          <w14:ligatures w14:val="none"/>
        </w:rPr>
      </w:pPr>
    </w:p>
    <w:p w14:paraId="427900AC" w14:textId="77777777" w:rsidR="00DE6ED0" w:rsidRDefault="00DE6ED0" w:rsidP="00DE6ED0">
      <w:p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ru-RU" w:eastAsia="ru-RU"/>
          <w14:ligatures w14:val="none"/>
        </w:rPr>
      </w:pPr>
    </w:p>
    <w:p w14:paraId="37AC1B4D" w14:textId="77777777" w:rsidR="00DE6ED0" w:rsidRDefault="00DE6ED0" w:rsidP="00DE6ED0">
      <w:p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ru-RU" w:eastAsia="ru-RU"/>
          <w14:ligatures w14:val="none"/>
        </w:rPr>
      </w:pPr>
    </w:p>
    <w:p w14:paraId="7DA77D46" w14:textId="77777777" w:rsidR="00DE6ED0" w:rsidRDefault="00DE6ED0" w:rsidP="00DE6ED0">
      <w:p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ru-RU" w:eastAsia="ru-RU"/>
          <w14:ligatures w14:val="none"/>
        </w:rPr>
      </w:pPr>
    </w:p>
    <w:p w14:paraId="683CA6C8" w14:textId="60A03894" w:rsidR="00DE6ED0" w:rsidRPr="00DE6ED0" w:rsidRDefault="00DE6ED0" w:rsidP="00DE6ED0">
      <w:p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</w:pPr>
      <w:r w:rsidRPr="00DE6ED0"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  <w:lastRenderedPageBreak/>
        <w:t>Диаграмма Flowchart</w:t>
      </w:r>
    </w:p>
    <w:p w14:paraId="4E25ECE0" w14:textId="7C756A6B" w:rsidR="00DE6ED0" w:rsidRDefault="00DE6ED0" w:rsidP="00DE6ED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val="ru-RU" w:eastAsia="ru-RU"/>
          <w14:ligatures w14:val="none"/>
        </w:rPr>
      </w:pPr>
      <w:r w:rsidRPr="00DE6ED0">
        <w:rPr>
          <w:rFonts w:ascii="Times New Roman" w:eastAsia="Times New Roman" w:hAnsi="Times New Roman" w:cs="Times New Roman"/>
          <w:kern w:val="0"/>
          <w:lang w:val="ru-RU" w:eastAsia="ru-RU"/>
          <w14:ligatures w14:val="none"/>
        </w:rPr>
        <w:drawing>
          <wp:inline distT="0" distB="0" distL="0" distR="0" wp14:anchorId="5EE631EF" wp14:editId="0CA2CA37">
            <wp:extent cx="3137483" cy="7479587"/>
            <wp:effectExtent l="0" t="0" r="0" b="1270"/>
            <wp:docPr id="18739171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9171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54945" cy="7521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6ED0">
        <w:rPr>
          <w:noProof/>
        </w:rPr>
        <w:t xml:space="preserve"> </w:t>
      </w:r>
      <w:r w:rsidRPr="00DE6ED0">
        <w:rPr>
          <w:rFonts w:ascii="Times New Roman" w:eastAsia="Times New Roman" w:hAnsi="Times New Roman" w:cs="Times New Roman"/>
          <w:kern w:val="0"/>
          <w:lang w:val="ru-RU" w:eastAsia="ru-RU"/>
          <w14:ligatures w14:val="none"/>
        </w:rPr>
        <w:drawing>
          <wp:inline distT="0" distB="0" distL="0" distR="0" wp14:anchorId="340B2209" wp14:editId="5AAD3933">
            <wp:extent cx="2434975" cy="2896675"/>
            <wp:effectExtent l="0" t="0" r="3810" b="0"/>
            <wp:docPr id="1034037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0376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52839" cy="2917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8251A" w14:textId="77777777" w:rsidR="00DE6ED0" w:rsidRDefault="00DE6ED0" w:rsidP="00DE6ED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val="ru-RU" w:eastAsia="ru-RU"/>
          <w14:ligatures w14:val="none"/>
        </w:rPr>
      </w:pPr>
    </w:p>
    <w:p w14:paraId="3B42861C" w14:textId="0EDB9BA0" w:rsidR="00DE6ED0" w:rsidRDefault="00DE6ED0" w:rsidP="00DE6ED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ru-RU" w:eastAsia="ru-RU"/>
          <w14:ligatures w14:val="none"/>
        </w:rPr>
        <w:lastRenderedPageBreak/>
        <w:t>РАЗЛИЧИЯ МЕЖДУ ДИАГРАММАМИ:</w:t>
      </w:r>
    </w:p>
    <w:p w14:paraId="5AE0A787" w14:textId="41301C1E" w:rsidR="00DE6ED0" w:rsidRDefault="00DE6ED0" w:rsidP="00DE6ED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BPMN</w:t>
      </w:r>
    </w:p>
    <w:p w14:paraId="2C6CA119" w14:textId="77777777" w:rsidR="00DE6ED0" w:rsidRDefault="00DE6ED0" w:rsidP="00DE6ED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n-US" w:eastAsia="ru-RU"/>
        </w:rPr>
        <w:drawing>
          <wp:inline distT="0" distB="0" distL="0" distR="0" wp14:anchorId="00E7605D" wp14:editId="4C3FF552">
            <wp:extent cx="4981575" cy="3423522"/>
            <wp:effectExtent l="0" t="0" r="0" b="5715"/>
            <wp:docPr id="151371445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714453" name="Рисунок 151371445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6696" cy="3433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FDDDB" w14:textId="7D9DF02C" w:rsidR="00DE6ED0" w:rsidRDefault="00DE6ED0" w:rsidP="00DE6ED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n-US" w:eastAsia="ru-RU"/>
        </w:rPr>
        <w:drawing>
          <wp:inline distT="0" distB="0" distL="0" distR="0" wp14:anchorId="4D6F9720" wp14:editId="1C1AD3E7">
            <wp:extent cx="5200650" cy="515110"/>
            <wp:effectExtent l="0" t="0" r="0" b="5715"/>
            <wp:docPr id="3592551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25514" name="Рисунок 3592551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4832" cy="519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DE931" w14:textId="77777777" w:rsidR="00DE6ED0" w:rsidRDefault="00DE6ED0" w:rsidP="00DE6ED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</w:p>
    <w:p w14:paraId="19191DF7" w14:textId="77777777" w:rsidR="00DE6ED0" w:rsidRDefault="00DE6ED0" w:rsidP="00DE6ED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</w:p>
    <w:p w14:paraId="43CA50BF" w14:textId="77777777" w:rsidR="00DE6ED0" w:rsidRDefault="00DE6ED0" w:rsidP="00DE6ED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</w:p>
    <w:p w14:paraId="69CB734E" w14:textId="77777777" w:rsidR="00DE6ED0" w:rsidRDefault="00DE6ED0" w:rsidP="00DE6ED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</w:p>
    <w:p w14:paraId="2EF4B9C5" w14:textId="77777777" w:rsidR="00DE6ED0" w:rsidRDefault="00DE6ED0" w:rsidP="00DE6ED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</w:p>
    <w:p w14:paraId="5612E2EB" w14:textId="77777777" w:rsidR="00DE6ED0" w:rsidRDefault="00DE6ED0" w:rsidP="00DE6ED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</w:p>
    <w:p w14:paraId="41290F04" w14:textId="77777777" w:rsidR="00DE6ED0" w:rsidRDefault="00DE6ED0" w:rsidP="00DE6ED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</w:p>
    <w:p w14:paraId="574787BA" w14:textId="2D982751" w:rsidR="00DE6ED0" w:rsidRDefault="00DE6ED0" w:rsidP="00DE6ED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lastRenderedPageBreak/>
        <w:t>UML</w:t>
      </w:r>
    </w:p>
    <w:p w14:paraId="3DD74C86" w14:textId="5E4D51C9" w:rsidR="00DE6ED0" w:rsidRDefault="00DE6ED0" w:rsidP="00DE6ED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n-US" w:eastAsia="ru-RU"/>
        </w:rPr>
        <w:drawing>
          <wp:inline distT="0" distB="0" distL="0" distR="0" wp14:anchorId="0A667447" wp14:editId="0E9242D6">
            <wp:extent cx="5731510" cy="656590"/>
            <wp:effectExtent l="0" t="0" r="0" b="3810"/>
            <wp:docPr id="92480435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804352" name="Рисунок 92480435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DF5CE" w14:textId="30A135B6" w:rsidR="00DE6ED0" w:rsidRDefault="00DE6ED0" w:rsidP="00DE6ED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n-US" w:eastAsia="ru-RU"/>
        </w:rPr>
        <w:drawing>
          <wp:inline distT="0" distB="0" distL="0" distR="0" wp14:anchorId="11D0DF87" wp14:editId="3DA2187D">
            <wp:extent cx="5731510" cy="2212340"/>
            <wp:effectExtent l="0" t="0" r="0" b="0"/>
            <wp:docPr id="203069678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696782" name="Рисунок 203069678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0DC91" w14:textId="321BD172" w:rsidR="00DE6ED0" w:rsidRDefault="00DE6ED0" w:rsidP="00DE6ED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</w:p>
    <w:p w14:paraId="1E4736B0" w14:textId="50303731" w:rsidR="00DE6ED0" w:rsidRPr="00DE6ED0" w:rsidRDefault="00DE6ED0" w:rsidP="00DE6ED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SEQUENCE</w:t>
      </w:r>
    </w:p>
    <w:p w14:paraId="082EC1A4" w14:textId="77777777" w:rsidR="00DE6ED0" w:rsidRDefault="00DE6ED0" w:rsidP="00DE6ED0">
      <w:p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0F1115"/>
          <w:kern w:val="0"/>
          <w:lang w:eastAsia="ru-RU"/>
        </w:rPr>
        <w:drawing>
          <wp:inline distT="0" distB="0" distL="0" distR="0" wp14:anchorId="01E4DF8B" wp14:editId="32E606DD">
            <wp:extent cx="5731510" cy="1410970"/>
            <wp:effectExtent l="0" t="0" r="0" b="0"/>
            <wp:docPr id="4149485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94857" name="Рисунок 4149485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8E68E" w14:textId="77777777" w:rsidR="00DE6ED0" w:rsidRDefault="00DE6ED0" w:rsidP="00DE6ED0">
      <w:p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  <w:t>FLOWCHART</w:t>
      </w:r>
    </w:p>
    <w:p w14:paraId="2B1D12D9" w14:textId="21807F1B" w:rsidR="00DE6ED0" w:rsidRDefault="00DE6ED0" w:rsidP="00DE6ED0">
      <w:p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0F1115"/>
          <w:kern w:val="0"/>
          <w:lang w:eastAsia="ru-RU"/>
        </w:rPr>
        <w:drawing>
          <wp:inline distT="0" distB="0" distL="0" distR="0" wp14:anchorId="4FAAC56C" wp14:editId="4C069098">
            <wp:extent cx="5731510" cy="1703705"/>
            <wp:effectExtent l="0" t="0" r="0" b="0"/>
            <wp:docPr id="54604450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044506" name="Рисунок 54604450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9F91D" w14:textId="77777777" w:rsidR="00DE6ED0" w:rsidRDefault="00DE6ED0" w:rsidP="00DE6ED0">
      <w:p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</w:pPr>
    </w:p>
    <w:p w14:paraId="1FFD30A8" w14:textId="5F31D5F5" w:rsidR="00DE6ED0" w:rsidRPr="00DE6ED0" w:rsidRDefault="00DE6ED0" w:rsidP="00DE6ED0">
      <w:p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</w:pPr>
      <w:r w:rsidRPr="00DE6ED0"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  <w:lastRenderedPageBreak/>
        <w:t>Выводы</w:t>
      </w:r>
    </w:p>
    <w:p w14:paraId="4F406A5B" w14:textId="2E0851CC" w:rsidR="00DE6ED0" w:rsidRPr="00DE6ED0" w:rsidRDefault="00DE6ED0" w:rsidP="00DE6ED0">
      <w:pPr>
        <w:spacing w:before="240" w:after="0" w:line="240" w:lineRule="auto"/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</w:pPr>
      <w:r w:rsidRPr="00DE6ED0"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  <w:t>В ходе работы я освоил базовые команды Git. Настроил SSH-ключ для безопасной работы с GitHub</w:t>
      </w:r>
      <w:r>
        <w:rPr>
          <w:rFonts w:ascii="Times New Roman" w:eastAsia="Times New Roman" w:hAnsi="Times New Roman" w:cs="Times New Roman"/>
          <w:color w:val="0F1115"/>
          <w:kern w:val="0"/>
          <w:lang w:val="ru-RU" w:eastAsia="ru-RU"/>
          <w14:ligatures w14:val="none"/>
        </w:rPr>
        <w:t xml:space="preserve"> и создал токен</w:t>
      </w:r>
      <w:r w:rsidRPr="00DE6ED0">
        <w:rPr>
          <w:rFonts w:ascii="Times New Roman" w:eastAsia="Times New Roman" w:hAnsi="Times New Roman" w:cs="Times New Roman"/>
          <w:color w:val="0F1115"/>
          <w:kern w:val="0"/>
          <w:lang w:val="ru-RU" w:eastAsia="ru-RU"/>
          <w14:ligatures w14:val="none"/>
        </w:rPr>
        <w:t>.</w:t>
      </w:r>
      <w:r w:rsidRPr="00DE6ED0"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  <w:t xml:space="preserve"> Создал репозиторий и оформил структуру проекта. </w:t>
      </w:r>
      <w:r w:rsidRPr="00DE6ED0"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  <w:t xml:space="preserve">Постарался разобраться с </w:t>
      </w:r>
      <w:r w:rsidRPr="00DE6ED0"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  <w:t>создание</w:t>
      </w:r>
      <w:r w:rsidRPr="00DE6ED0"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  <w:t>м</w:t>
      </w:r>
      <w:r w:rsidRPr="00DE6ED0"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  <w:t xml:space="preserve"> диаграмм в трёх редакторах. </w:t>
      </w:r>
      <w:r>
        <w:rPr>
          <w:rFonts w:ascii="Times New Roman" w:eastAsia="Times New Roman" w:hAnsi="Times New Roman" w:cs="Times New Roman"/>
          <w:color w:val="0F1115"/>
          <w:kern w:val="0"/>
          <w:lang w:val="ru-RU" w:eastAsia="ru-RU"/>
          <w14:ligatures w14:val="none"/>
        </w:rPr>
        <w:t>Вроде как п</w:t>
      </w:r>
      <w:r w:rsidRPr="00DE6ED0"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  <w:t>онял отличие текстовых форматов от бинарных</w:t>
      </w:r>
      <w:r>
        <w:rPr>
          <w:rFonts w:ascii="Times New Roman" w:eastAsia="Times New Roman" w:hAnsi="Times New Roman" w:cs="Times New Roman"/>
          <w:color w:val="0F1115"/>
          <w:kern w:val="0"/>
          <w:lang w:val="ru-RU" w:eastAsia="ru-RU"/>
          <w14:ligatures w14:val="none"/>
        </w:rPr>
        <w:t xml:space="preserve"> -</w:t>
      </w:r>
      <w:r w:rsidRPr="00DE6ED0"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  <w:t xml:space="preserve"> текстовые файлы позволяют отслеживать изменения построчно, а бинарные нет. Это стало </w:t>
      </w:r>
      <w:r>
        <w:rPr>
          <w:rFonts w:ascii="Times New Roman" w:eastAsia="Times New Roman" w:hAnsi="Times New Roman" w:cs="Times New Roman"/>
          <w:color w:val="0F1115"/>
          <w:kern w:val="0"/>
          <w:lang w:val="ru-RU" w:eastAsia="ru-RU"/>
          <w14:ligatures w14:val="none"/>
        </w:rPr>
        <w:t>понятно</w:t>
      </w:r>
      <w:r w:rsidRPr="00DE6ED0">
        <w:rPr>
          <w:rFonts w:ascii="Times New Roman" w:eastAsia="Times New Roman" w:hAnsi="Times New Roman" w:cs="Times New Roman"/>
          <w:color w:val="0F1115"/>
          <w:kern w:val="0"/>
          <w:lang w:eastAsia="ru-RU"/>
          <w14:ligatures w14:val="none"/>
        </w:rPr>
        <w:t xml:space="preserve"> на примере diff для .bpmn и .png. </w:t>
      </w:r>
    </w:p>
    <w:p w14:paraId="7F2E70AE" w14:textId="77777777" w:rsidR="00DE6ED0" w:rsidRPr="00DE6ED0" w:rsidRDefault="00DE6ED0">
      <w:pPr>
        <w:rPr>
          <w:rFonts w:ascii="Times New Roman" w:hAnsi="Times New Roman" w:cs="Times New Roman"/>
        </w:rPr>
      </w:pPr>
    </w:p>
    <w:sectPr w:rsidR="00DE6ED0" w:rsidRPr="00DE6E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ED0"/>
    <w:rsid w:val="00D87E6B"/>
    <w:rsid w:val="00DE6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28C2A4"/>
  <w15:chartTrackingRefBased/>
  <w15:docId w15:val="{D94489EE-EC35-8F4E-BE15-7F58E9F4A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E6E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6E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6E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6E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6E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6E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6E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6E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6E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E6E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E6E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E6E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E6ED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E6ED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E6E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E6E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E6E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E6E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E6E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E6E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6E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E6E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E6E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E6E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E6E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E6ED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E6E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E6ED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E6ED0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a"/>
    <w:rsid w:val="00DE6E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DE6ED0"/>
    <w:rPr>
      <w:b/>
      <w:bCs/>
    </w:rPr>
  </w:style>
  <w:style w:type="character" w:customStyle="1" w:styleId="apple-converted-space">
    <w:name w:val="apple-converted-space"/>
    <w:basedOn w:val="a0"/>
    <w:rsid w:val="00DE6ED0"/>
  </w:style>
  <w:style w:type="character" w:styleId="ad">
    <w:name w:val="Hyperlink"/>
    <w:basedOn w:val="a0"/>
    <w:uiPriority w:val="99"/>
    <w:semiHidden/>
    <w:unhideWhenUsed/>
    <w:rsid w:val="00DE6ED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145</Words>
  <Characters>827</Characters>
  <Application>Microsoft Office Word</Application>
  <DocSecurity>0</DocSecurity>
  <Lines>6</Lines>
  <Paragraphs>1</Paragraphs>
  <ScaleCrop>false</ScaleCrop>
  <Company/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safon mike</dc:creator>
  <cp:keywords/>
  <dc:description/>
  <cp:lastModifiedBy>safon mike</cp:lastModifiedBy>
  <cp:revision>1</cp:revision>
  <dcterms:created xsi:type="dcterms:W3CDTF">2026-09-25T14:51:00Z</dcterms:created>
  <dcterms:modified xsi:type="dcterms:W3CDTF">2026-09-25T15:05:00Z</dcterms:modified>
</cp:coreProperties>
</file>