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BC65" w14:textId="72A2B59C" w:rsidR="0092337C" w:rsidRDefault="00000000" w:rsidP="0092337C">
      <w:pPr>
        <w:pStyle w:val="Sinespaciado"/>
        <w:rPr>
          <w:rStyle w:val="TTULOL1Car"/>
        </w:rPr>
      </w:pPr>
      <w:sdt>
        <w:sdtPr>
          <w:rPr>
            <w:rStyle w:val="TTULOL1Car"/>
          </w:rPr>
          <w:id w:val="-1657223767"/>
          <w:lock w:val="sdtContentLocked"/>
          <w:placeholder>
            <w:docPart w:val="DefaultPlaceholder_-1854013440"/>
          </w:placeholder>
          <w15:appearance w15:val="hidden"/>
          <w:text/>
        </w:sdtPr>
        <w:sdtContent>
          <w:r>
            <w:rPr>
              <w:rStyle w:val="TTULOL1Car"/>
            </w:rPr>
            <w:t>TÍTULO DEL PROYECTO</w:t>
          </w:r>
        </w:sdtContent>
      </w:sdt>
      <w:r>
        <w:rPr>
          <w:rStyle w:val="TTULOL1Car"/>
        </w:rPr>
        <w:t xml:space="preserve"> </w:t>
      </w:r>
    </w:p>
    <w:p w14:paraId="796ED2D8" w14:textId="77777777" w:rsidR="00BD1124" w:rsidRDefault="00BD1124" w:rsidP="0092337C">
      <w:pPr>
        <w:pStyle w:val="Sinespaciado"/>
        <w:rPr>
          <w:rFonts w:cs="Times New Roman"/>
          <w:b/>
          <w:sz w:val="24"/>
          <w:szCs w:val="24"/>
        </w:rPr>
      </w:pPr>
    </w:p>
    <w:bookmarkStart w:id="0" w:name="_Hlk211619755"/>
    <w:p w14:paraId="181E7916" w14:textId="49E142D0" w:rsidR="0092337C" w:rsidRPr="004D55D2" w:rsidRDefault="00000000" w:rsidP="00F532A4">
      <w:pPr>
        <w:rPr>
          <w:b/>
          <w:sz w:val="24"/>
        </w:rPr>
      </w:pPr>
      <w:sdt>
        <w:sdtPr>
          <w:alias w:val="Ingrese el Título del Proyecto"/>
          <w:tag w:val="Titulo Proyecto"/>
          <w:id w:val="1654720120"/>
          <w:lock w:val="sdtLocked"/>
          <w:placeholder>
            <w:docPart w:val="BE0758DEB9862843AF37DB4BE3D8A812"/>
          </w:placeholder>
        </w:sdtPr>
        <w:sdtContent>
          <w:r>
            <w:t>CareER-GPT: Arquitectura Híbrida con LoRA sobre LLMs y Modelos Tabulares para la Generación y Rankeo de Rutas Educativas en Postulantes de la Región de Puno</w:t>
          </w:r>
        </w:sdtContent>
      </w:sdt>
      <w:bookmarkEnd w:id="0"/>
      <w:r>
        <w:rPr>
          <w:rStyle w:val="TitulosTimes"/>
        </w:rPr>
        <w:t xml:space="preserve"> </w:t>
      </w:r>
    </w:p>
    <w:p w14:paraId="6417F105" w14:textId="57318B7F" w:rsidR="0092337C" w:rsidRPr="00F532A4" w:rsidRDefault="00000000" w:rsidP="0092337C">
      <w:pPr>
        <w:pStyle w:val="Sinespaciado"/>
        <w:rPr>
          <w:rFonts w:cs="Times New Roman"/>
          <w:b/>
        </w:rPr>
      </w:pPr>
      <w:sdt>
        <w:sdtPr>
          <w:rPr>
            <w:rFonts w:cs="Times New Roman"/>
            <w:b/>
          </w:rPr>
          <w:id w:val="-1368986584"/>
          <w:lock w:val="sdtContentLocked"/>
          <w:placeholder>
            <w:docPart w:val="DefaultPlaceholder_-1854013440"/>
          </w:placeholder>
          <w15:appearance w15:val="hidden"/>
          <w:text/>
        </w:sdtPr>
        <w:sdtContent>
          <w:r>
            <w:rPr>
              <w:rFonts w:cs="Times New Roman"/>
              <w:b/>
            </w:rPr>
            <w:t>AUTOR:</w:t>
          </w:r>
        </w:sdtContent>
      </w:sdt>
      <w:r>
        <w:rPr>
          <w:rFonts w:cs="Times New Roman"/>
          <w:b/>
        </w:rPr>
        <w:t xml:space="preserve"> </w:t>
      </w:r>
    </w:p>
    <w:p w14:paraId="05863738" w14:textId="59DB5F81" w:rsidR="0092337C" w:rsidRDefault="00000000" w:rsidP="00F532A4">
      <w:pPr>
        <w:rPr>
          <w:rStyle w:val="ContenidoTimes"/>
        </w:rPr>
      </w:pPr>
      <w:sdt>
        <w:sdtPr>
          <w:rPr>
            <w:sz w:val="24"/>
          </w:rPr>
          <w:alias w:val="Autor del Proyecto"/>
          <w:tag w:val="Autor del Proyecto"/>
          <w:id w:val="-362130549"/>
          <w:lock w:val="sdtLocked"/>
          <w:placeholder>
            <w:docPart w:val="F27C2EB7852F445DB947E960A45DA9C3"/>
          </w:placeholder>
        </w:sdtPr>
        <w:sdtEndPr>
          <w:rPr>
            <w:sz w:val="22"/>
          </w:rPr>
        </w:sdtEndPr>
        <w:sdtContent>
          <w:r>
            <w:rPr>
              <w:sz w:val="24"/>
            </w:rPr>
            <w:t>Michael Newton Cutipa Santi</w:t>
          </w:r>
        </w:sdtContent>
      </w:sdt>
      <w:r>
        <w:rPr>
          <w:rStyle w:val="ContenidoTimes"/>
        </w:rPr>
        <w:tab/>
      </w:r>
      <w:sdt>
        <w:sdtPr>
          <w:alias w:val="Correo Electrónico"/>
          <w:tag w:val="Correo Electrónico"/>
          <w:id w:val="-1131473670"/>
          <w:lock w:val="sdtLocked"/>
          <w:placeholder>
            <w:docPart w:val="C12A13CA4FFB4112B399D6D58F165D2A"/>
          </w:placeholder>
        </w:sdtPr>
        <w:sdtEndPr>
          <w:rPr>
            <w:i/>
          </w:rPr>
        </w:sdtEndPr>
        <w:sdtContent>
          <w:r>
            <w:t>michael.cutipa@unap.edu.pe</w:t>
          </w:r>
        </w:sdtContent>
      </w:sdt>
    </w:p>
    <w:p w14:paraId="0F41F673" w14:textId="4FC673D0" w:rsidR="003A708F" w:rsidRPr="003A708F" w:rsidRDefault="00000000" w:rsidP="00FA5089">
      <w:pPr>
        <w:rPr>
          <w:rStyle w:val="ContenidoTimes"/>
        </w:rPr>
      </w:pPr>
      <w:sdt>
        <w:sdtPr>
          <w:rPr>
            <w:b/>
            <w:sz w:val="24"/>
          </w:rPr>
          <w:id w:val="2067447710"/>
          <w:lock w:val="sdtContentLocked"/>
          <w:placeholder>
            <w:docPart w:val="ADC175EDD65C994D8990F75CF1E32DBF"/>
          </w:placeholder>
          <w15:appearance w15:val="hidden"/>
          <w:text/>
        </w:sdtPr>
        <w:sdtContent>
          <w:r>
            <w:rPr>
              <w:b/>
            </w:rPr>
            <w:t>LÍNEA DE INVESTIGACIÓN:</w:t>
          </w:r>
        </w:sdtContent>
      </w:sdt>
      <w:r>
        <w:rPr>
          <w:rStyle w:val="ContenidoTimes"/>
        </w:rPr>
        <w:t xml:space="preserve"> </w:t>
      </w:r>
      <w:sdt>
        <w:sdtPr>
          <w:rPr>
            <w:rFonts w:asciiTheme="minorHAnsi" w:eastAsiaTheme="minorHAnsi" w:hAnsiTheme="minorHAnsi" w:cstheme="minorBidi"/>
            <w:kern w:val="2"/>
            <w:szCs w:val="22"/>
            <w:lang w:val="es-PE" w:eastAsia="en-US"/>
            <w14:ligatures w14:val="standardContextual"/>
          </w:rPr>
          <w:alias w:val="LÍNEA DE INVESTIGACIÓN"/>
          <w:tag w:val="LÍNEA DE INVESTIGACIÓN"/>
          <w:id w:val="-48390310"/>
          <w:lock w:val="sdtLocked"/>
          <w:placeholder>
            <w:docPart w:val="B6ECFA3A6FED46A5842A7E3DB665AF36"/>
          </w:placeholder>
          <w:text/>
        </w:sdtPr>
        <w:sdtContent>
          <w:r>
            <w:rPr>
              <w:rFonts w:asciiTheme="minorHAnsi" w:eastAsiaTheme="minorHAnsi" w:hAnsiTheme="minorHAnsi" w:cstheme="minorBidi"/>
              <w:kern w:val="2"/>
              <w:szCs w:val="22"/>
              <w:lang w:val="es-PE" w:eastAsia="en-US"/>
              <w14:ligatures w14:val="standardContextual"/>
            </w:rPr>
            <w:t>Inteligencia de negocios y datos</w:t>
          </w:r>
        </w:sdtContent>
      </w:sdt>
    </w:p>
    <w:p w14:paraId="7098636E" w14:textId="4E5C4B5C" w:rsidR="003A708F" w:rsidRPr="003A708F" w:rsidRDefault="00000000" w:rsidP="00FA5089">
      <w:pPr>
        <w:rPr>
          <w:rStyle w:val="ContenidoTimes"/>
        </w:rPr>
      </w:pPr>
      <w:sdt>
        <w:sdtPr>
          <w:rPr>
            <w:b/>
            <w:sz w:val="24"/>
          </w:rPr>
          <w:id w:val="-483629267"/>
          <w:lock w:val="sdtContentLocked"/>
          <w:placeholder>
            <w:docPart w:val="ADC175EDD65C994D8990F75CF1E32DBF"/>
          </w:placeholder>
          <w15:appearance w15:val="hidden"/>
          <w:text/>
        </w:sdtPr>
        <w:sdtContent>
          <w:r>
            <w:rPr>
              <w:b/>
            </w:rPr>
            <w:t>SUB-LÍNEA DE INVESTIGACIÓN:</w:t>
          </w:r>
        </w:sdtContent>
      </w:sdt>
      <w:r>
        <w:rPr>
          <w:rStyle w:val="ContenidoTimes"/>
        </w:rPr>
        <w:t xml:space="preserve"> </w:t>
      </w:r>
      <w:sdt>
        <w:sdtPr>
          <w:rPr>
            <w:lang w:val="es-PE" w:eastAsia="en-US"/>
          </w:rPr>
          <w:alias w:val="SUB-LÍNEA DE INVESTIGACIÓN:"/>
          <w:tag w:val="SUB-LÍNEA DE INVESTIGACIÓN:"/>
          <w:id w:val="-2028323085"/>
          <w:lock w:val="sdtLocked"/>
          <w:placeholder>
            <w:docPart w:val="2C283E20777849E0A22A17918922D786"/>
          </w:placeholder>
          <w:text/>
        </w:sdtPr>
        <w:sdtContent>
          <w:r>
            <w:rPr>
              <w:lang w:val="es-PE" w:eastAsia="en-US"/>
            </w:rPr>
            <w:t>BI, Big Data, ML, visualización de datos</w:t>
          </w:r>
        </w:sdtContent>
      </w:sdt>
    </w:p>
    <w:sdt>
      <w:sdtPr>
        <w:id w:val="2077247624"/>
        <w:lock w:val="sdtContentLocked"/>
        <w:placeholder>
          <w:docPart w:val="A410DAA58D4C104E841D0ACEFB0D88D7"/>
        </w:placeholder>
        <w15:appearance w15:val="hidden"/>
        <w:text/>
      </w:sdtPr>
      <w:sdtContent>
        <w:p w14:paraId="3E416267" w14:textId="60EC0518" w:rsidR="0092337C" w:rsidRPr="003D4AE4" w:rsidRDefault="0092337C" w:rsidP="003D4AE4">
          <w:pPr>
            <w:pStyle w:val="TTULOL1"/>
            <w:rPr>
              <w:sz w:val="24"/>
            </w:rPr>
          </w:pPr>
          <w:r>
            <w:t>RESUMEN:</w:t>
          </w:r>
        </w:p>
      </w:sdtContent>
    </w:sdt>
    <w:p w14:paraId="4ECBD9E2" w14:textId="753A6C01" w:rsidR="0053166D" w:rsidRDefault="00A35DF6" w:rsidP="00CF1612">
      <w:r>
        <w:t>La orientación vocacional en Perú enfrenta desafíos significativos, principalmente por el uso de herramientas y métodos tradicionales que no toman en cuenta los datos históricos de los postulantes a la universidad; esto ha llevado a un índice de deserción universitaria y a elecciones de carreras poco adecuadas. Este fenómeno se debe, en gran parte, a la falta de personalización en los enfoques actuales, que no logran ofrecer recomendaciones precisas basadas en el perfil único de cada postulante. Con el objetivo de superar estas dificultades este trabajo tiene como propósito desarrollar el modelo CareER-GPT, una arquitectura híbrida de inteligencia artificial que combina modelos tabulares (XGBoost) para el rankeo de probabilidades de éxito y modelos de lenguaje grande (LLMs) ajustados mediante LoRA para la generación de rutas educativas personalizadas. La metodología incluye la preparación de dos datasets conformados por los postulantes a la universidad Nacional del Altiplano (UNA), del 2022-I y 2025-II y el registro del rendimiento académico de los egresados de las Instituciones Educativas Secundarios de la región Puno, así mismo la transformación de datos en pares prompt-respuesta, entrenamiento de modelos e integración en un sistema unificado. Los resultados que se esperan son la inclusión de la validación de la arquitectura y su superioridad ante métodos tradicionales, contribuyendo a la optimización de la orientación vocacional en contextos educativos. Además, este modelo brindara herramientas más efectivas y basadas en datos. Finalmente, el proyecto busca mejorar la calidad educativa en regiones como Puno, optimizando el proceso de selección de carrera para futuros universitarios.</w:t>
      </w:r>
    </w:p>
    <w:p w14:paraId="5B48C784" w14:textId="553BEC89" w:rsidR="00C877E1" w:rsidRPr="00332ACE" w:rsidRDefault="00000000" w:rsidP="00332ACE">
      <w:pPr>
        <w:rPr>
          <w:sz w:val="24"/>
        </w:rPr>
      </w:pPr>
      <w:sdt>
        <w:sdtPr>
          <w:rPr>
            <w:b/>
            <w:sz w:val="24"/>
          </w:rPr>
          <w:id w:val="-886642534"/>
          <w:lock w:val="sdtContentLocked"/>
          <w:placeholder>
            <w:docPart w:val="DefaultPlaceholder_-1854013440"/>
          </w:placeholder>
          <w15:appearance w15:val="hidden"/>
          <w:text/>
        </w:sdtPr>
        <w:sdtContent>
          <w:r>
            <w:rPr>
              <w:b/>
            </w:rPr>
            <w:t xml:space="preserve">Palabras clave: </w:t>
          </w:r>
        </w:sdtContent>
      </w:sdt>
      <w:sdt>
        <w:sdtPr>
          <w:rPr>
            <w:b/>
            <w:sz w:val="24"/>
          </w:rPr>
          <w:alias w:val="Palabras Clave. Separadas por comas y en orden alfabético."/>
          <w:tag w:val="Palabras Clave. Separadas por comas y en orden alfabético."/>
          <w:id w:val="-1925480513"/>
          <w:lock w:val="sdtLocked"/>
          <w:placeholder>
            <w:docPart w:val="DefaultPlaceholder_-1854013440"/>
          </w:placeholder>
        </w:sdtPr>
        <w:sdtContent>
          <w:r>
            <w:t>LLMs, LoRA, modelos de lenguaje, orientación vocacional, XGBoost</w:t>
          </w:r>
        </w:sdtContent>
      </w:sdt>
    </w:p>
    <w:p w14:paraId="42A48A1B" w14:textId="77777777" w:rsidR="003A2D9D" w:rsidRPr="00FE7AF1" w:rsidRDefault="00000000" w:rsidP="003A2D9D">
      <w:pPr>
        <w:pStyle w:val="Sinespaciado"/>
        <w:rPr>
          <w:rFonts w:cs="Times New Roman"/>
          <w:b/>
          <w:sz w:val="24"/>
          <w:szCs w:val="24"/>
          <w:lang w:val="en-US"/>
        </w:rPr>
      </w:pPr>
      <w:sdt>
        <w:sdtPr>
          <w:rPr>
            <w:rFonts w:cs="Times New Roman"/>
            <w:b/>
          </w:rPr>
          <w:id w:val="1824544532"/>
          <w:lock w:val="sdtContentLocked"/>
          <w:placeholder>
            <w:docPart w:val="ADC175EDD65C994D8990F75CF1E32DBF"/>
          </w:placeholder>
          <w15:appearance w15:val="hidden"/>
          <w:text/>
        </w:sdtPr>
        <w:sdtContent>
          <w:r>
            <w:rPr>
              <w:rFonts w:cs="Times New Roman"/>
              <w:b/>
            </w:rPr>
            <w:t>ABSTRACT:</w:t>
          </w:r>
        </w:sdtContent>
      </w:sdt>
    </w:p>
    <w:p w14:paraId="743271E2" w14:textId="655A5B37" w:rsidR="003A2D9D" w:rsidRPr="00FE7AF1" w:rsidRDefault="003A2D9D" w:rsidP="003A2D9D">
      <w:pPr>
        <w:pStyle w:val="Sinespaciado"/>
        <w:rPr>
          <w:rFonts w:cs="Times New Roman"/>
          <w:b/>
          <w:sz w:val="24"/>
          <w:szCs w:val="24"/>
          <w:lang w:val="en-US"/>
        </w:rPr>
      </w:pPr>
      <w:r>
        <w:rPr>
          <w:rFonts w:eastAsia="Times New Roman" w:cs="Times New Roman"/>
          <w:szCs w:val="24"/>
          <w:lang w:val="en-US" w:eastAsia="es-ES"/>
        </w:rPr>
        <w:t xml:space="preserve">Vocational guidance in Peru faces significant challenges, mainly due to the use of traditional tools and methods that do not take into account the historical data of university applicants; this has led to a high university dropout rate and poor career choices. This phenomenon is largely due to the lack of personalisation in current approaches, which fail to offer accurate recommendations based on each applicant's unique profile. With the aim of overcoming these difficulties, this work aims to develop the CareER-GPT model, a hybrid artificial intelligence architecture that combines tabular models (XGBoost) for ranking probabilities of success and large language models (LLMs) adjusted using LoRA for the generation of personalised educational pathways. The methodology includes the preparation of two datasets made up of applicants to the National University of the Altiplano (UNA) from 2022-I and 2025-II and the recording of the academic performance of graduates from secondary educational institutions in the Puno region, as well as the transformation of data into prompt-response pairs, model training, and integration into a unified system. The expected results include the validation of the architecture and its superiority over traditional methods, contributing to the optimisation of vocational guidance in regional educational </w:t>
      </w:r>
      <w:r>
        <w:rPr>
          <w:rFonts w:eastAsia="Times New Roman" w:cs="Times New Roman"/>
          <w:szCs w:val="24"/>
          <w:lang w:val="en-US" w:eastAsia="es-ES"/>
        </w:rPr>
        <w:lastRenderedPageBreak/>
        <w:t>contexts. In addition, this model will provide more effective, data-driven tools. Finally, the project seeks to improve educational quality in regions such as Puno by optimising the career selection process for future university students.</w:t>
      </w:r>
    </w:p>
    <w:p w14:paraId="6AF6D3B0" w14:textId="21DA3A38" w:rsidR="00931A45" w:rsidRPr="00FE7AF1" w:rsidRDefault="00000000" w:rsidP="00931A45">
      <w:pPr>
        <w:pStyle w:val="Sinespaciado"/>
        <w:ind w:left="708" w:hanging="708"/>
        <w:rPr>
          <w:rStyle w:val="TitulosTimes"/>
          <w:lang w:val="en-US"/>
        </w:rPr>
      </w:pPr>
      <w:sdt>
        <w:sdtPr>
          <w:rPr>
            <w:b/>
            <w:bCs/>
            <w:sz w:val="24"/>
          </w:rPr>
          <w:id w:val="-1233391028"/>
          <w:lock w:val="sdtContentLocked"/>
          <w:placeholder>
            <w:docPart w:val="A410DAA58D4C104E841D0ACEFB0D88D7"/>
          </w:placeholder>
          <w15:appearance w15:val="hidden"/>
          <w:text/>
        </w:sdtPr>
        <w:sdtContent>
          <w:r>
            <w:rPr>
              <w:b/>
            </w:rPr>
            <w:t>Keywords:</w:t>
          </w:r>
        </w:sdtContent>
      </w:sdt>
      <w:r>
        <w:rPr>
          <w:rStyle w:val="TitulosTimes"/>
          <w:lang w:val="en-US"/>
        </w:rPr>
        <w:t xml:space="preserve"> </w:t>
      </w:r>
      <w:sdt>
        <w:sdtPr>
          <w:rPr>
            <w:rStyle w:val="TitulosTimes"/>
          </w:rPr>
          <w:alias w:val="KEYWORDS: Separados por comas. En orden alfabético."/>
          <w:tag w:val="KEYWORDS: Separados por comas. En orden alfabético."/>
          <w:id w:val="735901381"/>
          <w:lock w:val="sdtLocked"/>
          <w:placeholder>
            <w:docPart w:val="DefaultPlaceholder_-1854013440"/>
          </w:placeholder>
        </w:sdtPr>
        <w:sdtContent>
          <w:r>
            <w:rPr>
              <w:rStyle w:val="TitulosTimes"/>
              <w:lang w:val="en-US"/>
            </w:rPr>
            <w:t>LLMs, LoRA, language models, orientation vocational, XGBoost</w:t>
          </w:r>
        </w:sdtContent>
      </w:sdt>
    </w:p>
    <w:sdt>
      <w:sdtPr>
        <w:id w:val="-491794683"/>
        <w:lock w:val="sdtContentLocked"/>
        <w:placeholder>
          <w:docPart w:val="A410DAA58D4C104E841D0ACEFB0D88D7"/>
        </w:placeholder>
        <w15:appearance w15:val="hidden"/>
        <w:text/>
      </w:sdtPr>
      <w:sdtContent>
        <w:p w14:paraId="7C22CA39" w14:textId="3A8475DE" w:rsidR="00166D92" w:rsidRDefault="0092337C" w:rsidP="00166D92">
          <w:pPr>
            <w:pStyle w:val="Ttulo1"/>
          </w:pPr>
          <w:r>
            <w:t>PLANTEAMIENTO DEL PROBLEMA</w:t>
          </w:r>
        </w:p>
      </w:sdtContent>
    </w:sdt>
    <w:p w14:paraId="00D06272" w14:textId="3346471D" w:rsidR="00B44E95" w:rsidRDefault="00A64076" w:rsidP="00166D92">
      <w:r>
        <w:t>En la actualidad, la deserción universitaria constituye uno de los problemas estructurales más serios que afectan a los sistemas de educación superior y al desarrollo socioeconómico en el ámbito mundial. La evidencia internacional coincide en que el abandono se concentra en los primeros años de estudio, etapa en la que los estudiantes enfrentan las mayores dificultades de adaptación académica, emocional y vocacional, lo que convierte la transición de la educación secundaria a la superior en el periodo más vulnerable de la trayectoria universitaria. Este fenómeno no solo conlleva pérdidas personales y familiares, sino que también representa costos significativos para las instituciones educativas y para la sociedad, al desperdiciarse un capital humano que podría ser altamente productivo.</w:t>
      </w:r>
    </w:p>
    <w:p w14:paraId="00D0627A" w14:textId="3346472A" w:rsidR="00B44E95" w:rsidRDefault="00A64076" w:rsidP="00166D92">
      <w:r>
        <w:t>En América Latina la magnitud del problema es particularmente alta. De acuerdo con el Banco Mundial, cerca de la mitad de la población de 25 a 29 años que inició estudios superiores no llegó a culminarlos (Ferreyra et al., 2017), mientras que estimaciones de la UNESCO ubican entre el 30% y el 50% la proporción de estudiantes universitarios que no concluyen sus estudios. Las cifras de deserción en el primer año confirman esta tendencia, con valores cercanos al 31% en Colombia, 21% en Chile y 33% en el Perú hacia el año 2019, antes del inicio de la pandemia (Behr, 2020).</w:t>
      </w:r>
    </w:p>
    <w:p w14:paraId="00D0627B" w14:textId="3346472B" w:rsidR="00B44E95" w:rsidRDefault="00A64076" w:rsidP="00166D92">
      <w:r>
        <w:t xml:space="preserve">En el caso peruano, la situación no es distinta. Según el II Informe Bienal sobre la Realidad Universitaria elaborado por la SUNEDU, alrededor del 15.8% de los estudiantes abandonó las aulas universitarias a nivel nacional entre los años 2012 y 2018, y la limitada disponibilidad de herramientas de orientación vocacional basadas en evidencia agrava este panorama. </w:t>
      </w:r>
      <w:r>
        <w:rPr>
          <w:lang w:val="es-PE"/>
        </w:rPr>
        <w:t>Según Escalante y Vásquez (2023), la deserción universitaria en Perú sigue siendo un problema sin resolver, y esto se debe a una variedad de factores, como los económicos, familiares, vocacionales y de motivación. Estos autores subrayan que la falta de una orientación adecuada y de estrategias preventivas por parte de las instituciones limita la permanencia de los estudiantes, lo que genera un impacto social y económico que va más allá del ámbito educativo.</w:t>
      </w:r>
    </w:p>
    <w:p w14:paraId="00D0627C" w14:textId="3346472C" w:rsidR="00B44E95" w:rsidRDefault="00A64076" w:rsidP="00166D92">
      <w:r>
        <w:t>En la región de Puno este panorama se intensifica debido a las marcadas desigualdades socioeconómicas y geográficas del Altiplano y al limitado acceso a información vocacional personalizada. Estudios recientes confirman que la deserción y el bajo rendimiento académico representan desafíos críticos para la Universidad Nacional del Altiplano de Puno (Cuentas Yupanqui, 2024), institución en la que la inteligencia artificial ha mostrado potencial para mejorar el rendimiento académico de los estudiantes (Rodríguez, 2023). Entre las causas locales destaca la ausencia de sistemas predictivos que integren los datos académicos históricos de los postulantes, mientras que sus efectos se manifiestan en elecciones vocacionales inadecuadas, bajo rendimiento académico y un mayor abandono estudiantil. Ante esta situación, se hace evidente la necesidad de buscar soluciones tecnológicas innovadoras que incorporen inteligencia artificial (IA) en los procesos de orientación vocacional y en la predicción del éxito académico.</w:t>
      </w:r>
    </w:p>
    <w:p w14:paraId="3CD4CB41" w14:textId="77777777" w:rsidR="00F32B1E" w:rsidRDefault="00B44E95" w:rsidP="00DA0245">
      <w:r>
        <w:t xml:space="preserve">En particular, la implementación de una arquitectura híbrida de IA que combine modelos tabulares con grandes modelos de lenguaje (LLMs) ajustados mediante técnicas como LoRA podría facilitar la creación de rutas educativas personalizadas y contextualizadas, adaptadas a las características de los postulantes a universidades. Razón por la cual surgen las siguientes interrogantes. </w:t>
      </w:r>
    </w:p>
    <w:p w14:paraId="39D2327B" w14:textId="0A72F23F" w:rsidR="00F32B1E" w:rsidRPr="00F32B1E" w:rsidRDefault="00F32B1E" w:rsidP="00DA0245">
      <w:pPr>
        <w:rPr>
          <w:b/>
          <w:bCs/>
        </w:rPr>
      </w:pPr>
      <w:r>
        <w:rPr>
          <w:b/>
          <w:bCs/>
        </w:rPr>
        <w:t>Problema General:</w:t>
      </w:r>
    </w:p>
    <w:p w14:paraId="2210F1F4" w14:textId="77777777" w:rsidR="00F32B1E" w:rsidRDefault="00372010" w:rsidP="00DA0245">
      <w:r>
        <w:lastRenderedPageBreak/>
        <w:t xml:space="preserve">¿En qué medida una arquitectura híbrida de IA que combine modelos tabulares y LLMs con LoRA puede optimizar la generación y rankeo de rutas educativas personalizadas para postulantes universitarios de Puno? </w:t>
      </w:r>
    </w:p>
    <w:p w14:paraId="47638B7A" w14:textId="722CAAAC" w:rsidR="00F32B1E" w:rsidRPr="00F32B1E" w:rsidRDefault="00F32B1E" w:rsidP="00DA0245">
      <w:pPr>
        <w:rPr>
          <w:b/>
          <w:bCs/>
        </w:rPr>
      </w:pPr>
      <w:r>
        <w:rPr>
          <w:b/>
          <w:bCs/>
        </w:rPr>
        <w:t>Problemas Específicos:</w:t>
      </w:r>
    </w:p>
    <w:p w14:paraId="53B5439A" w14:textId="77777777" w:rsidR="00F32B1E" w:rsidRDefault="00DA0245" w:rsidP="00DA0245">
      <w:r>
        <w:t xml:space="preserve">¿Cómo afecta el rendimiento académico previo en la predicción del éxito universitario? </w:t>
      </w:r>
    </w:p>
    <w:p w14:paraId="193529C3" w14:textId="77777777" w:rsidR="00F32B1E" w:rsidRDefault="00DA0245" w:rsidP="00DA0245">
      <w:r>
        <w:t xml:space="preserve">¿Qué variables académicas y socioeducativas son más determinantes en la creación de rutas educativas personalizadas? </w:t>
      </w:r>
    </w:p>
    <w:p w14:paraId="6B76AC5C" w14:textId="6DE5853B" w:rsidR="00DA0245" w:rsidRPr="003C5C5B" w:rsidRDefault="00DA0245" w:rsidP="00DA0245">
      <w:r>
        <w:t>¿Qué efectividad tiene el ajuste fino con LoRA en la contextualización de recomendaciones educativas para diferentes perfiles estudiantiles?</w:t>
      </w:r>
    </w:p>
    <w:sdt>
      <w:sdtPr>
        <w:id w:val="-2060843505"/>
        <w:lock w:val="sdtContentLocked"/>
        <w:placeholder>
          <w:docPart w:val="A410DAA58D4C104E841D0ACEFB0D88D7"/>
        </w:placeholder>
        <w15:appearance w15:val="hidden"/>
        <w:text/>
      </w:sdtPr>
      <w:sdtContent>
        <w:p w14:paraId="48FE9CEC" w14:textId="72C15BFD" w:rsidR="00C0019B" w:rsidRDefault="0092337C" w:rsidP="0009357B">
          <w:pPr>
            <w:pStyle w:val="Ttulo1"/>
          </w:pPr>
          <w:r>
            <w:t>JUSTIFICACIÓN</w:t>
          </w:r>
        </w:p>
      </w:sdtContent>
    </w:sdt>
    <w:p w14:paraId="503C9D3C" w14:textId="3EB480A9" w:rsidR="00A17003" w:rsidRPr="0009357B" w:rsidRDefault="00A17003" w:rsidP="0009357B">
      <w:pPr>
        <w:rPr>
          <w:lang w:val="es-PE"/>
        </w:rPr>
      </w:pPr>
      <w:r>
        <w:t xml:space="preserve">La deserción universitaria es un desafío serio en la educación superior de Perú, especialmente en la región de Puno. Una zona que enfrenta grandes desigualdades en el acceso a información y apoyo para elegir carreras profesionales. Además, hay una brecha notable entre las habilidades de los postulantes y las rutas educativas que deciden seguir, lo que impacta directamente en la deserción universitaria y en la falta de coincidencia entre habilidades, intereses y trayectorias formativas. </w:t>
      </w:r>
      <w:sdt>
        <w:sdtPr>
          <w:rPr>
            <w:color w:val="000000"/>
          </w:rPr>
          <w:tag w:val="MENDELEY_CITATION_v3_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"/>
          <w:id w:val="-1703631322"/>
          <w:placeholder>
            <w:docPart w:val="DefaultPlaceholder_-1854013440"/>
          </w:placeholder>
        </w:sdtPr>
        <w:sdtContent>
          <w:r>
            <w:rPr>
              <w:color w:val="000000"/>
            </w:rPr>
            <w:t>(Rodas, 2024)</w:t>
          </w:r>
        </w:sdtContent>
      </w:sdt>
      <w:r>
        <w:rPr>
          <w:lang w:val="es-PE"/>
        </w:rPr>
        <w:t xml:space="preserve"> Así mismo la falta de orientación vocacional afecta la permanencia estudiantil ya que muchas veces los postulantes deciden por una carrera sin una información previa y adecuada lo cual genera que la abandonen a mitad de sus estudios y opten por otra. </w:t>
      </w:r>
      <w:r>
        <w:t>Esta investigación surge de la necesidad de proporcionar herramientas tecnológicas innovadoras y escalables que no solo ayuden a predecir el rendimiento académico de los estudiantes, sino que también ofrezcan itinerarios educativos personalizados y coherentes, lo que les permita tomar decisiones informadas sobre su futuro académico. En este contexto, se ha desarrollado el marco híbrido de inteligencia artificial denominado CareER-GPT. La optimización de la orientación vocacional hará que los estudiantes elijan un programa académicas adecuado, que se ajusten a sus capacidades y habilidades, y se estima que esto reduzca la deserción universitaria en gran medida. Esta propuesta no solo atenderá a las necesidades urgentes de los estudiantes, sino que a su vez fortalecerá la capacidad de orientación vocacional de las universidades de la región de Puno para poder retener a su talento. Se mejorarán las tasas de retención académica al fomentar un proceso de recomendaciones más personalizadas y adaptadas a las características de cada solicitante, lo que permitirá que se forme más profesional, es para el desarrollo de la región. Por otra parte, esta labor cubrirá un vacío importante en la aplicación de arquitecturas híbridas de inteligencia artificial (IA) en educación, especialmente importante en entornos con disponibilidad de datos limitados. La combinación de la adaptación de bajo nivel (LoRA) con los modelos de lenguaje grandes (LLM) ofrecerá un enfoque fácil de replicar y escalar que no solo se adapta a la disponibilidad de recursos, sino que también eleva la personalización de la orientación educativa. Esto representa una vía en gran medida inexplorada dentro de los campos orientados a la carrera profesional en regiones con un avance tecnológico limitado.</w:t>
      </w:r>
    </w:p>
    <w:sdt>
      <w:sdtPr>
        <w:id w:val="1074936695"/>
        <w:lock w:val="sdtContentLocked"/>
        <w:placeholder>
          <w:docPart w:val="A410DAA58D4C104E841D0ACEFB0D88D7"/>
        </w:placeholder>
        <w15:appearance w15:val="hidden"/>
        <w:text/>
      </w:sdtPr>
      <w:sdtContent>
        <w:p w14:paraId="28F732DF" w14:textId="4160221B" w:rsidR="0092337C" w:rsidRPr="00E142EA" w:rsidRDefault="0092337C" w:rsidP="006039E3">
          <w:pPr>
            <w:pStyle w:val="Ttulo1"/>
          </w:pPr>
          <w:r>
            <w:t>HIPÓTESIS</w:t>
          </w:r>
        </w:p>
      </w:sdtContent>
    </w:sdt>
    <w:p w14:paraId="2627E868" w14:textId="77777777" w:rsidR="00372010" w:rsidRDefault="00372010" w:rsidP="00372010">
      <w:r>
        <w:rPr>
          <w:b/>
          <w:bCs/>
        </w:rPr>
        <w:t>Hipótesis general</w:t>
      </w:r>
      <w:r>
        <w:t>: La arquitectura híbrida CareER-GPT, basada en LoRA sobre LLMs y modelos tabulares, genera y rankea rutas educativas personalizadas con una precisión significativamente alta para los postulantes de la región de Puno.</w:t>
      </w:r>
    </w:p>
    <w:p w14:paraId="2F56CE88" w14:textId="488EABF0" w:rsidR="00372010" w:rsidRPr="00372010" w:rsidRDefault="00372010" w:rsidP="00372010">
      <w:pPr>
        <w:rPr>
          <w:b/>
          <w:bCs/>
        </w:rPr>
      </w:pPr>
      <w:r>
        <w:rPr>
          <w:b/>
          <w:bCs/>
        </w:rPr>
        <w:t>Hipótesis específicas:</w:t>
      </w:r>
    </w:p>
    <w:p w14:paraId="2383D3BE" w14:textId="20A0FEF9" w:rsidR="00F32B1E" w:rsidRDefault="00F32B1E" w:rsidP="00372010">
      <w:r>
        <w:t>La transformación del conjunto de datos de postulantes en pares prompt–respuesta permite generar un corpus sintético representativo, coherente y balanceado del perfil académico y vocacional, adecuado para el entrenamiento del modelo de lenguaje</w:t>
      </w:r>
    </w:p>
    <w:p w14:paraId="566AE39A" w14:textId="721ED2A4" w:rsidR="00372010" w:rsidRDefault="00372010" w:rsidP="00372010">
      <w:r>
        <w:t>El modelo tabular XGBoost clasifica con al menos un 85% de precisión la probabilidad de éxito por carrera.</w:t>
      </w:r>
    </w:p>
    <w:p w14:paraId="70953A66" w14:textId="56AF3E02" w:rsidR="00372010" w:rsidRDefault="00372010" w:rsidP="00372010">
      <w:r>
        <w:lastRenderedPageBreak/>
        <w:t>El fine-tuning con LoRA permite al LLM generar rutas educativas con coherencia contextual superior al 80%.</w:t>
      </w:r>
    </w:p>
    <w:p w14:paraId="0F8066E8" w14:textId="575DC2C8" w:rsidR="00F32B1E" w:rsidRDefault="00372010" w:rsidP="00F32B1E">
      <w:r>
        <w:t>La integración híbrida supera el rendimiento de cada modelo por separado en al menos un 10%.</w:t>
      </w:r>
    </w:p>
    <w:sdt>
      <w:sdtPr>
        <w:id w:val="1149714360"/>
        <w:lock w:val="sdtContentLocked"/>
        <w:placeholder>
          <w:docPart w:val="A410DAA58D4C104E841D0ACEFB0D88D7"/>
        </w:placeholder>
        <w15:appearance w15:val="hidden"/>
        <w:text/>
      </w:sdtPr>
      <w:sdtContent>
        <w:p w14:paraId="50AA17A7" w14:textId="58E9F409" w:rsidR="0092337C" w:rsidRPr="00E142EA" w:rsidRDefault="0092337C" w:rsidP="00BC75EA">
          <w:pPr>
            <w:pStyle w:val="Ttulo1"/>
          </w:pPr>
          <w:r>
            <w:t>OBJETIVOS</w:t>
          </w:r>
        </w:p>
      </w:sdtContent>
    </w:sdt>
    <w:sdt>
      <w:sdtPr>
        <w:id w:val="-708649870"/>
        <w:lock w:val="sdtContentLocked"/>
        <w:placeholder>
          <w:docPart w:val="A410DAA58D4C104E841D0ACEFB0D88D7"/>
        </w:placeholder>
        <w15:appearance w15:val="hidden"/>
        <w:text/>
      </w:sdtPr>
      <w:sdtContent>
        <w:p w14:paraId="285A3A16" w14:textId="58A5C775" w:rsidR="0092337C" w:rsidRPr="00220028" w:rsidRDefault="0092337C" w:rsidP="00B97FAF">
          <w:pPr>
            <w:pStyle w:val="Ttulo2"/>
          </w:pPr>
          <w:r>
            <w:t>Objetivo General</w:t>
          </w:r>
        </w:p>
      </w:sdtContent>
    </w:sdt>
    <w:p w14:paraId="28731E5B" w14:textId="0EB78EFE" w:rsidR="0092337C" w:rsidRDefault="00372010" w:rsidP="00646858">
      <w:r>
        <w:t>Desarrollar y validar la arquitectura híbrida CareER-GPT, basada en LoRA sobre LLMs y modelos tabulares, para la generación y rankeo de rutas educativas personalizadas en postulantes de la región de Puno</w:t>
      </w:r>
    </w:p>
    <w:sdt>
      <w:sdtPr>
        <w:id w:val="-1738478641"/>
        <w:lock w:val="sdtContentLocked"/>
        <w:placeholder>
          <w:docPart w:val="A410DAA58D4C104E841D0ACEFB0D88D7"/>
        </w:placeholder>
        <w15:appearance w15:val="hidden"/>
        <w:text/>
      </w:sdtPr>
      <w:sdtContent>
        <w:p w14:paraId="03EA014A" w14:textId="1C74E98C" w:rsidR="0092337C" w:rsidRDefault="0092337C" w:rsidP="00646858">
          <w:pPr>
            <w:pStyle w:val="Ttulo2"/>
          </w:pPr>
          <w:r>
            <w:t>Objetivos Específicos</w:t>
          </w:r>
        </w:p>
      </w:sdtContent>
    </w:sdt>
    <w:p w14:paraId="68C5BE9D" w14:textId="30DFA6F2" w:rsidR="00B91D9F" w:rsidRDefault="00B91D9F" w:rsidP="009E548D">
      <w:pPr>
        <w:pStyle w:val="Prrafodelista"/>
        <w:numPr>
          <w:ilvl w:val="0"/>
          <w:numId w:val="13"/>
        </w:numPr>
      </w:pPr>
      <w:r>
        <w:t>Preparar y transformar el dataset de 12,000 postulantes en pares prompt-respuesta para el entrenamiento de modelos.</w:t>
      </w:r>
    </w:p>
    <w:p w14:paraId="624418FE" w14:textId="4EB69A90" w:rsidR="00B91D9F" w:rsidRDefault="00B91D9F" w:rsidP="009E548D">
      <w:pPr>
        <w:pStyle w:val="Prrafodelista"/>
        <w:numPr>
          <w:ilvl w:val="0"/>
          <w:numId w:val="13"/>
        </w:numPr>
      </w:pPr>
      <w:r>
        <w:t>Entrenar y evaluar un modelo tabular (XGBoost) para el rankeo de probabilidades de éxito por carrera.</w:t>
      </w:r>
    </w:p>
    <w:p w14:paraId="608683B0" w14:textId="30DC6E06" w:rsidR="00B91D9F" w:rsidRDefault="00B91D9F" w:rsidP="009E548D">
      <w:pPr>
        <w:pStyle w:val="Prrafodelista"/>
        <w:numPr>
          <w:ilvl w:val="0"/>
          <w:numId w:val="13"/>
        </w:numPr>
      </w:pPr>
      <w:r>
        <w:t>Ajustar un LLM mediante LoRA para la generación automática de rutas educativas contextualizadas.</w:t>
      </w:r>
    </w:p>
    <w:p w14:paraId="2376E635" w14:textId="77777777" w:rsidR="00B91D9F" w:rsidRDefault="00B91D9F" w:rsidP="009E548D">
      <w:pPr>
        <w:pStyle w:val="Prrafodelista"/>
        <w:numPr>
          <w:ilvl w:val="0"/>
          <w:numId w:val="13"/>
        </w:numPr>
      </w:pPr>
      <w:r>
        <w:t>Integrar ambos modelos en una arquitectura unificada y validar su eficacia comparativa.</w:t>
      </w:r>
    </w:p>
    <w:p w14:paraId="0F4F16E5" w14:textId="236A4EFB" w:rsidR="00B91D9F" w:rsidRPr="003C5C5B" w:rsidRDefault="00B91D9F" w:rsidP="00B91D9F"/>
    <w:sdt>
      <w:sdtPr>
        <w:id w:val="-1820955561"/>
        <w:lock w:val="sdtContentLocked"/>
        <w:placeholder>
          <w:docPart w:val="A410DAA58D4C104E841D0ACEFB0D88D7"/>
        </w:placeholder>
        <w15:appearance w15:val="hidden"/>
        <w:text/>
      </w:sdtPr>
      <w:sdtContent>
        <w:p w14:paraId="2F8F70EA" w14:textId="628A4CC7" w:rsidR="009E548D" w:rsidRDefault="0092337C" w:rsidP="00093707">
          <w:pPr>
            <w:pStyle w:val="Ttulo1"/>
          </w:pPr>
          <w:r>
            <w:t>ANTECEDENTES</w:t>
          </w:r>
        </w:p>
      </w:sdtContent>
    </w:sdt>
    <w:p w14:paraId="23066707" w14:textId="0C2038D6" w:rsidR="00F620CB" w:rsidRDefault="00D509F7" w:rsidP="00BD4469">
      <w:pPr>
        <w:rPr>
          <w:b/>
          <w:bCs/>
          <w:color w:val="000000"/>
        </w:rPr>
      </w:pPr>
      <w:r>
        <w:rPr>
          <w:b/>
          <w:bCs/>
          <w:color w:val="000000"/>
        </w:rPr>
        <w:t>5.1. Internacionales:</w:t>
      </w:r>
    </w:p>
    <w:p w14:paraId="0F4C55D0" w14:textId="747ABF57" w:rsidR="00F620CB" w:rsidRPr="00F620CB" w:rsidRDefault="00000000" w:rsidP="00F620CB">
      <w:pPr>
        <w:rPr>
          <w:rFonts w:eastAsiaTheme="minorHAnsi"/>
          <w:lang w:eastAsia="en-US"/>
        </w:rPr>
      </w:pPr>
      <w:sdt>
        <w:sdtPr>
          <w:rPr>
            <w:color w:val="000000"/>
          </w:rPr>
          <w:tag w:val="MENDELEY_CITATION_v3_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"/>
          <w:id w:val="2119866564"/>
          <w:placeholder>
            <w:docPart w:val="4AA667C2FDEA4D2B9B3960C68E838787"/>
          </w:placeholder>
        </w:sdtPr>
        <w:sdtContent>
          <w:r>
            <w:rPr>
              <w:color w:val="000000"/>
            </w:rPr>
            <w:t>Garcia y Serradilla (2021)</w:t>
          </w:r>
        </w:sdtContent>
      </w:sdt>
      <w:r>
        <w:rPr>
          <w:color w:val="000000"/>
        </w:rPr>
        <w:t xml:space="preserve"> tuvieron como objetivo desarrollar técnicas de clasificación de textos que alcancen el estado del arte sin requerir grades recursos computacionales, ampliar los modelos del lenguaje para el español dada la falta de recursos adecuados para esta lengua en PLN. </w:t>
      </w:r>
      <w:r>
        <w:rPr>
          <w:rFonts w:eastAsiaTheme="minorHAnsi"/>
          <w:lang w:val="es-PE" w:eastAsia="en-US"/>
        </w:rPr>
        <w:t xml:space="preserve">Su metodología se centró en el uso de modelos basados en la arquitectura Transformers y BERT para la clasificación de textos, Los obtenidos están alineados con el estado del arte destacando la eficiencia de modelos de tamaño moderado y abierto. Se concluyo </w:t>
      </w:r>
      <w:r>
        <w:rPr>
          <w:rFonts w:eastAsiaTheme="minorHAnsi"/>
          <w:lang w:eastAsia="en-US"/>
        </w:rPr>
        <w:t>que, a pesar de los avances en PLN, hay un desinterés en la industria y academia por los modelos neuronales para el idioma español, lo que representa un nicho importante para el desarrollo de recursos en este idioma.</w:t>
      </w:r>
    </w:p>
    <w:p w14:paraId="60E3AAA7" w14:textId="2AC1BD24" w:rsidR="00B91D9F" w:rsidRDefault="00000000" w:rsidP="00BD4469">
      <w:pPr>
        <w:rPr>
          <w:color w:val="000000"/>
        </w:rPr>
      </w:pPr>
      <w:sdt>
        <w:sdtPr>
          <w:rPr>
            <w:color w:val="000000"/>
          </w:rPr>
          <w:tag w:val="MENDELEY_CITATION_v3_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"/>
          <w:id w:val="1778063646"/>
          <w:placeholder>
            <w:docPart w:val="DefaultPlaceholder_-1854013440"/>
          </w:placeholder>
        </w:sdtPr>
        <w:sdtContent>
          <w:r>
            <w:rPr>
              <w:color w:val="000000"/>
            </w:rPr>
            <w:t>Mena (2023)</w:t>
          </w:r>
        </w:sdtContent>
      </w:sdt>
      <w:r>
        <w:rPr>
          <w:color w:val="000000"/>
        </w:rPr>
        <w:t xml:space="preserve"> se propuso evaluar el uso de modelos de lenguaje masivos en español, comparar tres modelos (LLaMA2-Chat, Mistral, FALCON) y estudiar las posibilidades de adaptar estos modelos para generar chatbots en Ecuador, la metodología que utilizo fue probar los modelos de lenguaje masivo con 7 billones de parámetros, luego adaptarlos mediante técnicas de Quantized Low Rank Adaptation (QLoRA), los resultados a los que arribo fue que los tres modelos mejoraron después del ajuste, destacando Mistral en tareas complejas y Falcon en tareas creativas por otro lado los modelos ajustados mostraron un desempeño inferior a sus versiones base y respuestas imprecisas. Concluyo que la falta de VRAM fue una limitación importante, pero se logró fine tunear los modelos con éxito; mistral tuvo el mejor desempeño global y se recomienda explorar tecnologías como RAG y MoE para futuras mejoras.</w:t>
      </w:r>
    </w:p>
    <w:p w14:paraId="0E45FB19" w14:textId="23DC82D0" w:rsidR="00F620CB" w:rsidRPr="00F620CB" w:rsidRDefault="00000000" w:rsidP="00F620CB">
      <w:pPr>
        <w:rPr>
          <w:color w:val="000000"/>
        </w:rPr>
      </w:pPr>
      <w:sdt>
        <w:sdtPr>
          <w:rPr>
            <w:color w:val="000000"/>
          </w:rPr>
          <w:tag w:val="MENDELEY_CITATION_v3_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"/>
          <w:id w:val="8649304"/>
          <w:placeholder>
            <w:docPart w:val="A00593DB72F144948FD60EF8593222A7"/>
          </w:placeholder>
        </w:sdtPr>
        <w:sdtContent>
          <w:r>
            <w:rPr>
              <w:color w:val="000000"/>
            </w:rPr>
            <w:t>Hu et al.(2021)</w:t>
          </w:r>
        </w:sdtContent>
      </w:sdt>
      <w:r>
        <w:rPr>
          <w:color w:val="000000"/>
        </w:rPr>
        <w:t xml:space="preserve"> buscaron aplicar el método de Low Rank Adaptation para entrenar parámetros específicos de tareas adaptadas sin modificar, obtuvieron resultados donde demostraron que LoRA es competitivo en tareas de comprensión de lenguaje natural (como GLUE, WikiSQL) al ser comparado con enfoques tradicionales de fine.tuning, llegando a la conclusión de que LoRA reduce significativamente los requisitos de memoria el costo computacional  y el tiempo de entrenamiento en comparación con el fine tuning completo sin afectar el rendimiento.</w:t>
      </w:r>
    </w:p>
    <w:p w14:paraId="4966EE34" w14:textId="19C7DEB5" w:rsidR="00B91D9F" w:rsidRDefault="00000000" w:rsidP="00646858">
      <w:pPr>
        <w:rPr>
          <w:color w:val="000000"/>
        </w:rPr>
      </w:pPr>
      <w:sdt>
        <w:sdtPr>
          <w:rPr>
            <w:color w:val="000000"/>
          </w:rPr>
          <w:tag w:val="MENDELEY_CITATION_v3_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"/>
          <w:id w:val="-1965803351"/>
          <w:placeholder>
            <w:docPart w:val="DefaultPlaceholder_-1854013440"/>
          </w:placeholder>
        </w:sdtPr>
        <w:sdtContent>
          <w:r>
            <w:rPr>
              <w:color w:val="000000"/>
            </w:rPr>
            <w:t>Armando et al. (2023)</w:t>
          </w:r>
        </w:sdtContent>
      </w:sdt>
      <w:r>
        <w:rPr>
          <w:color w:val="000000"/>
        </w:rPr>
        <w:t xml:space="preserve">, realizaron una investigación denominada “ URKU: Adaptacion de LlaMA 2 para la generación de texto en kichwa usando técnicas de Low.Rank Adaptation (LoRA)”, tuvieron como </w:t>
      </w:r>
      <w:r>
        <w:rPr>
          <w:color w:val="000000"/>
        </w:rPr>
        <w:lastRenderedPageBreak/>
        <w:t>propósito adaptar el modelo LlaLA 2 al idioma Kichwa mediante técnicas de procesamiento de lenguaje natural (NLP), así mismo crear un corpus de alta calidad para entrenar el modelo, utilizando LoRA para adaptarlo y establecer un benchmark para la evaluación, generación y traducción de textos por el modelo adaptado, los resultados que obtuvieron son que el modelo URKU ha demostrado un rendimiento significativo en la generación de texto en kichwa superando así a modelos previos, se destacó como un factor clave el éxito del modelo. La conclusión que obtuvieron es que el modelo URKU es un avance significativo para la inclusión lingüística y la preservación cultural, ofreciendo un modelo de procesamiento de lenguaje natural adecuado para idiomas con recursos limitados.</w:t>
      </w:r>
    </w:p>
    <w:p w14:paraId="2E73B9DE" w14:textId="0C431381" w:rsidR="005F2D9A" w:rsidRDefault="00000000" w:rsidP="00646858">
      <w:pPr>
        <w:rPr>
          <w:color w:val="000000"/>
        </w:rPr>
      </w:pPr>
      <w:sdt>
        <w:sdtPr>
          <w:rPr>
            <w:color w:val="000000"/>
          </w:rPr>
          <w:tag w:val="MENDELEY_CITATION_v3_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"/>
          <w:id w:val="1209928472"/>
          <w:placeholder>
            <w:docPart w:val="DefaultPlaceholder_-1854013440"/>
          </w:placeholder>
        </w:sdtPr>
        <w:sdtContent>
          <w:r>
            <w:rPr>
              <w:color w:val="000000"/>
            </w:rPr>
            <w:t>Castejon (2025)</w:t>
          </w:r>
        </w:sdtContent>
      </w:sdt>
      <w:r>
        <w:rPr>
          <w:color w:val="000000"/>
        </w:rPr>
        <w:t xml:space="preserve"> Busco diseñar, implementar y evaluar un sistema conversacional inteligente que permita interactuar en lenguaje natural con información del Museo Sorolla, el estudio correspondió a preguntas que usuarios reales podrían realizar sobre el mueso, los cuales estaban estructuradas en categorías de uso del sistema, los resultados a los que arribo fue que el clasificador de intención dio como precisión global un 88%, F1-Score 0,88 y Clase SQL con mejor rendimiento en 0,94, así mismo en RAG preguntas abiertas obtuvo como context Relevance 0.98 y faithfulness 0,67, mencionando que cuando se usa correctamente ingeniería de prompts demuestra cero alucinaciones. Concluyo que SoroIA funciona eficazmente como sistema conversacional para un museo integrando LLM, RAG, Text2SQL con resultados robustos. </w:t>
      </w:r>
    </w:p>
    <w:p w14:paraId="097FFB1A" w14:textId="2073F36D" w:rsidR="00F620CB" w:rsidRDefault="00000000" w:rsidP="00646858">
      <w:pPr>
        <w:rPr>
          <w:color w:val="000000"/>
        </w:rPr>
      </w:pPr>
      <w:sdt>
        <w:sdtPr>
          <w:rPr>
            <w:color w:val="000000"/>
          </w:rPr>
          <w:tag w:val="MENDELEY_CITATION_v3_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"/>
          <w:id w:val="-1550458406"/>
          <w:placeholder>
            <w:docPart w:val="D8A695137463400CBD0DEBB6A14A78C4"/>
          </w:placeholder>
        </w:sdtPr>
        <w:sdtContent>
          <w:r>
            <w:rPr>
              <w:color w:val="000000"/>
            </w:rPr>
            <w:t>Fang et al. (2024)</w:t>
          </w:r>
        </w:sdtContent>
      </w:sdt>
      <w:r>
        <w:rPr>
          <w:color w:val="000000"/>
        </w:rPr>
        <w:t xml:space="preserve"> presentan una revisión extensiva de las investigaciones recientes en modelos de lenguaje grandes (LLMs) para una amplia variedad de tareas relacionadas con datos tabulares: predicción, generación de datos y la comprensión de tablas. El objetivo de su revisión fue llevar a cabo un análisis exhaustivo sobre el estado del arte de los modelos LLMs en relación a las técnicas, métricas y enfoques utilizados y, además, resaltar las ventajas que presentan estos modelos de lenguaje en comparación con los árboles de decisión en conjuntos de datos grandes y heterogéneos. Sus resultados indicaron la gran capacidad de los LLMs para realizar tareas complejas a expensas de ciertos puntos débiles a mejorar, como la generalización y la interpretabilidad. concluyeron mencionando que, pese a su gran capacidad, es necesario avanzar en la investigación para mejorar su rendimiento y su adaptabilidad a diferentes conjuntos de datos o tareas.</w:t>
      </w:r>
    </w:p>
    <w:p w14:paraId="4C17A310" w14:textId="24C76191" w:rsidR="002908E5" w:rsidRDefault="00000000" w:rsidP="00F620CB">
      <w:pPr>
        <w:rPr>
          <w:color w:val="000000"/>
        </w:rPr>
      </w:pPr>
      <w:sdt>
        <w:sdtPr>
          <w:rPr>
            <w:color w:val="000000"/>
          </w:rPr>
          <w:tag w:val="MENDELEY_CITATION_v3_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"/>
          <w:id w:val="-659845725"/>
          <w:placeholder>
            <w:docPart w:val="20B0473CCA0E4D78A25695ED8F0149CF"/>
          </w:placeholder>
        </w:sdtPr>
        <w:sdtContent>
          <w:r>
            <w:rPr>
              <w:color w:val="000000"/>
            </w:rPr>
            <w:t>Fernandez et al. (2025)</w:t>
          </w:r>
        </w:sdtContent>
      </w:sdt>
      <w:r>
        <w:rPr>
          <w:color w:val="000000"/>
        </w:rPr>
        <w:t xml:space="preserve"> se enfocaron en cómo podemos enseñar trucos nuevos a los modelos de inteligencia artificial (los llamados modelos de lenguaje grande) para que se conviertan en mejores tutores de matemáticas y física en la escuela. A través de un proceso llamado "ajuste fino" (fine-tuning), tomaron modelos ya entrenados y los pusieron a practicar intensamente con problemas específicos, como los del conjunto de datos GSM8K (que incluye ejercicios de primaria y secundaria). Los resultados demostraron que esta "clase particular" funciona de maravilla: el ajuste fino no solo hace que la IA sea mucho mejor y más precisa para resolver los problemas de estas asignaturas complejas, sino que también facilita la forma en que explica los conceptos, volviéndose una herramienta educativa muy valiosa y aplicada, especialmente en el mundo de la ciencia y los números.</w:t>
      </w:r>
    </w:p>
    <w:p w14:paraId="0CBF49EC" w14:textId="030E1EA6" w:rsidR="002908E5" w:rsidRDefault="00000000" w:rsidP="00F620CB">
      <w:sdt>
        <w:sdtPr>
          <w:rPr>
            <w:color w:val="000000"/>
          </w:rPr>
          <w:tag w:val="MENDELEY_CITATION_v3_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"/>
          <w:id w:val="-1468500595"/>
          <w:placeholder>
            <w:docPart w:val="7F5DE79CB43A4CC7919AEF447E1B2D30"/>
          </w:placeholder>
        </w:sdtPr>
        <w:sdtContent>
          <w:r>
            <w:rPr>
              <w:color w:val="000000"/>
            </w:rPr>
            <w:t>Ramos-Rivera et al. (2025)</w:t>
          </w:r>
        </w:sdtContent>
      </w:sdt>
      <w:r>
        <w:rPr>
          <w:color w:val="000000"/>
        </w:rPr>
        <w:t xml:space="preserve"> </w:t>
      </w:r>
      <w:r>
        <w:t>analizaron cómo se pueden aplicar los modelos de lenguaje grandes (LLM) para mejorar la calidad analítica de las respuestas abiertas en las evaluaciones del rendimiento docente. A través de tres metodologías clave modelos específicos de dominio, modelos de lenguaje pequeños (SLM) y modelos basados en la nube que emplean «menos iteraciones de entrenamiento», los investigadores se esfuerzan por mitigar el riesgo de «alucinaciones» que pueden generar los LLM, optimizando así la precisión y la eficiencia analíticas. Los resultados indican que los LLM pueden reducir sustancialmente los tiempos de procesamiento de las evaluaciones, mejorando así la calidad de la toma de decisiones dentro de las instituciones educativas.</w:t>
      </w:r>
    </w:p>
    <w:p w14:paraId="3D951833" w14:textId="1E87556C" w:rsidR="00F620CB" w:rsidRDefault="00000000" w:rsidP="00F620CB">
      <w:pPr>
        <w:rPr>
          <w:color w:val="000000"/>
        </w:rPr>
      </w:pPr>
      <w:sdt>
        <w:sdtPr>
          <w:rPr>
            <w:color w:val="000000"/>
          </w:rPr>
          <w:tag w:val="MENDELEY_CITATION_v3_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"/>
          <w:id w:val="-793602896"/>
          <w:placeholder>
            <w:docPart w:val="219CC7F79C4B4DE9B031CA955DF1FAC2"/>
          </w:placeholder>
        </w:sdtPr>
        <w:sdtContent>
          <w:r>
            <w:rPr>
              <w:color w:val="000000"/>
            </w:rPr>
            <w:t>Millan (2025)</w:t>
          </w:r>
        </w:sdtContent>
      </w:sdt>
      <w:r>
        <w:rPr>
          <w:color w:val="000000"/>
        </w:rPr>
        <w:t xml:space="preserve"> en su trabajo de investigación  “Estudio comparativo de sistemas de recomendación mediante filtrado colaborativo, basado en contenido y propuestas hibridas” tuvo como objetivo comparar e rendimiento de los tres tipos de sistemas de recomendación (filtrado colaborativo, basado en contenido y modelos híbridos), emplearon datos provenientes de Goodreads que incluyo 93,398 libros 34,919 254 </w:t>
      </w:r>
      <w:r>
        <w:rPr>
          <w:color w:val="000000"/>
        </w:rPr>
        <w:lastRenderedPageBreak/>
        <w:t>interacciones usuario-libro y 2389900 reseñas, los resultados obtenidos son los modelos híbridos mejoran la calidad de la recomendaciones superando los problemas de sobre especialización y escasez de datos, la conclusión fue que los sistemas híbridos combinan eficientemente los enfoques de filtrado colaborativo y basado en contenido, lo que mejora la precisión, la diversidad y la adaptabilidad de las recomendaciones.</w:t>
      </w:r>
    </w:p>
    <w:p w14:paraId="62AF5B65" w14:textId="4311350B" w:rsidR="00BD1124" w:rsidRDefault="00000000" w:rsidP="00BD1124">
      <w:pPr>
        <w:rPr>
          <w:color w:val="000000"/>
        </w:rPr>
      </w:pPr>
      <w:sdt>
        <w:sdtPr>
          <w:rPr>
            <w:color w:val="000000"/>
          </w:rPr>
          <w:tag w:val="MENDELEY_CITATION_v3_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"/>
          <w:id w:val="-1536959205"/>
          <w:placeholder>
            <w:docPart w:val="DefaultPlaceholder_-1854013440"/>
          </w:placeholder>
        </w:sdtPr>
        <w:sdtContent>
          <w:r>
            <w:rPr>
              <w:color w:val="000000"/>
            </w:rPr>
            <w:t>(Martínez Sixto et al., 2025)</w:t>
          </w:r>
        </w:sdtContent>
      </w:sdt>
      <w:r>
        <w:rPr>
          <w:color w:val="000000"/>
        </w:rPr>
        <w:t xml:space="preserve">  establecieron como objetivo evaluar el desempeño de seis modelos de Lenguaje Grnade (LLMs) dentro de un sistema de Generación Aumentada por Recuperación (RAG) para generar diagramas de clases UML a partir de historias de usuario redactadas en lenguaje natural. El estudio involucro seis LLMs : Gemini- 2.5-Pro, Claude – Sonnet – 4, GPT-4, Llama3.2, estos modelos fueron evaluados en su capacidad para generar diagramas UML a partir de diez historias de usuario, los resultados mostraron que modelos como Claude – Seonnet-4. Gemini-2.5-Pro y GPT-4 obtuvieron un mejor desempeño, el estudio la efectividad del RAG depende en gran medida de la calidad y relevancia de la información contextual recuperada.</w:t>
      </w:r>
    </w:p>
    <w:p w14:paraId="3DF4D097" w14:textId="3B0FD936" w:rsidR="00F620CB" w:rsidRDefault="00D509F7" w:rsidP="00F620CB">
      <w:pPr>
        <w:rPr>
          <w:b/>
          <w:bCs/>
          <w:color w:val="000000"/>
        </w:rPr>
      </w:pPr>
      <w:r>
        <w:rPr>
          <w:b/>
          <w:bCs/>
          <w:color w:val="000000"/>
        </w:rPr>
        <w:t>5.2. Nacional y local</w:t>
      </w:r>
    </w:p>
    <w:p w14:paraId="3BB1D550" w14:textId="43DC70F1" w:rsidR="00966B1C" w:rsidRPr="00966B1C" w:rsidRDefault="00000000" w:rsidP="00F620CB">
      <w:pPr>
        <w:rPr>
          <w:color w:val="000000"/>
        </w:rPr>
      </w:pPr>
      <w:sdt>
        <w:sdtPr>
          <w:rPr>
            <w:bCs/>
            <w:color w:val="000000"/>
          </w:rPr>
          <w:tag w:val="MENDELEY_CITATION_v3_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"/>
          <w:id w:val="-796373170"/>
          <w:placeholder>
            <w:docPart w:val="DefaultPlaceholder_-1854013440"/>
          </w:placeholder>
        </w:sdtPr>
        <w:sdtEndPr>
          <w:rPr>
            <w:bCs w:val="0"/>
          </w:rPr>
        </w:sdtEndPr>
        <w:sdtContent>
          <w:r>
            <w:rPr>
              <w:color w:val="000000"/>
            </w:rPr>
            <w:t>Balarezo et al. (2024)</w:t>
          </w:r>
        </w:sdtContent>
      </w:sdt>
      <w:r>
        <w:rPr>
          <w:color w:val="000000"/>
        </w:rPr>
        <w:t xml:space="preserve"> Tuvieron como objetivo diseñar un asistente conversacional basado en arquitectura RAG, para optimizar la búsqueda, recuperación y análisis de información de resoluciones históricas de la CEB- INDECOPI, mejorando la productividad y eficiencia del proceso resolutivo, la población se centró en la resoluciones históricas emitidas por la CEB-INDECOPI, los resultados a los que arribaron son que el diseño optimiza la búsqueda contextual de resoluciones, reduce tiempos de revisión, análisis y redacción, mejora la precisión de respuestas frente a buscadores tradicionales, concluyeron mencionando que el viable, pertinente y beneficiosa la implementación de un asistente inteligente RAG en la CEB</w:t>
      </w:r>
    </w:p>
    <w:p w14:paraId="3EDF1E07" w14:textId="39296518" w:rsidR="00FA78A6" w:rsidRDefault="00000000" w:rsidP="00646858">
      <w:pPr>
        <w:rPr>
          <w:color w:val="000000"/>
        </w:rPr>
      </w:pPr>
      <w:sdt>
        <w:sdtPr>
          <w:rPr>
            <w:color w:val="000000"/>
          </w:rPr>
          <w:tag w:val="MENDELEY_CITATION_v3_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"/>
          <w:id w:val="-652611374"/>
          <w:placeholder>
            <w:docPart w:val="DefaultPlaceholder_-1854013440"/>
          </w:placeholder>
        </w:sdtPr>
        <w:sdtContent>
          <w:r>
            <w:rPr>
              <w:color w:val="000000"/>
            </w:rPr>
            <w:t>Yatco y Jacha (2024)</w:t>
          </w:r>
        </w:sdtContent>
      </w:sdt>
      <w:r>
        <w:rPr>
          <w:color w:val="000000"/>
        </w:rPr>
        <w:t xml:space="preserve"> realizaron la investigación titulada “Modelo de Machine Learnig para predicción de deserción estudiantil” cuyo objetivo fue desarrollar un modelo predictivo utilizando machine learning para prever la deserción estudiantil en Perú, así mismo se basó en datos obtenidos en la encuesta nacional de hogares, así incorporando una amplia gama de variables  sociodemográficas para identificar factores asociados a la deserción estudiantil, los resultados que obtuvieron son que el modelo predictivo desarrollado demostró un potencial en la identificación temprana de estudiantes en riesgo de desertar, llegaron a la conclusión de que el modelo machine learning propuesto fu efectivo para predecir la deserción estudiantil permitiendo identificar factores claves, también sugirieron la exploración futura de modelos híbridos y técnicas Deep learning. </w:t>
      </w:r>
    </w:p>
    <w:p w14:paraId="55D3363F" w14:textId="5D230303" w:rsidR="00944F5B" w:rsidRDefault="00000000" w:rsidP="00646858">
      <w:pPr>
        <w:rPr>
          <w:color w:val="000000"/>
        </w:rPr>
      </w:pPr>
      <w:sdt>
        <w:sdtPr>
          <w:rPr>
            <w:color w:val="000000"/>
          </w:rPr>
          <w:tag w:val="MENDELEY_CITATION_v3_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"/>
          <w:id w:val="1562989469"/>
          <w:placeholder>
            <w:docPart w:val="DefaultPlaceholder_-1854013440"/>
          </w:placeholder>
        </w:sdtPr>
        <w:sdtContent>
          <w:r>
            <w:rPr>
              <w:color w:val="000000"/>
            </w:rPr>
            <w:t>Guadalupe y Rodriguez (2025)</w:t>
          </w:r>
        </w:sdtContent>
      </w:sdt>
      <w:r>
        <w:rPr>
          <w:color w:val="000000"/>
        </w:rPr>
        <w:t xml:space="preserve"> en su estudio “Modelo predictivo basado en machine learning para la reducción de la deserción estudiantil en las universidades privadas del Perú: Caso universidad privada san Juan Bautista” tuvieron como propósito desarrollar un modelo predictivo basado en machine learning que contribuya en la determinación de estrategias efectivas para la reducción de la deserción estudiantil, la metodología aplicada fue de enfoque cuantitativo orientado a resolver problemas específicos a través de la implementación de un modelo predictivo, el diseño fue preexperimental de corte longitudinal, los resultados que obtuvieron que el modelo predictivo mostro una capacidad efectiva para anticipar la deserción, finalmente concluyeron que los factores personales, académicos y socioeconómicos son determinantes en la deserción, y las estrategias de intervención específicas pueden ser clave para mejorar la retención de estudiantes.</w:t>
      </w:r>
    </w:p>
    <w:p w14:paraId="2650F5B0" w14:textId="74D8AC92" w:rsidR="00B6156A" w:rsidRDefault="00000000" w:rsidP="00646858">
      <w:pPr>
        <w:rPr>
          <w:color w:val="000000"/>
        </w:rPr>
      </w:pPr>
      <w:sdt>
        <w:sdtPr>
          <w:rPr>
            <w:color w:val="000000"/>
          </w:rPr>
          <w:tag w:val="MENDELEY_CITATION_v3_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"/>
          <w:id w:val="1868332217"/>
          <w:placeholder>
            <w:docPart w:val="DefaultPlaceholder_-1854013440"/>
          </w:placeholder>
        </w:sdtPr>
        <w:sdtContent>
          <w:r>
            <w:rPr>
              <w:color w:val="000000"/>
            </w:rPr>
            <w:t>Rodriguez (2023)</w:t>
          </w:r>
        </w:sdtContent>
      </w:sdt>
      <w:r>
        <w:rPr>
          <w:color w:val="000000"/>
        </w:rPr>
        <w:t xml:space="preserve"> presenta una metodología cuantitativa, descriptica donde utilizo encuestas a los estudiantes de la Universidad Nacional del Altiplano en la región Puno, La recolección de datos fue mediante censal, su objetivo fue precisar el nivel de relación que existe entre la inteligencia artificial y el rendimiento académico de los estudiantes, los resultados que obtuvo evidencia que la IA es una herramienta eficaz para mejorar el rendimiento académico.</w:t>
      </w:r>
    </w:p>
    <w:p w14:paraId="3CDB9CED" w14:textId="4E0B0AFD" w:rsidR="004B1964" w:rsidRDefault="00000000" w:rsidP="00F620CB">
      <w:pPr>
        <w:rPr>
          <w:color w:val="000000"/>
        </w:rPr>
      </w:pPr>
      <w:sdt>
        <w:sdtPr>
          <w:rPr>
            <w:color w:val="000000"/>
          </w:rPr>
          <w:tag w:val="MENDELEY_CITATION_v3_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"/>
          <w:id w:val="-812867955"/>
          <w:placeholder>
            <w:docPart w:val="DefaultPlaceholder_-1854013440"/>
          </w:placeholder>
        </w:sdtPr>
        <w:sdtContent>
          <w:r>
            <w:rPr>
              <w:color w:val="000000"/>
            </w:rPr>
            <w:t>Velasquez (2023)</w:t>
          </w:r>
        </w:sdtContent>
      </w:sdt>
      <w:r>
        <w:rPr>
          <w:color w:val="000000"/>
        </w:rPr>
        <w:t xml:space="preserve"> se planteó como objetivo realizar una revisión sistemática de la literatura sobre la inteligencia artificial aplicada al sector educativo para proporcionar una estructura para futuras </w:t>
      </w:r>
      <w:r>
        <w:rPr>
          <w:color w:val="000000"/>
        </w:rPr>
        <w:lastRenderedPageBreak/>
        <w:t xml:space="preserve">investigaciones en ese ámbito, además siguió la propuesta de kitchenham para revisiones sistemáticas de la literatura, los resultados que obtuvo son la aplicación de tutores de inteligencia fueron destacados, </w:t>
      </w:r>
    </w:p>
    <w:p w14:paraId="467396B7" w14:textId="34E7B1DD" w:rsidR="00214439" w:rsidRDefault="00000000" w:rsidP="00F620CB">
      <w:pPr>
        <w:rPr>
          <w:color w:val="000000"/>
        </w:rPr>
      </w:pPr>
      <w:sdt>
        <w:sdtPr>
          <w:rPr>
            <w:color w:val="000000"/>
          </w:rPr>
          <w:tag w:val="MENDELEY_CITATION_v3_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"/>
          <w:id w:val="-1973353375"/>
          <w:placeholder>
            <w:docPart w:val="DefaultPlaceholder_-1854013440"/>
          </w:placeholder>
        </w:sdtPr>
        <w:sdtContent>
          <w:r>
            <w:rPr>
              <w:color w:val="000000"/>
            </w:rPr>
            <w:t>Rodriguez (2023)</w:t>
          </w:r>
        </w:sdtContent>
      </w:sdt>
      <w:r>
        <w:rPr>
          <w:color w:val="000000"/>
        </w:rPr>
        <w:t xml:space="preserve"> realiza el abordaje de la relación existente entre inteligencia artificial (IA) y rendimiento académico de los estudiantes de la Universidad Nacional del Altiplano, Puno. Mediante un enfoque cuantitativo y un diseño no experimental descriptivo, se determina que en la investigación se encontró que la inteligencia artificial tiene efecto positivo en el rendimiento académico referidos principalmente a aprendizaje automático, tecnología de código abierto y dispositivos portátiles. La muestra censal tuvo un total de 82 estudiantes, destacando que los hallazgos recogen relaciones significativas en el contexto de la inteligencia artificial y diferentes herramientas tecnológicas, lo que sugiere que la inteligencia artificial como tecnología puede contribuir a mejorar la calidad de la educación en la región.</w:t>
      </w:r>
    </w:p>
    <w:p w14:paraId="01135DA3" w14:textId="4233BDD9" w:rsidR="00214439" w:rsidRDefault="00000000" w:rsidP="00646858">
      <w:pPr>
        <w:rPr>
          <w:color w:val="000000"/>
        </w:rPr>
      </w:pPr>
      <w:sdt>
        <w:sdtPr>
          <w:rPr>
            <w:color w:val="000000"/>
          </w:rPr>
          <w:tag w:val="MENDELEY_CITATION_v3_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"/>
          <w:id w:val="-891967022"/>
          <w:placeholder>
            <w:docPart w:val="DefaultPlaceholder_-1854013440"/>
          </w:placeholder>
        </w:sdtPr>
        <w:sdtContent>
          <w:r>
            <w:rPr>
              <w:color w:val="000000"/>
            </w:rPr>
            <w:t>Fernandez et al. (2025)</w:t>
          </w:r>
        </w:sdtContent>
      </w:sdt>
      <w:r>
        <w:rPr>
          <w:color w:val="000000"/>
        </w:rPr>
        <w:t xml:space="preserve"> Se centraron en optimizar y ajustar grandes modelos lingüísticos mediante técnicas de microajuste, utilizando infraestructura informática de alto rendimiento (HPC), como el superordenador Clementina XXI. Tuvieron como objetivo mejorar la eficiencia computacional y el rendimiento específico de tareas en diversos ámbitos, como la seguridad, la biología y la educación. Empleando metodologías avanzadas como LoRA, QLoRA, Adapter Tuning y MoE, se esfuerzan por adaptar los modelos a nuevos escenarios de aplicación con un coste computacional reducido. Los resultados de la investigación abarcan la evaluación de la eficacia de estas técnicas y el establecimiento de repositorios abiertos para fomentar la reproducibilidad de los proyectos, optimizando así de forma integral la utilización de los recursos y reduciendo la duración de la formación.</w:t>
      </w:r>
    </w:p>
    <w:p w14:paraId="3B289497" w14:textId="1814262E" w:rsidR="00AE040F" w:rsidRDefault="00000000" w:rsidP="00AE040F">
      <w:pPr>
        <w:rPr>
          <w:color w:val="000000"/>
        </w:rPr>
      </w:pPr>
      <w:sdt>
        <w:sdtPr>
          <w:rPr>
            <w:color w:val="000000"/>
          </w:rPr>
          <w:tag w:val="MENDELEY_CITATION_v3_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"/>
          <w:id w:val="1704359234"/>
          <w:placeholder>
            <w:docPart w:val="DefaultPlaceholder_-1854013440"/>
          </w:placeholder>
        </w:sdtPr>
        <w:sdtContent>
          <w:r>
            <w:rPr>
              <w:color w:val="000000"/>
            </w:rPr>
            <w:t>Rodas (2024)</w:t>
          </w:r>
        </w:sdtContent>
      </w:sdt>
      <w:r>
        <w:rPr>
          <w:color w:val="000000"/>
        </w:rPr>
        <w:t xml:space="preserve"> Realizo una investigación titulada "Orientación vocacional y deserción universitaria en una universidad de Lima - 2024" tuvo como objetivo principal explorar la conexión entre la orientación vocacional y la deserción universitaria. Utilizando un enfoque cuantitativo y un diseño no experimental, se analizó una muestra de 103 estudiantes de ingeniería. Los hallazgos mostraron una correlación inversa significativa entre ambas variables: a medida que la orientación vocacional aumenta, la tasa de deserción universitaria disminuye. Este descubrimiento subraya la importancia de ofrecer una orientación vocacional adecuada para ayudar a reducir la deserción estudiantil, destacando que también influyen factores externos, institucionales, académicos y personales en este fenómeno.</w:t>
      </w:r>
    </w:p>
    <w:p w14:paraId="10649958" w14:textId="5D5C4692" w:rsidR="00AE040F" w:rsidRDefault="00000000" w:rsidP="00646858">
      <w:pPr>
        <w:rPr>
          <w:color w:val="000000"/>
        </w:rPr>
      </w:pPr>
      <w:sdt>
        <w:sdtPr>
          <w:rPr>
            <w:color w:val="000000"/>
          </w:rPr>
          <w:tag w:val="MENDELEY_CITATION_v3_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"/>
          <w:id w:val="1355461160"/>
          <w:placeholder>
            <w:docPart w:val="DefaultPlaceholder_-1854013440"/>
          </w:placeholder>
        </w:sdtPr>
        <w:sdtContent>
          <w:r>
            <w:rPr>
              <w:color w:val="000000"/>
            </w:rPr>
            <w:t>Cisneros-Bravo et al. (2023)</w:t>
          </w:r>
        </w:sdtContent>
      </w:sdt>
      <w:r>
        <w:rPr>
          <w:color w:val="000000"/>
        </w:rPr>
        <w:t xml:space="preserve"> exploraron cómo la falta de orientación vocacional influye en la deserción universitaria. A través de una metodología mixta, encuestaron a 231 estudiantes de bachillerato, y los hallazgos mostraron que el 36.8% de ellos no recibió ninguna orientación vocacional, mientras que un 87% manifestó su interés en contar con herramientas de orientación. Los resultados subrayaron que la falta de esta orientación es un factor clave en la deserción universitaria, lo que sugiere que es fundamental mejorar estas herramientas en el nivel medio superior para ayudar a prevenir el abandono académico y facilitar una elección vocacional más informada.</w:t>
      </w:r>
    </w:p>
    <w:p w14:paraId="7634EECF" w14:textId="60986C1D" w:rsidR="000701F8" w:rsidRDefault="00000000" w:rsidP="000701F8">
      <w:pPr>
        <w:rPr>
          <w:color w:val="000000"/>
        </w:rPr>
      </w:pPr>
      <w:sdt>
        <w:sdtPr>
          <w:rPr>
            <w:color w:val="000000"/>
          </w:rPr>
          <w:tag w:val="MENDELEY_CITATION_v3_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"/>
          <w:id w:val="-1926094653"/>
          <w:placeholder>
            <w:docPart w:val="DefaultPlaceholder_-1854013440"/>
          </w:placeholder>
        </w:sdtPr>
        <w:sdtContent>
          <w:r>
            <w:rPr>
              <w:color w:val="000000"/>
            </w:rPr>
            <w:t>Carballo-Mendívil et al. (2025)</w:t>
          </w:r>
        </w:sdtContent>
      </w:sdt>
      <w:r>
        <w:rPr>
          <w:color w:val="000000"/>
        </w:rPr>
        <w:t xml:space="preserve"> diseñaron un sistema de alerta temprana orientado a predecir la deserción universitaria desde el momento de la inscripción. Para ello, analizaron información académica, socioeconómica y demográfica de cerca de 40,000 estudiantes pertenecientes a una universidad pública en México. La investigación, de carácter cuantitativo y predictivo, siguió la metodología CRISP-DM y utilizó el algoritmo XGBoost, que obtuvo un valor AUC-ROC de 0.69 y una sensibilidad del 88%. Los hallazgos mostraron que variables como la edad, el promedio del bachillerato y las condiciones económicas y familiares tuvieron un papel determinante en la deserción. Se concluyó que el modelo permitió detectar a los estudiantes con riesgo de abandono antes del inicio del ciclo escolar, lo que posibilitó implementar acciones preventivas y estrategias institucionales enfocadas en mejorar la retención estudiantil.</w:t>
      </w:r>
    </w:p>
    <w:p w14:paraId="5A7C3986" w14:textId="37581996" w:rsidR="0092337C" w:rsidRPr="00410753" w:rsidRDefault="00000000" w:rsidP="00646858">
      <w:pPr>
        <w:pStyle w:val="Ttulo1"/>
        <w:rPr>
          <w:rFonts w:eastAsiaTheme="minorHAnsi"/>
        </w:rPr>
      </w:pPr>
      <w:sdt>
        <w:sdtPr>
          <w:id w:val="-771164153"/>
          <w:lock w:val="sdtContentLocked"/>
          <w:placeholder>
            <w:docPart w:val="A410DAA58D4C104E841D0ACEFB0D88D7"/>
          </w:placeholder>
          <w15:appearance w15:val="hidden"/>
          <w:text/>
        </w:sdtPr>
        <w:sdtContent>
          <w:r>
            <w:t>MARCO TEÓRICO</w:t>
          </w:r>
        </w:sdtContent>
      </w:sdt>
    </w:p>
    <w:p w14:paraId="236DB49E" w14:textId="3E00C74D" w:rsidR="009E548D" w:rsidRPr="00CF47F2" w:rsidRDefault="00D509F7" w:rsidP="00646858">
      <w:pPr>
        <w:rPr>
          <w:rFonts w:eastAsiaTheme="minorHAnsi"/>
          <w:b/>
          <w:bCs/>
          <w:lang w:eastAsia="en-US"/>
        </w:rPr>
      </w:pPr>
      <w:r>
        <w:rPr>
          <w:rFonts w:eastAsiaTheme="minorHAnsi"/>
          <w:b/>
          <w:bCs/>
          <w:lang w:eastAsia="en-US"/>
        </w:rPr>
        <w:t>6.1. Arquitectura Híbrida</w:t>
      </w:r>
    </w:p>
    <w:p w14:paraId="1672833E" w14:textId="75421A79" w:rsidR="00CF47F2" w:rsidRDefault="00436D71" w:rsidP="00646858">
      <w:pPr>
        <w:rPr>
          <w:rFonts w:eastAsiaTheme="minorHAnsi"/>
          <w:color w:val="000000"/>
          <w:lang w:eastAsia="en-US"/>
        </w:rPr>
      </w:pPr>
      <w:r>
        <w:rPr>
          <w:rFonts w:eastAsiaTheme="minorHAnsi"/>
        </w:rPr>
        <w:lastRenderedPageBreak/>
        <w:t xml:space="preserve">Este enfoque combina dos o más métodos, técnicas o arquitecturas distintos para integrar sus respectivas fortalezas y superar sus limitaciones. Por ejemplo, en el campo de los sistemas de recomendación, una arquitectura híbrida integra el filtrado colaborativo con el filtrado basado en el contenido para ofrecer servicios de recomendación más precisos y personalizados. </w:t>
      </w:r>
      <w:r>
        <w:rPr>
          <w:rFonts w:eastAsiaTheme="minorHAnsi"/>
          <w:lang w:eastAsia="en-US"/>
        </w:rPr>
        <w:t>Esta integración tiene como objetivo mejorar la eficiencia y la exactitud de los sistemas, especialmente en situaciones donde un solo enfoque no es suficiente, como en el caso del "cold start" o cuando hay escasez de datos.</w:t>
      </w:r>
      <w:sdt>
        <w:sdtPr>
          <w:rPr>
            <w:rFonts w:eastAsiaTheme="minorHAnsi"/>
            <w:color w:val="000000"/>
            <w:lang w:eastAsia="en-US"/>
          </w:rPr>
          <w:tag w:val="MENDELEY_CITATION_v3_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"/>
          <w:id w:val="146860441"/>
          <w:placeholder>
            <w:docPart w:val="DefaultPlaceholder_-1854013440"/>
          </w:placeholder>
        </w:sdtPr>
        <w:sdtContent>
          <w:r>
            <w:rPr>
              <w:rFonts w:eastAsiaTheme="minorHAnsi"/>
              <w:color w:val="000000"/>
              <w:lang w:eastAsia="en-US"/>
            </w:rPr>
            <w:t>(Millan, 2025)</w:t>
          </w:r>
        </w:sdtContent>
      </w:sdt>
    </w:p>
    <w:p w14:paraId="0FCB26B4" w14:textId="17C3F9B5" w:rsidR="00980197" w:rsidRDefault="00436D71" w:rsidP="00646858">
      <w:pPr>
        <w:rPr>
          <w:rFonts w:eastAsiaTheme="minorHAnsi"/>
          <w:lang w:eastAsia="en-US"/>
        </w:rPr>
      </w:pPr>
      <w:r>
        <w:rPr>
          <w:rFonts w:eastAsiaTheme="minorHAnsi"/>
          <w:lang w:eastAsia="en-US"/>
        </w:rPr>
        <w:t xml:space="preserve">Una arquitectura híbrida que combina modelos lingüísticos de gran tamaño con modelos tabulares integra las capacidades de comprensión contextual de los modelos a gran escala con las capacidades analíticas estructuradas que proporcionan los algoritmos tabulares tradicionales. Esta colaboración permite procesar tanto datos no estructurados como estructurados al mismo tiempo, lo que mejora la adaptabilidad y precisión en tareas de predicción o clasificación en áreas específicas, como la medicina, la educación o las finanzas </w:t>
      </w:r>
      <w:sdt>
        <w:sdtPr>
          <w:rPr>
            <w:rFonts w:eastAsiaTheme="minorHAnsi"/>
            <w:color w:val="000000"/>
            <w:lang w:eastAsia="en-US"/>
          </w:rPr>
          <w:tag w:val="MENDELEY_CITATION_v3_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"/>
          <w:id w:val="1631977670"/>
          <w:placeholder>
            <w:docPart w:val="DefaultPlaceholder_-1854013440"/>
          </w:placeholder>
        </w:sdtPr>
        <w:sdtContent>
          <w:r>
            <w:rPr>
              <w:rFonts w:eastAsiaTheme="minorHAnsi"/>
              <w:color w:val="000000"/>
              <w:lang w:eastAsia="en-US"/>
            </w:rPr>
            <w:t>(Zheng et al., 2023).</w:t>
          </w:r>
        </w:sdtContent>
      </w:sdt>
    </w:p>
    <w:p w14:paraId="1D8F63D2" w14:textId="11BFEFEA" w:rsidR="009E548D" w:rsidRPr="00FE7AF1" w:rsidRDefault="00152025" w:rsidP="00646858">
      <w:pPr>
        <w:rPr>
          <w:rFonts w:eastAsiaTheme="minorHAnsi"/>
          <w:b/>
          <w:bCs/>
          <w:lang w:val="en-US" w:eastAsia="en-US"/>
        </w:rPr>
      </w:pPr>
      <w:r>
        <w:rPr>
          <w:rFonts w:eastAsiaTheme="minorHAnsi"/>
          <w:b/>
          <w:bCs/>
          <w:lang w:val="en-US" w:eastAsia="en-US"/>
        </w:rPr>
        <w:t>6.2. LoRA (Low-Rank Adaptation)</w:t>
      </w:r>
    </w:p>
    <w:p w14:paraId="1A864734" w14:textId="16D2BB72" w:rsidR="00CF47F2" w:rsidRPr="00FE7AF1" w:rsidRDefault="00CD7EA1" w:rsidP="00646858">
      <w:pPr>
        <w:rPr>
          <w:rFonts w:eastAsiaTheme="minorHAnsi"/>
          <w:lang w:val="en-US" w:eastAsia="en-US"/>
        </w:rPr>
      </w:pPr>
      <w:r w:rsidRPr="00BA0EDA">
        <w:rPr>
          <w:rFonts w:eastAsiaTheme="minorHAnsi"/>
          <w:color w:val="000000"/>
          <w:lang w:val="en-US" w:eastAsia="en-US"/>
        </w:rPr>
        <w:t xml:space="preserve">Según </w:t>
      </w:r>
      <w:sdt>
        <w:sdtPr>
          <w:rPr>
            <w:rFonts w:eastAsiaTheme="minorHAnsi"/>
            <w:color w:val="000000"/>
            <w:lang w:eastAsia="en-US"/>
          </w:rPr>
          <w:tag w:val="MENDELEY_CITATION_v3_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"/>
          <w:id w:val="-446318764"/>
          <w:placeholder>
            <w:docPart w:val="DefaultPlaceholder_-1854013440"/>
          </w:placeholder>
        </w:sdtPr>
        <w:sdtContent>
          <w:r w:rsidRPr="00BA0EDA">
            <w:rPr>
              <w:rFonts w:eastAsiaTheme="minorHAnsi"/>
              <w:color w:val="000000"/>
              <w:lang w:val="en-US" w:eastAsia="en-US"/>
            </w:rPr>
            <w:t xml:space="preserve">Song et al. (2025); Zhang et al. </w:t>
          </w:r>
          <w:r>
            <w:rPr>
              <w:rFonts w:eastAsiaTheme="minorHAnsi"/>
              <w:color w:val="000000"/>
              <w:lang w:eastAsia="en-US"/>
            </w:rPr>
            <w:t>(2025)</w:t>
          </w:r>
        </w:sdtContent>
      </w:sdt>
      <w:r>
        <w:rPr>
          <w:rFonts w:eastAsiaTheme="minorHAnsi"/>
          <w:color w:val="000000"/>
          <w:lang w:eastAsia="en-US"/>
        </w:rPr>
        <w:t xml:space="preserve"> </w:t>
      </w:r>
      <w:r>
        <w:rPr>
          <w:lang w:eastAsia="en-US"/>
        </w:rPr>
        <w:t>se trata de una técnica para ajustar modelos lingüísticos preentrenados a gran escala como los basados en la arquitectura Transformer a tareas específicas sin necesidad de ajustar todos los parámetros del modelo.</w:t>
      </w:r>
      <w:r>
        <w:rPr>
          <w:rFonts w:eastAsiaTheme="minorHAnsi"/>
          <w:lang w:eastAsia="en-US"/>
        </w:rPr>
        <w:t xml:space="preserve"> En lugar de modificar cada uno de los parámetros, LoRA introduce matrices de descomposición de bajo rango en las capas del modelo, lo que reduce considerablemente la cantidad de parámetros que se pueden entrenar. Esto permite hacer ajustes de manera más eficiente en términos de memoria y computación, al mismo tiempo que se mantiene la efectividad del modelo en tareas concretas. LoRA resulta especialmente útil en el caso de modelos muy grandes, como GPT-3, donde realizar un ajuste completo se vuelve poco práctico debido a la enorme cantidad de parámetros que necesitan ser recalibrados.</w:t>
      </w:r>
      <w:sdt>
        <w:sdtPr>
          <w:rPr>
            <w:rFonts w:eastAsiaTheme="minorHAnsi"/>
            <w:color w:val="000000"/>
            <w:lang w:eastAsia="en-US"/>
          </w:rPr>
          <w:tag w:val="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573744892"/>
          <w:placeholder>
            <w:docPart w:val="DefaultPlaceholder_-1854013440"/>
          </w:placeholder>
        </w:sdtPr>
        <w:sdtContent>
          <w:r>
            <w:rPr>
              <w:rFonts w:eastAsiaTheme="minorHAnsi"/>
              <w:color w:val="000000"/>
              <w:lang w:val="en-US" w:eastAsia="en-US"/>
            </w:rPr>
            <w:t>(Gao et al., 2025; Liu et al., 2025)</w:t>
          </w:r>
        </w:sdtContent>
      </w:sdt>
    </w:p>
    <w:p w14:paraId="22BDF9F2" w14:textId="2BB0D32B" w:rsidR="00CF47F2" w:rsidRPr="00BA0EDA" w:rsidRDefault="00152025" w:rsidP="00646858">
      <w:pPr>
        <w:rPr>
          <w:b/>
          <w:bCs/>
          <w:lang w:val="en-US"/>
        </w:rPr>
      </w:pPr>
      <w:r w:rsidRPr="00BA0EDA">
        <w:rPr>
          <w:rFonts w:eastAsiaTheme="minorHAnsi"/>
          <w:b/>
          <w:bCs/>
          <w:lang w:val="en-US" w:eastAsia="en-US"/>
        </w:rPr>
        <w:t>6.3. LLMs (Large Language Models)</w:t>
      </w:r>
      <w:r w:rsidRPr="00BA0EDA">
        <w:rPr>
          <w:b/>
          <w:bCs/>
          <w:lang w:val="en-US"/>
        </w:rPr>
        <w:t xml:space="preserve"> </w:t>
      </w:r>
    </w:p>
    <w:p w14:paraId="3C15DCFA" w14:textId="7BFB08EE" w:rsidR="000F77DD" w:rsidRDefault="000F77DD" w:rsidP="00646858">
      <w:r w:rsidRPr="00BA0EDA">
        <w:rPr>
          <w:lang w:val="en-US"/>
        </w:rPr>
        <w:t xml:space="preserve"> </w:t>
      </w:r>
      <w:sdt>
        <w:sdtPr>
          <w:rPr>
            <w:color w:val="000000"/>
          </w:rPr>
          <w:tag w:val="MENDELEY_CITATION_v3_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"/>
          <w:id w:val="640700879"/>
          <w:placeholder>
            <w:docPart w:val="DefaultPlaceholder_-1854013440"/>
          </w:placeholder>
        </w:sdtPr>
        <w:sdtContent>
          <w:r>
            <w:rPr>
              <w:color w:val="000000"/>
            </w:rPr>
            <w:t>Karan y Shekoofeh (2023)</w:t>
          </w:r>
        </w:sdtContent>
      </w:sdt>
      <w:r>
        <w:t xml:space="preserve"> lo definen como un modelo de lenguaje grande (LLM), una forma avanzada de inteligencia artificial capaz de comprender y generar lenguaje natural mediante el entrenamiento con vastos conjuntos de datos de texto. Estos modelos sirven como arquitecturas fundamentales versátiles aplicables en diversos campos, como la atención sanitaria, y demuestran un potencial significativo en tareas como el razonamiento clínico, la recuperación de información y la respuesta a preguntas. Sin embargo, es crucial realizar evaluaciones exhaustivas para evitar errores y sesgos.</w:t>
      </w:r>
      <w:sdt>
        <w:sdtPr>
          <w:rPr>
            <w:color w:val="000000"/>
          </w:rPr>
          <w:tag w:val="MENDELEY_CITATION_v3_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"/>
          <w:id w:val="118415574"/>
          <w:placeholder>
            <w:docPart w:val="DefaultPlaceholder_-1854013440"/>
          </w:placeholder>
        </w:sdtPr>
        <w:sdtContent>
          <w:r>
            <w:rPr>
              <w:color w:val="000000"/>
            </w:rPr>
            <w:t>(Negueruela et al., 2024; H. Zhang et al., 2026)</w:t>
          </w:r>
        </w:sdtContent>
      </w:sdt>
    </w:p>
    <w:p w14:paraId="308ED321" w14:textId="355EF742" w:rsidR="00A305F9" w:rsidRPr="00A305F9" w:rsidRDefault="00152025" w:rsidP="00646858">
      <w:pPr>
        <w:rPr>
          <w:b/>
          <w:bCs/>
        </w:rPr>
      </w:pPr>
      <w:r>
        <w:rPr>
          <w:b/>
          <w:bCs/>
        </w:rPr>
        <w:t>6.4. Fine-tuning (ajuste fino)</w:t>
      </w:r>
    </w:p>
    <w:p w14:paraId="69E82196" w14:textId="61F62F87" w:rsidR="00A305F9" w:rsidRPr="000F77DD" w:rsidRDefault="00A305F9" w:rsidP="00646858">
      <w:r>
        <w:t>El ajuste fino, o fine-tuning, es un proceso en el que se reentrena parcialmente un modelo lingüístico de gran escala (LLM) que ya ha sido preentrenado. Su objetivo es adaptar el conocimiento general del modelo a un dominio o tarea específica. Este enfoque mantiene los parámetros esenciales del modelo y los ajusta utilizando un conjunto de datos especializado, lo que mejora su precisión y relevancia en contextos como la medicina o la educación</w:t>
      </w:r>
      <w:sdt>
        <w:sdtPr>
          <w:rPr>
            <w:color w:val="000000"/>
          </w:rPr>
          <w:tag w:val="MENDELEY_CITATION_v3_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"/>
          <w:id w:val="-1118751151"/>
          <w:placeholder>
            <w:docPart w:val="DefaultPlaceholder_-1854013440"/>
          </w:placeholder>
        </w:sdtPr>
        <w:sdtContent>
          <w:r>
            <w:rPr>
              <w:color w:val="000000"/>
            </w:rPr>
            <w:t>(Li et al., 2023)</w:t>
          </w:r>
        </w:sdtContent>
      </w:sdt>
    </w:p>
    <w:p w14:paraId="00763BB9" w14:textId="460BD547" w:rsidR="009E548D" w:rsidRPr="00980197" w:rsidRDefault="00152025" w:rsidP="00646858">
      <w:pPr>
        <w:rPr>
          <w:rFonts w:eastAsiaTheme="minorHAnsi"/>
          <w:b/>
          <w:bCs/>
          <w:lang w:eastAsia="en-US"/>
        </w:rPr>
      </w:pPr>
      <w:r>
        <w:rPr>
          <w:rFonts w:eastAsiaTheme="minorHAnsi"/>
          <w:b/>
          <w:bCs/>
          <w:lang w:eastAsia="en-US"/>
        </w:rPr>
        <w:t>6.5. Modelos Tabulares</w:t>
      </w:r>
    </w:p>
    <w:p w14:paraId="09857751" w14:textId="20014C6A" w:rsidR="00980197" w:rsidRDefault="00A305F9" w:rsidP="00980197">
      <w:pPr>
        <w:rPr>
          <w:rFonts w:eastAsiaTheme="minorHAnsi"/>
          <w:color w:val="000000"/>
          <w:lang w:eastAsia="en-US"/>
        </w:rPr>
      </w:pPr>
      <w:r>
        <w:rPr>
          <w:rFonts w:eastAsiaTheme="minorHAnsi"/>
          <w:lang w:eastAsia="en-US"/>
        </w:rPr>
        <w:t xml:space="preserve">Los modelos tabulares son algoritmos de aprendizaje automático que se especializan en manejar datos estructurados, organizados en tablas con variables bien definidas. Estos modelos son capaces de detectar patrones entre las columnas (características) y las filas (instancias), lo que les permite realizar tareas de predicción y clasificación en situaciones donde la información tiene una estructura relacional clara, como en bases de datos médicas, financieras o educativas </w:t>
      </w:r>
      <w:sdt>
        <w:sdtPr>
          <w:rPr>
            <w:rFonts w:eastAsiaTheme="minorHAnsi"/>
            <w:color w:val="000000"/>
            <w:lang w:eastAsia="en-US"/>
          </w:rPr>
          <w:tag w:val="MENDELEY_CITATION_v3_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"/>
          <w:id w:val="184568674"/>
          <w:placeholder>
            <w:docPart w:val="DefaultPlaceholder_-1854013440"/>
          </w:placeholder>
        </w:sdtPr>
        <w:sdtContent>
          <w:r>
            <w:rPr>
              <w:rFonts w:eastAsiaTheme="minorHAnsi"/>
              <w:color w:val="000000"/>
              <w:lang w:eastAsia="en-US"/>
            </w:rPr>
            <w:t>(Zavala et al., 2024).</w:t>
          </w:r>
        </w:sdtContent>
      </w:sdt>
    </w:p>
    <w:p w14:paraId="219FAF71" w14:textId="1233454E" w:rsidR="00CF47F2" w:rsidRDefault="00152025" w:rsidP="00980197">
      <w:pPr>
        <w:rPr>
          <w:rFonts w:eastAsiaTheme="minorHAnsi"/>
          <w:b/>
          <w:bCs/>
          <w:lang w:val="es-PE" w:eastAsia="en-US"/>
        </w:rPr>
      </w:pPr>
      <w:r>
        <w:rPr>
          <w:rFonts w:eastAsiaTheme="minorHAnsi"/>
          <w:b/>
          <w:bCs/>
          <w:lang w:val="es-PE" w:eastAsia="en-US"/>
        </w:rPr>
        <w:t>6.6. Generación de Rutas Educativas</w:t>
      </w:r>
    </w:p>
    <w:p w14:paraId="23601899" w14:textId="7D4C1948" w:rsidR="00E016A2" w:rsidRDefault="00E016A2" w:rsidP="00E016A2">
      <w:pPr>
        <w:rPr>
          <w:rFonts w:eastAsiaTheme="minorHAnsi"/>
          <w:color w:val="000000"/>
          <w:lang w:eastAsia="en-US"/>
        </w:rPr>
      </w:pPr>
      <w:r>
        <w:rPr>
          <w:rFonts w:eastAsiaTheme="minorHAnsi"/>
          <w:color w:val="000000"/>
          <w:lang w:eastAsia="en-US"/>
        </w:rPr>
        <w:t xml:space="preserve">La creación de rutas educativas es un proceso que se basa en el análisis de datos académicos, personales y vocacionales, con el objetivo de recomendar itinerarios de aprendizaje personalizados para </w:t>
      </w:r>
      <w:r>
        <w:rPr>
          <w:rFonts w:eastAsiaTheme="minorHAnsi"/>
          <w:color w:val="000000"/>
          <w:lang w:eastAsia="en-US"/>
        </w:rPr>
        <w:lastRenderedPageBreak/>
        <w:t xml:space="preserve">cada estudiante. Al combinar modelos predictivos tabulares con modelos de lenguaje (LLM), se pueden identificar patrones de rendimiento, intereses y riesgos de deserción, lo que permite diseñar trayectorias formativas adaptadas al perfil y contexto individual </w:t>
      </w:r>
      <w:sdt>
        <w:sdtPr>
          <w:rPr>
            <w:rFonts w:eastAsiaTheme="minorHAnsi"/>
            <w:color w:val="000000"/>
            <w:lang w:eastAsia="en-US"/>
          </w:rPr>
          <w:tag w:val="MENDELEY_CITATION_v3_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"/>
          <w:id w:val="857938495"/>
          <w:placeholder>
            <w:docPart w:val="DefaultPlaceholder_-1854013440"/>
          </w:placeholder>
        </w:sdtPr>
        <w:sdtContent>
          <w:r>
            <w:rPr>
              <w:rFonts w:eastAsiaTheme="minorHAnsi"/>
              <w:color w:val="000000"/>
              <w:lang w:eastAsia="en-US"/>
            </w:rPr>
            <w:t>(Cen et al., 2024; Nass et al., 2023)</w:t>
          </w:r>
        </w:sdtContent>
      </w:sdt>
    </w:p>
    <w:p w14:paraId="0B863C44" w14:textId="241741D6" w:rsidR="00B421A7" w:rsidRDefault="00152025" w:rsidP="00B421A7">
      <w:pPr>
        <w:rPr>
          <w:rFonts w:eastAsiaTheme="minorHAnsi"/>
          <w:b/>
          <w:bCs/>
          <w:lang w:eastAsia="en-US"/>
        </w:rPr>
      </w:pPr>
      <w:r>
        <w:rPr>
          <w:rFonts w:eastAsiaTheme="minorHAnsi"/>
          <w:b/>
          <w:bCs/>
          <w:lang w:eastAsia="en-US"/>
        </w:rPr>
        <w:t>6.7. In-context learning</w:t>
      </w:r>
    </w:p>
    <w:p w14:paraId="1095ADC9" w14:textId="5BABD930" w:rsidR="00B421A7" w:rsidRPr="00B421A7" w:rsidRDefault="00B421A7" w:rsidP="00E016A2">
      <w:pPr>
        <w:rPr>
          <w:rFonts w:eastAsiaTheme="minorHAnsi"/>
          <w:lang w:val="es-PE" w:eastAsia="en-US"/>
        </w:rPr>
      </w:pPr>
      <w:r>
        <w:rPr>
          <w:rFonts w:eastAsiaTheme="minorHAnsi"/>
          <w:lang w:eastAsia="en-US"/>
        </w:rPr>
        <w:t xml:space="preserve">El Aprendizaje In-Contexto (ICL) </w:t>
      </w:r>
      <w:r>
        <w:rPr>
          <w:rFonts w:eastAsiaTheme="minorHAnsi"/>
        </w:rPr>
        <w:t xml:space="preserve">denota la capacidad de los modelos lingüísticos a gran escala para adquirir nuevas tareas a través de ejemplos de entrada sin necesidad de modificar sus parámetros internos. Este proceso se basa en mecanismos de atención contextual, lo que permite a los modelos adaptarse instantáneamente a diversos ámbitos mediante ejemplos o instrucciones, lo que los convierte en una alternativa flexible al ajuste tradicional. </w:t>
      </w:r>
      <w:sdt>
        <w:sdtPr>
          <w:rPr>
            <w:rFonts w:eastAsiaTheme="minorHAnsi"/>
            <w:color w:val="000000"/>
            <w:lang w:eastAsia="en-US"/>
          </w:rPr>
          <w:tag w:val="MENDELEY_CITATION_v3_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"/>
          <w:id w:val="1681310608"/>
          <w:placeholder>
            <w:docPart w:val="DefaultPlaceholder_-1854013440"/>
          </w:placeholder>
        </w:sdtPr>
        <w:sdtContent>
          <w:r>
            <w:rPr>
              <w:rFonts w:eastAsiaTheme="minorHAnsi"/>
              <w:color w:val="000000"/>
              <w:lang w:eastAsia="en-US"/>
            </w:rPr>
            <w:t>(Kung et al., 2023)</w:t>
          </w:r>
        </w:sdtContent>
      </w:sdt>
    </w:p>
    <w:p w14:paraId="061A5813" w14:textId="53D76C45" w:rsidR="00CF47F2" w:rsidRPr="00E016A2" w:rsidRDefault="00152025" w:rsidP="00E016A2">
      <w:pPr>
        <w:rPr>
          <w:rFonts w:eastAsiaTheme="minorHAnsi"/>
          <w:color w:val="000000"/>
          <w:lang w:eastAsia="en-US"/>
        </w:rPr>
      </w:pPr>
      <w:r>
        <w:rPr>
          <w:rFonts w:eastAsiaTheme="minorHAnsi"/>
          <w:b/>
          <w:bCs/>
          <w:lang w:val="es-PE" w:eastAsia="en-US"/>
        </w:rPr>
        <w:t>6.8. Rankeo de Rutas Educativas</w:t>
      </w:r>
    </w:p>
    <w:p w14:paraId="382B3DF7" w14:textId="3B99CC4E" w:rsidR="00F32B1E" w:rsidRPr="00AE77CE" w:rsidRDefault="00A61F28" w:rsidP="00AE77CE">
      <w:pPr>
        <w:rPr>
          <w:rFonts w:eastAsiaTheme="minorHAnsi"/>
          <w:color w:val="000000"/>
          <w:lang w:eastAsia="en-US"/>
        </w:rPr>
      </w:pPr>
      <w:r>
        <w:rPr>
          <w:rFonts w:eastAsiaTheme="minorHAnsi"/>
          <w:lang w:eastAsia="en-US"/>
        </w:rPr>
        <w:t xml:space="preserve">La creación de rutas educativos se basa en el análisis de datos académicos, personales y profesionales, con el objetivo de recomendar programas de aprendizaje personalizados para cada estudiante. Mediante la integración de modelos predictivos tabulares con modelos lingüísticos (LLM), se pueden identificar patrones de rendimiento académico, inclinaciones de interés y riesgos de abandono, lo que permite diseñar trayectorias de desarrollo educativo adaptadas a las características y antecedentes individuales. </w:t>
      </w:r>
      <w:sdt>
        <w:sdtPr>
          <w:rPr>
            <w:rFonts w:eastAsiaTheme="minorHAnsi"/>
            <w:color w:val="000000"/>
            <w:lang w:eastAsia="en-US"/>
          </w:rPr>
          <w:tag w:val="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"/>
          <w:id w:val="-1207721316"/>
          <w:placeholder>
            <w:docPart w:val="DefaultPlaceholder_-1854013440"/>
          </w:placeholder>
        </w:sdtPr>
        <w:sdtContent>
          <w:r>
            <w:rPr>
              <w:rFonts w:eastAsiaTheme="minorHAnsi"/>
              <w:color w:val="000000"/>
              <w:lang w:eastAsia="en-US"/>
            </w:rPr>
            <w:t>(Fernandez et al., 2025; Navarro et al., 2025).</w:t>
          </w:r>
        </w:sdtContent>
      </w:sdt>
    </w:p>
    <w:p w14:paraId="13214954" w14:textId="33C4E351" w:rsidR="009E548D" w:rsidRPr="00E016A2" w:rsidRDefault="00152025" w:rsidP="00646858">
      <w:pPr>
        <w:rPr>
          <w:rFonts w:eastAsiaTheme="minorHAnsi"/>
          <w:b/>
          <w:bCs/>
          <w:lang w:val="es-PE" w:eastAsia="en-US"/>
        </w:rPr>
      </w:pPr>
      <w:r>
        <w:rPr>
          <w:rFonts w:eastAsiaTheme="minorHAnsi"/>
          <w:b/>
          <w:bCs/>
          <w:lang w:val="es-PE" w:eastAsia="en-US"/>
        </w:rPr>
        <w:t>6.9. Orientación vocacional</w:t>
      </w:r>
    </w:p>
    <w:p w14:paraId="53993407" w14:textId="57550A80" w:rsidR="003F2D58" w:rsidRDefault="00E016A2" w:rsidP="00152025">
      <w:pPr>
        <w:rPr>
          <w:rFonts w:eastAsiaTheme="minorHAnsi"/>
          <w:lang w:eastAsia="en-US"/>
        </w:rPr>
      </w:pPr>
      <w:r>
        <w:rPr>
          <w:rFonts w:eastAsiaTheme="minorHAnsi"/>
          <w:lang w:eastAsia="en-US"/>
        </w:rPr>
        <w:t xml:space="preserve">Según </w:t>
      </w:r>
      <w:sdt>
        <w:sdtPr>
          <w:rPr>
            <w:rFonts w:eastAsiaTheme="minorHAnsi"/>
            <w:color w:val="000000"/>
            <w:lang w:eastAsia="en-US"/>
          </w:rPr>
          <w:tag w:val="MENDELEY_CITATION_v3_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"/>
          <w:id w:val="1757710908"/>
          <w:placeholder>
            <w:docPart w:val="DefaultPlaceholder_-1854013440"/>
          </w:placeholder>
        </w:sdtPr>
        <w:sdtContent>
          <w:r>
            <w:rPr>
              <w:rFonts w:eastAsiaTheme="minorHAnsi"/>
              <w:color w:val="000000"/>
              <w:lang w:eastAsia="en-US"/>
            </w:rPr>
            <w:t>Cisneros-Bravo et al. (2023);</w:t>
          </w:r>
        </w:sdtContent>
      </w:sdt>
      <w:r>
        <w:rPr>
          <w:rFonts w:eastAsiaTheme="minorHAnsi"/>
          <w:color w:val="000000"/>
          <w:lang w:eastAsia="en-US"/>
        </w:rPr>
        <w:t xml:space="preserve"> </w:t>
      </w:r>
      <w:sdt>
        <w:sdtPr>
          <w:rPr>
            <w:rFonts w:eastAsiaTheme="minorHAnsi"/>
            <w:color w:val="000000"/>
            <w:lang w:eastAsia="en-US"/>
          </w:rPr>
          <w:tag w:val="MENDELEY_CITATION_v3_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"/>
          <w:id w:val="-692450797"/>
          <w:placeholder>
            <w:docPart w:val="DefaultPlaceholder_-1854013440"/>
          </w:placeholder>
        </w:sdtPr>
        <w:sdtContent>
          <w:r>
            <w:rPr>
              <w:rFonts w:eastAsiaTheme="minorHAnsi"/>
              <w:color w:val="000000"/>
              <w:lang w:eastAsia="en-US"/>
            </w:rPr>
            <w:t>Alejandro (2024)</w:t>
          </w:r>
        </w:sdtContent>
      </w:sdt>
      <w:r>
        <w:rPr>
          <w:rFonts w:eastAsiaTheme="minorHAnsi"/>
          <w:color w:val="000000"/>
          <w:lang w:eastAsia="en-US"/>
        </w:rPr>
        <w:t xml:space="preserve">mencionan que </w:t>
      </w:r>
      <w:r>
        <w:rPr>
          <w:rFonts w:eastAsiaTheme="minorHAnsi"/>
          <w:lang w:eastAsia="en-US"/>
        </w:rPr>
        <w:t xml:space="preserve">la orientación vocacional es un proceso educativo y psicológico diseñado para ayudar a los estudiantes a explorar sus intereses, valores y habilidades, permitiéndoles así tomar decisiones académicas acordes con sus planes de vida. </w:t>
      </w:r>
    </w:p>
    <w:p w14:paraId="36CB574C" w14:textId="053A1F86" w:rsidR="00AC42E5" w:rsidRPr="00152025" w:rsidRDefault="003F2D58" w:rsidP="00152025">
      <w:pPr>
        <w:rPr>
          <w:rFonts w:eastAsiaTheme="minorHAnsi"/>
          <w:color w:val="000000"/>
          <w:lang w:eastAsia="en-US"/>
        </w:rPr>
      </w:pPr>
      <w:r>
        <w:rPr>
          <w:rFonts w:eastAsiaTheme="minorHAnsi"/>
          <w:lang w:eastAsia="en-US"/>
        </w:rPr>
        <w:t xml:space="preserve">En la actualidad este proceso integra herramientas tecnológicas e inteligencia artificial para ofrecer asesoramiento educativo personalizado y mejorar las tasas de retención universitaria. </w:t>
      </w:r>
      <w:sdt>
        <w:sdtPr>
          <w:rPr>
            <w:rFonts w:eastAsiaTheme="minorHAnsi"/>
            <w:color w:val="000000"/>
            <w:lang w:eastAsia="en-US"/>
          </w:rPr>
          <w:tag w:val="MENDELEY_CITATION_v3_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"/>
          <w:id w:val="-1731060686"/>
          <w:placeholder>
            <w:docPart w:val="DefaultPlaceholder_-1854013440"/>
          </w:placeholder>
        </w:sdtPr>
        <w:sdtContent>
          <w:r>
            <w:rPr>
              <w:rFonts w:eastAsiaTheme="minorHAnsi"/>
              <w:color w:val="000000"/>
              <w:lang w:eastAsia="en-US"/>
            </w:rPr>
            <w:t>(Flores et al., 2020 p 35).</w:t>
          </w:r>
        </w:sdtContent>
      </w:sdt>
    </w:p>
    <w:p w14:paraId="0940778D" w14:textId="77FFF8DA" w:rsidR="00BE75BE" w:rsidRDefault="00152025" w:rsidP="00BE75BE">
      <w:pPr>
        <w:rPr>
          <w:rFonts w:eastAsiaTheme="minorHAnsi"/>
          <w:b/>
          <w:bCs/>
          <w:lang w:eastAsia="en-US"/>
        </w:rPr>
      </w:pPr>
      <w:r>
        <w:rPr>
          <w:rFonts w:eastAsiaTheme="minorHAnsi"/>
          <w:b/>
          <w:bCs/>
          <w:lang w:eastAsia="en-US"/>
        </w:rPr>
        <w:t>6.10. Perfil del estudiante</w:t>
      </w:r>
    </w:p>
    <w:p w14:paraId="254D4065" w14:textId="0AF40E18" w:rsidR="00AD4803" w:rsidRPr="00BE75BE" w:rsidRDefault="00AC42E5" w:rsidP="00BE75BE">
      <w:pPr>
        <w:rPr>
          <w:rFonts w:eastAsiaTheme="minorHAnsi"/>
          <w:b/>
          <w:bCs/>
          <w:lang w:eastAsia="en-US"/>
        </w:rPr>
      </w:pPr>
      <w:r>
        <w:rPr>
          <w:rFonts w:eastAsiaTheme="minorHAnsi"/>
        </w:rPr>
        <w:t>Los perfiles de los estudiantes proporcionan una descripción completa de las habilidades, intereses, motivaciones, rendimiento académico y capacidades tecnológicas de cada individuo. Esta información es fundamental para orientar las decisiones educativas y adaptar el proceso de aprendizaje. En los entornos educativos actuales, se pueden emplear tecnologías de inteligencia artificial, como modelos lingüísticos y análisis de datos, para crear itinerarios de aprendizaje específicos para cada contexto</w:t>
      </w:r>
      <w:r>
        <w:rPr>
          <w:rFonts w:eastAsiaTheme="minorHAnsi"/>
          <w:lang w:eastAsia="en-US"/>
        </w:rPr>
        <w:t>.</w:t>
      </w:r>
      <w:sdt>
        <w:sdtPr>
          <w:rPr>
            <w:rFonts w:eastAsiaTheme="minorHAnsi"/>
            <w:color w:val="000000"/>
            <w:lang w:eastAsia="en-US"/>
          </w:rPr>
          <w:tag w:val="MENDELEY_CITATION_v3_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"/>
          <w:id w:val="1675224821"/>
          <w:placeholder>
            <w:docPart w:val="DefaultPlaceholder_-1854013440"/>
          </w:placeholder>
        </w:sdtPr>
        <w:sdtContent>
          <w:r>
            <w:rPr>
              <w:rFonts w:eastAsiaTheme="minorHAnsi"/>
              <w:color w:val="000000"/>
              <w:lang w:eastAsia="en-US"/>
            </w:rPr>
            <w:t>(Yupanquin, 2024)</w:t>
          </w:r>
        </w:sdtContent>
      </w:sdt>
    </w:p>
    <w:p w14:paraId="38CCE208" w14:textId="2EB3F97A" w:rsidR="00E016A2" w:rsidRPr="00AD4803" w:rsidRDefault="00152025" w:rsidP="00646858">
      <w:pPr>
        <w:rPr>
          <w:rFonts w:eastAsiaTheme="minorHAnsi"/>
          <w:b/>
          <w:bCs/>
          <w:lang w:eastAsia="en-US"/>
        </w:rPr>
      </w:pPr>
      <w:r>
        <w:rPr>
          <w:rFonts w:eastAsiaTheme="minorHAnsi"/>
          <w:b/>
          <w:bCs/>
          <w:lang w:eastAsia="en-US"/>
        </w:rPr>
        <w:t>6.11. Éxito académico y retención estudiantil</w:t>
      </w:r>
    </w:p>
    <w:p w14:paraId="278B3E18" w14:textId="0EBCE702" w:rsidR="00AE77CE" w:rsidRPr="00BE75BE" w:rsidRDefault="00A61F28" w:rsidP="00BE75BE">
      <w:pPr>
        <w:rPr>
          <w:rFonts w:eastAsiaTheme="minorHAnsi"/>
        </w:rPr>
      </w:pPr>
      <w:r>
        <w:rPr>
          <w:rFonts w:eastAsiaTheme="minorHAnsi"/>
        </w:rPr>
        <w:t xml:space="preserve">El éxito académico denota el logro integral de los objetivos de aprendizaje, o el grado en que los estudiantes alcanzan las metas de aprendizaje establecidas por el sistema educativo. Esto se manifiesta en un rendimiento académico constante, satisfacción personal y la capacidad sostenida para cursar estudios universitarios </w:t>
      </w:r>
      <w:sdt>
        <w:sdtPr>
          <w:rPr>
            <w:rFonts w:eastAsiaTheme="minorHAnsi"/>
            <w:color w:val="000000"/>
          </w:rPr>
          <w:tag w:val="MENDELEY_CITATION_v3_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"/>
          <w:id w:val="809833962"/>
          <w:placeholder>
            <w:docPart w:val="DefaultPlaceholder_-1854013440"/>
          </w:placeholder>
        </w:sdtPr>
        <w:sdtContent>
          <w:r>
            <w:rPr>
              <w:rFonts w:eastAsiaTheme="minorHAnsi"/>
              <w:color w:val="000000"/>
            </w:rPr>
            <w:t>(Aguilar-Reyes et al., 2025).</w:t>
          </w:r>
        </w:sdtContent>
      </w:sdt>
    </w:p>
    <w:p w14:paraId="1D1DECA0" w14:textId="4D841678" w:rsidR="00AD4803" w:rsidRDefault="00AE77CE" w:rsidP="00BE75BE">
      <w:pPr>
        <w:rPr>
          <w:rFonts w:eastAsiaTheme="minorHAnsi"/>
          <w:lang w:eastAsia="en-US"/>
        </w:rPr>
      </w:pPr>
      <w:r>
        <w:rPr>
          <w:rFonts w:eastAsiaTheme="minorHAnsi"/>
        </w:rPr>
        <w:t>Así mismo la retención estudiantil abarca las estrategias tanto institucionales como personales que buscan asegurar que los estudiantes continúen hasta completar sus estudios. Ambos aspectos están influenciados por factores vocacionales, académicos y tecnológicos, y se pueden mejorar utilizando modelos de inteligencia artificial que ayudan a predecir riesgos y personalizar la intervención educativa</w:t>
      </w:r>
      <w:r>
        <w:rPr>
          <w:rFonts w:eastAsiaTheme="minorHAnsi"/>
          <w:lang w:eastAsia="en-US"/>
        </w:rPr>
        <w:t xml:space="preserve"> </w:t>
      </w:r>
      <w:sdt>
        <w:sdtPr>
          <w:rPr>
            <w:rFonts w:eastAsiaTheme="minorHAnsi"/>
            <w:color w:val="000000"/>
            <w:lang w:eastAsia="en-US"/>
          </w:rPr>
          <w:tag w:val="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"/>
          <w:id w:val="394555221"/>
          <w:placeholder>
            <w:docPart w:val="DefaultPlaceholder_-1854013440"/>
          </w:placeholder>
        </w:sdtPr>
        <w:sdtContent>
          <w:r>
            <w:rPr>
              <w:rFonts w:eastAsiaTheme="minorHAnsi"/>
              <w:color w:val="000000"/>
              <w:lang w:eastAsia="en-US"/>
            </w:rPr>
            <w:t>(Moreira et al., 2024; Muñoz et al., 2024).</w:t>
          </w:r>
        </w:sdtContent>
      </w:sdt>
    </w:p>
    <w:p w14:paraId="3AA64F4D" w14:textId="3372F8B7" w:rsidR="00E016A2" w:rsidRDefault="00152025" w:rsidP="00646858">
      <w:pPr>
        <w:rPr>
          <w:rFonts w:eastAsiaTheme="minorHAnsi"/>
          <w:b/>
          <w:bCs/>
          <w:lang w:val="es-PE" w:eastAsia="en-US"/>
        </w:rPr>
      </w:pPr>
      <w:r>
        <w:rPr>
          <w:rFonts w:eastAsiaTheme="minorHAnsi"/>
          <w:b/>
          <w:bCs/>
          <w:lang w:val="es-PE" w:eastAsia="en-US"/>
        </w:rPr>
        <w:t>6.12. Desempeño académico</w:t>
      </w:r>
    </w:p>
    <w:p w14:paraId="4098D34D" w14:textId="1613ACF5" w:rsidR="003F6209" w:rsidRPr="00BE75BE" w:rsidRDefault="003F6209" w:rsidP="00BE75BE">
      <w:pPr>
        <w:rPr>
          <w:rFonts w:eastAsiaTheme="minorHAnsi"/>
        </w:rPr>
      </w:pPr>
      <w:r>
        <w:rPr>
          <w:rFonts w:eastAsiaTheme="minorHAnsi"/>
        </w:rPr>
        <w:t>El desempeño académico es el resultado del proceso de aprendizaje de un estudiante reflejado en su nivel de rendimiento académico, se mide generalmente mediante calificaciones, evaluaciones, cumplimiento de objetivos educativos y desarrollo de competencias.</w:t>
      </w:r>
      <w:sdt>
        <w:sdtPr>
          <w:rPr>
            <w:rFonts w:eastAsiaTheme="minorHAnsi"/>
            <w:color w:val="000000"/>
          </w:rPr>
          <w:tag w:val="MENDELEY_CITATION_v3_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"/>
          <w:id w:val="1422222060"/>
          <w:placeholder>
            <w:docPart w:val="DefaultPlaceholder_-1854013440"/>
          </w:placeholder>
        </w:sdtPr>
        <w:sdtContent>
          <w:r>
            <w:rPr>
              <w:rFonts w:eastAsiaTheme="minorHAnsi"/>
              <w:color w:val="000000"/>
            </w:rPr>
            <w:t>(Jardon et al., 2024)</w:t>
          </w:r>
        </w:sdtContent>
      </w:sdt>
    </w:p>
    <w:p w14:paraId="638177D1" w14:textId="313E828D" w:rsidR="003F6209" w:rsidRDefault="00AE77CE" w:rsidP="00BE75BE">
      <w:pPr>
        <w:rPr>
          <w:rFonts w:eastAsiaTheme="minorHAnsi"/>
        </w:rPr>
      </w:pPr>
      <w:r>
        <w:lastRenderedPageBreak/>
        <w:t>Por otro lado, desde un enfoque integral, el rendimiento académico no se basa únicamente en las habilidades cognitivas del estudiante, sino que también está influenciado por su motivación, la adecuación entre sus intereses y la carrera que ha elegido, así como por las condiciones institucionales que pueden facilitar o complicar su aprendizaje</w:t>
      </w:r>
      <w:r>
        <w:rPr>
          <w:lang w:eastAsia="en-US"/>
        </w:rPr>
        <w:t xml:space="preserve"> </w:t>
      </w:r>
      <w:sdt>
        <w:sdtPr>
          <w:rPr>
            <w:color w:val="000000"/>
            <w:lang w:eastAsia="en-US"/>
          </w:rPr>
          <w:tag w:val="MENDELEY_CITATION_v3_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"/>
          <w:id w:val="-521777225"/>
          <w:placeholder>
            <w:docPart w:val="DefaultPlaceholder_-1854013440"/>
          </w:placeholder>
        </w:sdtPr>
        <w:sdtContent>
          <w:r>
            <w:rPr>
              <w:color w:val="000000"/>
              <w:lang w:eastAsia="en-US"/>
            </w:rPr>
            <w:t>(Escalante López et al., 2023)</w:t>
          </w:r>
        </w:sdtContent>
      </w:sdt>
      <w:r>
        <w:rPr>
          <w:lang w:eastAsia="en-US"/>
        </w:rPr>
        <w:t xml:space="preserve">. </w:t>
      </w:r>
      <w:r>
        <w:t>Además, la literatura reciente hace hincapié en que los factores personales y afectivos como la autoeficacia, las habilidades de gestión del tiempo y la percepción del apoyo institucional son cruciales para el rendimiento educativo y la perseverancia</w:t>
      </w:r>
      <w:r>
        <w:rPr>
          <w:lang w:eastAsia="en-US"/>
        </w:rPr>
        <w:t xml:space="preserve"> </w:t>
      </w:r>
      <w:sdt>
        <w:sdtPr>
          <w:rPr>
            <w:color w:val="000000"/>
            <w:lang w:eastAsia="en-US"/>
          </w:rPr>
          <w:tag w:val="MENDELEY_CITATION_v3_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"/>
          <w:id w:val="-1748340202"/>
          <w:placeholder>
            <w:docPart w:val="DefaultPlaceholder_-1854013440"/>
          </w:placeholder>
        </w:sdtPr>
        <w:sdtContent>
          <w:r>
            <w:rPr>
              <w:color w:val="000000"/>
              <w:lang w:eastAsia="en-US"/>
            </w:rPr>
            <w:t>(Rodas, 2024).</w:t>
          </w:r>
        </w:sdtContent>
      </w:sdt>
    </w:p>
    <w:p w14:paraId="5EE3C5DD" w14:textId="57B6B3C3" w:rsidR="003F6209" w:rsidRPr="003F6209" w:rsidRDefault="00152025" w:rsidP="003F6209">
      <w:pPr>
        <w:rPr>
          <w:rFonts w:eastAsiaTheme="minorHAnsi"/>
          <w:b/>
          <w:bCs/>
        </w:rPr>
      </w:pPr>
      <w:r>
        <w:rPr>
          <w:rFonts w:eastAsiaTheme="minorHAnsi"/>
          <w:b/>
          <w:bCs/>
        </w:rPr>
        <w:t>6.13. Deserción estudiantil</w:t>
      </w:r>
    </w:p>
    <w:p w14:paraId="1B66862D" w14:textId="4C1FEDFC" w:rsidR="003F6209" w:rsidRDefault="00AB1C30" w:rsidP="003F6209">
      <w:pPr>
        <w:rPr>
          <w:rFonts w:eastAsiaTheme="minorHAnsi"/>
        </w:rPr>
      </w:pPr>
      <w:r>
        <w:rPr>
          <w:rFonts w:eastAsiaTheme="minorHAnsi"/>
        </w:rPr>
        <w:t xml:space="preserve">La deserción se refiere al abandono del proceso educativo antes de que se complete. Según </w:t>
      </w:r>
      <w:sdt>
        <w:sdtPr>
          <w:rPr>
            <w:rFonts w:eastAsiaTheme="minorHAnsi"/>
            <w:color w:val="000000"/>
          </w:rPr>
          <w:tag w:val="MENDELEY_CITATION_v3_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"/>
          <w:id w:val="-807388425"/>
          <w:placeholder>
            <w:docPart w:val="DefaultPlaceholder_-1854013440"/>
          </w:placeholder>
        </w:sdtPr>
        <w:sdtContent>
          <w:r>
            <w:rPr>
              <w:rFonts w:eastAsiaTheme="minorHAnsi"/>
              <w:color w:val="000000"/>
            </w:rPr>
            <w:t>Torres-Delgado et al. (2024)</w:t>
          </w:r>
        </w:sdtContent>
      </w:sdt>
      <w:r>
        <w:rPr>
          <w:rFonts w:eastAsiaTheme="minorHAnsi"/>
        </w:rPr>
        <w:t>la deserción escolar o universitaria es un fenómeno que tiene múltiples causas, donde se entrelazan factores académicos, sociales, familiares y personales que afectan la decisión de dejar los estudios.</w:t>
      </w:r>
    </w:p>
    <w:p w14:paraId="1D7BA312" w14:textId="664E2A99" w:rsidR="00AB1C30" w:rsidRPr="00AB1C30" w:rsidRDefault="00152025" w:rsidP="003F6209">
      <w:pPr>
        <w:rPr>
          <w:rFonts w:eastAsiaTheme="minorHAnsi"/>
          <w:b/>
          <w:bCs/>
        </w:rPr>
      </w:pPr>
      <w:r>
        <w:rPr>
          <w:rFonts w:eastAsiaTheme="minorHAnsi"/>
          <w:b/>
          <w:bCs/>
        </w:rPr>
        <w:t>6.14. Inteligencia artificial</w:t>
      </w:r>
    </w:p>
    <w:p w14:paraId="0C6162EB" w14:textId="07F26CB3" w:rsidR="00AB1C30" w:rsidRPr="003F6209" w:rsidRDefault="007C7ECB" w:rsidP="003F6209">
      <w:pPr>
        <w:rPr>
          <w:rFonts w:eastAsiaTheme="minorHAnsi"/>
        </w:rPr>
      </w:pPr>
      <w:r>
        <w:rPr>
          <w:rFonts w:eastAsiaTheme="minorHAnsi"/>
          <w:color w:val="000000"/>
        </w:rPr>
        <w:t xml:space="preserve">La inteligencia artificial es una rama de la informática que se centra en el diseño, desarrollo y aplicación de sistemas que pueden llevar a cabo tareas que, hasta hace poco, necesitaban de la inteligencia humana. Estas tareas abarcan desde el razonamiento lógico y el aprendizaje a partir de datos, hasta la percepción del entorno, la comprensión del lenguaje natural, la toma de decisiones y la resolución de problema </w:t>
      </w:r>
      <w:sdt>
        <w:sdtPr>
          <w:rPr>
            <w:rFonts w:eastAsiaTheme="minorHAnsi"/>
            <w:color w:val="000000"/>
          </w:rPr>
          <w:tag w:val="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"/>
          <w:id w:val="378441504"/>
          <w:placeholder>
            <w:docPart w:val="DefaultPlaceholder_-1854013440"/>
          </w:placeholder>
        </w:sdtPr>
        <w:sdtContent>
          <w:r>
            <w:rPr>
              <w:rFonts w:eastAsiaTheme="minorHAnsi"/>
              <w:color w:val="000000"/>
            </w:rPr>
            <w:t>(Ramos-Rivera et al., 2025; Sancho et al., 2020)</w:t>
          </w:r>
        </w:sdtContent>
      </w:sdt>
    </w:p>
    <w:sdt>
      <w:sdtPr>
        <w:id w:val="-1778558325"/>
        <w:lock w:val="sdtContentLocked"/>
        <w:placeholder>
          <w:docPart w:val="A410DAA58D4C104E841D0ACEFB0D88D7"/>
        </w:placeholder>
        <w15:appearance w15:val="hidden"/>
        <w:text/>
      </w:sdtPr>
      <w:sdtContent>
        <w:p w14:paraId="6AB7C323" w14:textId="1EDACD33" w:rsidR="0092337C" w:rsidRDefault="0092337C" w:rsidP="00A97AFE">
          <w:pPr>
            <w:pStyle w:val="Ttulo1"/>
          </w:pPr>
          <w:r>
            <w:t>METODOLOGÍA</w:t>
          </w:r>
        </w:p>
      </w:sdtContent>
    </w:sdt>
    <w:sdt>
      <w:sdtPr>
        <w:id w:val="1114642332"/>
        <w:lock w:val="sdtContentLocked"/>
        <w:placeholder>
          <w:docPart w:val="A410DAA58D4C104E841D0ACEFB0D88D7"/>
        </w:placeholder>
        <w15:appearance w15:val="hidden"/>
        <w:text/>
      </w:sdtPr>
      <w:sdtContent>
        <w:p w14:paraId="26C6006A" w14:textId="1102530A" w:rsidR="0092337C" w:rsidRDefault="0092337C" w:rsidP="00A97AFE">
          <w:pPr>
            <w:pStyle w:val="Ttulo2"/>
          </w:pPr>
          <w:r>
            <w:t>Lugar de Estudio</w:t>
          </w:r>
        </w:p>
      </w:sdtContent>
    </w:sdt>
    <w:p w14:paraId="3F7441C6" w14:textId="4193B079" w:rsidR="00093707" w:rsidRDefault="009D078F" w:rsidP="00A97AFE">
      <w:r>
        <w:t>La investigación se desarrollará en la Universidad Nacional del Altiplano Puno (UNAP-Puno), ubicada en la ciudad de Puno, provincia de Puno, región Puno, Perú, a una altitud aproximada de 3 827 m s. n. m. Sus coordenadas geográficas son aproximadamente 15°50′24″ S, 70°01′19″.</w:t>
      </w:r>
    </w:p>
    <w:p w14:paraId="3E0B5C39" w14:textId="6ED26033" w:rsidR="00A55BFA" w:rsidRDefault="00A55BFA" w:rsidP="00A97AFE">
      <w:r>
        <w:rPr>
          <w:noProof/>
        </w:rPr>
        <w:drawing>
          <wp:inline distT="0" distB="0" distL="0" distR="0" wp14:anchorId="077B6E88" wp14:editId="254C0A22">
            <wp:extent cx="4999153" cy="2133785"/>
            <wp:effectExtent l="0" t="0" r="0" b="0"/>
            <wp:docPr id="132989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93541" name=""/>
                    <pic:cNvPicPr/>
                  </pic:nvPicPr>
                  <pic:blipFill>
                    <a:blip r:embed="rId8"/>
                    <a:stretch>
                      <a:fillRect/>
                    </a:stretch>
                  </pic:blipFill>
                  <pic:spPr>
                    <a:xfrm>
                      <a:off x="0" y="0"/>
                      <a:ext cx="4999153" cy="2133785"/>
                    </a:xfrm>
                    <a:prstGeom prst="rect">
                      <a:avLst/>
                    </a:prstGeom>
                  </pic:spPr>
                </pic:pic>
              </a:graphicData>
            </a:graphic>
          </wp:inline>
        </w:drawing>
      </w:r>
    </w:p>
    <w:sdt>
      <w:sdtPr>
        <w:id w:val="1525514785"/>
        <w:lock w:val="sdtContentLocked"/>
        <w:placeholder>
          <w:docPart w:val="A410DAA58D4C104E841D0ACEFB0D88D7"/>
        </w:placeholder>
        <w15:appearance w15:val="hidden"/>
        <w:text/>
      </w:sdtPr>
      <w:sdtContent>
        <w:p w14:paraId="55EE8AC4" w14:textId="2103E50C" w:rsidR="0092337C" w:rsidRDefault="0092337C" w:rsidP="00A97AFE">
          <w:pPr>
            <w:pStyle w:val="Ttulo2"/>
          </w:pPr>
          <w:r>
            <w:t>Población y tamaño de muestra</w:t>
          </w:r>
        </w:p>
      </w:sdtContent>
    </w:sdt>
    <w:sdt>
      <w:sdtPr>
        <w:id w:val="-450327129"/>
        <w:lock w:val="sdtContentLocked"/>
        <w:placeholder>
          <w:docPart w:val="A410DAA58D4C104E841D0ACEFB0D88D7"/>
        </w:placeholder>
        <w15:appearance w15:val="hidden"/>
        <w:text/>
      </w:sdtPr>
      <w:sdtContent>
        <w:p w14:paraId="3B4E56FF" w14:textId="064A7C70" w:rsidR="0092337C" w:rsidRDefault="0092337C" w:rsidP="00A97AFE">
          <w:pPr>
            <w:pStyle w:val="Ttulo3"/>
            <w:rPr>
              <w:b w:val="0"/>
            </w:rPr>
          </w:pPr>
          <w:r>
            <w:t>Población</w:t>
          </w:r>
        </w:p>
      </w:sdtContent>
    </w:sdt>
    <w:p w14:paraId="140C7C38" w14:textId="7CF9AF36" w:rsidR="00166D48" w:rsidRDefault="009D078F" w:rsidP="00332ACE">
      <w:pPr>
        <w:pStyle w:val="NORML3"/>
      </w:pPr>
      <w:r>
        <w:t>La población de estudio está conformada por los 12 000 postulantes a la Universidad Nacional del Altiplano Puno (UNAP-Puno) en los procesos de admisión comprendidos entre 2022-I y 2025-II, para los cuales se cuenta con información académica y sociodemográfica registrada en la Oficina de Admisión. De manera equivalente, se consideran los mismos 12 000 estudiantes como parte de la población de egresados de educación secundaria de la región Puno, cuyos datos se encuentran en los registros de la DRE-UGEL Puno.</w:t>
      </w:r>
    </w:p>
    <w:sdt>
      <w:sdtPr>
        <w:id w:val="-614992099"/>
        <w:lock w:val="sdtContentLocked"/>
        <w:placeholder>
          <w:docPart w:val="A410DAA58D4C104E841D0ACEFB0D88D7"/>
        </w:placeholder>
        <w15:appearance w15:val="hidden"/>
        <w:text/>
      </w:sdtPr>
      <w:sdtContent>
        <w:p w14:paraId="20EBD16B" w14:textId="71C6AB71" w:rsidR="0092337C" w:rsidRDefault="0092337C" w:rsidP="00A97AFE">
          <w:pPr>
            <w:pStyle w:val="Ttulo3"/>
          </w:pPr>
          <w:r>
            <w:t>Muestra</w:t>
          </w:r>
        </w:p>
      </w:sdtContent>
    </w:sdt>
    <w:p w14:paraId="5DEDFDA9" w14:textId="751F10F2" w:rsidR="009D078F" w:rsidRDefault="009D078F" w:rsidP="009D078F">
      <w:pPr>
        <w:pStyle w:val="NORML3"/>
      </w:pPr>
      <w:r>
        <w:t>Dado que se trabajará con la totalidad de los registros disponibles y emparejados entre la Oficina de Admisión de la UNAP-Puno y la DRE-UGEL Puno, la muestra coincide con la población, por lo que:</w:t>
      </w:r>
    </w:p>
    <w:p w14:paraId="5834D76E" w14:textId="24334515" w:rsidR="009D078F" w:rsidRDefault="009D078F" w:rsidP="009D078F">
      <w:pPr>
        <w:pStyle w:val="NORML3"/>
      </w:pPr>
      <w:r>
        <w:t>N = n = 12 000.</w:t>
      </w:r>
    </w:p>
    <w:p w14:paraId="596272F4" w14:textId="77B3A3E8" w:rsidR="00166D48" w:rsidRPr="00166D48" w:rsidRDefault="009D078F" w:rsidP="009D078F">
      <w:pPr>
        <w:pStyle w:val="NORML3"/>
        <w:rPr>
          <w:color w:val="EE0000"/>
        </w:rPr>
      </w:pPr>
      <w:r>
        <w:t>En consecuencia, no se aplica fórmula de cálculo muestral, pues el estudio adopta un diseño censal respecto de los postulantes a la UNAP-Puno en el periodo 2022-I a 2025-II.</w:t>
      </w:r>
    </w:p>
    <w:sdt>
      <w:sdtPr>
        <w:id w:val="1985890867"/>
        <w:lock w:val="sdtContentLocked"/>
        <w:placeholder>
          <w:docPart w:val="A410DAA58D4C104E841D0ACEFB0D88D7"/>
        </w:placeholder>
        <w15:appearance w15:val="hidden"/>
        <w:text/>
      </w:sdtPr>
      <w:sdtContent>
        <w:p w14:paraId="1AE0A1C1" w14:textId="1B55872C" w:rsidR="0092337C" w:rsidRDefault="0092337C" w:rsidP="00A97AFE">
          <w:pPr>
            <w:pStyle w:val="Ttulo2"/>
          </w:pPr>
          <w:r>
            <w:t>Descripción detallada de los métodos, uso de materiales, equipos o insumos</w:t>
          </w:r>
        </w:p>
      </w:sdtContent>
    </w:sdt>
    <w:sdt>
      <w:sdtPr>
        <w:id w:val="-816642721"/>
        <w:lock w:val="sdtContentLocked"/>
        <w:placeholder>
          <w:docPart w:val="A410DAA58D4C104E841D0ACEFB0D88D7"/>
        </w:placeholder>
        <w15:appearance w15:val="hidden"/>
        <w:text/>
      </w:sdtPr>
      <w:sdtContent>
        <w:p w14:paraId="36AA353E" w14:textId="15AEA2D9" w:rsidR="00E33B6F" w:rsidRDefault="00E33B6F" w:rsidP="0052450E">
          <w:pPr>
            <w:pStyle w:val="Ttulo3"/>
          </w:pPr>
          <w:r>
            <w:t>Diseño de muestreo</w:t>
          </w:r>
        </w:p>
      </w:sdtContent>
    </w:sdt>
    <w:p w14:paraId="58A79076" w14:textId="03989203" w:rsidR="00E33B6F" w:rsidRDefault="00000000" w:rsidP="00F32B1E">
      <w:pPr>
        <w:pStyle w:val="Ttulo3"/>
      </w:pPr>
      <w:sdt>
        <w:sdtPr>
          <w:id w:val="-1540658748"/>
          <w:lock w:val="sdtContentLocked"/>
          <w:placeholder>
            <w:docPart w:val="A410DAA58D4C104E841D0ACEFB0D88D7"/>
          </w:placeholder>
          <w15:appearance w15:val="hidden"/>
          <w:text/>
        </w:sdtPr>
        <w:sdtContent>
          <w:r>
            <w:t>Descripción detallada del uso de materiales, equipos, insumos, entre otros</w:t>
          </w:r>
        </w:sdtContent>
      </w:sdt>
    </w:p>
    <w:p w14:paraId="58A79077" w14:textId="03989204" w:rsidR="00E33B6F" w:rsidRPr="00306C89" w:rsidRDefault="00E33B6F" w:rsidP="005E4F42">
      <w:pPr>
        <w:pStyle w:val="Sinespaciado"/>
        <w:ind w:left="1494"/>
        <w:rPr>
          <w:rFonts w:cs="Times New Roman"/>
          <w:bCs/>
        </w:rPr>
      </w:pPr>
      <w:r>
        <w:rPr>
          <w:rFonts w:cs="Times New Roman"/>
          <w:bCs/>
        </w:rPr>
        <w:t>Para el desarrollo del estudio se emplea un conjunto de materiales, equipos e insumos de carácter tecnológico y documental, orientados al procesamiento, modelado y análisis espacial de los datos de admisión de la UNAP-Puno. Los materiales principales corresponden a software de código abierto y a librerías especializadas de ciencia de datos y aprendizaje automático, los cuales permiten ejecutar las tareas de limpieza, transformación, modelado y visualización sin incurrir en costos de licencias comerciales, garantizando la reproducibilidad de los experimentos y la sostenibilidad económica del proyecto.</w:t>
      </w:r>
    </w:p>
    <w:p w14:paraId="58A79078" w14:textId="03989205" w:rsidR="00E33B6F" w:rsidRPr="00306C89" w:rsidRDefault="00E33B6F" w:rsidP="005E4F42">
      <w:pPr>
        <w:pStyle w:val="Sinespaciado"/>
        <w:ind w:left="1494"/>
        <w:rPr>
          <w:rFonts w:cs="Times New Roman"/>
          <w:bCs/>
        </w:rPr>
      </w:pPr>
      <w:r>
        <w:rPr>
          <w:rFonts w:cs="Times New Roman"/>
          <w:bCs/>
        </w:rPr>
        <w:t>En cuanto a los equipos, se utiliza una estación de trabajo con capacidad de cómputo suficiente para el entrenamiento de los modelos tabulares y de lenguaje, complementada con servicios de cómputo en la nube cuando se requiere mayor capacidad de procesamiento. Los insumos están constituidos por los conjuntos de datos institucionales, conformados por los padrones de admisión de la UNAP-Puno del periodo 2022-I a 2025-II, los registros de egresados de educación secundaria de la DRE-UGEL Puno, los catálogos de carreras profesionales y las bases georreferenciadas del INEI, así como los instrumentos de consentimiento institucional y los protocolos de anonimización que aseguran el tratamiento ético de la información. El detalle de cada herramienta y recurso se presenta en los apartados siguientes.</w:t>
      </w:r>
    </w:p>
    <w:sdt>
      <w:sdtPr>
        <w:id w:val="2135294733"/>
        <w:lock w:val="sdtContentLocked"/>
        <w:placeholder>
          <w:docPart w:val="A410DAA58D4C104E841D0ACEFB0D88D7"/>
        </w:placeholder>
        <w15:appearance w15:val="hidden"/>
        <w:text/>
      </w:sdtPr>
      <w:sdtContent>
        <w:p w14:paraId="3DCB2F60" w14:textId="4106DEF1" w:rsidR="00E33B6F" w:rsidRDefault="00E33B6F" w:rsidP="0052450E">
          <w:pPr>
            <w:pStyle w:val="Ttulo3"/>
          </w:pPr>
          <w:r>
            <w:t xml:space="preserve">Descripción de variables a ser analizados en el objetivo específico </w:t>
          </w:r>
        </w:p>
      </w:sdtContent>
    </w:sdt>
    <w:p w14:paraId="1E8587CE" w14:textId="346A5542" w:rsidR="005E4F42" w:rsidRPr="00306C89" w:rsidRDefault="005E4F42" w:rsidP="005E4F42">
      <w:pPr>
        <w:pStyle w:val="Sinespaciado"/>
        <w:ind w:left="1494"/>
        <w:rPr>
          <w:rFonts w:cs="Times New Roman"/>
          <w:bCs/>
        </w:rPr>
      </w:pPr>
      <w:r>
        <w:rPr>
          <w:rFonts w:cs="Times New Roman"/>
          <w:bCs/>
        </w:rPr>
        <w:t>Para el procesamiento y modelado de datos, se utilizará exclusivamente software de código abierto (Open Source). El lenguaje de programación base será Python 3.10 bajo licencia PSF. Las librerías de manipulación de datos (Pandas, NumPy) y de aprendizaje automático (Scikit-learn, XGBoost, Transformers de HuggingFace) operan bajo licencias BSD y Apache 2.0, las cuales permiten su uso académico y profesional sin costo de adquisición de licencias comerciales. El entrenamiento se realizará en entornos gratuitos/abiertos como Google Colab (en su versión estándar) o servidores locales, garantizando la sostenibilidad económica del proyecto.</w:t>
      </w:r>
    </w:p>
    <w:p w14:paraId="35F18392" w14:textId="38260033" w:rsidR="00F32B1E" w:rsidRPr="00306C89" w:rsidRDefault="005E4F42" w:rsidP="005E4F42">
      <w:pPr>
        <w:pStyle w:val="Sinespaciado"/>
        <w:ind w:left="1494"/>
        <w:rPr>
          <w:rFonts w:cs="Times New Roman"/>
          <w:bCs/>
        </w:rPr>
      </w:pPr>
      <w:r>
        <w:rPr>
          <w:rFonts w:cs="Times New Roman"/>
          <w:bCs/>
        </w:rPr>
        <w:t>A continuación, se detallan las herramientas tecnológicas y recursos adicionales:</w:t>
      </w:r>
    </w:p>
    <w:p w14:paraId="041252AA" w14:textId="68ACE97D" w:rsidR="00F32B1E" w:rsidRPr="00F32B1E" w:rsidRDefault="00F32B1E" w:rsidP="00F32B1E">
      <w:pPr>
        <w:pStyle w:val="Sinespaciado"/>
        <w:ind w:left="1494"/>
        <w:rPr>
          <w:rFonts w:cs="Times New Roman"/>
          <w:b/>
          <w:sz w:val="24"/>
          <w:szCs w:val="24"/>
        </w:rPr>
      </w:pPr>
      <w:r>
        <w:rPr>
          <w:rFonts w:cs="Times New Roman"/>
          <w:b/>
          <w:sz w:val="24"/>
          <w:szCs w:val="24"/>
        </w:rPr>
        <w:lastRenderedPageBreak/>
        <w:t>Software y bibliotecas:</w:t>
      </w:r>
    </w:p>
    <w:p w14:paraId="08D3B2E1" w14:textId="7A39F791" w:rsidR="00F32B1E" w:rsidRPr="00306C89" w:rsidRDefault="00F32B1E" w:rsidP="00F32B1E">
      <w:pPr>
        <w:pStyle w:val="Sinespaciado"/>
        <w:numPr>
          <w:ilvl w:val="0"/>
          <w:numId w:val="15"/>
        </w:numPr>
        <w:rPr>
          <w:rFonts w:cs="Times New Roman"/>
          <w:bCs/>
        </w:rPr>
      </w:pPr>
      <w:r>
        <w:rPr>
          <w:rFonts w:cs="Times New Roman"/>
          <w:bCs/>
        </w:rPr>
        <w:t>Python 3.10+: Lenguaje principal para procesamiento de datos y desarrollo de modelos.</w:t>
      </w:r>
    </w:p>
    <w:p w14:paraId="65499297" w14:textId="78844AB5" w:rsidR="00F32B1E" w:rsidRPr="00306C89" w:rsidRDefault="00F32B1E" w:rsidP="00F32B1E">
      <w:pPr>
        <w:pStyle w:val="Sinespaciado"/>
        <w:numPr>
          <w:ilvl w:val="0"/>
          <w:numId w:val="15"/>
        </w:numPr>
        <w:rPr>
          <w:rFonts w:cs="Times New Roman"/>
          <w:bCs/>
        </w:rPr>
      </w:pPr>
      <w:r>
        <w:rPr>
          <w:rFonts w:cs="Times New Roman"/>
          <w:bCs/>
        </w:rPr>
        <w:t>Pandas y NumPy: Para limpieza, transformación y análisis de datos tabulares.</w:t>
      </w:r>
    </w:p>
    <w:p w14:paraId="0426EAA3" w14:textId="74A6E7EC" w:rsidR="00F32B1E" w:rsidRPr="00306C89" w:rsidRDefault="00F32B1E" w:rsidP="00F32B1E">
      <w:pPr>
        <w:pStyle w:val="Sinespaciado"/>
        <w:numPr>
          <w:ilvl w:val="0"/>
          <w:numId w:val="15"/>
        </w:numPr>
        <w:rPr>
          <w:rFonts w:cs="Times New Roman"/>
          <w:bCs/>
        </w:rPr>
      </w:pPr>
      <w:r>
        <w:rPr>
          <w:rFonts w:cs="Times New Roman"/>
          <w:bCs/>
        </w:rPr>
        <w:t>Scikit-learn: Para entrenamiento de modelos de clasificación base y validación.</w:t>
      </w:r>
    </w:p>
    <w:p w14:paraId="0DC21154" w14:textId="7799D406" w:rsidR="00F32B1E" w:rsidRPr="00306C89" w:rsidRDefault="00F32B1E" w:rsidP="00F32B1E">
      <w:pPr>
        <w:pStyle w:val="Sinespaciado"/>
        <w:numPr>
          <w:ilvl w:val="0"/>
          <w:numId w:val="15"/>
        </w:numPr>
        <w:rPr>
          <w:rFonts w:cs="Times New Roman"/>
          <w:bCs/>
        </w:rPr>
      </w:pPr>
      <w:r>
        <w:rPr>
          <w:rFonts w:cs="Times New Roman"/>
          <w:bCs/>
        </w:rPr>
        <w:t>XGBoost, LightGBM y Random Forest: Algoritmos tabulares para estimación de éxito académico.</w:t>
      </w:r>
    </w:p>
    <w:p w14:paraId="79BCC211" w14:textId="351C6B46" w:rsidR="00F32B1E" w:rsidRPr="00306C89" w:rsidRDefault="00F32B1E" w:rsidP="00F32B1E">
      <w:pPr>
        <w:pStyle w:val="Sinespaciado"/>
        <w:numPr>
          <w:ilvl w:val="0"/>
          <w:numId w:val="15"/>
        </w:numPr>
        <w:rPr>
          <w:rFonts w:cs="Times New Roman"/>
          <w:bCs/>
        </w:rPr>
      </w:pPr>
      <w:r>
        <w:rPr>
          <w:rFonts w:cs="Times New Roman"/>
          <w:bCs/>
        </w:rPr>
        <w:t>Transformers (Hugging Face): Para el ajuste fino (fine-tuning) del modelo de lenguaje.</w:t>
      </w:r>
    </w:p>
    <w:p w14:paraId="6DF75D66" w14:textId="378C99B5" w:rsidR="00F32B1E" w:rsidRPr="00306C89" w:rsidRDefault="00F32B1E" w:rsidP="00F32B1E">
      <w:pPr>
        <w:pStyle w:val="Sinespaciado"/>
        <w:numPr>
          <w:ilvl w:val="0"/>
          <w:numId w:val="15"/>
        </w:numPr>
        <w:rPr>
          <w:rFonts w:cs="Times New Roman"/>
          <w:bCs/>
        </w:rPr>
      </w:pPr>
      <w:r>
        <w:rPr>
          <w:rFonts w:cs="Times New Roman"/>
          <w:bCs/>
        </w:rPr>
        <w:t>LoRA (Low-Rank Adaptation): Técnica utilizada para adaptar el LLM a tareas específicas.</w:t>
      </w:r>
    </w:p>
    <w:p w14:paraId="7DCA05B0" w14:textId="75D6D141" w:rsidR="00F32B1E" w:rsidRPr="00306C89" w:rsidRDefault="00F32B1E" w:rsidP="00F32B1E">
      <w:pPr>
        <w:pStyle w:val="Sinespaciado"/>
        <w:numPr>
          <w:ilvl w:val="0"/>
          <w:numId w:val="15"/>
        </w:numPr>
        <w:rPr>
          <w:rFonts w:cs="Times New Roman"/>
          <w:bCs/>
        </w:rPr>
      </w:pPr>
      <w:r>
        <w:rPr>
          <w:rFonts w:cs="Times New Roman"/>
          <w:bCs/>
        </w:rPr>
        <w:t>MLflow y DVC: Para la trazabilidad de experimentos, control de versiones y reproducibilidad.</w:t>
      </w:r>
    </w:p>
    <w:p w14:paraId="73EF2F68" w14:textId="65581D0B" w:rsidR="00F32B1E" w:rsidRPr="00306C89" w:rsidRDefault="00F32B1E" w:rsidP="00F32B1E">
      <w:pPr>
        <w:pStyle w:val="Sinespaciado"/>
        <w:numPr>
          <w:ilvl w:val="0"/>
          <w:numId w:val="15"/>
        </w:numPr>
        <w:rPr>
          <w:rFonts w:cs="Times New Roman"/>
          <w:bCs/>
        </w:rPr>
      </w:pPr>
      <w:r>
        <w:rPr>
          <w:rFonts w:cs="Times New Roman"/>
          <w:bCs/>
        </w:rPr>
        <w:t>Jupyter Notebook: Entorno de desarrollo interactivo.</w:t>
      </w:r>
    </w:p>
    <w:p w14:paraId="5FB04330" w14:textId="60202341" w:rsidR="00F32B1E" w:rsidRPr="00306C89" w:rsidRDefault="00F32B1E" w:rsidP="00F32B1E">
      <w:pPr>
        <w:pStyle w:val="Sinespaciado"/>
        <w:numPr>
          <w:ilvl w:val="0"/>
          <w:numId w:val="15"/>
        </w:numPr>
        <w:rPr>
          <w:rFonts w:cs="Times New Roman"/>
          <w:bCs/>
        </w:rPr>
      </w:pPr>
      <w:r>
        <w:rPr>
          <w:rFonts w:cs="Times New Roman"/>
          <w:bCs/>
        </w:rPr>
        <w:t>Matplotlib y Seaborn: Para la visualización de datos.</w:t>
      </w:r>
    </w:p>
    <w:p w14:paraId="2BEE232E" w14:textId="1C13F93B" w:rsidR="00F32B1E" w:rsidRPr="00F32B1E" w:rsidRDefault="00F32B1E" w:rsidP="00F32B1E">
      <w:pPr>
        <w:pStyle w:val="Sinespaciado"/>
        <w:ind w:left="1494"/>
        <w:rPr>
          <w:rFonts w:cs="Times New Roman"/>
          <w:b/>
          <w:sz w:val="24"/>
          <w:szCs w:val="24"/>
        </w:rPr>
      </w:pPr>
      <w:r>
        <w:rPr>
          <w:rFonts w:cs="Times New Roman"/>
          <w:b/>
          <w:sz w:val="24"/>
          <w:szCs w:val="24"/>
        </w:rPr>
        <w:t>Equipos:</w:t>
      </w:r>
    </w:p>
    <w:p w14:paraId="49136240" w14:textId="3D347DFD" w:rsidR="00F32B1E" w:rsidRPr="00306C89" w:rsidRDefault="00F32B1E" w:rsidP="00F32B1E">
      <w:pPr>
        <w:pStyle w:val="Sinespaciado"/>
        <w:numPr>
          <w:ilvl w:val="0"/>
          <w:numId w:val="16"/>
        </w:numPr>
        <w:rPr>
          <w:rFonts w:cs="Times New Roman"/>
          <w:bCs/>
        </w:rPr>
      </w:pPr>
      <w:r>
        <w:rPr>
          <w:rFonts w:cs="Times New Roman"/>
          <w:bCs/>
        </w:rPr>
        <w:t>Computadora personal con al menos 16 GB de RAM, procesador Intel i7 o superior y tarjeta gráfica (GPU) compatible con CUDA para entrenamiento de modelos.</w:t>
      </w:r>
    </w:p>
    <w:p w14:paraId="140DE8DA" w14:textId="3013DAA4" w:rsidR="00F32B1E" w:rsidRPr="00306C89" w:rsidRDefault="00F32B1E" w:rsidP="00F32B1E">
      <w:pPr>
        <w:pStyle w:val="Sinespaciado"/>
        <w:numPr>
          <w:ilvl w:val="0"/>
          <w:numId w:val="16"/>
        </w:numPr>
        <w:rPr>
          <w:rFonts w:cs="Times New Roman"/>
          <w:bCs/>
        </w:rPr>
      </w:pPr>
      <w:r>
        <w:rPr>
          <w:rFonts w:cs="Times New Roman"/>
          <w:bCs/>
        </w:rPr>
        <w:t>Acceso a servidores de cómputo en la nube (como Google Colab, Paperspace o Hugging Face Hub) en caso de requerir mayor capacidad de procesamiento.</w:t>
      </w:r>
    </w:p>
    <w:p w14:paraId="50C351ED" w14:textId="62CDF875" w:rsidR="00F32B1E" w:rsidRPr="00306C89" w:rsidRDefault="00F32B1E" w:rsidP="00F32B1E">
      <w:pPr>
        <w:pStyle w:val="Sinespaciado"/>
        <w:numPr>
          <w:ilvl w:val="0"/>
          <w:numId w:val="16"/>
        </w:numPr>
        <w:rPr>
          <w:rFonts w:cs="Times New Roman"/>
          <w:bCs/>
        </w:rPr>
      </w:pPr>
      <w:r>
        <w:rPr>
          <w:rFonts w:cs="Times New Roman"/>
          <w:bCs/>
        </w:rPr>
        <w:t>Insumos y datos:</w:t>
      </w:r>
    </w:p>
    <w:p w14:paraId="335F3A61" w14:textId="1459C7B4" w:rsidR="00F32B1E" w:rsidRPr="00306C89" w:rsidRDefault="00F32B1E" w:rsidP="00F32B1E">
      <w:pPr>
        <w:pStyle w:val="Sinespaciado"/>
        <w:numPr>
          <w:ilvl w:val="0"/>
          <w:numId w:val="16"/>
        </w:numPr>
        <w:rPr>
          <w:rFonts w:cs="Times New Roman"/>
          <w:bCs/>
        </w:rPr>
      </w:pPr>
      <w:r>
        <w:rPr>
          <w:rFonts w:cs="Times New Roman"/>
          <w:bCs/>
        </w:rPr>
        <w:t>Padrones de admisión UNAP (2022-I a 2025-II).</w:t>
      </w:r>
    </w:p>
    <w:p w14:paraId="6D9ED9B2" w14:textId="595ECC0F" w:rsidR="00F32B1E" w:rsidRPr="00306C89" w:rsidRDefault="00F32B1E" w:rsidP="00F32B1E">
      <w:pPr>
        <w:pStyle w:val="Sinespaciado"/>
        <w:numPr>
          <w:ilvl w:val="0"/>
          <w:numId w:val="16"/>
        </w:numPr>
        <w:rPr>
          <w:rFonts w:cs="Times New Roman"/>
          <w:bCs/>
        </w:rPr>
      </w:pPr>
      <w:r>
        <w:rPr>
          <w:rFonts w:cs="Times New Roman"/>
          <w:bCs/>
        </w:rPr>
        <w:t>Registros de egresados de secundaria de UGEL/DRE Puno.</w:t>
      </w:r>
    </w:p>
    <w:p w14:paraId="17CB58E7" w14:textId="27C4098D" w:rsidR="00F32B1E" w:rsidRPr="00306C89" w:rsidRDefault="00F32B1E" w:rsidP="00F32B1E">
      <w:pPr>
        <w:pStyle w:val="Sinespaciado"/>
        <w:numPr>
          <w:ilvl w:val="0"/>
          <w:numId w:val="16"/>
        </w:numPr>
        <w:rPr>
          <w:rFonts w:cs="Times New Roman"/>
          <w:bCs/>
        </w:rPr>
      </w:pPr>
      <w:r>
        <w:rPr>
          <w:rFonts w:cs="Times New Roman"/>
          <w:bCs/>
        </w:rPr>
        <w:t>Catálogos de carreras profesionales, perfiles de ingreso y egreso.</w:t>
      </w:r>
    </w:p>
    <w:p w14:paraId="79CCDB06" w14:textId="38DB0A80" w:rsidR="00F32B1E" w:rsidRPr="00306C89" w:rsidRDefault="00F32B1E" w:rsidP="00F32B1E">
      <w:pPr>
        <w:pStyle w:val="Sinespaciado"/>
        <w:numPr>
          <w:ilvl w:val="0"/>
          <w:numId w:val="16"/>
        </w:numPr>
        <w:rPr>
          <w:rFonts w:cs="Times New Roman"/>
          <w:bCs/>
        </w:rPr>
      </w:pPr>
      <w:r>
        <w:rPr>
          <w:rFonts w:cs="Times New Roman"/>
          <w:bCs/>
        </w:rPr>
        <w:t>Ubigeo del INEI y clasificación rural y urbana.</w:t>
      </w:r>
    </w:p>
    <w:p w14:paraId="36E54D04" w14:textId="355ECB33" w:rsidR="00E33B6F" w:rsidRPr="00306C89" w:rsidRDefault="00F32B1E" w:rsidP="00F32B1E">
      <w:pPr>
        <w:pStyle w:val="Sinespaciado"/>
        <w:numPr>
          <w:ilvl w:val="0"/>
          <w:numId w:val="16"/>
        </w:numPr>
        <w:rPr>
          <w:rFonts w:cs="Times New Roman"/>
          <w:bCs/>
          <w:color w:val="000000" w:themeColor="text1"/>
        </w:rPr>
      </w:pPr>
      <w:r>
        <w:rPr>
          <w:rFonts w:cs="Times New Roman"/>
          <w:bCs/>
          <w:color w:val="000000" w:themeColor="text1"/>
        </w:rPr>
        <w:t>Instrumentos de consentimiento institucional y protocolos de anonimización de datos.</w:t>
      </w:r>
    </w:p>
    <w:sdt>
      <w:sdtPr>
        <w:id w:val="-1451078416"/>
        <w:lock w:val="sdtContentLocked"/>
        <w:placeholder>
          <w:docPart w:val="A410DAA58D4C104E841D0ACEFB0D88D7"/>
        </w:placeholder>
        <w15:appearance w15:val="hidden"/>
        <w:text/>
      </w:sdtPr>
      <w:sdtContent>
        <w:p w14:paraId="15C875D0" w14:textId="513AB86B" w:rsidR="008E5873" w:rsidRDefault="00E33B6F" w:rsidP="0052450E">
          <w:pPr>
            <w:pStyle w:val="Ttulo3"/>
          </w:pPr>
          <w:r>
            <w:t>Aplicación de prueba estadística inferencial</w:t>
          </w:r>
        </w:p>
      </w:sdtContent>
    </w:sdt>
    <w:p w14:paraId="4577C8D5" w14:textId="045EAC92" w:rsidR="000F75E1" w:rsidRPr="00306C89" w:rsidRDefault="000F75E1" w:rsidP="000F75E1">
      <w:pPr>
        <w:pStyle w:val="Sinespaciado"/>
        <w:ind w:left="1494"/>
        <w:rPr>
          <w:rFonts w:cs="Times New Roman"/>
          <w:bCs/>
        </w:rPr>
      </w:pPr>
      <w:r>
        <w:rPr>
          <w:rFonts w:cs="Times New Roman"/>
          <w:bCs/>
        </w:rPr>
        <w:t>Para la validación de las hipótesis planteadas, se aplicarán pruebas de significancia estadística y métricas de rendimiento técnico, organizadas según los objetivos específicos:</w:t>
      </w:r>
    </w:p>
    <w:p w14:paraId="1F606EA5" w14:textId="77777777" w:rsidR="000F75E1" w:rsidRPr="00306C89" w:rsidRDefault="000F75E1" w:rsidP="000F75E1">
      <w:pPr>
        <w:pStyle w:val="Sinespaciado"/>
        <w:ind w:left="1494"/>
        <w:rPr>
          <w:rFonts w:cs="Times New Roman"/>
          <w:bCs/>
        </w:rPr>
      </w:pPr>
      <w:r>
        <w:rPr>
          <w:rFonts w:cs="Times New Roman"/>
          <w:bCs/>
        </w:rPr>
        <w:t>A. Validación del Modelo Tabular (Clasificación)</w:t>
      </w:r>
    </w:p>
    <w:p w14:paraId="51816C8F" w14:textId="77777777" w:rsidR="000F75E1" w:rsidRPr="00306C89" w:rsidRDefault="000F75E1" w:rsidP="000F75E1">
      <w:pPr>
        <w:pStyle w:val="Sinespaciado"/>
        <w:ind w:left="1494"/>
        <w:rPr>
          <w:rFonts w:cs="Times New Roman"/>
          <w:bCs/>
        </w:rPr>
      </w:pPr>
      <w:r>
        <w:rPr>
          <w:rFonts w:cs="Times New Roman"/>
          <w:bCs/>
        </w:rPr>
        <w:t>Para verificar si el modelo XGBoost alcanza la precisión esperada (H1: ≥85%), se utilizará la técnica de validación cruzada (K-fold cross-validation). La métrica principal de desempeño será el F1-Score, que equilibra la precisión y la exhaustividad:</w:t>
      </w:r>
    </w:p>
    <w:p w14:paraId="56465152" w14:textId="77777777" w:rsidR="000F75E1" w:rsidRDefault="000F75E1" w:rsidP="000F75E1">
      <w:pPr>
        <w:rPr>
          <w:rFonts w:eastAsiaTheme="minorEastAsia"/>
        </w:rPr>
      </w:pPr>
      <m:oMathPara>
        <m:oMath>
          <m:r>
            <w:rPr>
              <w:rFonts w:ascii="Cambria Math" w:hAnsi="Cambria Math"/>
              <w:lang w:val="en-US"/>
            </w:rPr>
            <m:t xml:space="preserve">F1=2 X </m:t>
          </m:r>
          <m:f>
            <m:fPr>
              <m:ctrlPr>
                <w:rPr>
                  <w:rFonts w:ascii="Cambria Math" w:eastAsiaTheme="minorHAnsi" w:hAnsi="Cambria Math" w:cstheme="minorBidi"/>
                  <w:i/>
                  <w:kern w:val="2"/>
                  <w:szCs w:val="22"/>
                  <w:lang w:val="es-PE" w:eastAsia="en-US"/>
                  <w14:ligatures w14:val="standardContextual"/>
                </w:rPr>
              </m:ctrlPr>
            </m:fPr>
            <m:num>
              <m:r>
                <w:rPr>
                  <w:rFonts w:ascii="Cambria Math" w:hAnsi="Cambria Math"/>
                </w:rPr>
                <m:t>Presicio</m:t>
              </m:r>
              <m:r>
                <w:rPr>
                  <w:rFonts w:ascii="Cambria Math" w:hAnsi="Cambria Math"/>
                  <w:lang w:val="en-US"/>
                </w:rPr>
                <m:t>ó</m:t>
              </m:r>
              <m:r>
                <w:rPr>
                  <w:rFonts w:ascii="Cambria Math" w:hAnsi="Cambria Math"/>
                </w:rPr>
                <m:t>n</m:t>
              </m:r>
              <m:r>
                <w:rPr>
                  <w:rFonts w:ascii="Cambria Math" w:hAnsi="Cambria Math"/>
                  <w:lang w:val="en-US"/>
                </w:rPr>
                <m:t xml:space="preserve"> </m:t>
              </m:r>
              <m:r>
                <w:rPr>
                  <w:rFonts w:ascii="Cambria Math" w:hAnsi="Cambria Math"/>
                </w:rPr>
                <m:t>X</m:t>
              </m:r>
              <m:r>
                <w:rPr>
                  <w:rFonts w:ascii="Cambria Math" w:hAnsi="Cambria Math"/>
                  <w:lang w:val="en-US"/>
                </w:rPr>
                <m:t xml:space="preserve"> </m:t>
              </m:r>
              <m:r>
                <w:rPr>
                  <w:rFonts w:ascii="Cambria Math" w:hAnsi="Cambria Math"/>
                </w:rPr>
                <m:t>Ex</m:t>
              </m:r>
              <m:r>
                <w:rPr>
                  <w:rFonts w:ascii="Cambria Math" w:hAnsi="Cambria Math"/>
                  <w:lang w:val="en-US"/>
                </w:rPr>
                <m:t>h</m:t>
              </m:r>
              <m:r>
                <w:rPr>
                  <w:rFonts w:ascii="Cambria Math" w:hAnsi="Cambria Math"/>
                </w:rPr>
                <m:t>austividad</m:t>
              </m:r>
            </m:num>
            <m:den>
              <m:r>
                <w:rPr>
                  <w:rFonts w:ascii="Cambria Math" w:hAnsi="Cambria Math"/>
                </w:rPr>
                <m:t>Prescision</m:t>
              </m:r>
              <m:r>
                <w:rPr>
                  <w:rFonts w:ascii="Cambria Math" w:hAnsi="Cambria Math"/>
                  <w:lang w:val="en-US"/>
                </w:rPr>
                <m:t>+</m:t>
              </m:r>
              <m:r>
                <w:rPr>
                  <w:rFonts w:ascii="Cambria Math" w:hAnsi="Cambria Math"/>
                </w:rPr>
                <m:t>Ex</m:t>
              </m:r>
              <m:r>
                <w:rPr>
                  <w:rFonts w:ascii="Cambria Math" w:hAnsi="Cambria Math"/>
                  <w:lang w:val="en-US"/>
                </w:rPr>
                <m:t>h</m:t>
              </m:r>
              <m:r>
                <w:rPr>
                  <w:rFonts w:ascii="Cambria Math" w:hAnsi="Cambria Math"/>
                </w:rPr>
                <m:t>austividad</m:t>
              </m:r>
            </m:den>
          </m:f>
        </m:oMath>
      </m:oMathPara>
    </w:p>
    <w:p w14:paraId="03E3DF8B" w14:textId="77777777" w:rsidR="000F75E1" w:rsidRPr="00306C89" w:rsidRDefault="000F75E1" w:rsidP="000F75E1">
      <w:pPr>
        <w:pStyle w:val="Sinespaciado"/>
        <w:ind w:left="1494"/>
        <w:rPr>
          <w:rFonts w:cs="Times New Roman"/>
          <w:bCs/>
        </w:rPr>
      </w:pPr>
      <w:r>
        <w:rPr>
          <w:rFonts w:cs="Times New Roman"/>
          <w:bCs/>
        </w:rPr>
        <w:lastRenderedPageBreak/>
        <w:t>Asimismo, se calculará el área bajo la curva característica operativa del receptor (AUC-ROC) para medir la capacidad de discriminación del modelo entre postulantes aptos y no aptos.</w:t>
      </w:r>
    </w:p>
    <w:p w14:paraId="580390BD" w14:textId="33E6CBE7" w:rsidR="000F75E1" w:rsidRPr="00306C89" w:rsidRDefault="000F75E1" w:rsidP="000F75E1">
      <w:pPr>
        <w:pStyle w:val="Sinespaciado"/>
        <w:ind w:left="1494"/>
        <w:rPr>
          <w:rFonts w:cs="Times New Roman"/>
          <w:bCs/>
        </w:rPr>
      </w:pPr>
      <w:r>
        <w:rPr>
          <w:rFonts w:cs="Times New Roman"/>
          <w:bCs/>
        </w:rPr>
        <w:t xml:space="preserve">B. Evaluación  del Modelo de Lenguaje </w:t>
      </w:r>
    </w:p>
    <w:p w14:paraId="1BD49A2C" w14:textId="77777777" w:rsidR="000F75E1" w:rsidRPr="00306C89" w:rsidRDefault="000F75E1" w:rsidP="000F75E1">
      <w:pPr>
        <w:pStyle w:val="Sinespaciado"/>
        <w:ind w:left="1494"/>
        <w:rPr>
          <w:rFonts w:cs="Times New Roman"/>
          <w:bCs/>
        </w:rPr>
      </w:pPr>
      <w:r>
        <w:rPr>
          <w:rFonts w:cs="Times New Roman"/>
          <w:bCs/>
        </w:rPr>
        <w:t>Para evaluar la coherencia de las rutas educativas generadas (H3: ≥80%), se emplearán métricas de Procesamiento de Lenguaje Natural (PLN). Se utilizará ROUGE-L para medir la coincidencia de secuencias más largas entre la salida del LLM y la ruta de referencia:</w:t>
      </w:r>
    </w:p>
    <w:p w14:paraId="7919732B" w14:textId="77777777" w:rsidR="000F75E1" w:rsidRPr="00306C89" w:rsidRDefault="000F75E1" w:rsidP="000F75E1">
      <w:pPr>
        <w:pStyle w:val="Sinespaciado"/>
        <w:ind w:left="1494"/>
        <w:rPr>
          <w:rFonts w:cs="Times New Roman"/>
          <w:bCs/>
        </w:rPr>
      </w:pPr>
    </w:p>
    <w:p w14:paraId="462B58F5" w14:textId="4DFEE874" w:rsidR="000F75E1" w:rsidRPr="000F75E1" w:rsidRDefault="000F75E1" w:rsidP="000F75E1">
      <w:pPr>
        <w:pStyle w:val="Sinespaciado"/>
        <w:ind w:left="1494"/>
        <w:rPr>
          <w:rFonts w:cs="Times New Roman"/>
          <w:bCs/>
          <w:sz w:val="24"/>
          <w:szCs w:val="24"/>
        </w:rPr>
      </w:pPr>
      <w:r>
        <w:rPr>
          <w:rFonts w:cs="Times New Roman"/>
          <w:bCs/>
          <w:sz w:val="24"/>
          <w:szCs w:val="24"/>
        </w:rPr>
        <w:tab/>
      </w:r>
      <w:r>
        <w:rPr>
          <w:rFonts w:cs="Times New Roman"/>
          <w:bCs/>
          <w:sz w:val="24"/>
          <w:szCs w:val="24"/>
        </w:rPr>
        <w:tab/>
      </w:r>
      <w:r>
        <w:tab/>
      </w:r>
      <w:r>
        <w:tab/>
      </w:r>
      <m:oMath>
        <m:r>
          <w:rPr>
            <w:rFonts w:ascii="Cambria Math" w:eastAsiaTheme="minorEastAsia" w:hAnsi="Cambria Math"/>
          </w:rPr>
          <m:t>ROUGE-L=</m:t>
        </m:r>
        <m:f>
          <m:fPr>
            <m:ctrlPr>
              <w:rPr>
                <w:rFonts w:ascii="Cambria Math" w:hAnsi="Cambria Math"/>
                <w:i/>
                <w:kern w:val="2"/>
                <w14:ligatures w14:val="standardContextual"/>
              </w:rPr>
            </m:ctrlPr>
          </m:fPr>
          <m:num>
            <m:r>
              <w:rPr>
                <w:rFonts w:ascii="Cambria Math" w:hAnsi="Cambria Math"/>
              </w:rPr>
              <m:t>(1+</m:t>
            </m:r>
            <m:sSup>
              <m:sSupPr>
                <m:ctrlPr>
                  <w:rPr>
                    <w:rFonts w:ascii="Cambria Math" w:hAnsi="Cambria Math"/>
                    <w:i/>
                    <w:kern w:val="2"/>
                    <w14:ligatures w14:val="standardContextual"/>
                  </w:rPr>
                </m:ctrlPr>
              </m:sSupPr>
              <m:e>
                <m:r>
                  <w:rPr>
                    <w:rFonts w:ascii="Cambria Math" w:hAnsi="Cambria Math"/>
                  </w:rPr>
                  <m:t>β</m:t>
                </m:r>
              </m:e>
              <m:sup>
                <m:r>
                  <w:rPr>
                    <w:rFonts w:ascii="Cambria Math" w:hAnsi="Cambria Math"/>
                  </w:rPr>
                  <m:t>2</m:t>
                </m:r>
              </m:sup>
            </m:sSup>
            <m:r>
              <w:rPr>
                <w:rFonts w:ascii="Cambria Math" w:hAnsi="Cambria Math"/>
              </w:rPr>
              <m:t>)</m:t>
            </m:r>
            <m:sSub>
              <m:sSubPr>
                <m:ctrlPr>
                  <w:rPr>
                    <w:rFonts w:ascii="Cambria Math" w:hAnsi="Cambria Math"/>
                    <w:i/>
                    <w:kern w:val="2"/>
                    <w14:ligatures w14:val="standardContextual"/>
                  </w:rPr>
                </m:ctrlPr>
              </m:sSubPr>
              <m:e>
                <m:r>
                  <w:rPr>
                    <w:rFonts w:ascii="Cambria Math" w:hAnsi="Cambria Math"/>
                  </w:rPr>
                  <m:t>R</m:t>
                </m:r>
              </m:e>
              <m:sub>
                <m:r>
                  <w:rPr>
                    <w:rFonts w:ascii="Cambria Math" w:hAnsi="Cambria Math"/>
                  </w:rPr>
                  <m:t>lcs</m:t>
                </m:r>
              </m:sub>
            </m:sSub>
            <m:sSub>
              <m:sSubPr>
                <m:ctrlPr>
                  <w:rPr>
                    <w:rFonts w:ascii="Cambria Math" w:hAnsi="Cambria Math"/>
                    <w:i/>
                    <w:kern w:val="2"/>
                    <w14:ligatures w14:val="standardContextual"/>
                  </w:rPr>
                </m:ctrlPr>
              </m:sSubPr>
              <m:e>
                <m:r>
                  <w:rPr>
                    <w:rFonts w:ascii="Cambria Math" w:hAnsi="Cambria Math"/>
                  </w:rPr>
                  <m:t>P</m:t>
                </m:r>
              </m:e>
              <m:sub>
                <m:r>
                  <w:rPr>
                    <w:rFonts w:ascii="Cambria Math" w:hAnsi="Cambria Math"/>
                  </w:rPr>
                  <m:t>lcs</m:t>
                </m:r>
              </m:sub>
            </m:sSub>
          </m:num>
          <m:den>
            <m:sSub>
              <m:sSubPr>
                <m:ctrlPr>
                  <w:rPr>
                    <w:rFonts w:ascii="Cambria Math" w:hAnsi="Cambria Math"/>
                    <w:i/>
                    <w:kern w:val="2"/>
                    <w14:ligatures w14:val="standardContextual"/>
                  </w:rPr>
                </m:ctrlPr>
              </m:sSubPr>
              <m:e>
                <m:r>
                  <w:rPr>
                    <w:rFonts w:ascii="Cambria Math" w:hAnsi="Cambria Math"/>
                  </w:rPr>
                  <m:t>R</m:t>
                </m:r>
              </m:e>
              <m:sub>
                <m:r>
                  <w:rPr>
                    <w:rFonts w:ascii="Cambria Math" w:hAnsi="Cambria Math"/>
                  </w:rPr>
                  <m:t>lcs</m:t>
                </m:r>
              </m:sub>
            </m:sSub>
            <m:r>
              <w:rPr>
                <w:rFonts w:ascii="Cambria Math" w:hAnsi="Cambria Math"/>
              </w:rPr>
              <m:t>+</m:t>
            </m:r>
            <m:sSup>
              <m:sSupPr>
                <m:ctrlPr>
                  <w:rPr>
                    <w:rFonts w:ascii="Cambria Math" w:hAnsi="Cambria Math"/>
                    <w:i/>
                    <w:kern w:val="2"/>
                    <w14:ligatures w14:val="standardContextual"/>
                  </w:rPr>
                </m:ctrlPr>
              </m:sSupPr>
              <m:e>
                <m:r>
                  <w:rPr>
                    <w:rFonts w:ascii="Cambria Math" w:hAnsi="Cambria Math"/>
                  </w:rPr>
                  <m:t>β</m:t>
                </m:r>
              </m:e>
              <m:sup>
                <m:r>
                  <w:rPr>
                    <w:rFonts w:ascii="Cambria Math" w:hAnsi="Cambria Math"/>
                  </w:rPr>
                  <m:t>2</m:t>
                </m:r>
              </m:sup>
            </m:sSup>
            <m:sSub>
              <m:sSubPr>
                <m:ctrlPr>
                  <w:rPr>
                    <w:rFonts w:ascii="Cambria Math" w:hAnsi="Cambria Math"/>
                    <w:i/>
                    <w:kern w:val="2"/>
                    <w14:ligatures w14:val="standardContextual"/>
                  </w:rPr>
                </m:ctrlPr>
              </m:sSubPr>
              <m:e>
                <m:r>
                  <w:rPr>
                    <w:rFonts w:ascii="Cambria Math" w:hAnsi="Cambria Math"/>
                  </w:rPr>
                  <m:t>P</m:t>
                </m:r>
              </m:e>
              <m:sub>
                <m:r>
                  <w:rPr>
                    <w:rFonts w:ascii="Cambria Math" w:hAnsi="Cambria Math"/>
                  </w:rPr>
                  <m:t>lcs</m:t>
                </m:r>
              </m:sub>
            </m:sSub>
          </m:den>
        </m:f>
      </m:oMath>
    </w:p>
    <w:p w14:paraId="38D0EFA4" w14:textId="77777777" w:rsidR="000F75E1" w:rsidRDefault="000F75E1" w:rsidP="000F75E1">
      <w:pPr>
        <w:pStyle w:val="Sinespaciado"/>
        <w:ind w:left="1494"/>
        <w:rPr>
          <w:rFonts w:cs="Times New Roman"/>
          <w:bCs/>
          <w:sz w:val="24"/>
          <w:szCs w:val="24"/>
        </w:rPr>
      </w:pPr>
    </w:p>
    <w:p w14:paraId="08009A15" w14:textId="62357B88" w:rsidR="000F75E1" w:rsidRPr="00306C89" w:rsidRDefault="000F75E1" w:rsidP="000F75E1">
      <w:pPr>
        <w:pStyle w:val="Sinespaciado"/>
        <w:ind w:left="1494"/>
        <w:rPr>
          <w:rFonts w:cs="Times New Roman"/>
          <w:bCs/>
        </w:rPr>
      </w:pPr>
      <w:r>
        <w:rPr>
          <w:rFonts w:cs="Times New Roman"/>
          <w:bCs/>
        </w:rPr>
        <w:t>Complementariamente, se aplicará BERTScore para capturar la similitud semántica mediante embeddings contextuales, superando las limitaciones de la comparación exacta de palabras.</w:t>
      </w:r>
    </w:p>
    <w:p w14:paraId="1A23BA66" w14:textId="77777777" w:rsidR="000F75E1" w:rsidRPr="00306C89" w:rsidRDefault="000F75E1" w:rsidP="000F75E1">
      <w:pPr>
        <w:pStyle w:val="Sinespaciado"/>
        <w:ind w:left="1494"/>
        <w:rPr>
          <w:rFonts w:cs="Times New Roman"/>
          <w:bCs/>
        </w:rPr>
      </w:pPr>
      <w:r>
        <w:rPr>
          <w:rFonts w:cs="Times New Roman"/>
          <w:bCs/>
        </w:rPr>
        <w:t xml:space="preserve">C. Prueba de Hipótesis Híbrida </w:t>
      </w:r>
    </w:p>
    <w:p w14:paraId="67B29951" w14:textId="77777777" w:rsidR="000F75E1" w:rsidRPr="00306C89" w:rsidRDefault="000F75E1" w:rsidP="000F75E1">
      <w:pPr>
        <w:pStyle w:val="Sinespaciado"/>
        <w:ind w:left="1494"/>
        <w:rPr>
          <w:rFonts w:cs="Times New Roman"/>
          <w:bCs/>
        </w:rPr>
      </w:pPr>
      <w:r>
        <w:rPr>
          <w:rFonts w:cs="Times New Roman"/>
          <w:bCs/>
        </w:rPr>
        <w:t>Para comprobar si la arquitectura híbrida supera en un 10% a los modelos individuales (H4), se aplicará la Prueba t de Student para muestras relacionadas (si los datos siguen una distribución normal) o la Prueba de Wilcoxon. El nivel de significancia se establece en α = 0.05. Se buscará rechazar la hipótesis nula (H_0) que asuma que no hay diferencia significativa entre el modelo CareER-GPT y los modelos base.</w:t>
      </w:r>
    </w:p>
    <w:p w14:paraId="49B0B674" w14:textId="77777777" w:rsidR="000F75E1" w:rsidRPr="00306C89" w:rsidRDefault="000F75E1" w:rsidP="000F75E1">
      <w:pPr>
        <w:pStyle w:val="Sinespaciado"/>
        <w:ind w:left="1494"/>
        <w:rPr>
          <w:rFonts w:cs="Times New Roman"/>
          <w:bCs/>
        </w:rPr>
      </w:pPr>
      <w:r>
        <w:rPr>
          <w:rFonts w:cs="Times New Roman"/>
          <w:bCs/>
        </w:rPr>
        <w:t>D. Variables de Estudio</w:t>
      </w:r>
    </w:p>
    <w:p w14:paraId="1B546DEA" w14:textId="77777777" w:rsidR="000F75E1" w:rsidRPr="00306C89" w:rsidRDefault="000F75E1" w:rsidP="000F75E1">
      <w:pPr>
        <w:pStyle w:val="Sinespaciado"/>
        <w:ind w:left="1494"/>
        <w:rPr>
          <w:rFonts w:cs="Times New Roman"/>
          <w:bCs/>
        </w:rPr>
      </w:pPr>
      <w:r>
        <w:rPr>
          <w:rFonts w:cs="Times New Roman"/>
          <w:bCs/>
        </w:rPr>
        <w:t>Las variables involucradas en estos procesos se resumen a continuación:</w:t>
      </w:r>
    </w:p>
    <w:p w14:paraId="11096175" w14:textId="066AF7B8" w:rsidR="000F75E1" w:rsidRPr="00306C89" w:rsidRDefault="000F75E1" w:rsidP="000F75E1">
      <w:pPr>
        <w:pStyle w:val="Sinespaciado"/>
        <w:numPr>
          <w:ilvl w:val="0"/>
          <w:numId w:val="22"/>
        </w:numPr>
        <w:rPr>
          <w:rFonts w:cs="Times New Roman"/>
          <w:bCs/>
        </w:rPr>
      </w:pPr>
      <w:r>
        <w:rPr>
          <w:rFonts w:cs="Times New Roman"/>
          <w:bCs/>
        </w:rPr>
        <w:t>Independiente: Arquitectura híbrida CareER-GPT (LLM ajustado con LoRA y XGBoost).</w:t>
      </w:r>
    </w:p>
    <w:p w14:paraId="2FEC88DE" w14:textId="50ADF841" w:rsidR="000F75E1" w:rsidRPr="00306C89" w:rsidRDefault="000F75E1" w:rsidP="000F75E1">
      <w:pPr>
        <w:pStyle w:val="Sinespaciado"/>
        <w:numPr>
          <w:ilvl w:val="0"/>
          <w:numId w:val="22"/>
        </w:numPr>
        <w:rPr>
          <w:rFonts w:cs="Times New Roman"/>
          <w:bCs/>
        </w:rPr>
      </w:pPr>
      <w:r>
        <w:rPr>
          <w:rFonts w:cs="Times New Roman"/>
          <w:bCs/>
        </w:rPr>
        <w:t>Dependientes: Precisión predictiva (AUC, F1), Calidad textual (ROUGE, BERTScore) y Equidad algorítmica (medida por la disparidad de resultados entre zonas rurales y urbanas).</w:t>
      </w:r>
    </w:p>
    <w:p w14:paraId="6F35F722" w14:textId="3D19A81C" w:rsidR="005E4F42" w:rsidRPr="00306C89" w:rsidRDefault="000F75E1" w:rsidP="000F75E1">
      <w:pPr>
        <w:pStyle w:val="Sinespaciado"/>
        <w:numPr>
          <w:ilvl w:val="0"/>
          <w:numId w:val="22"/>
        </w:numPr>
        <w:rPr>
          <w:rFonts w:eastAsia="Times New Roman" w:cs="Times New Roman"/>
          <w:szCs w:val="24"/>
          <w:lang w:val="es-ES" w:eastAsia="es-ES"/>
        </w:rPr>
      </w:pPr>
      <w:r>
        <w:rPr>
          <w:rFonts w:eastAsia="Times New Roman" w:cs="Times New Roman"/>
          <w:szCs w:val="24"/>
          <w:lang w:val="es-ES" w:eastAsia="es-ES"/>
        </w:rPr>
        <w:t>Intervinientes: Calidad del dataset histórico (2022-I a 2025-II) y capacidad computacional de la GPU.</w:t>
      </w:r>
    </w:p>
    <w:sdt>
      <w:sdtPr>
        <w:id w:val="-1091159772"/>
        <w:lock w:val="sdtContentLocked"/>
        <w:placeholder>
          <w:docPart w:val="A410DAA58D4C104E841D0ACEFB0D88D7"/>
        </w:placeholder>
        <w15:appearance w15:val="hidden"/>
        <w:text/>
      </w:sdtPr>
      <w:sdtContent>
        <w:p w14:paraId="60087AE0" w14:textId="2B0C7EE7" w:rsidR="008E5873" w:rsidRDefault="008E5873" w:rsidP="00590B38">
          <w:pPr>
            <w:pStyle w:val="Ttulo2"/>
          </w:pPr>
          <w:r>
            <w:t>Tabla de recolección de datos por objetivos específicos</w:t>
          </w:r>
        </w:p>
      </w:sdtContent>
    </w:sdt>
    <w:p w14:paraId="405EBAD1" w14:textId="38C22A11" w:rsidR="0092337C" w:rsidRDefault="003D07B6" w:rsidP="00514DBA">
      <w:r>
        <w:t>Para garantizar la consecución de los objetivos planteados, se ha diseñado una matriz técnica que vincula cada propósito específico con su procedimiento de gestión de datos, las herramientas tecnológicas requeridas y el producto entregable.</w:t>
      </w:r>
    </w:p>
    <w:tbl>
      <w:tblPr>
        <w:tblStyle w:val="Tablaconcuadrcula"/>
        <w:tblW w:w="0" w:type="auto"/>
        <w:tblLook w:val="04A0" w:firstRow="1" w:lastRow="0" w:firstColumn="1" w:lastColumn="0" w:noHBand="0" w:noVBand="1"/>
      </w:tblPr>
      <w:tblGrid>
        <w:gridCol w:w="1872"/>
        <w:gridCol w:w="1635"/>
        <w:gridCol w:w="2404"/>
        <w:gridCol w:w="1684"/>
        <w:gridCol w:w="1749"/>
      </w:tblGrid>
      <w:tr w:rsidR="00D2019A" w:rsidRPr="00A908BB" w14:paraId="60BF5CEB" w14:textId="77777777" w:rsidTr="00D2019A">
        <w:tc>
          <w:tcPr>
            <w:tcW w:w="0" w:type="auto"/>
            <w:vAlign w:val="center"/>
            <w:hideMark/>
          </w:tcPr>
          <w:p w14:paraId="688E3D72" w14:textId="77777777" w:rsidR="00A908BB" w:rsidRPr="00A908BB" w:rsidRDefault="00A908BB" w:rsidP="00D2019A">
            <w:pPr>
              <w:ind w:firstLine="0"/>
              <w:jc w:val="left"/>
            </w:pPr>
            <w:r>
              <w:t>Objetivo Específico</w:t>
            </w:r>
          </w:p>
        </w:tc>
        <w:tc>
          <w:tcPr>
            <w:tcW w:w="0" w:type="auto"/>
            <w:vAlign w:val="center"/>
            <w:hideMark/>
          </w:tcPr>
          <w:p w14:paraId="33D83A32" w14:textId="77777777" w:rsidR="00A908BB" w:rsidRPr="00A908BB" w:rsidRDefault="00A908BB" w:rsidP="00D2019A">
            <w:pPr>
              <w:ind w:firstLine="0"/>
              <w:jc w:val="left"/>
            </w:pPr>
            <w:r>
              <w:t>Acción de Gestión y Procedimiento</w:t>
            </w:r>
          </w:p>
        </w:tc>
        <w:tc>
          <w:tcPr>
            <w:tcW w:w="0" w:type="auto"/>
            <w:vAlign w:val="center"/>
            <w:hideMark/>
          </w:tcPr>
          <w:p w14:paraId="093D6CB4" w14:textId="77777777" w:rsidR="00A908BB" w:rsidRPr="00A908BB" w:rsidRDefault="00A908BB" w:rsidP="00D2019A">
            <w:pPr>
              <w:ind w:firstLine="0"/>
              <w:jc w:val="left"/>
            </w:pPr>
            <w:r>
              <w:t>Descripción Técnica Detallada (Paso a Paso)</w:t>
            </w:r>
          </w:p>
        </w:tc>
        <w:tc>
          <w:tcPr>
            <w:tcW w:w="0" w:type="auto"/>
            <w:vAlign w:val="center"/>
            <w:hideMark/>
          </w:tcPr>
          <w:p w14:paraId="147FF562" w14:textId="77777777" w:rsidR="00A908BB" w:rsidRPr="00A908BB" w:rsidRDefault="00A908BB" w:rsidP="00D2019A">
            <w:pPr>
              <w:ind w:firstLine="0"/>
              <w:jc w:val="left"/>
            </w:pPr>
            <w:r>
              <w:t>Herramientas y Entornos de Trabajo</w:t>
            </w:r>
          </w:p>
        </w:tc>
        <w:tc>
          <w:tcPr>
            <w:tcW w:w="0" w:type="auto"/>
            <w:vAlign w:val="center"/>
            <w:hideMark/>
          </w:tcPr>
          <w:p w14:paraId="0BF568BA" w14:textId="77777777" w:rsidR="00A908BB" w:rsidRPr="00A908BB" w:rsidRDefault="00A908BB" w:rsidP="00D2019A">
            <w:pPr>
              <w:ind w:firstLine="0"/>
              <w:jc w:val="left"/>
            </w:pPr>
            <w:r>
              <w:t>Resultado Técnico Esperado</w:t>
            </w:r>
          </w:p>
        </w:tc>
      </w:tr>
      <w:tr w:rsidR="00D2019A" w:rsidRPr="00A908BB" w14:paraId="0C5B833D" w14:textId="77777777" w:rsidTr="00D2019A">
        <w:tc>
          <w:tcPr>
            <w:tcW w:w="0" w:type="auto"/>
            <w:vAlign w:val="center"/>
            <w:hideMark/>
          </w:tcPr>
          <w:p w14:paraId="285C89CD" w14:textId="77777777" w:rsidR="00A908BB" w:rsidRPr="00A908BB" w:rsidRDefault="00A908BB" w:rsidP="00D2019A">
            <w:pPr>
              <w:ind w:firstLine="0"/>
              <w:jc w:val="left"/>
            </w:pPr>
            <w:r>
              <w:t xml:space="preserve">O1: Entrenar y evaluar un modelo tabular (XGBoost) </w:t>
            </w:r>
            <w:r>
              <w:lastRenderedPageBreak/>
              <w:t>para el rankeo de probabilidades.</w:t>
            </w:r>
          </w:p>
        </w:tc>
        <w:tc>
          <w:tcPr>
            <w:tcW w:w="0" w:type="auto"/>
            <w:vAlign w:val="center"/>
            <w:hideMark/>
          </w:tcPr>
          <w:p w14:paraId="011F3C91" w14:textId="77777777" w:rsidR="00A908BB" w:rsidRPr="00A908BB" w:rsidRDefault="00A908BB" w:rsidP="00D2019A">
            <w:pPr>
              <w:ind w:firstLine="0"/>
              <w:jc w:val="left"/>
            </w:pPr>
            <w:r>
              <w:lastRenderedPageBreak/>
              <w:t xml:space="preserve">Extracción y Curación de </w:t>
            </w:r>
            <w:r>
              <w:lastRenderedPageBreak/>
              <w:t>Datos Estructurados</w:t>
            </w:r>
          </w:p>
        </w:tc>
        <w:tc>
          <w:tcPr>
            <w:tcW w:w="0" w:type="auto"/>
            <w:vAlign w:val="center"/>
            <w:hideMark/>
          </w:tcPr>
          <w:p w14:paraId="266337E8" w14:textId="77777777" w:rsidR="00A908BB" w:rsidRPr="00A908BB" w:rsidRDefault="00A908BB" w:rsidP="00D2019A">
            <w:pPr>
              <w:ind w:firstLine="0"/>
              <w:jc w:val="left"/>
            </w:pPr>
            <w:r>
              <w:lastRenderedPageBreak/>
              <w:t xml:space="preserve">1. Ingesta: Conexión a bases de datos de Admisión UNAP y DRE Puno mediante consultas </w:t>
            </w:r>
            <w:r>
              <w:lastRenderedPageBreak/>
              <w:t>SQL y la librería Pandas.</w:t>
            </w:r>
          </w:p>
          <w:p w14:paraId="7584A346" w14:textId="79D0B675" w:rsidR="00A908BB" w:rsidRPr="00A908BB" w:rsidRDefault="00A908BB" w:rsidP="003D07B6">
            <w:pPr>
              <w:ind w:firstLine="0"/>
              <w:jc w:val="left"/>
            </w:pPr>
            <w:r>
              <w:t>2. Preprocesamiento: Tratamiento de datos perdidos e imputación estadística de valores faltantes.</w:t>
            </w:r>
          </w:p>
          <w:p w14:paraId="3C7D2AC5" w14:textId="50CD94C2" w:rsidR="00A908BB" w:rsidRPr="00A908BB" w:rsidRDefault="00A908BB" w:rsidP="003D07B6">
            <w:pPr>
              <w:ind w:firstLine="0"/>
              <w:jc w:val="left"/>
            </w:pPr>
            <w:r>
              <w:t>3. Ingeniería de Características: Creación de variables de brecha educativa y normalización de notas mediante Z-score.</w:t>
            </w:r>
          </w:p>
          <w:p w14:paraId="003EE052" w14:textId="7EB76F70" w:rsidR="00A908BB" w:rsidRPr="00A908BB" w:rsidRDefault="00A908BB" w:rsidP="003D07B6">
            <w:pPr>
              <w:ind w:firstLine="0"/>
              <w:jc w:val="left"/>
            </w:pPr>
            <w:r>
              <w:t>4. Validación: División del conjunto de datos en 70 % para entrenamiento, 15 % para prueba y 15 % para validación, con ajuste de hiperparámetros.</w:t>
            </w:r>
          </w:p>
        </w:tc>
        <w:tc>
          <w:tcPr>
            <w:tcW w:w="0" w:type="auto"/>
            <w:vAlign w:val="center"/>
            <w:hideMark/>
          </w:tcPr>
          <w:p w14:paraId="07304C09" w14:textId="77777777" w:rsidR="00A908BB" w:rsidRPr="00A908BB" w:rsidRDefault="00A908BB" w:rsidP="00D2019A">
            <w:pPr>
              <w:ind w:firstLine="0"/>
              <w:jc w:val="left"/>
            </w:pPr>
            <w:r>
              <w:lastRenderedPageBreak/>
              <w:t>Python 3.11</w:t>
            </w:r>
          </w:p>
          <w:p w14:paraId="0621E6CB" w14:textId="38D2BDE9" w:rsidR="00A908BB" w:rsidRPr="00A908BB" w:rsidRDefault="00A908BB" w:rsidP="00D2019A">
            <w:pPr>
              <w:ind w:firstLine="0"/>
              <w:jc w:val="left"/>
            </w:pPr>
            <w:r>
              <w:t>Librería Pandas</w:t>
            </w:r>
          </w:p>
          <w:p w14:paraId="5D9FAA73" w14:textId="77777777" w:rsidR="00A908BB" w:rsidRPr="00A908BB" w:rsidRDefault="00A908BB" w:rsidP="00D2019A">
            <w:pPr>
              <w:jc w:val="left"/>
            </w:pPr>
            <w:r>
              <w:lastRenderedPageBreak/>
              <w:br/>
            </w:r>
          </w:p>
          <w:p w14:paraId="515ADA2A" w14:textId="77777777" w:rsidR="00A908BB" w:rsidRPr="00A908BB" w:rsidRDefault="00A908BB" w:rsidP="003D07B6">
            <w:pPr>
              <w:ind w:firstLine="0"/>
              <w:jc w:val="left"/>
            </w:pPr>
            <w:r>
              <w:t>Librería Scikit-learn</w:t>
            </w:r>
          </w:p>
          <w:p w14:paraId="61938E36" w14:textId="7B62AAE3" w:rsidR="00A908BB" w:rsidRPr="00A908BB" w:rsidRDefault="00A908BB" w:rsidP="00D2019A">
            <w:pPr>
              <w:ind w:firstLine="0"/>
              <w:jc w:val="left"/>
            </w:pPr>
            <w:r>
              <w:t>Motor XGBoost</w:t>
            </w:r>
          </w:p>
        </w:tc>
        <w:tc>
          <w:tcPr>
            <w:tcW w:w="0" w:type="auto"/>
            <w:vAlign w:val="center"/>
            <w:hideMark/>
          </w:tcPr>
          <w:p w14:paraId="74C38894" w14:textId="77777777" w:rsidR="00A908BB" w:rsidRPr="00A908BB" w:rsidRDefault="00A908BB" w:rsidP="00D2019A">
            <w:pPr>
              <w:ind w:firstLine="0"/>
              <w:jc w:val="left"/>
            </w:pPr>
            <w:r>
              <w:lastRenderedPageBreak/>
              <w:t>Matriz de confusión y métrica AUC-</w:t>
            </w:r>
            <w:r>
              <w:lastRenderedPageBreak/>
              <w:t>ROC superior a 0.85.</w:t>
            </w:r>
          </w:p>
        </w:tc>
      </w:tr>
      <w:tr w:rsidR="00D2019A" w:rsidRPr="00A908BB" w14:paraId="3EF2B6F0" w14:textId="77777777" w:rsidTr="00D2019A">
        <w:tc>
          <w:tcPr>
            <w:tcW w:w="0" w:type="auto"/>
            <w:vAlign w:val="center"/>
            <w:hideMark/>
          </w:tcPr>
          <w:p w14:paraId="2DC67D2C" w14:textId="77777777" w:rsidR="00A908BB" w:rsidRPr="00A908BB" w:rsidRDefault="00A908BB" w:rsidP="003D07B6">
            <w:pPr>
              <w:ind w:firstLine="0"/>
              <w:jc w:val="left"/>
            </w:pPr>
            <w:r>
              <w:lastRenderedPageBreak/>
              <w:t>O2: Preparar y transformar el conjunto de datos en pares de instrucción y respuesta.</w:t>
            </w:r>
          </w:p>
        </w:tc>
        <w:tc>
          <w:tcPr>
            <w:tcW w:w="0" w:type="auto"/>
            <w:vAlign w:val="center"/>
            <w:hideMark/>
          </w:tcPr>
          <w:p w14:paraId="32BCDBCC" w14:textId="77777777" w:rsidR="00A908BB" w:rsidRPr="00A908BB" w:rsidRDefault="00A908BB" w:rsidP="003D07B6">
            <w:pPr>
              <w:ind w:firstLine="0"/>
              <w:jc w:val="left"/>
            </w:pPr>
            <w:r>
              <w:t>Ingeniería de Prompts y Serialización</w:t>
            </w:r>
          </w:p>
        </w:tc>
        <w:tc>
          <w:tcPr>
            <w:tcW w:w="0" w:type="auto"/>
            <w:vAlign w:val="center"/>
            <w:hideMark/>
          </w:tcPr>
          <w:p w14:paraId="124900A5" w14:textId="77777777" w:rsidR="00A908BB" w:rsidRPr="00A908BB" w:rsidRDefault="00A908BB" w:rsidP="00D2019A">
            <w:pPr>
              <w:ind w:firstLine="0"/>
              <w:jc w:val="left"/>
            </w:pPr>
            <w:r>
              <w:t>1. Mapeo Semántico: Traducción de variables numéricas a descriptores verbales (Ejemplo: Promedio 17 equivale a "Alto desempeño").</w:t>
            </w:r>
          </w:p>
          <w:p w14:paraId="499B6C5B" w14:textId="77777777" w:rsidR="00A908BB" w:rsidRPr="00A908BB" w:rsidRDefault="00A908BB" w:rsidP="003D07B6">
            <w:pPr>
              <w:ind w:firstLine="0"/>
              <w:jc w:val="left"/>
            </w:pPr>
            <w:r>
              <w:t>2. Construcción de Prompts: Diseño de pares de instrucción y respuesta para guiar el aprendizaje del modelo.</w:t>
            </w:r>
          </w:p>
          <w:p w14:paraId="0280E422" w14:textId="77777777" w:rsidR="00A908BB" w:rsidRPr="00A908BB" w:rsidRDefault="00A908BB" w:rsidP="003D07B6">
            <w:pPr>
              <w:ind w:firstLine="0"/>
              <w:jc w:val="left"/>
            </w:pPr>
            <w:r>
              <w:t>3. Aumento de Datos: Generación de variantes textuales para evitar el sobreajuste.</w:t>
            </w:r>
          </w:p>
          <w:p w14:paraId="4F4105B7" w14:textId="03CBE320" w:rsidR="00A908BB" w:rsidRPr="00A908BB" w:rsidRDefault="00A908BB" w:rsidP="003D07B6">
            <w:pPr>
              <w:jc w:val="left"/>
            </w:pPr>
            <w:r>
              <w:br/>
              <w:t>4. Exportación: Validación de integridad en archivos JSONL compatibles con HuggingFace.</w:t>
            </w:r>
          </w:p>
        </w:tc>
        <w:tc>
          <w:tcPr>
            <w:tcW w:w="0" w:type="auto"/>
            <w:vAlign w:val="center"/>
            <w:hideMark/>
          </w:tcPr>
          <w:p w14:paraId="0C852D80" w14:textId="77777777" w:rsidR="00A908BB" w:rsidRPr="00A908BB" w:rsidRDefault="00A908BB" w:rsidP="003D07B6">
            <w:pPr>
              <w:ind w:firstLine="0"/>
              <w:jc w:val="left"/>
            </w:pPr>
            <w:r>
              <w:t>Scripts en Python</w:t>
            </w:r>
          </w:p>
          <w:p w14:paraId="6E23D5E4" w14:textId="66A1C43F" w:rsidR="00A908BB" w:rsidRPr="00A908BB" w:rsidRDefault="00A908BB" w:rsidP="003D07B6">
            <w:pPr>
              <w:jc w:val="left"/>
            </w:pPr>
            <w:r>
              <w:br/>
              <w:t>Formato JSONL</w:t>
            </w:r>
          </w:p>
          <w:p w14:paraId="529A3BD0" w14:textId="3FD4ED56" w:rsidR="00A908BB" w:rsidRPr="00A908BB" w:rsidRDefault="00A908BB" w:rsidP="003D07B6">
            <w:pPr>
              <w:jc w:val="left"/>
            </w:pPr>
            <w:r>
              <w:br/>
              <w:t>Técnicas de Procesamiento de Lenguaje Natural (PLN)</w:t>
            </w:r>
          </w:p>
        </w:tc>
        <w:tc>
          <w:tcPr>
            <w:tcW w:w="0" w:type="auto"/>
            <w:vAlign w:val="center"/>
            <w:hideMark/>
          </w:tcPr>
          <w:p w14:paraId="01F56A11" w14:textId="77777777" w:rsidR="00A908BB" w:rsidRPr="00A908BB" w:rsidRDefault="00A908BB" w:rsidP="003D07B6">
            <w:pPr>
              <w:ind w:firstLine="0"/>
              <w:jc w:val="left"/>
            </w:pPr>
            <w:r>
              <w:t>Conjunto de datos de entrenamiento CareER-Dataset con 12 000 pares.</w:t>
            </w:r>
          </w:p>
        </w:tc>
      </w:tr>
      <w:tr w:rsidR="00D2019A" w:rsidRPr="00A908BB" w14:paraId="4CDD67C7" w14:textId="77777777" w:rsidTr="00D2019A">
        <w:tc>
          <w:tcPr>
            <w:tcW w:w="0" w:type="auto"/>
            <w:vAlign w:val="center"/>
            <w:hideMark/>
          </w:tcPr>
          <w:p w14:paraId="0060E7D7" w14:textId="77777777" w:rsidR="00A908BB" w:rsidRPr="00A908BB" w:rsidRDefault="00A908BB" w:rsidP="003D07B6">
            <w:pPr>
              <w:ind w:firstLine="0"/>
              <w:jc w:val="left"/>
            </w:pPr>
            <w:r>
              <w:t>O3: Ajustar un LLM mediante LoRA para la generación de rutas.</w:t>
            </w:r>
          </w:p>
        </w:tc>
        <w:tc>
          <w:tcPr>
            <w:tcW w:w="0" w:type="auto"/>
            <w:vAlign w:val="center"/>
            <w:hideMark/>
          </w:tcPr>
          <w:p w14:paraId="20AAD4A3" w14:textId="77777777" w:rsidR="00A908BB" w:rsidRPr="00A908BB" w:rsidRDefault="00A908BB" w:rsidP="003D07B6">
            <w:pPr>
              <w:ind w:firstLine="0"/>
              <w:jc w:val="left"/>
            </w:pPr>
            <w:r>
              <w:t>Optimización de Parámetros de Bajo Rango</w:t>
            </w:r>
          </w:p>
        </w:tc>
        <w:tc>
          <w:tcPr>
            <w:tcW w:w="0" w:type="auto"/>
            <w:vAlign w:val="center"/>
            <w:hideMark/>
          </w:tcPr>
          <w:p w14:paraId="54AC272A" w14:textId="77777777" w:rsidR="00A908BB" w:rsidRPr="00A908BB" w:rsidRDefault="00A908BB" w:rsidP="003D07B6">
            <w:pPr>
              <w:ind w:firstLine="0"/>
              <w:jc w:val="left"/>
            </w:pPr>
            <w:r>
              <w:t xml:space="preserve">1. Configuración PEFT: Definición de parámetros de LoRA (donde r es 16 y alpha es </w:t>
            </w:r>
            <w:r>
              <w:lastRenderedPageBreak/>
              <w:t>32) en módulos de atención.</w:t>
            </w:r>
          </w:p>
          <w:p w14:paraId="765E9668" w14:textId="77777777" w:rsidR="00A908BB" w:rsidRPr="00A908BB" w:rsidRDefault="00A908BB" w:rsidP="003D07B6">
            <w:pPr>
              <w:ind w:firstLine="0"/>
              <w:jc w:val="left"/>
            </w:pPr>
            <w:r>
              <w:t>2. Cuantización: Implementación de QLoRA en 4 bits para reducir el consumo de memoria de video.</w:t>
            </w:r>
          </w:p>
          <w:p w14:paraId="5E3F2420" w14:textId="77777777" w:rsidR="00A908BB" w:rsidRPr="00A908BB" w:rsidRDefault="00A908BB" w:rsidP="003D07B6">
            <w:pPr>
              <w:ind w:firstLine="0"/>
              <w:jc w:val="left"/>
            </w:pPr>
            <w:r>
              <w:t>3. Entrenamiento Supervisado: Ciclos de entrenamiento monitoreando la función de pérdida en tiempo real.</w:t>
            </w:r>
          </w:p>
          <w:p w14:paraId="09A56AF7" w14:textId="77777777" w:rsidR="00A908BB" w:rsidRPr="00A908BB" w:rsidRDefault="00A908BB" w:rsidP="003D07B6">
            <w:pPr>
              <w:ind w:firstLine="0"/>
              <w:jc w:val="left"/>
            </w:pPr>
            <w:r>
              <w:t>4. Fusión de Pesos: Integración de los adaptadores LoRA al modelo base para una inferencia rápida.</w:t>
            </w:r>
          </w:p>
        </w:tc>
        <w:tc>
          <w:tcPr>
            <w:tcW w:w="0" w:type="auto"/>
            <w:vAlign w:val="center"/>
            <w:hideMark/>
          </w:tcPr>
          <w:p w14:paraId="2A0535FC" w14:textId="77777777" w:rsidR="00A908BB" w:rsidRPr="00A908BB" w:rsidRDefault="00A908BB" w:rsidP="003D07B6">
            <w:pPr>
              <w:ind w:firstLine="0"/>
              <w:jc w:val="left"/>
            </w:pPr>
            <w:r>
              <w:lastRenderedPageBreak/>
              <w:t>HuggingFace PEFT</w:t>
            </w:r>
          </w:p>
          <w:p w14:paraId="24F4DD7D" w14:textId="77777777" w:rsidR="00A908BB" w:rsidRPr="00A908BB" w:rsidRDefault="00A908BB" w:rsidP="00D2019A">
            <w:pPr>
              <w:jc w:val="left"/>
            </w:pPr>
            <w:r>
              <w:br/>
            </w:r>
          </w:p>
          <w:p w14:paraId="60E1CF30" w14:textId="77777777" w:rsidR="00A908BB" w:rsidRPr="00A908BB" w:rsidRDefault="00A908BB" w:rsidP="003D07B6">
            <w:pPr>
              <w:ind w:firstLine="0"/>
              <w:jc w:val="left"/>
            </w:pPr>
            <w:r>
              <w:lastRenderedPageBreak/>
              <w:t>PyTorch</w:t>
            </w:r>
          </w:p>
          <w:p w14:paraId="24B8291A" w14:textId="6A6D7656" w:rsidR="00A908BB" w:rsidRPr="00A908BB" w:rsidRDefault="00A908BB" w:rsidP="003D07B6">
            <w:pPr>
              <w:jc w:val="left"/>
            </w:pPr>
            <w:r>
              <w:br/>
              <w:t>NVIDIA CUDA (GPU T4 o A100)</w:t>
            </w:r>
          </w:p>
        </w:tc>
        <w:tc>
          <w:tcPr>
            <w:tcW w:w="0" w:type="auto"/>
            <w:vAlign w:val="center"/>
            <w:hideMark/>
          </w:tcPr>
          <w:p w14:paraId="480D9A18" w14:textId="77777777" w:rsidR="00A908BB" w:rsidRPr="00A908BB" w:rsidRDefault="00A908BB" w:rsidP="003D07B6">
            <w:pPr>
              <w:ind w:firstLine="0"/>
              <w:jc w:val="left"/>
            </w:pPr>
            <w:r>
              <w:lastRenderedPageBreak/>
              <w:t>Punto de control del modelo (checkpoint) optimizado y funcional.</w:t>
            </w:r>
          </w:p>
        </w:tc>
      </w:tr>
      <w:tr w:rsidR="00D2019A" w:rsidRPr="00A908BB" w14:paraId="51D196CB" w14:textId="77777777" w:rsidTr="00D2019A">
        <w:tc>
          <w:tcPr>
            <w:tcW w:w="0" w:type="auto"/>
            <w:vAlign w:val="center"/>
            <w:hideMark/>
          </w:tcPr>
          <w:p w14:paraId="64E32E0F" w14:textId="77777777" w:rsidR="00A908BB" w:rsidRPr="00A908BB" w:rsidRDefault="00A908BB" w:rsidP="003D07B6">
            <w:pPr>
              <w:ind w:firstLine="0"/>
              <w:jc w:val="left"/>
            </w:pPr>
            <w:r>
              <w:t>O4: Integrar ambos modelos y validar su eficacia comparativa.</w:t>
            </w:r>
          </w:p>
        </w:tc>
        <w:tc>
          <w:tcPr>
            <w:tcW w:w="0" w:type="auto"/>
            <w:vAlign w:val="center"/>
            <w:hideMark/>
          </w:tcPr>
          <w:p w14:paraId="7A6ADD72" w14:textId="77777777" w:rsidR="00A908BB" w:rsidRPr="00A908BB" w:rsidRDefault="00A908BB" w:rsidP="003D07B6">
            <w:pPr>
              <w:ind w:firstLine="0"/>
              <w:jc w:val="left"/>
            </w:pPr>
            <w:r>
              <w:t>Orquestación de la Arquitectura y Auditoría</w:t>
            </w:r>
          </w:p>
        </w:tc>
        <w:tc>
          <w:tcPr>
            <w:tcW w:w="0" w:type="auto"/>
            <w:vAlign w:val="center"/>
            <w:hideMark/>
          </w:tcPr>
          <w:p w14:paraId="70BE631C" w14:textId="77777777" w:rsidR="00A908BB" w:rsidRPr="00A908BB" w:rsidRDefault="00A908BB" w:rsidP="003D07B6">
            <w:pPr>
              <w:ind w:firstLine="0"/>
              <w:jc w:val="left"/>
            </w:pPr>
            <w:r>
              <w:t>1. Inferencia Híbrida: El modelo tabular envía el puntaje de probabilidad como contexto enriquecido al modelo de lenguaje.</w:t>
            </w:r>
          </w:p>
          <w:p w14:paraId="6D8D2E50" w14:textId="10CEF0CB" w:rsidR="00A908BB" w:rsidRPr="00A908BB" w:rsidRDefault="00A908BB" w:rsidP="003D07B6">
            <w:pPr>
              <w:ind w:firstLine="0"/>
              <w:jc w:val="left"/>
            </w:pPr>
            <w:r>
              <w:t>2. Cálculo de Métricas: Evaluación de ranking con NDCG y calidad textual con ROUGE y BERTScore.</w:t>
            </w:r>
          </w:p>
          <w:p w14:paraId="35D65413" w14:textId="26D452D4" w:rsidR="00A908BB" w:rsidRPr="00A908BB" w:rsidRDefault="00A908BB" w:rsidP="003D07B6">
            <w:pPr>
              <w:ind w:firstLine="0"/>
              <w:jc w:val="left"/>
            </w:pPr>
            <w:r>
              <w:t>3. Pruebas de Sesgo: Evaluación de equidad para asegurar que el modelo no discrimine por zona rural o urbana.</w:t>
            </w:r>
          </w:p>
          <w:p w14:paraId="6FD19CFF" w14:textId="77777777" w:rsidR="00A908BB" w:rsidRPr="00A908BB" w:rsidRDefault="00A908BB" w:rsidP="003D07B6">
            <w:pPr>
              <w:ind w:firstLine="0"/>
              <w:jc w:val="left"/>
            </w:pPr>
            <w:r>
              <w:t>4. Control de Versiones: Registro del modelo final en repositorio institucional para reproducibilidad.</w:t>
            </w:r>
          </w:p>
        </w:tc>
        <w:tc>
          <w:tcPr>
            <w:tcW w:w="0" w:type="auto"/>
            <w:vAlign w:val="center"/>
            <w:hideMark/>
          </w:tcPr>
          <w:p w14:paraId="5780DD4B" w14:textId="77777777" w:rsidR="00A908BB" w:rsidRPr="00A908BB" w:rsidRDefault="00A908BB" w:rsidP="003D07B6">
            <w:pPr>
              <w:ind w:firstLine="0"/>
              <w:jc w:val="left"/>
            </w:pPr>
            <w:r>
              <w:t>Plataforma MLflow</w:t>
            </w:r>
          </w:p>
          <w:p w14:paraId="4290A6A5" w14:textId="611559CF" w:rsidR="00A908BB" w:rsidRPr="00A908BB" w:rsidRDefault="00A908BB" w:rsidP="003D07B6">
            <w:pPr>
              <w:jc w:val="left"/>
            </w:pPr>
            <w:r>
              <w:br/>
              <w:t>Control DVC y Git</w:t>
            </w:r>
          </w:p>
          <w:p w14:paraId="7300101F" w14:textId="77777777" w:rsidR="00A908BB" w:rsidRPr="00A908BB" w:rsidRDefault="00A908BB" w:rsidP="003D07B6">
            <w:pPr>
              <w:ind w:firstLine="0"/>
              <w:jc w:val="left"/>
            </w:pPr>
            <w:r>
              <w:t>API de BERTScore</w:t>
            </w:r>
          </w:p>
        </w:tc>
        <w:tc>
          <w:tcPr>
            <w:tcW w:w="0" w:type="auto"/>
            <w:vAlign w:val="center"/>
            <w:hideMark/>
          </w:tcPr>
          <w:p w14:paraId="64775A57" w14:textId="77777777" w:rsidR="00A908BB" w:rsidRPr="00A908BB" w:rsidRDefault="00A908BB" w:rsidP="003D07B6">
            <w:pPr>
              <w:ind w:firstLine="0"/>
              <w:jc w:val="left"/>
            </w:pPr>
            <w:r>
              <w:t>Sistema CareER-GPT validado con mejora superior al 10 % respecto a la base.</w:t>
            </w:r>
          </w:p>
        </w:tc>
      </w:tr>
    </w:tbl>
    <w:p w14:paraId="3613CCA8" w14:textId="77777777" w:rsidR="00A908BB" w:rsidRDefault="00A908BB" w:rsidP="00514DBA"/>
    <w:p w14:paraId="59B7649F" w14:textId="77777777" w:rsidR="00A908BB" w:rsidRDefault="00A908BB" w:rsidP="00514DBA"/>
    <w:p w14:paraId="0D31BCCB" w14:textId="3ECE90F8" w:rsidR="0092337C" w:rsidRDefault="00000000" w:rsidP="00332ACE">
      <w:pPr>
        <w:pStyle w:val="Ttulo1"/>
      </w:pPr>
      <w:sdt>
        <w:sdtPr>
          <w:id w:val="-455876742"/>
          <w:lock w:val="sdtContentLocked"/>
          <w:placeholder>
            <w:docPart w:val="A410DAA58D4C104E841D0ACEFB0D88D7"/>
          </w:placeholder>
          <w15:appearance w15:val="hidden"/>
          <w:text/>
        </w:sdtPr>
        <w:sdtContent>
          <w:r>
            <w:t>CRONOGRAMA DE ACTIVIDADES</w:t>
          </w:r>
        </w:sdtContent>
      </w:sdt>
    </w:p>
    <w:tbl>
      <w:tblPr>
        <w:tblW w:w="7607" w:type="dxa"/>
        <w:tblInd w:w="704" w:type="dxa"/>
        <w:tblCellMar>
          <w:left w:w="70" w:type="dxa"/>
          <w:right w:w="70" w:type="dxa"/>
        </w:tblCellMar>
        <w:tblLook w:val="04A0" w:firstRow="1" w:lastRow="0" w:firstColumn="1" w:lastColumn="0" w:noHBand="0" w:noVBand="1"/>
      </w:tblPr>
      <w:tblGrid>
        <w:gridCol w:w="3402"/>
        <w:gridCol w:w="596"/>
        <w:gridCol w:w="585"/>
        <w:gridCol w:w="618"/>
        <w:gridCol w:w="607"/>
        <w:gridCol w:w="618"/>
        <w:gridCol w:w="618"/>
        <w:gridCol w:w="563"/>
      </w:tblGrid>
      <w:tr w:rsidR="0092337C" w:rsidRPr="0069001E" w14:paraId="6212FDCA" w14:textId="77777777" w:rsidTr="00301FE8">
        <w:trPr>
          <w:trHeight w:val="268"/>
        </w:trPr>
        <w:tc>
          <w:tcPr>
            <w:tcW w:w="340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8247B8E" w14:textId="77777777" w:rsidR="0092337C" w:rsidRPr="00A121E1" w:rsidRDefault="0092337C" w:rsidP="00A121E1">
            <w:pPr>
              <w:pStyle w:val="CONTTABLAS"/>
              <w:rPr>
                <w:b/>
                <w:bCs w:val="0"/>
                <w:lang w:val="es-PE"/>
              </w:rPr>
            </w:pPr>
            <w:r>
              <w:rPr>
                <w:b/>
                <w:bCs w:val="0"/>
              </w:rPr>
              <w:t>ACTIVIDADES</w:t>
            </w:r>
          </w:p>
        </w:tc>
        <w:tc>
          <w:tcPr>
            <w:tcW w:w="4205" w:type="dxa"/>
            <w:gridSpan w:val="7"/>
            <w:tcBorders>
              <w:top w:val="single" w:sz="4" w:space="0" w:color="auto"/>
              <w:left w:val="nil"/>
              <w:bottom w:val="single" w:sz="4" w:space="0" w:color="auto"/>
              <w:right w:val="single" w:sz="4" w:space="0" w:color="000000"/>
            </w:tcBorders>
            <w:shd w:val="clear" w:color="auto" w:fill="BFBFBF" w:themeFill="background1" w:themeFillShade="BF"/>
            <w:noWrap/>
            <w:vAlign w:val="center"/>
            <w:hideMark/>
          </w:tcPr>
          <w:p w14:paraId="3AA4DF30" w14:textId="0B58A816" w:rsidR="0092337C" w:rsidRPr="00A121E1" w:rsidRDefault="00E33B6F" w:rsidP="00A121E1">
            <w:pPr>
              <w:pStyle w:val="CONTTABLAS"/>
              <w:rPr>
                <w:b/>
                <w:bCs w:val="0"/>
                <w:lang w:val="es-PE"/>
              </w:rPr>
            </w:pPr>
            <w:r>
              <w:rPr>
                <w:b/>
                <w:bCs w:val="0"/>
              </w:rPr>
              <w:t>MES - 2024</w:t>
            </w:r>
          </w:p>
        </w:tc>
      </w:tr>
      <w:tr w:rsidR="00301FE8" w:rsidRPr="0069001E" w14:paraId="38090D9B" w14:textId="77777777" w:rsidTr="00731AC0">
        <w:trPr>
          <w:trHeight w:val="268"/>
        </w:trPr>
        <w:tc>
          <w:tcPr>
            <w:tcW w:w="340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9F27EB" w14:textId="77777777" w:rsidR="00301FE8" w:rsidRPr="00A121E1" w:rsidRDefault="00301FE8" w:rsidP="00A121E1">
            <w:pPr>
              <w:pStyle w:val="CONTTABLAS"/>
              <w:rPr>
                <w:b/>
                <w:bCs w:val="0"/>
                <w:lang w:val="es-PE"/>
              </w:rPr>
            </w:pPr>
          </w:p>
        </w:tc>
        <w:tc>
          <w:tcPr>
            <w:tcW w:w="596" w:type="dxa"/>
            <w:tcBorders>
              <w:top w:val="nil"/>
              <w:left w:val="nil"/>
              <w:bottom w:val="single" w:sz="4" w:space="0" w:color="auto"/>
              <w:right w:val="single" w:sz="4" w:space="0" w:color="auto"/>
            </w:tcBorders>
            <w:shd w:val="clear" w:color="auto" w:fill="BFBFBF" w:themeFill="background1" w:themeFillShade="BF"/>
            <w:noWrap/>
            <w:vAlign w:val="center"/>
            <w:hideMark/>
          </w:tcPr>
          <w:p w14:paraId="2DCB2DAD" w14:textId="0E3C76FE" w:rsidR="00301FE8" w:rsidRPr="00A121E1" w:rsidRDefault="00301FE8" w:rsidP="00A121E1">
            <w:pPr>
              <w:pStyle w:val="CONTTABLAS"/>
              <w:rPr>
                <w:b/>
                <w:bCs w:val="0"/>
                <w:lang w:val="es-PE"/>
              </w:rPr>
            </w:pPr>
            <w:r>
              <w:rPr>
                <w:b/>
                <w:bCs w:val="0"/>
              </w:rPr>
              <w:t>OCT</w:t>
            </w:r>
          </w:p>
        </w:tc>
        <w:tc>
          <w:tcPr>
            <w:tcW w:w="5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6A40E60" w14:textId="3D59FF48" w:rsidR="00301FE8" w:rsidRPr="00A121E1" w:rsidRDefault="00301FE8" w:rsidP="00A121E1">
            <w:pPr>
              <w:pStyle w:val="CONTTABLAS"/>
              <w:rPr>
                <w:b/>
                <w:bCs w:val="0"/>
                <w:lang w:val="es-PE"/>
              </w:rPr>
            </w:pPr>
            <w:r>
              <w:rPr>
                <w:b/>
                <w:bCs w:val="0"/>
              </w:rPr>
              <w:t>NOV</w:t>
            </w:r>
          </w:p>
        </w:tc>
        <w:tc>
          <w:tcPr>
            <w:tcW w:w="618" w:type="dxa"/>
            <w:tcBorders>
              <w:top w:val="nil"/>
              <w:left w:val="nil"/>
              <w:bottom w:val="single" w:sz="4" w:space="0" w:color="auto"/>
              <w:right w:val="single" w:sz="4" w:space="0" w:color="auto"/>
            </w:tcBorders>
            <w:shd w:val="clear" w:color="auto" w:fill="BFBFBF" w:themeFill="background1" w:themeFillShade="BF"/>
            <w:noWrap/>
            <w:vAlign w:val="center"/>
            <w:hideMark/>
          </w:tcPr>
          <w:p w14:paraId="3EC8727C" w14:textId="54F496BB" w:rsidR="00301FE8" w:rsidRPr="00A121E1" w:rsidRDefault="00301FE8" w:rsidP="00A121E1">
            <w:pPr>
              <w:pStyle w:val="CONTTABLAS"/>
              <w:rPr>
                <w:b/>
                <w:bCs w:val="0"/>
                <w:lang w:val="es-PE"/>
              </w:rPr>
            </w:pPr>
            <w:r>
              <w:rPr>
                <w:b/>
                <w:bCs w:val="0"/>
              </w:rPr>
              <w:t>DIC</w:t>
            </w:r>
          </w:p>
        </w:tc>
        <w:tc>
          <w:tcPr>
            <w:tcW w:w="607" w:type="dxa"/>
            <w:tcBorders>
              <w:top w:val="nil"/>
              <w:left w:val="nil"/>
              <w:bottom w:val="single" w:sz="4" w:space="0" w:color="auto"/>
              <w:right w:val="single" w:sz="4" w:space="0" w:color="auto"/>
            </w:tcBorders>
            <w:shd w:val="clear" w:color="auto" w:fill="BFBFBF" w:themeFill="background1" w:themeFillShade="BF"/>
            <w:noWrap/>
            <w:vAlign w:val="center"/>
            <w:hideMark/>
          </w:tcPr>
          <w:p w14:paraId="2ADCD152" w14:textId="501AF91C" w:rsidR="00301FE8" w:rsidRPr="00A121E1" w:rsidRDefault="00301FE8" w:rsidP="00A121E1">
            <w:pPr>
              <w:pStyle w:val="CONTTABLAS"/>
              <w:rPr>
                <w:b/>
                <w:bCs w:val="0"/>
                <w:lang w:val="es-PE"/>
              </w:rPr>
            </w:pPr>
            <w:r>
              <w:rPr>
                <w:b/>
                <w:bCs w:val="0"/>
              </w:rPr>
              <w:t>ENE</w:t>
            </w:r>
          </w:p>
        </w:tc>
        <w:tc>
          <w:tcPr>
            <w:tcW w:w="618" w:type="dxa"/>
            <w:tcBorders>
              <w:top w:val="nil"/>
              <w:left w:val="nil"/>
              <w:bottom w:val="single" w:sz="4" w:space="0" w:color="auto"/>
              <w:right w:val="single" w:sz="4" w:space="0" w:color="auto"/>
            </w:tcBorders>
            <w:shd w:val="clear" w:color="auto" w:fill="BFBFBF" w:themeFill="background1" w:themeFillShade="BF"/>
            <w:noWrap/>
            <w:vAlign w:val="center"/>
            <w:hideMark/>
          </w:tcPr>
          <w:p w14:paraId="7456FB32" w14:textId="17E7814D" w:rsidR="00301FE8" w:rsidRPr="00A121E1" w:rsidRDefault="00301FE8" w:rsidP="00A121E1">
            <w:pPr>
              <w:pStyle w:val="CONTTABLAS"/>
              <w:rPr>
                <w:b/>
                <w:bCs w:val="0"/>
                <w:lang w:val="es-PE"/>
              </w:rPr>
            </w:pPr>
            <w:r>
              <w:rPr>
                <w:b/>
                <w:bCs w:val="0"/>
              </w:rPr>
              <w:t>FEB</w:t>
            </w:r>
          </w:p>
        </w:tc>
        <w:tc>
          <w:tcPr>
            <w:tcW w:w="618" w:type="dxa"/>
            <w:tcBorders>
              <w:top w:val="nil"/>
              <w:left w:val="nil"/>
              <w:bottom w:val="single" w:sz="4" w:space="0" w:color="auto"/>
              <w:right w:val="single" w:sz="4" w:space="0" w:color="auto"/>
            </w:tcBorders>
            <w:shd w:val="clear" w:color="auto" w:fill="BFBFBF" w:themeFill="background1" w:themeFillShade="BF"/>
            <w:noWrap/>
            <w:vAlign w:val="center"/>
            <w:hideMark/>
          </w:tcPr>
          <w:p w14:paraId="47EFA726" w14:textId="1B29550F" w:rsidR="00301FE8" w:rsidRPr="00A121E1" w:rsidRDefault="00301FE8" w:rsidP="00A121E1">
            <w:pPr>
              <w:pStyle w:val="CONTTABLAS"/>
              <w:rPr>
                <w:b/>
                <w:bCs w:val="0"/>
                <w:lang w:val="es-PE"/>
              </w:rPr>
            </w:pPr>
            <w:r>
              <w:rPr>
                <w:b/>
                <w:bCs w:val="0"/>
              </w:rPr>
              <w:t>MAR</w:t>
            </w:r>
          </w:p>
        </w:tc>
        <w:tc>
          <w:tcPr>
            <w:tcW w:w="563" w:type="dxa"/>
            <w:tcBorders>
              <w:top w:val="nil"/>
              <w:left w:val="nil"/>
              <w:bottom w:val="single" w:sz="4" w:space="0" w:color="auto"/>
              <w:right w:val="single" w:sz="4" w:space="0" w:color="auto"/>
            </w:tcBorders>
            <w:shd w:val="clear" w:color="auto" w:fill="BFBFBF" w:themeFill="background1" w:themeFillShade="BF"/>
            <w:noWrap/>
            <w:vAlign w:val="center"/>
            <w:hideMark/>
          </w:tcPr>
          <w:p w14:paraId="4FEC2B8E" w14:textId="22605D49" w:rsidR="00301FE8" w:rsidRPr="00A121E1" w:rsidRDefault="00301FE8" w:rsidP="00A121E1">
            <w:pPr>
              <w:pStyle w:val="CONTTABLAS"/>
              <w:rPr>
                <w:b/>
                <w:bCs w:val="0"/>
                <w:lang w:val="es-PE"/>
              </w:rPr>
            </w:pPr>
            <w:r>
              <w:rPr>
                <w:b/>
                <w:bCs w:val="0"/>
              </w:rPr>
              <w:t>ABR</w:t>
            </w:r>
          </w:p>
        </w:tc>
      </w:tr>
      <w:tr w:rsidR="00301FE8" w:rsidRPr="0069001E" w14:paraId="6228579B"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05205142" w14:textId="4A41298E" w:rsidR="00301FE8" w:rsidRPr="00AE2D2A" w:rsidRDefault="00301FE8" w:rsidP="001F5314">
            <w:pPr>
              <w:pStyle w:val="CONTTABLAS"/>
              <w:jc w:val="left"/>
            </w:pPr>
            <w:r>
              <w:lastRenderedPageBreak/>
              <w:t>Elaboración del proyecto</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43D9F1CC" w14:textId="5B4CC245" w:rsidR="00301FE8" w:rsidRPr="0069001E" w:rsidRDefault="00301FE8" w:rsidP="00A121E1">
            <w:pPr>
              <w:pStyle w:val="CONTTABLAS"/>
              <w:rPr>
                <w:lang w:val="es-PE"/>
              </w:rPr>
            </w:pPr>
            <w:r>
              <w:rPr>
                <w:lang w:val="es-PE"/>
              </w:rPr>
              <w:t>X</w:t>
            </w: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1B1DE804"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655AB12D" w14:textId="77777777" w:rsidR="00301FE8" w:rsidRPr="0069001E" w:rsidRDefault="00301FE8" w:rsidP="00A121E1">
            <w:pPr>
              <w:pStyle w:val="CONTTABLAS"/>
              <w:rPr>
                <w:lang w:val="es-PE"/>
              </w:rPr>
            </w:pPr>
            <w:r>
              <w:rPr>
                <w:lang w:val="es-PE"/>
              </w:rPr>
              <w:t> </w:t>
            </w:r>
          </w:p>
        </w:tc>
        <w:tc>
          <w:tcPr>
            <w:tcW w:w="607" w:type="dxa"/>
            <w:tcBorders>
              <w:top w:val="single" w:sz="4" w:space="0" w:color="auto"/>
              <w:left w:val="nil"/>
              <w:bottom w:val="single" w:sz="4" w:space="0" w:color="auto"/>
              <w:right w:val="single" w:sz="4" w:space="0" w:color="auto"/>
            </w:tcBorders>
            <w:noWrap/>
            <w:vAlign w:val="center"/>
            <w:hideMark/>
          </w:tcPr>
          <w:p w14:paraId="634BEF60" w14:textId="77777777" w:rsidR="00301FE8" w:rsidRPr="0069001E" w:rsidRDefault="00301FE8" w:rsidP="00A121E1">
            <w:pPr>
              <w:pStyle w:val="CONTTABLAS"/>
              <w:rPr>
                <w:lang w:val="es-PE"/>
              </w:rPr>
            </w:pPr>
            <w:r>
              <w:t> </w:t>
            </w:r>
          </w:p>
        </w:tc>
        <w:tc>
          <w:tcPr>
            <w:tcW w:w="618" w:type="dxa"/>
            <w:tcBorders>
              <w:top w:val="single" w:sz="4" w:space="0" w:color="auto"/>
              <w:left w:val="nil"/>
              <w:bottom w:val="single" w:sz="4" w:space="0" w:color="auto"/>
              <w:right w:val="single" w:sz="4" w:space="0" w:color="auto"/>
            </w:tcBorders>
            <w:noWrap/>
            <w:vAlign w:val="center"/>
            <w:hideMark/>
          </w:tcPr>
          <w:p w14:paraId="732B2285" w14:textId="77777777" w:rsidR="00301FE8" w:rsidRPr="0069001E" w:rsidRDefault="00301FE8" w:rsidP="00A121E1">
            <w:pPr>
              <w:pStyle w:val="CONTTABLAS"/>
              <w:rPr>
                <w:lang w:val="es-PE"/>
              </w:rPr>
            </w:pPr>
            <w:r>
              <w:t> </w:t>
            </w:r>
          </w:p>
        </w:tc>
        <w:tc>
          <w:tcPr>
            <w:tcW w:w="618" w:type="dxa"/>
            <w:tcBorders>
              <w:top w:val="single" w:sz="4" w:space="0" w:color="auto"/>
              <w:left w:val="nil"/>
              <w:bottom w:val="single" w:sz="4" w:space="0" w:color="auto"/>
              <w:right w:val="single" w:sz="4" w:space="0" w:color="auto"/>
            </w:tcBorders>
            <w:noWrap/>
            <w:vAlign w:val="center"/>
            <w:hideMark/>
          </w:tcPr>
          <w:p w14:paraId="58D830B1" w14:textId="77777777" w:rsidR="00301FE8" w:rsidRPr="0069001E" w:rsidRDefault="00301FE8" w:rsidP="00A121E1">
            <w:pPr>
              <w:pStyle w:val="CONTTABLAS"/>
              <w:rPr>
                <w:lang w:val="es-PE"/>
              </w:rPr>
            </w:pPr>
            <w:r>
              <w:t> </w:t>
            </w:r>
          </w:p>
        </w:tc>
        <w:tc>
          <w:tcPr>
            <w:tcW w:w="563" w:type="dxa"/>
            <w:tcBorders>
              <w:top w:val="single" w:sz="4" w:space="0" w:color="auto"/>
              <w:left w:val="nil"/>
              <w:bottom w:val="single" w:sz="4" w:space="0" w:color="auto"/>
              <w:right w:val="single" w:sz="4" w:space="0" w:color="auto"/>
            </w:tcBorders>
            <w:noWrap/>
            <w:vAlign w:val="center"/>
            <w:hideMark/>
          </w:tcPr>
          <w:p w14:paraId="78D0D130" w14:textId="77777777" w:rsidR="00301FE8" w:rsidRPr="0069001E" w:rsidRDefault="00301FE8" w:rsidP="00A121E1">
            <w:pPr>
              <w:pStyle w:val="CONTTABLAS"/>
              <w:rPr>
                <w:lang w:val="es-PE"/>
              </w:rPr>
            </w:pPr>
            <w:r>
              <w:t> </w:t>
            </w:r>
          </w:p>
        </w:tc>
      </w:tr>
      <w:tr w:rsidR="00301FE8" w:rsidRPr="0069001E" w14:paraId="615A44B9"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46F19824" w14:textId="2ECC6A62" w:rsidR="00301FE8" w:rsidRDefault="00301FE8" w:rsidP="001F5314">
            <w:pPr>
              <w:pStyle w:val="CONTTABLAS"/>
              <w:jc w:val="left"/>
            </w:pPr>
            <w:r>
              <w:t>Revisión y aprobación del proyecto</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3D666C5A" w14:textId="5F33AE86" w:rsidR="00301FE8" w:rsidRPr="0069001E" w:rsidRDefault="00301FE8" w:rsidP="00A121E1">
            <w:pPr>
              <w:pStyle w:val="CONTTABLAS"/>
              <w:rPr>
                <w:lang w:val="es-PE"/>
              </w:rPr>
            </w:pPr>
            <w:r>
              <w:rPr>
                <w:lang w:val="es-PE"/>
              </w:rPr>
              <w:t>X</w:t>
            </w: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1D579948"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44A017CD"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4CBDF999"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2F1D5287"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12F3C6C2"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2D1CBF6B" w14:textId="77777777" w:rsidR="00301FE8" w:rsidRPr="0069001E" w:rsidRDefault="00301FE8" w:rsidP="00A121E1">
            <w:pPr>
              <w:pStyle w:val="CONTTABLAS"/>
            </w:pPr>
          </w:p>
        </w:tc>
      </w:tr>
      <w:tr w:rsidR="00301FE8" w:rsidRPr="0069001E" w14:paraId="4B99A172"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17BC8DFB" w14:textId="195B4633" w:rsidR="00301FE8" w:rsidRDefault="00301FE8" w:rsidP="001F5314">
            <w:pPr>
              <w:pStyle w:val="CONTTABLAS"/>
              <w:jc w:val="left"/>
            </w:pPr>
            <w:r>
              <w:t>Recopilación y Preprocesamiento de datos</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379F889C"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7E48ABE0" w14:textId="2FF96428" w:rsidR="00301FE8" w:rsidRPr="0069001E" w:rsidRDefault="00301FE8" w:rsidP="00A121E1">
            <w:pPr>
              <w:pStyle w:val="CONTTABLAS"/>
              <w:rPr>
                <w:lang w:val="es-PE"/>
              </w:rPr>
            </w:pPr>
            <w:r>
              <w:rPr>
                <w:lang w:val="es-PE"/>
              </w:rPr>
              <w:t>X</w:t>
            </w: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44F69D19"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43F59123"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3ECDC960"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77B343A9"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333797CA" w14:textId="77777777" w:rsidR="00301FE8" w:rsidRPr="0069001E" w:rsidRDefault="00301FE8" w:rsidP="00A121E1">
            <w:pPr>
              <w:pStyle w:val="CONTTABLAS"/>
            </w:pPr>
          </w:p>
        </w:tc>
      </w:tr>
      <w:tr w:rsidR="00301FE8" w:rsidRPr="0069001E" w14:paraId="6FCC91E5"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0E9B1BCD" w14:textId="046875C3" w:rsidR="00301FE8" w:rsidRDefault="00301FE8" w:rsidP="001F5314">
            <w:pPr>
              <w:pStyle w:val="CONTTABLAS"/>
              <w:jc w:val="left"/>
            </w:pPr>
            <w:r>
              <w:t>Desarrollo de Modelos Tabulares</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6F864942"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0DB56C41"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0406B616" w14:textId="547B6DF7" w:rsidR="00301FE8" w:rsidRPr="0069001E" w:rsidRDefault="00301FE8" w:rsidP="00A121E1">
            <w:pPr>
              <w:pStyle w:val="CONTTABLAS"/>
              <w:rPr>
                <w:lang w:val="es-PE"/>
              </w:rPr>
            </w:pPr>
            <w:r>
              <w:rPr>
                <w:lang w:val="es-PE"/>
              </w:rPr>
              <w:t>X</w:t>
            </w:r>
          </w:p>
        </w:tc>
        <w:tc>
          <w:tcPr>
            <w:tcW w:w="607" w:type="dxa"/>
            <w:tcBorders>
              <w:top w:val="single" w:sz="4" w:space="0" w:color="auto"/>
              <w:left w:val="nil"/>
              <w:bottom w:val="single" w:sz="4" w:space="0" w:color="auto"/>
              <w:right w:val="single" w:sz="4" w:space="0" w:color="auto"/>
            </w:tcBorders>
            <w:noWrap/>
            <w:vAlign w:val="center"/>
          </w:tcPr>
          <w:p w14:paraId="10840D83"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350711D0"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6B432D61"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0B30D3C2" w14:textId="77777777" w:rsidR="00301FE8" w:rsidRPr="0069001E" w:rsidRDefault="00301FE8" w:rsidP="00A121E1">
            <w:pPr>
              <w:pStyle w:val="CONTTABLAS"/>
            </w:pPr>
          </w:p>
        </w:tc>
      </w:tr>
      <w:tr w:rsidR="00301FE8" w:rsidRPr="0069001E" w14:paraId="34496DBD"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3F1D5433" w14:textId="341FBAF7" w:rsidR="00301FE8" w:rsidRDefault="00301FE8" w:rsidP="001F5314">
            <w:pPr>
              <w:pStyle w:val="CONTTABLAS"/>
              <w:jc w:val="left"/>
            </w:pPr>
            <w:r>
              <w:t>Fine-Tuning de LLM con LoRA</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63341060"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5F6529A2"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46FB283C" w14:textId="1E3690DF" w:rsidR="00301FE8" w:rsidRPr="0069001E" w:rsidRDefault="00301FE8" w:rsidP="00A121E1">
            <w:pPr>
              <w:pStyle w:val="CONTTABLAS"/>
              <w:rPr>
                <w:lang w:val="es-PE"/>
              </w:rPr>
            </w:pPr>
            <w:r>
              <w:rPr>
                <w:lang w:val="es-PE"/>
              </w:rPr>
              <w:t>X</w:t>
            </w:r>
          </w:p>
        </w:tc>
        <w:tc>
          <w:tcPr>
            <w:tcW w:w="607" w:type="dxa"/>
            <w:tcBorders>
              <w:top w:val="single" w:sz="4" w:space="0" w:color="auto"/>
              <w:left w:val="nil"/>
              <w:bottom w:val="single" w:sz="4" w:space="0" w:color="auto"/>
              <w:right w:val="single" w:sz="4" w:space="0" w:color="auto"/>
            </w:tcBorders>
            <w:noWrap/>
            <w:vAlign w:val="center"/>
          </w:tcPr>
          <w:p w14:paraId="2C434D5B"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2CFB6172"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42D60D88"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28D2004F" w14:textId="77777777" w:rsidR="00301FE8" w:rsidRPr="0069001E" w:rsidRDefault="00301FE8" w:rsidP="00A121E1">
            <w:pPr>
              <w:pStyle w:val="CONTTABLAS"/>
            </w:pPr>
          </w:p>
        </w:tc>
      </w:tr>
      <w:tr w:rsidR="00301FE8" w:rsidRPr="0069001E" w14:paraId="6BAB16E4"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1590B50E" w14:textId="498738E8" w:rsidR="00301FE8" w:rsidRDefault="00301FE8" w:rsidP="001F5314">
            <w:pPr>
              <w:pStyle w:val="CONTTABLAS"/>
              <w:jc w:val="left"/>
            </w:pPr>
            <w:r>
              <w:t>Evaluación de Modelo (Métricas)</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6B7E89D0"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7079E573"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0F645468" w14:textId="2E608352" w:rsidR="00301FE8" w:rsidRPr="0069001E" w:rsidRDefault="00301FE8" w:rsidP="00A121E1">
            <w:pPr>
              <w:pStyle w:val="CONTTABLAS"/>
              <w:rPr>
                <w:lang w:val="es-PE"/>
              </w:rPr>
            </w:pPr>
            <w:r>
              <w:rPr>
                <w:lang w:val="es-PE"/>
              </w:rPr>
              <w:t>X</w:t>
            </w:r>
          </w:p>
        </w:tc>
        <w:tc>
          <w:tcPr>
            <w:tcW w:w="607" w:type="dxa"/>
            <w:tcBorders>
              <w:top w:val="single" w:sz="4" w:space="0" w:color="auto"/>
              <w:left w:val="nil"/>
              <w:bottom w:val="single" w:sz="4" w:space="0" w:color="auto"/>
              <w:right w:val="single" w:sz="4" w:space="0" w:color="auto"/>
            </w:tcBorders>
            <w:noWrap/>
            <w:vAlign w:val="center"/>
          </w:tcPr>
          <w:p w14:paraId="1706D55A"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7C33A0AE"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63A81BE2"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4342A3DD" w14:textId="77777777" w:rsidR="00301FE8" w:rsidRPr="0069001E" w:rsidRDefault="00301FE8" w:rsidP="00A121E1">
            <w:pPr>
              <w:pStyle w:val="CONTTABLAS"/>
            </w:pPr>
          </w:p>
        </w:tc>
      </w:tr>
      <w:tr w:rsidR="00301FE8" w:rsidRPr="0069001E" w14:paraId="0BFD81DD"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6C9D8817" w14:textId="52DBA778" w:rsidR="00301FE8" w:rsidRDefault="00301FE8" w:rsidP="001F5314">
            <w:pPr>
              <w:pStyle w:val="CONTTABLAS"/>
              <w:jc w:val="left"/>
            </w:pPr>
            <w:r>
              <w:t>Análisis de resultados</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727ACF9E"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6C7BC493"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6331360F"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71F3C49F" w14:textId="7D34B0E8" w:rsidR="00301FE8" w:rsidRPr="0069001E" w:rsidRDefault="00301FE8" w:rsidP="00A121E1">
            <w:pPr>
              <w:pStyle w:val="CONTTABLAS"/>
              <w:rPr>
                <w:lang w:val="es-PE"/>
              </w:rPr>
            </w:pPr>
            <w:r>
              <w:rPr>
                <w:lang w:val="es-PE"/>
              </w:rPr>
              <w:t>X</w:t>
            </w:r>
          </w:p>
        </w:tc>
        <w:tc>
          <w:tcPr>
            <w:tcW w:w="618" w:type="dxa"/>
            <w:tcBorders>
              <w:top w:val="single" w:sz="4" w:space="0" w:color="auto"/>
              <w:left w:val="nil"/>
              <w:bottom w:val="single" w:sz="4" w:space="0" w:color="auto"/>
              <w:right w:val="single" w:sz="4" w:space="0" w:color="auto"/>
            </w:tcBorders>
            <w:noWrap/>
            <w:vAlign w:val="center"/>
          </w:tcPr>
          <w:p w14:paraId="2FCB0C89"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1BACB884"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4C2F6423" w14:textId="77777777" w:rsidR="00301FE8" w:rsidRPr="0069001E" w:rsidRDefault="00301FE8" w:rsidP="00A121E1">
            <w:pPr>
              <w:pStyle w:val="CONTTABLAS"/>
            </w:pPr>
          </w:p>
        </w:tc>
      </w:tr>
      <w:tr w:rsidR="00301FE8" w:rsidRPr="0069001E" w14:paraId="2DBF853C"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3F7A910A" w14:textId="7252CB2D" w:rsidR="00301FE8" w:rsidRDefault="00301FE8" w:rsidP="001F5314">
            <w:pPr>
              <w:pStyle w:val="CONTTABLAS"/>
              <w:jc w:val="left"/>
            </w:pPr>
            <w:r>
              <w:t>Redacción de Informa y documentación</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5C1AF2D7"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10E30384"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700A9785"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6163CED6"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4D02DBF5" w14:textId="45DAB250" w:rsidR="00301FE8" w:rsidRPr="0069001E" w:rsidRDefault="00301FE8" w:rsidP="00A121E1">
            <w:pPr>
              <w:pStyle w:val="CONTTABLAS"/>
            </w:pPr>
            <w:r>
              <w:t>x</w:t>
            </w:r>
          </w:p>
        </w:tc>
        <w:tc>
          <w:tcPr>
            <w:tcW w:w="618" w:type="dxa"/>
            <w:tcBorders>
              <w:top w:val="single" w:sz="4" w:space="0" w:color="auto"/>
              <w:left w:val="nil"/>
              <w:bottom w:val="single" w:sz="4" w:space="0" w:color="auto"/>
              <w:right w:val="single" w:sz="4" w:space="0" w:color="auto"/>
            </w:tcBorders>
            <w:noWrap/>
            <w:vAlign w:val="center"/>
          </w:tcPr>
          <w:p w14:paraId="01BD1548" w14:textId="402FB70D"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4DE62560" w14:textId="4B7770D0" w:rsidR="00301FE8" w:rsidRPr="0069001E" w:rsidRDefault="00301FE8" w:rsidP="00A121E1">
            <w:pPr>
              <w:pStyle w:val="CONTTABLAS"/>
            </w:pPr>
          </w:p>
        </w:tc>
      </w:tr>
      <w:tr w:rsidR="00301FE8" w:rsidRPr="0069001E" w14:paraId="55E355E7"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0FB7CF87" w14:textId="05EB6607" w:rsidR="00301FE8" w:rsidRDefault="00301FE8" w:rsidP="001F5314">
            <w:pPr>
              <w:pStyle w:val="CONTTABLAS"/>
              <w:jc w:val="left"/>
            </w:pPr>
            <w:r>
              <w:t>Presentación</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19A1299D"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56C62F05"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0C06BB7F"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7953A118"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18580B22" w14:textId="71F7828C" w:rsidR="00301FE8" w:rsidRPr="0069001E" w:rsidRDefault="00301FE8" w:rsidP="00A121E1">
            <w:pPr>
              <w:pStyle w:val="CONTTABLAS"/>
            </w:pPr>
            <w:r>
              <w:t>x</w:t>
            </w:r>
          </w:p>
        </w:tc>
        <w:tc>
          <w:tcPr>
            <w:tcW w:w="618" w:type="dxa"/>
            <w:tcBorders>
              <w:top w:val="single" w:sz="4" w:space="0" w:color="auto"/>
              <w:left w:val="nil"/>
              <w:bottom w:val="single" w:sz="4" w:space="0" w:color="auto"/>
              <w:right w:val="single" w:sz="4" w:space="0" w:color="auto"/>
            </w:tcBorders>
            <w:noWrap/>
            <w:vAlign w:val="center"/>
          </w:tcPr>
          <w:p w14:paraId="04AFE31C" w14:textId="77777777" w:rsidR="00301FE8" w:rsidRPr="0069001E" w:rsidRDefault="00301FE8" w:rsidP="00A121E1">
            <w:pPr>
              <w:pStyle w:val="CONTTABLAS"/>
            </w:pPr>
          </w:p>
        </w:tc>
        <w:tc>
          <w:tcPr>
            <w:tcW w:w="563" w:type="dxa"/>
            <w:tcBorders>
              <w:top w:val="single" w:sz="4" w:space="0" w:color="auto"/>
              <w:left w:val="nil"/>
              <w:bottom w:val="single" w:sz="4" w:space="0" w:color="auto"/>
              <w:right w:val="single" w:sz="4" w:space="0" w:color="auto"/>
            </w:tcBorders>
            <w:noWrap/>
            <w:vAlign w:val="center"/>
          </w:tcPr>
          <w:p w14:paraId="6AA84EC9" w14:textId="77777777" w:rsidR="00301FE8" w:rsidRPr="0069001E" w:rsidRDefault="00301FE8" w:rsidP="00A121E1">
            <w:pPr>
              <w:pStyle w:val="CONTTABLAS"/>
            </w:pPr>
          </w:p>
        </w:tc>
      </w:tr>
      <w:tr w:rsidR="00301FE8" w:rsidRPr="0069001E" w14:paraId="4F78BE25" w14:textId="77777777" w:rsidTr="00731AC0">
        <w:trPr>
          <w:trHeight w:val="268"/>
        </w:trPr>
        <w:tc>
          <w:tcPr>
            <w:tcW w:w="3402" w:type="dxa"/>
            <w:tcBorders>
              <w:top w:val="single" w:sz="4" w:space="0" w:color="auto"/>
              <w:left w:val="single" w:sz="4" w:space="0" w:color="auto"/>
              <w:bottom w:val="single" w:sz="4" w:space="0" w:color="auto"/>
              <w:right w:val="single" w:sz="4" w:space="0" w:color="auto"/>
            </w:tcBorders>
            <w:noWrap/>
            <w:vAlign w:val="center"/>
          </w:tcPr>
          <w:p w14:paraId="19CC54F2" w14:textId="0F3C5ADC" w:rsidR="00301FE8" w:rsidRDefault="00301FE8" w:rsidP="001F5314">
            <w:pPr>
              <w:pStyle w:val="CONTTABLAS"/>
              <w:jc w:val="left"/>
            </w:pPr>
            <w:r>
              <w:t>Sustentación</w:t>
            </w:r>
          </w:p>
        </w:tc>
        <w:tc>
          <w:tcPr>
            <w:tcW w:w="596" w:type="dxa"/>
            <w:tcBorders>
              <w:top w:val="single" w:sz="4" w:space="0" w:color="auto"/>
              <w:left w:val="nil"/>
              <w:bottom w:val="single" w:sz="4" w:space="0" w:color="auto"/>
              <w:right w:val="single" w:sz="4" w:space="0" w:color="auto"/>
            </w:tcBorders>
            <w:shd w:val="clear" w:color="auto" w:fill="FFFFFF" w:themeFill="background1"/>
            <w:noWrap/>
            <w:vAlign w:val="center"/>
          </w:tcPr>
          <w:p w14:paraId="4EE37505" w14:textId="77777777" w:rsidR="00301FE8" w:rsidRPr="0069001E" w:rsidRDefault="00301FE8" w:rsidP="00A121E1">
            <w:pPr>
              <w:pStyle w:val="CONTTABLAS"/>
              <w:rPr>
                <w:lang w:val="es-PE"/>
              </w:rPr>
            </w:pPr>
          </w:p>
        </w:tc>
        <w:tc>
          <w:tcPr>
            <w:tcW w:w="585" w:type="dxa"/>
            <w:tcBorders>
              <w:top w:val="single" w:sz="4" w:space="0" w:color="auto"/>
              <w:left w:val="nil"/>
              <w:bottom w:val="single" w:sz="4" w:space="0" w:color="auto"/>
              <w:right w:val="single" w:sz="4" w:space="0" w:color="auto"/>
            </w:tcBorders>
            <w:shd w:val="clear" w:color="auto" w:fill="FFFFFF" w:themeFill="background1"/>
            <w:noWrap/>
            <w:vAlign w:val="center"/>
          </w:tcPr>
          <w:p w14:paraId="070D27FF"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shd w:val="clear" w:color="auto" w:fill="FFFFFF" w:themeFill="background1"/>
            <w:noWrap/>
            <w:vAlign w:val="center"/>
          </w:tcPr>
          <w:p w14:paraId="1EC419AF" w14:textId="77777777" w:rsidR="00301FE8" w:rsidRPr="0069001E" w:rsidRDefault="00301FE8" w:rsidP="00A121E1">
            <w:pPr>
              <w:pStyle w:val="CONTTABLAS"/>
              <w:rPr>
                <w:lang w:val="es-PE"/>
              </w:rPr>
            </w:pPr>
          </w:p>
        </w:tc>
        <w:tc>
          <w:tcPr>
            <w:tcW w:w="607" w:type="dxa"/>
            <w:tcBorders>
              <w:top w:val="single" w:sz="4" w:space="0" w:color="auto"/>
              <w:left w:val="nil"/>
              <w:bottom w:val="single" w:sz="4" w:space="0" w:color="auto"/>
              <w:right w:val="single" w:sz="4" w:space="0" w:color="auto"/>
            </w:tcBorders>
            <w:noWrap/>
            <w:vAlign w:val="center"/>
          </w:tcPr>
          <w:p w14:paraId="641A2351" w14:textId="77777777" w:rsidR="00301FE8" w:rsidRPr="0069001E" w:rsidRDefault="00301FE8" w:rsidP="00A121E1">
            <w:pPr>
              <w:pStyle w:val="CONTTABLAS"/>
              <w:rPr>
                <w:lang w:val="es-PE"/>
              </w:rPr>
            </w:pPr>
          </w:p>
        </w:tc>
        <w:tc>
          <w:tcPr>
            <w:tcW w:w="618" w:type="dxa"/>
            <w:tcBorders>
              <w:top w:val="single" w:sz="4" w:space="0" w:color="auto"/>
              <w:left w:val="nil"/>
              <w:bottom w:val="single" w:sz="4" w:space="0" w:color="auto"/>
              <w:right w:val="single" w:sz="4" w:space="0" w:color="auto"/>
            </w:tcBorders>
            <w:noWrap/>
            <w:vAlign w:val="center"/>
          </w:tcPr>
          <w:p w14:paraId="59C9C4F9" w14:textId="77777777" w:rsidR="00301FE8" w:rsidRPr="0069001E" w:rsidRDefault="00301FE8" w:rsidP="00A121E1">
            <w:pPr>
              <w:pStyle w:val="CONTTABLAS"/>
            </w:pPr>
          </w:p>
        </w:tc>
        <w:tc>
          <w:tcPr>
            <w:tcW w:w="618" w:type="dxa"/>
            <w:tcBorders>
              <w:top w:val="single" w:sz="4" w:space="0" w:color="auto"/>
              <w:left w:val="nil"/>
              <w:bottom w:val="single" w:sz="4" w:space="0" w:color="auto"/>
              <w:right w:val="single" w:sz="4" w:space="0" w:color="auto"/>
            </w:tcBorders>
            <w:noWrap/>
            <w:vAlign w:val="center"/>
          </w:tcPr>
          <w:p w14:paraId="2C966989" w14:textId="3F582CBF" w:rsidR="00301FE8" w:rsidRPr="0069001E" w:rsidRDefault="00301FE8" w:rsidP="00A121E1">
            <w:pPr>
              <w:pStyle w:val="CONTTABLAS"/>
            </w:pPr>
            <w:r>
              <w:t>x</w:t>
            </w:r>
          </w:p>
        </w:tc>
        <w:tc>
          <w:tcPr>
            <w:tcW w:w="563" w:type="dxa"/>
            <w:tcBorders>
              <w:top w:val="single" w:sz="4" w:space="0" w:color="auto"/>
              <w:left w:val="nil"/>
              <w:bottom w:val="single" w:sz="4" w:space="0" w:color="auto"/>
              <w:right w:val="single" w:sz="4" w:space="0" w:color="auto"/>
            </w:tcBorders>
            <w:noWrap/>
            <w:vAlign w:val="center"/>
          </w:tcPr>
          <w:p w14:paraId="215B87E2" w14:textId="47AB1C93" w:rsidR="00301FE8" w:rsidRPr="0069001E" w:rsidRDefault="00301FE8" w:rsidP="00A121E1">
            <w:pPr>
              <w:pStyle w:val="CONTTABLAS"/>
            </w:pPr>
            <w:r>
              <w:t>x</w:t>
            </w:r>
          </w:p>
        </w:tc>
      </w:tr>
    </w:tbl>
    <w:p w14:paraId="121E5242" w14:textId="436D9F18" w:rsidR="0092337C" w:rsidRDefault="0092337C" w:rsidP="0092337C">
      <w:pPr>
        <w:pStyle w:val="Sinespaciado"/>
        <w:ind w:left="426"/>
        <w:rPr>
          <w:rFonts w:cs="Times New Roman"/>
          <w:b/>
          <w:sz w:val="24"/>
          <w:szCs w:val="24"/>
        </w:rPr>
      </w:pPr>
    </w:p>
    <w:sdt>
      <w:sdtPr>
        <w:id w:val="-2041039053"/>
        <w:lock w:val="sdtContentLocked"/>
        <w:placeholder>
          <w:docPart w:val="A410DAA58D4C104E841D0ACEFB0D88D7"/>
        </w:placeholder>
        <w15:appearance w15:val="hidden"/>
        <w:text/>
      </w:sdtPr>
      <w:sdtContent>
        <w:p w14:paraId="17043197" w14:textId="00A4891B" w:rsidR="0092337C" w:rsidRPr="00A121E1" w:rsidRDefault="0092337C" w:rsidP="00A121E1">
          <w:pPr>
            <w:pStyle w:val="Ttulo1"/>
          </w:pPr>
          <w:r>
            <w:t>PRESUPUESTO</w:t>
          </w:r>
        </w:p>
      </w:sdtContent>
    </w:sdt>
    <w:tbl>
      <w:tblPr>
        <w:tblW w:w="9536" w:type="dxa"/>
        <w:tblInd w:w="-5" w:type="dxa"/>
        <w:tblCellMar>
          <w:left w:w="70" w:type="dxa"/>
          <w:right w:w="70" w:type="dxa"/>
        </w:tblCellMar>
        <w:tblLook w:val="04A0" w:firstRow="1" w:lastRow="0" w:firstColumn="1" w:lastColumn="0" w:noHBand="0" w:noVBand="1"/>
      </w:tblPr>
      <w:tblGrid>
        <w:gridCol w:w="548"/>
        <w:gridCol w:w="3847"/>
        <w:gridCol w:w="1091"/>
        <w:gridCol w:w="894"/>
        <w:gridCol w:w="861"/>
        <w:gridCol w:w="2295"/>
      </w:tblGrid>
      <w:tr w:rsidR="00A121E1" w:rsidRPr="00EC5632" w14:paraId="794145AE" w14:textId="77777777" w:rsidTr="00833919">
        <w:trPr>
          <w:trHeight w:val="300"/>
        </w:trPr>
        <w:tc>
          <w:tcPr>
            <w:tcW w:w="548"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6EF399C" w14:textId="77777777" w:rsidR="00A121E1" w:rsidRPr="00A121E1" w:rsidRDefault="00A121E1" w:rsidP="00A121E1">
            <w:pPr>
              <w:pStyle w:val="CONTTABLAS"/>
              <w:rPr>
                <w:b/>
                <w:bCs w:val="0"/>
                <w:lang w:val="es-MX"/>
              </w:rPr>
            </w:pPr>
            <w:r>
              <w:rPr>
                <w:b/>
                <w:bCs w:val="0"/>
              </w:rPr>
              <w:t>N°</w:t>
            </w:r>
          </w:p>
        </w:tc>
        <w:tc>
          <w:tcPr>
            <w:tcW w:w="3847"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281E1A5" w14:textId="77777777" w:rsidR="00A121E1" w:rsidRPr="00A121E1" w:rsidRDefault="00A121E1" w:rsidP="00A121E1">
            <w:pPr>
              <w:pStyle w:val="CONTTABLAS"/>
              <w:rPr>
                <w:b/>
                <w:bCs w:val="0"/>
                <w:lang w:val="es-MX"/>
              </w:rPr>
            </w:pPr>
            <w:r>
              <w:rPr>
                <w:b/>
                <w:bCs w:val="0"/>
              </w:rPr>
              <w:t>Descripción</w:t>
            </w:r>
          </w:p>
        </w:tc>
        <w:tc>
          <w:tcPr>
            <w:tcW w:w="1091" w:type="dxa"/>
            <w:vMerge w:val="restart"/>
            <w:tcBorders>
              <w:top w:val="single" w:sz="4" w:space="0" w:color="auto"/>
              <w:left w:val="nil"/>
              <w:right w:val="single" w:sz="4" w:space="0" w:color="auto"/>
            </w:tcBorders>
            <w:shd w:val="clear" w:color="auto" w:fill="BFBFBF" w:themeFill="background1" w:themeFillShade="BF"/>
            <w:noWrap/>
            <w:vAlign w:val="center"/>
            <w:hideMark/>
          </w:tcPr>
          <w:p w14:paraId="7BBA7E2F" w14:textId="2ABA3A23" w:rsidR="00A121E1" w:rsidRPr="00A121E1" w:rsidRDefault="00A121E1" w:rsidP="00A121E1">
            <w:pPr>
              <w:pStyle w:val="CONTTABLAS"/>
              <w:rPr>
                <w:b/>
                <w:bCs w:val="0"/>
                <w:lang w:val="es-MX"/>
              </w:rPr>
            </w:pPr>
            <w:r>
              <w:rPr>
                <w:b/>
                <w:bCs w:val="0"/>
              </w:rPr>
              <w:t xml:space="preserve">Unidad de medida </w:t>
            </w:r>
          </w:p>
        </w:tc>
        <w:tc>
          <w:tcPr>
            <w:tcW w:w="89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C87CC08" w14:textId="77777777" w:rsidR="00A121E1" w:rsidRPr="00A121E1" w:rsidRDefault="00A121E1" w:rsidP="00A121E1">
            <w:pPr>
              <w:pStyle w:val="CONTTABLAS"/>
              <w:rPr>
                <w:b/>
                <w:bCs w:val="0"/>
                <w:sz w:val="16"/>
                <w:lang w:val="es-MX"/>
              </w:rPr>
            </w:pPr>
            <w:r>
              <w:rPr>
                <w:b/>
                <w:bCs w:val="0"/>
                <w:sz w:val="16"/>
                <w:szCs w:val="16"/>
              </w:rPr>
              <w:t xml:space="preserve">Costo Unitario </w:t>
            </w:r>
          </w:p>
        </w:tc>
        <w:tc>
          <w:tcPr>
            <w:tcW w:w="861"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0AB2B98" w14:textId="77777777" w:rsidR="00A121E1" w:rsidRPr="00A121E1" w:rsidRDefault="00A121E1" w:rsidP="00A121E1">
            <w:pPr>
              <w:pStyle w:val="CONTTABLAS"/>
              <w:rPr>
                <w:b/>
                <w:bCs w:val="0"/>
                <w:sz w:val="18"/>
                <w:lang w:val="es-MX"/>
              </w:rPr>
            </w:pPr>
            <w:r>
              <w:rPr>
                <w:b/>
                <w:bCs w:val="0"/>
                <w:sz w:val="18"/>
                <w:szCs w:val="18"/>
              </w:rPr>
              <w:t>Cantidad</w:t>
            </w:r>
          </w:p>
        </w:tc>
        <w:tc>
          <w:tcPr>
            <w:tcW w:w="2295"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1B43426" w14:textId="77777777" w:rsidR="00A121E1" w:rsidRPr="00A121E1" w:rsidRDefault="00A121E1" w:rsidP="00A121E1">
            <w:pPr>
              <w:pStyle w:val="CONTTABLAS"/>
              <w:rPr>
                <w:b/>
                <w:bCs w:val="0"/>
                <w:lang w:val="es-MX"/>
              </w:rPr>
            </w:pPr>
            <w:r>
              <w:rPr>
                <w:b/>
                <w:bCs w:val="0"/>
              </w:rPr>
              <w:t>Costo Total (S/.)</w:t>
            </w:r>
          </w:p>
        </w:tc>
      </w:tr>
      <w:tr w:rsidR="00A121E1" w:rsidRPr="00EC5632" w14:paraId="26007B30" w14:textId="77777777" w:rsidTr="00833919">
        <w:trPr>
          <w:trHeight w:val="300"/>
        </w:trPr>
        <w:tc>
          <w:tcPr>
            <w:tcW w:w="548" w:type="dxa"/>
            <w:vMerge/>
            <w:tcBorders>
              <w:top w:val="single" w:sz="4" w:space="0" w:color="auto"/>
              <w:left w:val="single" w:sz="4" w:space="0" w:color="auto"/>
              <w:bottom w:val="single" w:sz="4" w:space="0" w:color="auto"/>
              <w:right w:val="single" w:sz="4" w:space="0" w:color="auto"/>
            </w:tcBorders>
            <w:vAlign w:val="center"/>
            <w:hideMark/>
          </w:tcPr>
          <w:p w14:paraId="581B2709" w14:textId="77777777" w:rsidR="00A121E1" w:rsidRPr="00D665B4" w:rsidRDefault="00A121E1" w:rsidP="00A121E1">
            <w:pPr>
              <w:pStyle w:val="CONTTABLAS"/>
              <w:rPr>
                <w:lang w:val="es-MX"/>
              </w:rPr>
            </w:pPr>
          </w:p>
        </w:tc>
        <w:tc>
          <w:tcPr>
            <w:tcW w:w="3847" w:type="dxa"/>
            <w:vMerge/>
            <w:tcBorders>
              <w:top w:val="single" w:sz="4" w:space="0" w:color="auto"/>
              <w:left w:val="single" w:sz="4" w:space="0" w:color="auto"/>
              <w:bottom w:val="single" w:sz="4" w:space="0" w:color="auto"/>
              <w:right w:val="single" w:sz="4" w:space="0" w:color="auto"/>
            </w:tcBorders>
            <w:vAlign w:val="center"/>
            <w:hideMark/>
          </w:tcPr>
          <w:p w14:paraId="24B57ABC" w14:textId="77777777" w:rsidR="00A121E1" w:rsidRPr="00D665B4" w:rsidRDefault="00A121E1" w:rsidP="00A121E1">
            <w:pPr>
              <w:pStyle w:val="CONTTABLAS"/>
              <w:rPr>
                <w:lang w:val="es-MX"/>
              </w:rPr>
            </w:pPr>
          </w:p>
        </w:tc>
        <w:tc>
          <w:tcPr>
            <w:tcW w:w="1091" w:type="dxa"/>
            <w:vMerge/>
            <w:tcBorders>
              <w:left w:val="nil"/>
              <w:bottom w:val="single" w:sz="4" w:space="0" w:color="auto"/>
              <w:right w:val="single" w:sz="4" w:space="0" w:color="auto"/>
            </w:tcBorders>
            <w:shd w:val="clear" w:color="auto" w:fill="BFBFBF" w:themeFill="background1" w:themeFillShade="BF"/>
            <w:noWrap/>
            <w:vAlign w:val="center"/>
          </w:tcPr>
          <w:p w14:paraId="61323871" w14:textId="6B4483C3" w:rsidR="00A121E1" w:rsidRPr="00A121E1" w:rsidRDefault="00A121E1" w:rsidP="00A121E1">
            <w:pPr>
              <w:pStyle w:val="CONTTABLAS"/>
              <w:rPr>
                <w:b/>
                <w:bCs w:val="0"/>
                <w:lang w:val="es-MX"/>
              </w:rPr>
            </w:pPr>
          </w:p>
        </w:tc>
        <w:tc>
          <w:tcPr>
            <w:tcW w:w="894" w:type="dxa"/>
            <w:tcBorders>
              <w:top w:val="nil"/>
              <w:left w:val="nil"/>
              <w:bottom w:val="single" w:sz="4" w:space="0" w:color="auto"/>
              <w:right w:val="single" w:sz="4" w:space="0" w:color="auto"/>
            </w:tcBorders>
            <w:shd w:val="clear" w:color="auto" w:fill="BFBFBF" w:themeFill="background1" w:themeFillShade="BF"/>
            <w:noWrap/>
            <w:vAlign w:val="center"/>
            <w:hideMark/>
          </w:tcPr>
          <w:p w14:paraId="5EAC1F17" w14:textId="77777777" w:rsidR="00A121E1" w:rsidRPr="00A121E1" w:rsidRDefault="00A121E1" w:rsidP="00A121E1">
            <w:pPr>
              <w:pStyle w:val="CONTTABLAS"/>
              <w:rPr>
                <w:b/>
                <w:bCs w:val="0"/>
                <w:sz w:val="16"/>
                <w:lang w:val="es-MX"/>
              </w:rPr>
            </w:pPr>
            <w:r>
              <w:rPr>
                <w:b/>
                <w:bCs w:val="0"/>
                <w:sz w:val="16"/>
                <w:szCs w:val="16"/>
              </w:rPr>
              <w:t>(S/.)</w:t>
            </w: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0C319F9B" w14:textId="77777777" w:rsidR="00A121E1" w:rsidRPr="00D665B4" w:rsidRDefault="00A121E1" w:rsidP="00A121E1">
            <w:pPr>
              <w:pStyle w:val="CONTTABLAS"/>
              <w:rPr>
                <w:sz w:val="18"/>
                <w:lang w:val="es-MX"/>
              </w:rPr>
            </w:pPr>
          </w:p>
        </w:tc>
        <w:tc>
          <w:tcPr>
            <w:tcW w:w="2295" w:type="dxa"/>
            <w:vMerge/>
            <w:tcBorders>
              <w:top w:val="single" w:sz="4" w:space="0" w:color="auto"/>
              <w:left w:val="single" w:sz="4" w:space="0" w:color="auto"/>
              <w:bottom w:val="single" w:sz="4" w:space="0" w:color="auto"/>
              <w:right w:val="single" w:sz="4" w:space="0" w:color="auto"/>
            </w:tcBorders>
            <w:vAlign w:val="center"/>
            <w:hideMark/>
          </w:tcPr>
          <w:p w14:paraId="66C4C683" w14:textId="77777777" w:rsidR="00A121E1" w:rsidRPr="00D665B4" w:rsidRDefault="00A121E1" w:rsidP="00A121E1">
            <w:pPr>
              <w:pStyle w:val="CONTTABLAS"/>
              <w:rPr>
                <w:lang w:val="es-MX"/>
              </w:rPr>
            </w:pPr>
          </w:p>
        </w:tc>
      </w:tr>
      <w:tr w:rsidR="00301FE8" w:rsidRPr="00EC5632" w14:paraId="7BB9033D"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hideMark/>
          </w:tcPr>
          <w:p w14:paraId="7B82B3FB" w14:textId="77777777" w:rsidR="00301FE8" w:rsidRPr="00D665B4" w:rsidRDefault="00301FE8" w:rsidP="00301FE8">
            <w:pPr>
              <w:pStyle w:val="CONTTABLAS"/>
              <w:rPr>
                <w:lang w:val="es-MX"/>
              </w:rPr>
            </w:pPr>
            <w:r>
              <w:t>1</w:t>
            </w:r>
          </w:p>
        </w:tc>
        <w:tc>
          <w:tcPr>
            <w:tcW w:w="3847" w:type="dxa"/>
            <w:tcBorders>
              <w:top w:val="nil"/>
              <w:left w:val="nil"/>
              <w:bottom w:val="single" w:sz="4" w:space="0" w:color="auto"/>
              <w:right w:val="single" w:sz="4" w:space="0" w:color="auto"/>
            </w:tcBorders>
            <w:noWrap/>
            <w:vAlign w:val="center"/>
          </w:tcPr>
          <w:p w14:paraId="603F9254" w14:textId="1A72CF21" w:rsidR="00301FE8" w:rsidRPr="00D665B4" w:rsidRDefault="00301FE8" w:rsidP="00301FE8">
            <w:pPr>
              <w:pStyle w:val="CONTTABLAS"/>
              <w:rPr>
                <w:lang w:val="es-MX"/>
              </w:rPr>
            </w:pPr>
            <w:r>
              <w:rPr>
                <w:lang w:val="es-MX" w:eastAsia="en-US"/>
              </w:rPr>
              <w:t>Laptop</w:t>
            </w:r>
          </w:p>
        </w:tc>
        <w:tc>
          <w:tcPr>
            <w:tcW w:w="1091" w:type="dxa"/>
            <w:tcBorders>
              <w:top w:val="nil"/>
              <w:left w:val="nil"/>
              <w:bottom w:val="single" w:sz="4" w:space="0" w:color="auto"/>
              <w:right w:val="single" w:sz="4" w:space="0" w:color="auto"/>
            </w:tcBorders>
            <w:noWrap/>
            <w:vAlign w:val="center"/>
          </w:tcPr>
          <w:p w14:paraId="01DD7AF5" w14:textId="4180D6E4" w:rsidR="00301FE8" w:rsidRPr="00D665B4" w:rsidRDefault="00301FE8" w:rsidP="00301FE8">
            <w:pPr>
              <w:pStyle w:val="CONTTABLAS"/>
              <w:rPr>
                <w:lang w:val="es-MX"/>
              </w:rPr>
            </w:pPr>
            <w:r>
              <w:rPr>
                <w:lang w:val="es-MX" w:eastAsia="en-US"/>
              </w:rPr>
              <w:t>Unidad</w:t>
            </w:r>
          </w:p>
        </w:tc>
        <w:tc>
          <w:tcPr>
            <w:tcW w:w="894" w:type="dxa"/>
            <w:tcBorders>
              <w:top w:val="nil"/>
              <w:left w:val="nil"/>
              <w:bottom w:val="single" w:sz="4" w:space="0" w:color="auto"/>
              <w:right w:val="single" w:sz="4" w:space="0" w:color="auto"/>
            </w:tcBorders>
            <w:noWrap/>
            <w:vAlign w:val="center"/>
          </w:tcPr>
          <w:p w14:paraId="28C2C5B3" w14:textId="06C0C19F" w:rsidR="00301FE8" w:rsidRPr="00D665B4" w:rsidRDefault="00301FE8" w:rsidP="00301FE8">
            <w:pPr>
              <w:pStyle w:val="CONTTABLAS"/>
              <w:rPr>
                <w:lang w:val="es-MX"/>
              </w:rPr>
            </w:pPr>
            <w:r>
              <w:rPr>
                <w:lang w:val="es-MX" w:eastAsia="en-US"/>
              </w:rPr>
              <w:t>2500.00</w:t>
            </w:r>
          </w:p>
        </w:tc>
        <w:tc>
          <w:tcPr>
            <w:tcW w:w="861" w:type="dxa"/>
            <w:tcBorders>
              <w:top w:val="nil"/>
              <w:left w:val="nil"/>
              <w:bottom w:val="single" w:sz="4" w:space="0" w:color="auto"/>
              <w:right w:val="single" w:sz="4" w:space="0" w:color="auto"/>
            </w:tcBorders>
            <w:noWrap/>
            <w:vAlign w:val="center"/>
          </w:tcPr>
          <w:p w14:paraId="53271C73" w14:textId="2BD0AD9B"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hideMark/>
          </w:tcPr>
          <w:p w14:paraId="1E7B5001" w14:textId="58CB3E1A" w:rsidR="00301FE8" w:rsidRPr="00D665B4" w:rsidRDefault="00301FE8" w:rsidP="00301FE8">
            <w:pPr>
              <w:pStyle w:val="CONTTABLAS"/>
              <w:rPr>
                <w:lang w:val="es-MX"/>
              </w:rPr>
            </w:pPr>
            <w:r>
              <w:rPr>
                <w:lang w:val="es-MX" w:eastAsia="en-US"/>
              </w:rPr>
              <w:t xml:space="preserve"> </w:t>
            </w:r>
            <w:r>
              <w:rPr>
                <w:lang w:eastAsia="en-US"/>
              </w:rPr>
              <w:t xml:space="preserve">S/.      2500.00 </w:t>
            </w:r>
          </w:p>
        </w:tc>
      </w:tr>
      <w:tr w:rsidR="00301FE8" w:rsidRPr="00EC5632" w14:paraId="18ECF4E2"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hideMark/>
          </w:tcPr>
          <w:p w14:paraId="03BE22F1" w14:textId="77777777" w:rsidR="00301FE8" w:rsidRPr="00D665B4" w:rsidRDefault="00301FE8" w:rsidP="00301FE8">
            <w:pPr>
              <w:pStyle w:val="CONTTABLAS"/>
              <w:rPr>
                <w:lang w:val="es-MX"/>
              </w:rPr>
            </w:pPr>
            <w:r>
              <w:t>2</w:t>
            </w:r>
          </w:p>
        </w:tc>
        <w:tc>
          <w:tcPr>
            <w:tcW w:w="3847" w:type="dxa"/>
            <w:tcBorders>
              <w:top w:val="nil"/>
              <w:left w:val="nil"/>
              <w:bottom w:val="single" w:sz="4" w:space="0" w:color="auto"/>
              <w:right w:val="single" w:sz="4" w:space="0" w:color="auto"/>
            </w:tcBorders>
            <w:noWrap/>
            <w:vAlign w:val="center"/>
          </w:tcPr>
          <w:p w14:paraId="304F1AB2" w14:textId="081A424A" w:rsidR="00301FE8" w:rsidRPr="00D665B4" w:rsidRDefault="00301FE8" w:rsidP="00301FE8">
            <w:pPr>
              <w:pStyle w:val="CONTTABLAS"/>
              <w:rPr>
                <w:lang w:val="es-MX"/>
              </w:rPr>
            </w:pPr>
            <w:r>
              <w:rPr>
                <w:lang w:val="es-MX" w:eastAsia="en-US"/>
              </w:rPr>
              <w:t>GPU Cloud pro</w:t>
            </w:r>
          </w:p>
        </w:tc>
        <w:tc>
          <w:tcPr>
            <w:tcW w:w="1091" w:type="dxa"/>
            <w:tcBorders>
              <w:top w:val="nil"/>
              <w:left w:val="nil"/>
              <w:bottom w:val="single" w:sz="4" w:space="0" w:color="auto"/>
              <w:right w:val="single" w:sz="4" w:space="0" w:color="auto"/>
            </w:tcBorders>
            <w:noWrap/>
            <w:vAlign w:val="center"/>
          </w:tcPr>
          <w:p w14:paraId="65BFD968" w14:textId="726DD85D" w:rsidR="00301FE8" w:rsidRPr="00D665B4" w:rsidRDefault="00301FE8" w:rsidP="00301FE8">
            <w:pPr>
              <w:pStyle w:val="CONTTABLAS"/>
              <w:rPr>
                <w:lang w:val="es-MX"/>
              </w:rPr>
            </w:pPr>
            <w:r>
              <w:rPr>
                <w:lang w:val="es-MX" w:eastAsia="en-US"/>
              </w:rPr>
              <w:t>Mes</w:t>
            </w:r>
          </w:p>
        </w:tc>
        <w:tc>
          <w:tcPr>
            <w:tcW w:w="894" w:type="dxa"/>
            <w:tcBorders>
              <w:top w:val="nil"/>
              <w:left w:val="nil"/>
              <w:bottom w:val="single" w:sz="4" w:space="0" w:color="auto"/>
              <w:right w:val="single" w:sz="4" w:space="0" w:color="auto"/>
            </w:tcBorders>
            <w:noWrap/>
            <w:vAlign w:val="center"/>
          </w:tcPr>
          <w:p w14:paraId="0C045435" w14:textId="7B124C8F" w:rsidR="00301FE8" w:rsidRPr="00D665B4" w:rsidRDefault="00301FE8" w:rsidP="00301FE8">
            <w:pPr>
              <w:pStyle w:val="CONTTABLAS"/>
              <w:rPr>
                <w:lang w:val="es-MX"/>
              </w:rPr>
            </w:pPr>
            <w:r>
              <w:rPr>
                <w:lang w:val="es-MX" w:eastAsia="en-US"/>
              </w:rPr>
              <w:t>200.00</w:t>
            </w:r>
          </w:p>
        </w:tc>
        <w:tc>
          <w:tcPr>
            <w:tcW w:w="861" w:type="dxa"/>
            <w:tcBorders>
              <w:top w:val="nil"/>
              <w:left w:val="nil"/>
              <w:bottom w:val="single" w:sz="4" w:space="0" w:color="auto"/>
              <w:right w:val="single" w:sz="4" w:space="0" w:color="auto"/>
            </w:tcBorders>
            <w:noWrap/>
            <w:vAlign w:val="center"/>
          </w:tcPr>
          <w:p w14:paraId="1D1F3E89" w14:textId="081015FE" w:rsidR="00301FE8" w:rsidRPr="00D665B4" w:rsidRDefault="00301FE8" w:rsidP="00301FE8">
            <w:pPr>
              <w:pStyle w:val="CONTTABLAS"/>
              <w:rPr>
                <w:lang w:val="es-MX"/>
              </w:rPr>
            </w:pPr>
            <w:r>
              <w:rPr>
                <w:lang w:val="es-MX" w:eastAsia="en-US"/>
              </w:rPr>
              <w:t>4</w:t>
            </w:r>
          </w:p>
        </w:tc>
        <w:tc>
          <w:tcPr>
            <w:tcW w:w="2295" w:type="dxa"/>
            <w:tcBorders>
              <w:top w:val="nil"/>
              <w:left w:val="nil"/>
              <w:bottom w:val="single" w:sz="4" w:space="0" w:color="auto"/>
              <w:right w:val="single" w:sz="4" w:space="0" w:color="auto"/>
            </w:tcBorders>
            <w:noWrap/>
            <w:vAlign w:val="center"/>
            <w:hideMark/>
          </w:tcPr>
          <w:p w14:paraId="52AED9F9" w14:textId="677C8B17" w:rsidR="00301FE8" w:rsidRPr="00D665B4" w:rsidRDefault="00301FE8" w:rsidP="00301FE8">
            <w:pPr>
              <w:pStyle w:val="CONTTABLAS"/>
              <w:rPr>
                <w:lang w:val="es-MX"/>
              </w:rPr>
            </w:pPr>
            <w:r>
              <w:rPr>
                <w:lang w:val="es-MX" w:eastAsia="en-US"/>
              </w:rPr>
              <w:t xml:space="preserve"> </w:t>
            </w:r>
            <w:r>
              <w:rPr>
                <w:lang w:eastAsia="en-US"/>
              </w:rPr>
              <w:t>S/.      800.00</w:t>
            </w:r>
          </w:p>
        </w:tc>
      </w:tr>
      <w:tr w:rsidR="00301FE8" w:rsidRPr="00EC5632" w14:paraId="5BA237E2" w14:textId="77777777" w:rsidTr="00301FE8">
        <w:trPr>
          <w:trHeight w:val="300"/>
        </w:trPr>
        <w:tc>
          <w:tcPr>
            <w:tcW w:w="548" w:type="dxa"/>
            <w:tcBorders>
              <w:top w:val="nil"/>
              <w:left w:val="single" w:sz="4" w:space="0" w:color="auto"/>
              <w:bottom w:val="single" w:sz="4" w:space="0" w:color="auto"/>
              <w:right w:val="single" w:sz="4" w:space="0" w:color="auto"/>
            </w:tcBorders>
            <w:noWrap/>
            <w:vAlign w:val="center"/>
          </w:tcPr>
          <w:p w14:paraId="571773E6" w14:textId="301053B3" w:rsidR="00301FE8" w:rsidRPr="00EC5632" w:rsidRDefault="00301FE8" w:rsidP="00301FE8">
            <w:pPr>
              <w:pStyle w:val="CONTTABLAS"/>
            </w:pPr>
            <w:r>
              <w:t>3</w:t>
            </w:r>
          </w:p>
        </w:tc>
        <w:tc>
          <w:tcPr>
            <w:tcW w:w="3847" w:type="dxa"/>
            <w:tcBorders>
              <w:top w:val="nil"/>
              <w:left w:val="nil"/>
              <w:bottom w:val="single" w:sz="4" w:space="0" w:color="auto"/>
              <w:right w:val="single" w:sz="4" w:space="0" w:color="auto"/>
            </w:tcBorders>
            <w:noWrap/>
            <w:vAlign w:val="center"/>
          </w:tcPr>
          <w:p w14:paraId="39C61266" w14:textId="2FF0D04A" w:rsidR="00301FE8" w:rsidRPr="00D665B4" w:rsidRDefault="00301FE8" w:rsidP="00301FE8">
            <w:pPr>
              <w:pStyle w:val="CONTTABLAS"/>
              <w:rPr>
                <w:lang w:val="es-MX"/>
              </w:rPr>
            </w:pPr>
            <w:r>
              <w:rPr>
                <w:lang w:val="es-MX" w:eastAsia="en-US"/>
              </w:rPr>
              <w:t>Almacenamiento Nube (Google)</w:t>
            </w:r>
          </w:p>
        </w:tc>
        <w:tc>
          <w:tcPr>
            <w:tcW w:w="1091" w:type="dxa"/>
            <w:tcBorders>
              <w:top w:val="nil"/>
              <w:left w:val="nil"/>
              <w:bottom w:val="single" w:sz="4" w:space="0" w:color="auto"/>
              <w:right w:val="single" w:sz="4" w:space="0" w:color="auto"/>
            </w:tcBorders>
            <w:noWrap/>
            <w:vAlign w:val="center"/>
          </w:tcPr>
          <w:p w14:paraId="7EBCB6B5" w14:textId="4473860B" w:rsidR="00301FE8" w:rsidRPr="00D665B4" w:rsidRDefault="00301FE8" w:rsidP="00301FE8">
            <w:pPr>
              <w:pStyle w:val="CONTTABLAS"/>
              <w:rPr>
                <w:lang w:val="es-MX"/>
              </w:rPr>
            </w:pPr>
            <w:r>
              <w:rPr>
                <w:lang w:val="es-MX" w:eastAsia="en-US"/>
              </w:rPr>
              <w:t>Mes</w:t>
            </w:r>
          </w:p>
        </w:tc>
        <w:tc>
          <w:tcPr>
            <w:tcW w:w="894" w:type="dxa"/>
            <w:tcBorders>
              <w:top w:val="nil"/>
              <w:left w:val="nil"/>
              <w:bottom w:val="single" w:sz="4" w:space="0" w:color="auto"/>
              <w:right w:val="single" w:sz="4" w:space="0" w:color="auto"/>
            </w:tcBorders>
            <w:noWrap/>
            <w:vAlign w:val="center"/>
          </w:tcPr>
          <w:p w14:paraId="28BA2DEC" w14:textId="1EEA21B3" w:rsidR="00301FE8" w:rsidRPr="00D665B4" w:rsidRDefault="00301FE8" w:rsidP="00301FE8">
            <w:pPr>
              <w:pStyle w:val="CONTTABLAS"/>
              <w:rPr>
                <w:lang w:val="es-MX"/>
              </w:rPr>
            </w:pPr>
            <w:r>
              <w:rPr>
                <w:lang w:val="es-MX" w:eastAsia="en-US"/>
              </w:rPr>
              <w:t>60.00</w:t>
            </w:r>
          </w:p>
        </w:tc>
        <w:tc>
          <w:tcPr>
            <w:tcW w:w="861" w:type="dxa"/>
            <w:tcBorders>
              <w:top w:val="nil"/>
              <w:left w:val="nil"/>
              <w:bottom w:val="single" w:sz="4" w:space="0" w:color="auto"/>
              <w:right w:val="single" w:sz="4" w:space="0" w:color="auto"/>
            </w:tcBorders>
            <w:noWrap/>
            <w:vAlign w:val="center"/>
          </w:tcPr>
          <w:p w14:paraId="09808D6E" w14:textId="171B915E" w:rsidR="00301FE8" w:rsidRPr="00D665B4" w:rsidRDefault="00301FE8" w:rsidP="00301FE8">
            <w:pPr>
              <w:pStyle w:val="CONTTABLAS"/>
              <w:rPr>
                <w:lang w:val="es-MX"/>
              </w:rPr>
            </w:pPr>
            <w:r>
              <w:rPr>
                <w:lang w:val="es-MX" w:eastAsia="en-US"/>
              </w:rPr>
              <w:t>4</w:t>
            </w:r>
          </w:p>
        </w:tc>
        <w:tc>
          <w:tcPr>
            <w:tcW w:w="2295" w:type="dxa"/>
            <w:tcBorders>
              <w:top w:val="nil"/>
              <w:left w:val="nil"/>
              <w:bottom w:val="single" w:sz="4" w:space="0" w:color="auto"/>
              <w:right w:val="single" w:sz="4" w:space="0" w:color="auto"/>
            </w:tcBorders>
            <w:noWrap/>
            <w:vAlign w:val="center"/>
          </w:tcPr>
          <w:p w14:paraId="23BE6E82" w14:textId="17A4859D" w:rsidR="00301FE8" w:rsidRPr="0001082B" w:rsidRDefault="00301FE8" w:rsidP="00301FE8">
            <w:pPr>
              <w:pStyle w:val="CONTTABLAS"/>
            </w:pPr>
            <w:r>
              <w:rPr>
                <w:lang w:eastAsia="en-US"/>
              </w:rPr>
              <w:t>S/.      240.00</w:t>
            </w:r>
          </w:p>
        </w:tc>
      </w:tr>
      <w:tr w:rsidR="00301FE8" w:rsidRPr="00EC5632" w14:paraId="2BDE7FDB"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7946BDF4" w14:textId="0FB9C58B" w:rsidR="00301FE8" w:rsidRPr="00EC5632" w:rsidRDefault="00301FE8" w:rsidP="00301FE8">
            <w:pPr>
              <w:pStyle w:val="CONTTABLAS"/>
            </w:pPr>
            <w:r>
              <w:t>4</w:t>
            </w:r>
          </w:p>
        </w:tc>
        <w:tc>
          <w:tcPr>
            <w:tcW w:w="3847" w:type="dxa"/>
            <w:tcBorders>
              <w:top w:val="nil"/>
              <w:left w:val="nil"/>
              <w:bottom w:val="single" w:sz="4" w:space="0" w:color="auto"/>
              <w:right w:val="single" w:sz="4" w:space="0" w:color="auto"/>
            </w:tcBorders>
            <w:noWrap/>
            <w:vAlign w:val="center"/>
          </w:tcPr>
          <w:p w14:paraId="29F22637" w14:textId="1DA68FEF" w:rsidR="00301FE8" w:rsidRPr="00D665B4" w:rsidRDefault="00301FE8" w:rsidP="00301FE8">
            <w:pPr>
              <w:pStyle w:val="CONTTABLAS"/>
              <w:rPr>
                <w:lang w:val="es-MX"/>
              </w:rPr>
            </w:pPr>
            <w:r>
              <w:rPr>
                <w:lang w:eastAsia="en-US"/>
              </w:rPr>
              <w:t>GPU dedicada en la nube (AWS, GCP, etc.)</w:t>
            </w:r>
          </w:p>
        </w:tc>
        <w:tc>
          <w:tcPr>
            <w:tcW w:w="1091" w:type="dxa"/>
            <w:tcBorders>
              <w:top w:val="nil"/>
              <w:left w:val="nil"/>
              <w:bottom w:val="single" w:sz="4" w:space="0" w:color="auto"/>
              <w:right w:val="single" w:sz="4" w:space="0" w:color="auto"/>
            </w:tcBorders>
            <w:noWrap/>
            <w:vAlign w:val="center"/>
          </w:tcPr>
          <w:p w14:paraId="49B0C719" w14:textId="19EC8AA2" w:rsidR="00301FE8" w:rsidRPr="00D665B4" w:rsidRDefault="00301FE8" w:rsidP="00301FE8">
            <w:pPr>
              <w:pStyle w:val="CONTTABLAS"/>
              <w:rPr>
                <w:lang w:val="es-MX"/>
              </w:rPr>
            </w:pPr>
            <w:r>
              <w:rPr>
                <w:lang w:val="es-MX" w:eastAsia="en-US"/>
              </w:rPr>
              <w:t>Mes</w:t>
            </w:r>
          </w:p>
        </w:tc>
        <w:tc>
          <w:tcPr>
            <w:tcW w:w="894" w:type="dxa"/>
            <w:tcBorders>
              <w:top w:val="nil"/>
              <w:left w:val="nil"/>
              <w:bottom w:val="single" w:sz="4" w:space="0" w:color="auto"/>
              <w:right w:val="single" w:sz="4" w:space="0" w:color="auto"/>
            </w:tcBorders>
            <w:noWrap/>
            <w:vAlign w:val="center"/>
          </w:tcPr>
          <w:p w14:paraId="1DD2EFFD" w14:textId="228F3548" w:rsidR="00301FE8" w:rsidRPr="00D665B4" w:rsidRDefault="00301FE8" w:rsidP="00301FE8">
            <w:pPr>
              <w:pStyle w:val="CONTTABLAS"/>
              <w:rPr>
                <w:lang w:val="es-MX"/>
              </w:rPr>
            </w:pPr>
            <w:r>
              <w:rPr>
                <w:lang w:val="es-MX" w:eastAsia="en-US"/>
              </w:rPr>
              <w:t>200.00</w:t>
            </w:r>
          </w:p>
        </w:tc>
        <w:tc>
          <w:tcPr>
            <w:tcW w:w="861" w:type="dxa"/>
            <w:tcBorders>
              <w:top w:val="nil"/>
              <w:left w:val="nil"/>
              <w:bottom w:val="single" w:sz="4" w:space="0" w:color="auto"/>
              <w:right w:val="single" w:sz="4" w:space="0" w:color="auto"/>
            </w:tcBorders>
            <w:noWrap/>
            <w:vAlign w:val="center"/>
          </w:tcPr>
          <w:p w14:paraId="404D7196" w14:textId="6AFBC91F" w:rsidR="00301FE8" w:rsidRPr="00D665B4" w:rsidRDefault="00301FE8" w:rsidP="00301FE8">
            <w:pPr>
              <w:pStyle w:val="CONTTABLAS"/>
              <w:rPr>
                <w:lang w:val="es-MX"/>
              </w:rPr>
            </w:pPr>
            <w:r>
              <w:rPr>
                <w:lang w:val="es-MX" w:eastAsia="en-US"/>
              </w:rPr>
              <w:t>4</w:t>
            </w:r>
          </w:p>
        </w:tc>
        <w:tc>
          <w:tcPr>
            <w:tcW w:w="2295" w:type="dxa"/>
            <w:tcBorders>
              <w:top w:val="nil"/>
              <w:left w:val="nil"/>
              <w:bottom w:val="single" w:sz="4" w:space="0" w:color="auto"/>
              <w:right w:val="single" w:sz="4" w:space="0" w:color="auto"/>
            </w:tcBorders>
            <w:noWrap/>
            <w:vAlign w:val="center"/>
          </w:tcPr>
          <w:p w14:paraId="760B5591" w14:textId="585F8C6B" w:rsidR="00301FE8" w:rsidRPr="0001082B" w:rsidRDefault="00301FE8" w:rsidP="00301FE8">
            <w:pPr>
              <w:pStyle w:val="CONTTABLAS"/>
            </w:pPr>
            <w:r>
              <w:rPr>
                <w:lang w:eastAsia="en-US"/>
              </w:rPr>
              <w:t>S/.      800.00</w:t>
            </w:r>
          </w:p>
        </w:tc>
      </w:tr>
      <w:tr w:rsidR="00301FE8" w:rsidRPr="00EC5632" w14:paraId="5A0E5749"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1FFE6C52" w14:textId="64DC2841" w:rsidR="00301FE8" w:rsidRPr="00EC5632" w:rsidRDefault="00301FE8" w:rsidP="00301FE8">
            <w:pPr>
              <w:pStyle w:val="CONTTABLAS"/>
            </w:pPr>
            <w:r>
              <w:t>5</w:t>
            </w:r>
          </w:p>
        </w:tc>
        <w:tc>
          <w:tcPr>
            <w:tcW w:w="3847" w:type="dxa"/>
            <w:tcBorders>
              <w:top w:val="nil"/>
              <w:left w:val="nil"/>
              <w:bottom w:val="single" w:sz="4" w:space="0" w:color="auto"/>
              <w:right w:val="single" w:sz="4" w:space="0" w:color="auto"/>
            </w:tcBorders>
            <w:noWrap/>
            <w:vAlign w:val="center"/>
          </w:tcPr>
          <w:p w14:paraId="7E8E3F68" w14:textId="649ABCE9" w:rsidR="00301FE8" w:rsidRPr="00D665B4" w:rsidRDefault="00301FE8" w:rsidP="00301FE8">
            <w:pPr>
              <w:pStyle w:val="CONTTABLAS"/>
              <w:rPr>
                <w:lang w:val="es-MX"/>
              </w:rPr>
            </w:pPr>
            <w:r>
              <w:rPr>
                <w:lang w:eastAsia="en-US"/>
              </w:rPr>
              <w:t>Material de oficina</w:t>
            </w:r>
          </w:p>
        </w:tc>
        <w:tc>
          <w:tcPr>
            <w:tcW w:w="1091" w:type="dxa"/>
            <w:tcBorders>
              <w:top w:val="nil"/>
              <w:left w:val="nil"/>
              <w:bottom w:val="single" w:sz="4" w:space="0" w:color="auto"/>
              <w:right w:val="single" w:sz="4" w:space="0" w:color="auto"/>
            </w:tcBorders>
            <w:noWrap/>
            <w:vAlign w:val="center"/>
          </w:tcPr>
          <w:p w14:paraId="32236CC5" w14:textId="1F4E20E5" w:rsidR="00301FE8" w:rsidRPr="00D665B4" w:rsidRDefault="00301FE8" w:rsidP="00301FE8">
            <w:pPr>
              <w:pStyle w:val="CONTTABLAS"/>
              <w:rPr>
                <w:lang w:val="es-MX"/>
              </w:rPr>
            </w:pPr>
            <w:r>
              <w:rPr>
                <w:lang w:val="es-MX" w:eastAsia="en-US"/>
              </w:rPr>
              <w:t>Paquete</w:t>
            </w:r>
          </w:p>
        </w:tc>
        <w:tc>
          <w:tcPr>
            <w:tcW w:w="894" w:type="dxa"/>
            <w:tcBorders>
              <w:top w:val="nil"/>
              <w:left w:val="nil"/>
              <w:bottom w:val="single" w:sz="4" w:space="0" w:color="auto"/>
              <w:right w:val="single" w:sz="4" w:space="0" w:color="auto"/>
            </w:tcBorders>
            <w:noWrap/>
            <w:vAlign w:val="center"/>
          </w:tcPr>
          <w:p w14:paraId="1410A24D" w14:textId="1350BA66" w:rsidR="00301FE8" w:rsidRPr="00D665B4" w:rsidRDefault="00301FE8" w:rsidP="00301FE8">
            <w:pPr>
              <w:pStyle w:val="CONTTABLAS"/>
              <w:rPr>
                <w:lang w:val="es-MX"/>
              </w:rPr>
            </w:pPr>
            <w:r>
              <w:rPr>
                <w:lang w:val="es-MX" w:eastAsia="en-US"/>
              </w:rPr>
              <w:t>120.00</w:t>
            </w:r>
          </w:p>
        </w:tc>
        <w:tc>
          <w:tcPr>
            <w:tcW w:w="861" w:type="dxa"/>
            <w:tcBorders>
              <w:top w:val="nil"/>
              <w:left w:val="nil"/>
              <w:bottom w:val="single" w:sz="4" w:space="0" w:color="auto"/>
              <w:right w:val="single" w:sz="4" w:space="0" w:color="auto"/>
            </w:tcBorders>
            <w:noWrap/>
            <w:vAlign w:val="center"/>
          </w:tcPr>
          <w:p w14:paraId="5D2F2A8E" w14:textId="1B0BA04A"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tcPr>
          <w:p w14:paraId="75806778" w14:textId="28110A6E" w:rsidR="00301FE8" w:rsidRPr="0001082B" w:rsidRDefault="00301FE8" w:rsidP="00301FE8">
            <w:pPr>
              <w:pStyle w:val="CONTTABLAS"/>
            </w:pPr>
            <w:r>
              <w:rPr>
                <w:lang w:eastAsia="en-US"/>
              </w:rPr>
              <w:t>S/.      120.00</w:t>
            </w:r>
          </w:p>
        </w:tc>
      </w:tr>
      <w:tr w:rsidR="00301FE8" w:rsidRPr="00EC5632" w14:paraId="78FC1F72"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73376C8D" w14:textId="6D013FBE" w:rsidR="00301FE8" w:rsidRPr="00EC5632" w:rsidRDefault="00301FE8" w:rsidP="00301FE8">
            <w:pPr>
              <w:pStyle w:val="CONTTABLAS"/>
            </w:pPr>
            <w:r>
              <w:t>6</w:t>
            </w:r>
          </w:p>
        </w:tc>
        <w:tc>
          <w:tcPr>
            <w:tcW w:w="3847" w:type="dxa"/>
            <w:tcBorders>
              <w:top w:val="nil"/>
              <w:left w:val="nil"/>
              <w:bottom w:val="single" w:sz="4" w:space="0" w:color="auto"/>
              <w:right w:val="single" w:sz="4" w:space="0" w:color="auto"/>
            </w:tcBorders>
            <w:noWrap/>
            <w:vAlign w:val="center"/>
          </w:tcPr>
          <w:p w14:paraId="304C3FAE" w14:textId="30C9E5BE" w:rsidR="00301FE8" w:rsidRPr="00D665B4" w:rsidRDefault="00301FE8" w:rsidP="00301FE8">
            <w:pPr>
              <w:pStyle w:val="CONTTABLAS"/>
              <w:rPr>
                <w:lang w:val="es-MX"/>
              </w:rPr>
            </w:pPr>
            <w:r>
              <w:rPr>
                <w:lang w:eastAsia="en-US"/>
              </w:rPr>
              <w:t>Impresora</w:t>
            </w:r>
          </w:p>
        </w:tc>
        <w:tc>
          <w:tcPr>
            <w:tcW w:w="1091" w:type="dxa"/>
            <w:tcBorders>
              <w:top w:val="nil"/>
              <w:left w:val="nil"/>
              <w:bottom w:val="single" w:sz="4" w:space="0" w:color="auto"/>
              <w:right w:val="single" w:sz="4" w:space="0" w:color="auto"/>
            </w:tcBorders>
            <w:noWrap/>
            <w:vAlign w:val="center"/>
          </w:tcPr>
          <w:p w14:paraId="7833C3C2" w14:textId="4C7F8450" w:rsidR="00301FE8" w:rsidRPr="00D665B4" w:rsidRDefault="00301FE8" w:rsidP="00301FE8">
            <w:pPr>
              <w:pStyle w:val="CONTTABLAS"/>
              <w:rPr>
                <w:lang w:val="es-MX"/>
              </w:rPr>
            </w:pPr>
            <w:r>
              <w:rPr>
                <w:lang w:val="es-MX" w:eastAsia="en-US"/>
              </w:rPr>
              <w:t>Unidad</w:t>
            </w:r>
          </w:p>
        </w:tc>
        <w:tc>
          <w:tcPr>
            <w:tcW w:w="894" w:type="dxa"/>
            <w:tcBorders>
              <w:top w:val="nil"/>
              <w:left w:val="nil"/>
              <w:bottom w:val="single" w:sz="4" w:space="0" w:color="auto"/>
              <w:right w:val="single" w:sz="4" w:space="0" w:color="auto"/>
            </w:tcBorders>
            <w:noWrap/>
            <w:vAlign w:val="center"/>
          </w:tcPr>
          <w:p w14:paraId="74E9E99A" w14:textId="5303C62E" w:rsidR="00301FE8" w:rsidRPr="00D665B4" w:rsidRDefault="00301FE8" w:rsidP="00301FE8">
            <w:pPr>
              <w:pStyle w:val="CONTTABLAS"/>
              <w:rPr>
                <w:lang w:val="es-MX"/>
              </w:rPr>
            </w:pPr>
            <w:r>
              <w:rPr>
                <w:lang w:val="es-MX" w:eastAsia="en-US"/>
              </w:rPr>
              <w:t>700.00</w:t>
            </w:r>
          </w:p>
        </w:tc>
        <w:tc>
          <w:tcPr>
            <w:tcW w:w="861" w:type="dxa"/>
            <w:tcBorders>
              <w:top w:val="nil"/>
              <w:left w:val="nil"/>
              <w:bottom w:val="single" w:sz="4" w:space="0" w:color="auto"/>
              <w:right w:val="single" w:sz="4" w:space="0" w:color="auto"/>
            </w:tcBorders>
            <w:noWrap/>
            <w:vAlign w:val="center"/>
          </w:tcPr>
          <w:p w14:paraId="4CB3AA29" w14:textId="52D6B9BD"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tcPr>
          <w:p w14:paraId="2393D26B" w14:textId="12A05823" w:rsidR="00301FE8" w:rsidRPr="0001082B" w:rsidRDefault="00301FE8" w:rsidP="00301FE8">
            <w:pPr>
              <w:pStyle w:val="CONTTABLAS"/>
            </w:pPr>
            <w:r>
              <w:rPr>
                <w:lang w:eastAsia="en-US"/>
              </w:rPr>
              <w:t>S/.      700.00</w:t>
            </w:r>
          </w:p>
        </w:tc>
      </w:tr>
      <w:tr w:rsidR="00301FE8" w:rsidRPr="00EC5632" w14:paraId="3AEEB6AF"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37FADDEA" w14:textId="11EDAFAB" w:rsidR="00301FE8" w:rsidRPr="00EC5632" w:rsidRDefault="00731AC0" w:rsidP="00301FE8">
            <w:pPr>
              <w:pStyle w:val="CONTTABLAS"/>
            </w:pPr>
            <w:r>
              <w:t>7</w:t>
            </w:r>
          </w:p>
        </w:tc>
        <w:tc>
          <w:tcPr>
            <w:tcW w:w="3847" w:type="dxa"/>
            <w:tcBorders>
              <w:top w:val="nil"/>
              <w:left w:val="nil"/>
              <w:bottom w:val="single" w:sz="4" w:space="0" w:color="auto"/>
              <w:right w:val="single" w:sz="4" w:space="0" w:color="auto"/>
            </w:tcBorders>
            <w:noWrap/>
            <w:vAlign w:val="center"/>
          </w:tcPr>
          <w:p w14:paraId="2E2034D3" w14:textId="2C61ED57" w:rsidR="00301FE8" w:rsidRPr="00D665B4" w:rsidRDefault="00301FE8" w:rsidP="00301FE8">
            <w:pPr>
              <w:pStyle w:val="CONTTABLAS"/>
              <w:rPr>
                <w:lang w:val="es-MX"/>
              </w:rPr>
            </w:pPr>
            <w:r>
              <w:rPr>
                <w:lang w:eastAsia="en-US"/>
              </w:rPr>
              <w:t>Viáticos y movilidad</w:t>
            </w:r>
          </w:p>
        </w:tc>
        <w:tc>
          <w:tcPr>
            <w:tcW w:w="1091" w:type="dxa"/>
            <w:tcBorders>
              <w:top w:val="nil"/>
              <w:left w:val="nil"/>
              <w:bottom w:val="single" w:sz="4" w:space="0" w:color="auto"/>
              <w:right w:val="single" w:sz="4" w:space="0" w:color="auto"/>
            </w:tcBorders>
            <w:noWrap/>
            <w:vAlign w:val="center"/>
          </w:tcPr>
          <w:p w14:paraId="24973BD3" w14:textId="43DAE60B" w:rsidR="00301FE8" w:rsidRPr="00D665B4" w:rsidRDefault="00301FE8" w:rsidP="00301FE8">
            <w:pPr>
              <w:pStyle w:val="CONTTABLAS"/>
              <w:rPr>
                <w:lang w:val="es-MX"/>
              </w:rPr>
            </w:pPr>
            <w:r>
              <w:rPr>
                <w:lang w:val="es-MX" w:eastAsia="en-US"/>
              </w:rPr>
              <w:t>Servicio</w:t>
            </w:r>
          </w:p>
        </w:tc>
        <w:tc>
          <w:tcPr>
            <w:tcW w:w="894" w:type="dxa"/>
            <w:tcBorders>
              <w:top w:val="nil"/>
              <w:left w:val="nil"/>
              <w:bottom w:val="single" w:sz="4" w:space="0" w:color="auto"/>
              <w:right w:val="single" w:sz="4" w:space="0" w:color="auto"/>
            </w:tcBorders>
            <w:noWrap/>
            <w:vAlign w:val="center"/>
          </w:tcPr>
          <w:p w14:paraId="58DED7D5" w14:textId="3FB7F9C1" w:rsidR="00301FE8" w:rsidRPr="00D665B4" w:rsidRDefault="00301FE8" w:rsidP="00301FE8">
            <w:pPr>
              <w:pStyle w:val="CONTTABLAS"/>
              <w:rPr>
                <w:lang w:val="es-MX"/>
              </w:rPr>
            </w:pPr>
            <w:r>
              <w:rPr>
                <w:lang w:val="es-MX" w:eastAsia="en-US"/>
              </w:rPr>
              <w:t>150.00</w:t>
            </w:r>
          </w:p>
        </w:tc>
        <w:tc>
          <w:tcPr>
            <w:tcW w:w="861" w:type="dxa"/>
            <w:tcBorders>
              <w:top w:val="nil"/>
              <w:left w:val="nil"/>
              <w:bottom w:val="single" w:sz="4" w:space="0" w:color="auto"/>
              <w:right w:val="single" w:sz="4" w:space="0" w:color="auto"/>
            </w:tcBorders>
            <w:noWrap/>
            <w:vAlign w:val="center"/>
          </w:tcPr>
          <w:p w14:paraId="780AD979" w14:textId="0FF53F14"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tcPr>
          <w:p w14:paraId="5345E1A7" w14:textId="4E818D33" w:rsidR="00301FE8" w:rsidRPr="0001082B" w:rsidRDefault="00301FE8" w:rsidP="00301FE8">
            <w:pPr>
              <w:pStyle w:val="CONTTABLAS"/>
            </w:pPr>
            <w:r>
              <w:rPr>
                <w:lang w:eastAsia="en-US"/>
              </w:rPr>
              <w:t>S/.      150.00</w:t>
            </w:r>
          </w:p>
        </w:tc>
      </w:tr>
      <w:tr w:rsidR="00301FE8" w:rsidRPr="00EC5632" w14:paraId="632FC2FF"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5537812B" w14:textId="4A2D0AFB" w:rsidR="00301FE8" w:rsidRPr="00EC5632" w:rsidRDefault="00731AC0" w:rsidP="00301FE8">
            <w:pPr>
              <w:pStyle w:val="CONTTABLAS"/>
            </w:pPr>
            <w:r>
              <w:t>8</w:t>
            </w:r>
          </w:p>
        </w:tc>
        <w:tc>
          <w:tcPr>
            <w:tcW w:w="3847" w:type="dxa"/>
            <w:tcBorders>
              <w:top w:val="nil"/>
              <w:left w:val="nil"/>
              <w:bottom w:val="single" w:sz="4" w:space="0" w:color="auto"/>
              <w:right w:val="single" w:sz="4" w:space="0" w:color="auto"/>
            </w:tcBorders>
            <w:noWrap/>
            <w:vAlign w:val="center"/>
          </w:tcPr>
          <w:p w14:paraId="4D6334AC" w14:textId="5B12BA70" w:rsidR="00301FE8" w:rsidRPr="00D665B4" w:rsidRDefault="00301FE8" w:rsidP="00301FE8">
            <w:pPr>
              <w:pStyle w:val="CONTTABLAS"/>
              <w:rPr>
                <w:lang w:val="es-MX"/>
              </w:rPr>
            </w:pPr>
            <w:r>
              <w:rPr>
                <w:lang w:eastAsia="en-US"/>
              </w:rPr>
              <w:t>Impresiones hoja</w:t>
            </w:r>
          </w:p>
        </w:tc>
        <w:tc>
          <w:tcPr>
            <w:tcW w:w="1091" w:type="dxa"/>
            <w:tcBorders>
              <w:top w:val="nil"/>
              <w:left w:val="nil"/>
              <w:bottom w:val="single" w:sz="4" w:space="0" w:color="auto"/>
              <w:right w:val="single" w:sz="4" w:space="0" w:color="auto"/>
            </w:tcBorders>
            <w:noWrap/>
            <w:vAlign w:val="center"/>
          </w:tcPr>
          <w:p w14:paraId="71E89375" w14:textId="78873D84" w:rsidR="00301FE8" w:rsidRPr="00D665B4" w:rsidRDefault="00301FE8" w:rsidP="00301FE8">
            <w:pPr>
              <w:pStyle w:val="CONTTABLAS"/>
              <w:rPr>
                <w:lang w:val="es-MX"/>
              </w:rPr>
            </w:pPr>
            <w:r>
              <w:rPr>
                <w:lang w:val="es-MX" w:eastAsia="en-US"/>
              </w:rPr>
              <w:t>Unidad</w:t>
            </w:r>
          </w:p>
        </w:tc>
        <w:tc>
          <w:tcPr>
            <w:tcW w:w="894" w:type="dxa"/>
            <w:tcBorders>
              <w:top w:val="nil"/>
              <w:left w:val="nil"/>
              <w:bottom w:val="single" w:sz="4" w:space="0" w:color="auto"/>
              <w:right w:val="single" w:sz="4" w:space="0" w:color="auto"/>
            </w:tcBorders>
            <w:noWrap/>
            <w:vAlign w:val="center"/>
          </w:tcPr>
          <w:p w14:paraId="026DDBB4" w14:textId="774FE131" w:rsidR="00301FE8" w:rsidRPr="00D665B4" w:rsidRDefault="00301FE8" w:rsidP="00301FE8">
            <w:pPr>
              <w:pStyle w:val="CONTTABLAS"/>
              <w:rPr>
                <w:lang w:val="es-MX"/>
              </w:rPr>
            </w:pPr>
            <w:r>
              <w:rPr>
                <w:lang w:val="es-MX" w:eastAsia="en-US"/>
              </w:rPr>
              <w:t>0.08</w:t>
            </w:r>
          </w:p>
        </w:tc>
        <w:tc>
          <w:tcPr>
            <w:tcW w:w="861" w:type="dxa"/>
            <w:tcBorders>
              <w:top w:val="nil"/>
              <w:left w:val="nil"/>
              <w:bottom w:val="single" w:sz="4" w:space="0" w:color="auto"/>
              <w:right w:val="single" w:sz="4" w:space="0" w:color="auto"/>
            </w:tcBorders>
            <w:noWrap/>
            <w:vAlign w:val="center"/>
          </w:tcPr>
          <w:p w14:paraId="4B9246F5" w14:textId="4E7F18E6" w:rsidR="00301FE8" w:rsidRPr="00D665B4" w:rsidRDefault="00301FE8" w:rsidP="00301FE8">
            <w:pPr>
              <w:pStyle w:val="CONTTABLAS"/>
              <w:rPr>
                <w:lang w:val="es-MX"/>
              </w:rPr>
            </w:pPr>
            <w:r>
              <w:rPr>
                <w:lang w:val="es-MX" w:eastAsia="en-US"/>
              </w:rPr>
              <w:t>400</w:t>
            </w:r>
          </w:p>
        </w:tc>
        <w:tc>
          <w:tcPr>
            <w:tcW w:w="2295" w:type="dxa"/>
            <w:tcBorders>
              <w:top w:val="nil"/>
              <w:left w:val="nil"/>
              <w:bottom w:val="single" w:sz="4" w:space="0" w:color="auto"/>
              <w:right w:val="single" w:sz="4" w:space="0" w:color="auto"/>
            </w:tcBorders>
            <w:noWrap/>
            <w:vAlign w:val="center"/>
          </w:tcPr>
          <w:p w14:paraId="45B8F22F" w14:textId="7CEB1262" w:rsidR="00301FE8" w:rsidRPr="0001082B" w:rsidRDefault="00301FE8" w:rsidP="00301FE8">
            <w:pPr>
              <w:pStyle w:val="CONTTABLAS"/>
            </w:pPr>
            <w:r>
              <w:rPr>
                <w:lang w:eastAsia="en-US"/>
              </w:rPr>
              <w:t>S/.      32.00</w:t>
            </w:r>
          </w:p>
        </w:tc>
      </w:tr>
      <w:tr w:rsidR="00301FE8" w:rsidRPr="00EC5632" w14:paraId="11464609"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3A58AD3E" w14:textId="41EF1164" w:rsidR="00301FE8" w:rsidRPr="00EC5632" w:rsidRDefault="00731AC0" w:rsidP="00301FE8">
            <w:pPr>
              <w:pStyle w:val="CONTTABLAS"/>
            </w:pPr>
            <w:r>
              <w:t>9</w:t>
            </w:r>
          </w:p>
        </w:tc>
        <w:tc>
          <w:tcPr>
            <w:tcW w:w="3847" w:type="dxa"/>
            <w:tcBorders>
              <w:top w:val="nil"/>
              <w:left w:val="nil"/>
              <w:bottom w:val="single" w:sz="4" w:space="0" w:color="auto"/>
              <w:right w:val="single" w:sz="4" w:space="0" w:color="auto"/>
            </w:tcBorders>
            <w:noWrap/>
            <w:vAlign w:val="center"/>
          </w:tcPr>
          <w:p w14:paraId="76FAFFFB" w14:textId="612D29D8" w:rsidR="00301FE8" w:rsidRPr="00D665B4" w:rsidRDefault="00301FE8" w:rsidP="00301FE8">
            <w:pPr>
              <w:pStyle w:val="CONTTABLAS"/>
              <w:rPr>
                <w:lang w:val="es-MX"/>
              </w:rPr>
            </w:pPr>
            <w:r>
              <w:rPr>
                <w:lang w:eastAsia="en-US"/>
              </w:rPr>
              <w:t>Imprevistos(otros)</w:t>
            </w:r>
          </w:p>
        </w:tc>
        <w:tc>
          <w:tcPr>
            <w:tcW w:w="1091" w:type="dxa"/>
            <w:tcBorders>
              <w:top w:val="nil"/>
              <w:left w:val="nil"/>
              <w:bottom w:val="single" w:sz="4" w:space="0" w:color="auto"/>
              <w:right w:val="single" w:sz="4" w:space="0" w:color="auto"/>
            </w:tcBorders>
            <w:noWrap/>
            <w:vAlign w:val="center"/>
          </w:tcPr>
          <w:p w14:paraId="163B45EF" w14:textId="1CAB2135" w:rsidR="00301FE8" w:rsidRPr="00D665B4" w:rsidRDefault="00301FE8" w:rsidP="00301FE8">
            <w:pPr>
              <w:pStyle w:val="CONTTABLAS"/>
              <w:rPr>
                <w:lang w:val="es-MX"/>
              </w:rPr>
            </w:pPr>
            <w:r>
              <w:rPr>
                <w:lang w:val="es-MX" w:eastAsia="en-US"/>
              </w:rPr>
              <w:t>Unidad</w:t>
            </w:r>
          </w:p>
        </w:tc>
        <w:tc>
          <w:tcPr>
            <w:tcW w:w="894" w:type="dxa"/>
            <w:tcBorders>
              <w:top w:val="nil"/>
              <w:left w:val="nil"/>
              <w:bottom w:val="single" w:sz="4" w:space="0" w:color="auto"/>
              <w:right w:val="single" w:sz="4" w:space="0" w:color="auto"/>
            </w:tcBorders>
            <w:noWrap/>
            <w:vAlign w:val="center"/>
          </w:tcPr>
          <w:p w14:paraId="7AF69E23" w14:textId="6C25AAA5" w:rsidR="00301FE8" w:rsidRPr="00D665B4" w:rsidRDefault="00301FE8" w:rsidP="00301FE8">
            <w:pPr>
              <w:pStyle w:val="CONTTABLAS"/>
              <w:rPr>
                <w:lang w:val="es-MX"/>
              </w:rPr>
            </w:pPr>
            <w:r>
              <w:rPr>
                <w:lang w:val="es-MX" w:eastAsia="en-US"/>
              </w:rPr>
              <w:t>200.00</w:t>
            </w:r>
          </w:p>
        </w:tc>
        <w:tc>
          <w:tcPr>
            <w:tcW w:w="861" w:type="dxa"/>
            <w:tcBorders>
              <w:top w:val="nil"/>
              <w:left w:val="nil"/>
              <w:bottom w:val="single" w:sz="4" w:space="0" w:color="auto"/>
              <w:right w:val="single" w:sz="4" w:space="0" w:color="auto"/>
            </w:tcBorders>
            <w:noWrap/>
            <w:vAlign w:val="center"/>
          </w:tcPr>
          <w:p w14:paraId="621DAD62" w14:textId="7C106536"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tcPr>
          <w:p w14:paraId="27916E6E" w14:textId="1C07D0C4" w:rsidR="00301FE8" w:rsidRPr="0001082B" w:rsidRDefault="00301FE8" w:rsidP="00301FE8">
            <w:pPr>
              <w:pStyle w:val="CONTTABLAS"/>
            </w:pPr>
            <w:r>
              <w:rPr>
                <w:lang w:eastAsia="en-US"/>
              </w:rPr>
              <w:t>S/.      200.00</w:t>
            </w:r>
          </w:p>
        </w:tc>
      </w:tr>
      <w:tr w:rsidR="00301FE8" w:rsidRPr="00EC5632" w14:paraId="4948F336"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36FCEB20" w14:textId="0AF5C61F" w:rsidR="00301FE8" w:rsidRPr="00EC5632" w:rsidRDefault="00301FE8" w:rsidP="00301FE8">
            <w:pPr>
              <w:pStyle w:val="CONTTABLAS"/>
            </w:pPr>
            <w:r>
              <w:t>10</w:t>
            </w:r>
          </w:p>
        </w:tc>
        <w:tc>
          <w:tcPr>
            <w:tcW w:w="3847" w:type="dxa"/>
            <w:tcBorders>
              <w:top w:val="nil"/>
              <w:left w:val="nil"/>
              <w:bottom w:val="single" w:sz="4" w:space="0" w:color="auto"/>
              <w:right w:val="single" w:sz="4" w:space="0" w:color="auto"/>
            </w:tcBorders>
            <w:noWrap/>
            <w:vAlign w:val="center"/>
          </w:tcPr>
          <w:p w14:paraId="1FD4EED0" w14:textId="72E0A453" w:rsidR="00301FE8" w:rsidRPr="00D665B4" w:rsidRDefault="00301FE8" w:rsidP="00301FE8">
            <w:pPr>
              <w:pStyle w:val="CONTTABLAS"/>
              <w:rPr>
                <w:lang w:val="es-MX"/>
              </w:rPr>
            </w:pPr>
            <w:r>
              <w:rPr>
                <w:lang w:eastAsia="en-US"/>
              </w:rPr>
              <w:t>USB</w:t>
            </w:r>
          </w:p>
        </w:tc>
        <w:tc>
          <w:tcPr>
            <w:tcW w:w="1091" w:type="dxa"/>
            <w:tcBorders>
              <w:top w:val="nil"/>
              <w:left w:val="nil"/>
              <w:bottom w:val="single" w:sz="4" w:space="0" w:color="auto"/>
              <w:right w:val="single" w:sz="4" w:space="0" w:color="auto"/>
            </w:tcBorders>
            <w:noWrap/>
            <w:vAlign w:val="center"/>
          </w:tcPr>
          <w:p w14:paraId="46DA6047" w14:textId="2F0CFC0A" w:rsidR="00301FE8" w:rsidRPr="00D665B4" w:rsidRDefault="00301FE8" w:rsidP="00301FE8">
            <w:pPr>
              <w:pStyle w:val="CONTTABLAS"/>
              <w:rPr>
                <w:lang w:val="es-MX"/>
              </w:rPr>
            </w:pPr>
            <w:r>
              <w:rPr>
                <w:lang w:val="es-MX" w:eastAsia="en-US"/>
              </w:rPr>
              <w:t>Unidad</w:t>
            </w:r>
          </w:p>
        </w:tc>
        <w:tc>
          <w:tcPr>
            <w:tcW w:w="894" w:type="dxa"/>
            <w:tcBorders>
              <w:top w:val="nil"/>
              <w:left w:val="nil"/>
              <w:bottom w:val="single" w:sz="4" w:space="0" w:color="auto"/>
              <w:right w:val="single" w:sz="4" w:space="0" w:color="auto"/>
            </w:tcBorders>
            <w:noWrap/>
            <w:vAlign w:val="center"/>
          </w:tcPr>
          <w:p w14:paraId="42AC5EE8" w14:textId="202DD716" w:rsidR="00301FE8" w:rsidRPr="00D665B4" w:rsidRDefault="00301FE8" w:rsidP="00301FE8">
            <w:pPr>
              <w:pStyle w:val="CONTTABLAS"/>
              <w:rPr>
                <w:lang w:val="es-MX"/>
              </w:rPr>
            </w:pPr>
            <w:r>
              <w:rPr>
                <w:lang w:val="es-MX" w:eastAsia="en-US"/>
              </w:rPr>
              <w:t>35.00</w:t>
            </w:r>
          </w:p>
        </w:tc>
        <w:tc>
          <w:tcPr>
            <w:tcW w:w="861" w:type="dxa"/>
            <w:tcBorders>
              <w:top w:val="nil"/>
              <w:left w:val="nil"/>
              <w:bottom w:val="single" w:sz="4" w:space="0" w:color="auto"/>
              <w:right w:val="single" w:sz="4" w:space="0" w:color="auto"/>
            </w:tcBorders>
            <w:noWrap/>
            <w:vAlign w:val="center"/>
          </w:tcPr>
          <w:p w14:paraId="69C1BF53" w14:textId="19A13D76" w:rsidR="00301FE8" w:rsidRPr="00D665B4" w:rsidRDefault="00301FE8" w:rsidP="00301FE8">
            <w:pPr>
              <w:pStyle w:val="CONTTABLAS"/>
              <w:rPr>
                <w:lang w:val="es-MX"/>
              </w:rPr>
            </w:pPr>
            <w:r>
              <w:rPr>
                <w:lang w:val="es-MX" w:eastAsia="en-US"/>
              </w:rPr>
              <w:t>1</w:t>
            </w:r>
          </w:p>
        </w:tc>
        <w:tc>
          <w:tcPr>
            <w:tcW w:w="2295" w:type="dxa"/>
            <w:tcBorders>
              <w:top w:val="nil"/>
              <w:left w:val="nil"/>
              <w:bottom w:val="single" w:sz="4" w:space="0" w:color="auto"/>
              <w:right w:val="single" w:sz="4" w:space="0" w:color="auto"/>
            </w:tcBorders>
            <w:noWrap/>
            <w:vAlign w:val="center"/>
          </w:tcPr>
          <w:p w14:paraId="48D5B336" w14:textId="59BFA2DF" w:rsidR="00301FE8" w:rsidRPr="0001082B" w:rsidRDefault="00301FE8" w:rsidP="00301FE8">
            <w:pPr>
              <w:pStyle w:val="CONTTABLAS"/>
            </w:pPr>
            <w:r>
              <w:rPr>
                <w:lang w:eastAsia="en-US"/>
              </w:rPr>
              <w:t>S/.      35.00</w:t>
            </w:r>
          </w:p>
        </w:tc>
      </w:tr>
      <w:tr w:rsidR="00301FE8" w:rsidRPr="00EC5632" w14:paraId="52CF6163"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tcPr>
          <w:p w14:paraId="0EA73B3B" w14:textId="4CFFC312" w:rsidR="00301FE8" w:rsidRPr="00EC5632" w:rsidRDefault="00301FE8" w:rsidP="00301FE8">
            <w:pPr>
              <w:pStyle w:val="CONTTABLAS"/>
            </w:pPr>
            <w:r>
              <w:t>11</w:t>
            </w:r>
          </w:p>
        </w:tc>
        <w:tc>
          <w:tcPr>
            <w:tcW w:w="3847" w:type="dxa"/>
            <w:tcBorders>
              <w:top w:val="nil"/>
              <w:left w:val="nil"/>
              <w:bottom w:val="single" w:sz="4" w:space="0" w:color="auto"/>
              <w:right w:val="single" w:sz="4" w:space="0" w:color="auto"/>
            </w:tcBorders>
            <w:noWrap/>
            <w:vAlign w:val="center"/>
          </w:tcPr>
          <w:p w14:paraId="40980D64" w14:textId="27D81809" w:rsidR="00301FE8" w:rsidRPr="00D665B4" w:rsidRDefault="00301FE8" w:rsidP="00301FE8">
            <w:pPr>
              <w:pStyle w:val="CONTTABLAS"/>
              <w:rPr>
                <w:lang w:val="es-MX"/>
              </w:rPr>
            </w:pPr>
            <w:r>
              <w:rPr>
                <w:lang w:eastAsia="en-US"/>
              </w:rPr>
              <w:t>Servidores adicionales</w:t>
            </w:r>
          </w:p>
        </w:tc>
        <w:tc>
          <w:tcPr>
            <w:tcW w:w="1091" w:type="dxa"/>
            <w:tcBorders>
              <w:top w:val="nil"/>
              <w:left w:val="nil"/>
              <w:bottom w:val="single" w:sz="4" w:space="0" w:color="auto"/>
              <w:right w:val="single" w:sz="4" w:space="0" w:color="auto"/>
            </w:tcBorders>
            <w:noWrap/>
            <w:vAlign w:val="center"/>
          </w:tcPr>
          <w:p w14:paraId="24468FB2" w14:textId="281ECEA3" w:rsidR="00301FE8" w:rsidRPr="00D665B4" w:rsidRDefault="00301FE8" w:rsidP="00301FE8">
            <w:pPr>
              <w:pStyle w:val="CONTTABLAS"/>
              <w:rPr>
                <w:lang w:val="es-MX"/>
              </w:rPr>
            </w:pPr>
            <w:r>
              <w:rPr>
                <w:lang w:val="es-MX" w:eastAsia="en-US"/>
              </w:rPr>
              <w:t>Mes</w:t>
            </w:r>
          </w:p>
        </w:tc>
        <w:tc>
          <w:tcPr>
            <w:tcW w:w="894" w:type="dxa"/>
            <w:tcBorders>
              <w:top w:val="nil"/>
              <w:left w:val="nil"/>
              <w:bottom w:val="single" w:sz="4" w:space="0" w:color="auto"/>
              <w:right w:val="single" w:sz="4" w:space="0" w:color="auto"/>
            </w:tcBorders>
            <w:noWrap/>
            <w:vAlign w:val="center"/>
          </w:tcPr>
          <w:p w14:paraId="42035563" w14:textId="40EA13FD" w:rsidR="00301FE8" w:rsidRPr="00D665B4" w:rsidRDefault="00301FE8" w:rsidP="00301FE8">
            <w:pPr>
              <w:pStyle w:val="CONTTABLAS"/>
              <w:rPr>
                <w:lang w:val="es-MX"/>
              </w:rPr>
            </w:pPr>
            <w:r>
              <w:rPr>
                <w:lang w:val="es-MX" w:eastAsia="en-US"/>
              </w:rPr>
              <w:t>100.00</w:t>
            </w:r>
          </w:p>
        </w:tc>
        <w:tc>
          <w:tcPr>
            <w:tcW w:w="861" w:type="dxa"/>
            <w:tcBorders>
              <w:top w:val="nil"/>
              <w:left w:val="nil"/>
              <w:bottom w:val="single" w:sz="4" w:space="0" w:color="auto"/>
              <w:right w:val="single" w:sz="4" w:space="0" w:color="auto"/>
            </w:tcBorders>
            <w:noWrap/>
            <w:vAlign w:val="center"/>
          </w:tcPr>
          <w:p w14:paraId="14EF99E0" w14:textId="6F0DA367" w:rsidR="00301FE8" w:rsidRPr="00D665B4" w:rsidRDefault="00301FE8" w:rsidP="00301FE8">
            <w:pPr>
              <w:pStyle w:val="CONTTABLAS"/>
              <w:rPr>
                <w:lang w:val="es-MX"/>
              </w:rPr>
            </w:pPr>
            <w:r>
              <w:rPr>
                <w:lang w:val="es-MX" w:eastAsia="en-US"/>
              </w:rPr>
              <w:t>4</w:t>
            </w:r>
          </w:p>
        </w:tc>
        <w:tc>
          <w:tcPr>
            <w:tcW w:w="2295" w:type="dxa"/>
            <w:tcBorders>
              <w:top w:val="nil"/>
              <w:left w:val="nil"/>
              <w:bottom w:val="single" w:sz="4" w:space="0" w:color="auto"/>
              <w:right w:val="single" w:sz="4" w:space="0" w:color="auto"/>
            </w:tcBorders>
            <w:noWrap/>
            <w:vAlign w:val="center"/>
          </w:tcPr>
          <w:p w14:paraId="46EED0DC" w14:textId="7942A618" w:rsidR="00301FE8" w:rsidRPr="0001082B" w:rsidRDefault="00301FE8" w:rsidP="00301FE8">
            <w:pPr>
              <w:pStyle w:val="CONTTABLAS"/>
            </w:pPr>
            <w:r>
              <w:rPr>
                <w:lang w:eastAsia="en-US"/>
              </w:rPr>
              <w:t>S/.      400.00</w:t>
            </w:r>
          </w:p>
        </w:tc>
      </w:tr>
      <w:tr w:rsidR="0092337C" w:rsidRPr="00EC5632" w14:paraId="7E64AA3C" w14:textId="77777777" w:rsidTr="00931A45">
        <w:trPr>
          <w:trHeight w:val="300"/>
        </w:trPr>
        <w:tc>
          <w:tcPr>
            <w:tcW w:w="548" w:type="dxa"/>
            <w:tcBorders>
              <w:top w:val="nil"/>
              <w:left w:val="single" w:sz="4" w:space="0" w:color="auto"/>
              <w:bottom w:val="single" w:sz="4" w:space="0" w:color="auto"/>
              <w:right w:val="single" w:sz="4" w:space="0" w:color="auto"/>
            </w:tcBorders>
            <w:noWrap/>
            <w:vAlign w:val="center"/>
            <w:hideMark/>
          </w:tcPr>
          <w:p w14:paraId="557B4A42" w14:textId="77777777" w:rsidR="0092337C" w:rsidRPr="00D665B4" w:rsidRDefault="0092337C" w:rsidP="00A121E1">
            <w:pPr>
              <w:pStyle w:val="CONTTABLAS"/>
              <w:rPr>
                <w:lang w:val="es-MX"/>
              </w:rPr>
            </w:pPr>
            <w:r>
              <w:t> </w:t>
            </w:r>
          </w:p>
        </w:tc>
        <w:tc>
          <w:tcPr>
            <w:tcW w:w="3847" w:type="dxa"/>
            <w:tcBorders>
              <w:top w:val="nil"/>
              <w:left w:val="nil"/>
              <w:bottom w:val="single" w:sz="4" w:space="0" w:color="auto"/>
              <w:right w:val="single" w:sz="4" w:space="0" w:color="auto"/>
            </w:tcBorders>
            <w:noWrap/>
            <w:vAlign w:val="center"/>
            <w:hideMark/>
          </w:tcPr>
          <w:p w14:paraId="75DC9CBE" w14:textId="77777777" w:rsidR="0092337C" w:rsidRPr="00D665B4" w:rsidRDefault="0092337C" w:rsidP="00A121E1">
            <w:pPr>
              <w:pStyle w:val="CONTTABLAS"/>
              <w:rPr>
                <w:lang w:val="es-MX"/>
              </w:rPr>
            </w:pPr>
            <w:r>
              <w:t>TOTAL</w:t>
            </w:r>
          </w:p>
        </w:tc>
        <w:tc>
          <w:tcPr>
            <w:tcW w:w="2846" w:type="dxa"/>
            <w:gridSpan w:val="3"/>
            <w:tcBorders>
              <w:top w:val="single" w:sz="4" w:space="0" w:color="auto"/>
              <w:left w:val="nil"/>
              <w:bottom w:val="single" w:sz="4" w:space="0" w:color="auto"/>
              <w:right w:val="single" w:sz="4" w:space="0" w:color="auto"/>
            </w:tcBorders>
            <w:noWrap/>
            <w:vAlign w:val="center"/>
            <w:hideMark/>
          </w:tcPr>
          <w:p w14:paraId="2B760BE7" w14:textId="77777777" w:rsidR="0092337C" w:rsidRPr="00D665B4" w:rsidRDefault="0092337C" w:rsidP="00A121E1">
            <w:pPr>
              <w:pStyle w:val="CONTTABLAS"/>
              <w:rPr>
                <w:lang w:val="es-MX"/>
              </w:rPr>
            </w:pPr>
            <w:r>
              <w:t> </w:t>
            </w:r>
          </w:p>
        </w:tc>
        <w:tc>
          <w:tcPr>
            <w:tcW w:w="2295" w:type="dxa"/>
            <w:tcBorders>
              <w:top w:val="nil"/>
              <w:left w:val="nil"/>
              <w:bottom w:val="single" w:sz="4" w:space="0" w:color="auto"/>
              <w:right w:val="single" w:sz="4" w:space="0" w:color="auto"/>
            </w:tcBorders>
            <w:noWrap/>
            <w:vAlign w:val="center"/>
            <w:hideMark/>
          </w:tcPr>
          <w:p w14:paraId="6AB35F87" w14:textId="21978DE9" w:rsidR="0092337C" w:rsidRPr="00D665B4" w:rsidRDefault="0092337C" w:rsidP="00A121E1">
            <w:pPr>
              <w:pStyle w:val="CONTTABLAS"/>
              <w:rPr>
                <w:lang w:val="es-MX"/>
              </w:rPr>
            </w:pPr>
            <w:r>
              <w:rPr>
                <w:lang w:val="es-MX" w:eastAsia="es-MX"/>
              </w:rPr>
              <w:t xml:space="preserve"> </w:t>
            </w:r>
            <w:r>
              <w:rPr>
                <w:lang w:val="es-MX"/>
              </w:rPr>
              <w:t>S/.</w:t>
            </w:r>
            <w:r>
              <w:rPr>
                <w:lang w:val="es-MX" w:eastAsia="es-MX"/>
              </w:rPr>
              <w:t xml:space="preserve">    5977.00</w:t>
            </w:r>
          </w:p>
        </w:tc>
      </w:tr>
    </w:tbl>
    <w:p w14:paraId="76E3CB16" w14:textId="77777777" w:rsidR="00931A45" w:rsidRDefault="00931A45" w:rsidP="00931A45">
      <w:pPr>
        <w:pStyle w:val="Sinespaciado"/>
        <w:ind w:left="426"/>
        <w:rPr>
          <w:rFonts w:cs="Times New Roman"/>
          <w:b/>
          <w:sz w:val="24"/>
          <w:szCs w:val="24"/>
        </w:rPr>
      </w:pPr>
    </w:p>
    <w:sdt>
      <w:sdtPr>
        <w:id w:val="1388846641"/>
        <w:lock w:val="sdtContentLocked"/>
        <w:placeholder>
          <w:docPart w:val="A410DAA58D4C104E841D0ACEFB0D88D7"/>
        </w:placeholder>
        <w15:appearance w15:val="hidden"/>
        <w:text/>
      </w:sdtPr>
      <w:sdtContent>
        <w:p w14:paraId="1BF2FE9C" w14:textId="37AAAABA" w:rsidR="0092337C" w:rsidRDefault="0092337C" w:rsidP="00937437">
          <w:pPr>
            <w:pStyle w:val="Ttulo1"/>
          </w:pPr>
          <w:r>
            <w:t>BIBLIOGRAFÍA</w:t>
          </w:r>
        </w:p>
      </w:sdtContent>
    </w:sdt>
    <w:sdt>
      <w:sdtPr>
        <w:rPr>
          <w:color w:val="000000"/>
        </w:rPr>
        <w:tag w:val="MENDELEY_BIBLIOGRAPHY"/>
        <w:id w:val="-1200157767"/>
        <w:placeholder>
          <w:docPart w:val="DefaultPlaceholder_-1854013440"/>
        </w:placeholder>
      </w:sdtPr>
      <w:sdtContent>
        <w:p w14:paraId="00D73488" w14:textId="77777777" w:rsidR="00BC642F" w:rsidRPr="00BC642F" w:rsidRDefault="00BC642F">
          <w:pPr>
            <w:autoSpaceDE w:val="0"/>
            <w:autoSpaceDN w:val="0"/>
            <w:ind w:hanging="480"/>
            <w:divId w:val="486937790"/>
            <w:rPr>
              <w:color w:val="000000"/>
            </w:rPr>
          </w:pPr>
          <w:r>
            <w:rPr>
              <w:color w:val="000000"/>
            </w:rPr>
            <w:t xml:space="preserve">Aguilar-Reyes, J. E., Mejía-Peñafiel, E. F., Morocho-Barrionuevo, T. P., y Velasco-Castelo, G.-M. (2025). Estudio del rendimiento académico mediante la comparación de modelos de regresión y árboles de clasificación. </w:t>
          </w:r>
          <w:r>
            <w:rPr>
              <w:i/>
              <w:iCs/>
              <w:color w:val="000000"/>
            </w:rPr>
            <w:t>Telos: Revista de Estudios Interdisciplinarios en Ciencias Sociales</w:t>
          </w:r>
          <w:r>
            <w:rPr>
              <w:color w:val="000000"/>
            </w:rPr>
            <w:t xml:space="preserve">, </w:t>
          </w:r>
          <w:r>
            <w:rPr>
              <w:i/>
              <w:iCs/>
              <w:color w:val="000000"/>
            </w:rPr>
            <w:t>27</w:t>
          </w:r>
          <w:r>
            <w:rPr>
              <w:color w:val="000000"/>
            </w:rPr>
            <w:t>(1), 94-115. https://doi.org/10.36390/telos271.08</w:t>
          </w:r>
        </w:p>
        <w:p w14:paraId="5B06EE17" w14:textId="77777777" w:rsidR="00BC642F" w:rsidRPr="00BC642F" w:rsidRDefault="00BC642F">
          <w:pPr>
            <w:autoSpaceDE w:val="0"/>
            <w:autoSpaceDN w:val="0"/>
            <w:ind w:hanging="480"/>
            <w:divId w:val="1685589828"/>
            <w:rPr>
              <w:color w:val="000000"/>
            </w:rPr>
          </w:pPr>
          <w:r>
            <w:rPr>
              <w:color w:val="000000"/>
            </w:rPr>
            <w:t xml:space="preserve">Alejandro, S. Y. (2024). Orientación Vocacional y Profesional: La Inteligencia Artificial y su impacto en la Educación. </w:t>
          </w:r>
          <w:r>
            <w:rPr>
              <w:i/>
              <w:iCs/>
              <w:color w:val="000000"/>
            </w:rPr>
            <w:t>Revista Scientific</w:t>
          </w:r>
          <w:r>
            <w:rPr>
              <w:color w:val="000000"/>
            </w:rPr>
            <w:t xml:space="preserve">, </w:t>
          </w:r>
          <w:r>
            <w:rPr>
              <w:i/>
              <w:iCs/>
              <w:color w:val="000000"/>
            </w:rPr>
            <w:t>9</w:t>
          </w:r>
          <w:r>
            <w:rPr>
              <w:color w:val="000000"/>
            </w:rPr>
            <w:t>(34), 285-300. https://doi.org/10.29394/scientific.issn.2542-2987.2024.9.34.13.285-300</w:t>
          </w:r>
        </w:p>
        <w:p w14:paraId="33E8DA66" w14:textId="77777777" w:rsidR="00BC642F" w:rsidRPr="00BC642F" w:rsidRDefault="00BC642F">
          <w:pPr>
            <w:autoSpaceDE w:val="0"/>
            <w:autoSpaceDN w:val="0"/>
            <w:ind w:hanging="480"/>
            <w:divId w:val="254244975"/>
            <w:rPr>
              <w:color w:val="000000"/>
            </w:rPr>
          </w:pPr>
          <w:r>
            <w:rPr>
              <w:color w:val="000000"/>
            </w:rPr>
            <w:t xml:space="preserve">Armando, J., Caranqui, L., y Riofrío, D. (2023). </w:t>
          </w:r>
          <w:r>
            <w:rPr>
              <w:i/>
              <w:iCs/>
              <w:color w:val="000000"/>
            </w:rPr>
            <w:t>URKU: Adaptación de LlaMA 2 para la generación de texto en Kichwa usando técnicas de Low-Rank Adaptation (LoRA)</w:t>
          </w:r>
          <w:r>
            <w:rPr>
              <w:color w:val="000000"/>
            </w:rPr>
            <w:t xml:space="preserve"> [Tesis de maestria, Universidad San Francisco de Quito USFQ]. http://bit.ly/COPETheses.</w:t>
          </w:r>
        </w:p>
        <w:p w14:paraId="070F4B88" w14:textId="77777777" w:rsidR="00BC642F" w:rsidRPr="00BC642F" w:rsidRDefault="00BC642F">
          <w:pPr>
            <w:autoSpaceDE w:val="0"/>
            <w:autoSpaceDN w:val="0"/>
            <w:ind w:hanging="480"/>
            <w:divId w:val="1695576643"/>
            <w:rPr>
              <w:color w:val="000000"/>
            </w:rPr>
          </w:pPr>
          <w:r>
            <w:rPr>
              <w:color w:val="000000"/>
            </w:rPr>
            <w:t xml:space="preserve">Balarezo, M., Pia, M., Hurtado, A., Alfredo, W., Churata, G., Francis, H., Atiquipa, S., Franklin, E., Felix, T., y Erick, R. (2024). </w:t>
          </w:r>
          <w:r>
            <w:rPr>
              <w:i/>
              <w:iCs/>
              <w:color w:val="000000"/>
            </w:rPr>
            <w:t xml:space="preserve">Diseño de un Asistente Inteligente RAG para la Comisión de Eliminación de </w:t>
          </w:r>
          <w:r>
            <w:rPr>
              <w:i/>
              <w:iCs/>
              <w:color w:val="000000"/>
            </w:rPr>
            <w:lastRenderedPageBreak/>
            <w:t>Barreras Burocráticas de INDECOPI-2024</w:t>
          </w:r>
          <w:r>
            <w:rPr>
              <w:color w:val="000000"/>
            </w:rPr>
            <w:t xml:space="preserve"> [Tesis de Maestria, Universidad Peruana de Ciencias Aplicadas]. http://hdl.handle.net/10757/684330</w:t>
          </w:r>
        </w:p>
        <w:p w14:paraId="70D15707" w14:textId="77777777" w:rsidR="00BC642F" w:rsidRPr="00BC642F" w:rsidRDefault="00BC642F">
          <w:pPr>
            <w:autoSpaceDE w:val="0"/>
            <w:autoSpaceDN w:val="0"/>
            <w:ind w:hanging="480"/>
            <w:divId w:val="1629361204"/>
            <w:rPr>
              <w:color w:val="000000"/>
            </w:rPr>
          </w:pPr>
          <w:r>
            <w:rPr>
              <w:color w:val="000000"/>
            </w:rPr>
            <w:t xml:space="preserve">Carballo-Mendívil, B., Arellano-González, A., Ríos-Vázquez, N. J., y Lizardi-Duarte, M. del P. (2025). </w:t>
          </w:r>
          <w:r>
            <w:rPr>
              <w:color w:val="000000"/>
              <w:lang w:val="en-US"/>
            </w:rPr>
            <w:t xml:space="preserve">Predicting Student Dropout from Day One: XGBoost-Based Early Warning System Using Pre-Enrollment Data. </w:t>
          </w:r>
          <w:r>
            <w:rPr>
              <w:i/>
              <w:iCs/>
              <w:color w:val="000000"/>
            </w:rPr>
            <w:t>Applied Sciences (Switzerland)</w:t>
          </w:r>
          <w:r>
            <w:rPr>
              <w:color w:val="000000"/>
            </w:rPr>
            <w:t xml:space="preserve">, </w:t>
          </w:r>
          <w:r>
            <w:rPr>
              <w:i/>
              <w:iCs/>
              <w:color w:val="000000"/>
            </w:rPr>
            <w:t>15</w:t>
          </w:r>
          <w:r>
            <w:rPr>
              <w:color w:val="000000"/>
            </w:rPr>
            <w:t>(16). https://doi.org/10.3390/app15169202</w:t>
          </w:r>
        </w:p>
        <w:p w14:paraId="2A049158" w14:textId="77777777" w:rsidR="00BC642F" w:rsidRPr="00BC642F" w:rsidRDefault="00BC642F">
          <w:pPr>
            <w:autoSpaceDE w:val="0"/>
            <w:autoSpaceDN w:val="0"/>
            <w:ind w:hanging="480"/>
            <w:divId w:val="1218664723"/>
            <w:rPr>
              <w:color w:val="000000"/>
            </w:rPr>
          </w:pPr>
          <w:r>
            <w:rPr>
              <w:color w:val="000000"/>
            </w:rPr>
            <w:t xml:space="preserve">Castejon, F. (2025). </w:t>
          </w:r>
          <w:r>
            <w:rPr>
              <w:i/>
              <w:iCs/>
              <w:color w:val="000000"/>
            </w:rPr>
            <w:t>SoroIA: Diseño e implementacion de un sistema conversacional basado en modelos grandes de Lenguaje para el Museo Sorolla</w:t>
          </w:r>
          <w:r>
            <w:rPr>
              <w:color w:val="000000"/>
            </w:rPr>
            <w:t xml:space="preserve"> [Tesis Master en Ciencia de Datos, Universidad Politecnica de Madrid]. https://oa.upm.es/90917/1/TFM_FEDERICO_CASTEJON_LOZANO.pdf</w:t>
          </w:r>
        </w:p>
        <w:p w14:paraId="0C48A2BB" w14:textId="77777777" w:rsidR="00BC642F" w:rsidRPr="00BC642F" w:rsidRDefault="00BC642F">
          <w:pPr>
            <w:autoSpaceDE w:val="0"/>
            <w:autoSpaceDN w:val="0"/>
            <w:ind w:hanging="480"/>
            <w:divId w:val="497161859"/>
            <w:rPr>
              <w:color w:val="000000"/>
            </w:rPr>
          </w:pPr>
          <w:r>
            <w:rPr>
              <w:color w:val="000000"/>
            </w:rPr>
            <w:t xml:space="preserve">Cen, C., Luo, G., Tian, Y., Fu, B., Chen, Y., Huang, S., Jiang, T., y Huang, G. (2024). </w:t>
          </w:r>
          <w:r>
            <w:rPr>
              <w:color w:val="000000"/>
              <w:lang w:val="en-US"/>
            </w:rPr>
            <w:t xml:space="preserve">Enhancing the dissemination of Cantonese Opera among youth via Bilibili: a study on intangible cultural heritage transmission. </w:t>
          </w:r>
          <w:r>
            <w:rPr>
              <w:i/>
              <w:iCs/>
              <w:color w:val="000000"/>
            </w:rPr>
            <w:t>Humanities and Social Sciences Communications</w:t>
          </w:r>
          <w:r>
            <w:rPr>
              <w:color w:val="000000"/>
            </w:rPr>
            <w:t xml:space="preserve">, </w:t>
          </w:r>
          <w:r>
            <w:rPr>
              <w:i/>
              <w:iCs/>
              <w:color w:val="000000"/>
            </w:rPr>
            <w:t>11</w:t>
          </w:r>
          <w:r>
            <w:rPr>
              <w:color w:val="000000"/>
            </w:rPr>
            <w:t>(1). https://doi.org/10.1057/s41599-024-03537-w</w:t>
          </w:r>
        </w:p>
        <w:p w14:paraId="59979787" w14:textId="77777777" w:rsidR="00BC642F" w:rsidRPr="00BC642F" w:rsidRDefault="00BC642F">
          <w:pPr>
            <w:autoSpaceDE w:val="0"/>
            <w:autoSpaceDN w:val="0"/>
            <w:ind w:hanging="480"/>
            <w:divId w:val="67268963"/>
            <w:rPr>
              <w:color w:val="000000"/>
            </w:rPr>
          </w:pPr>
          <w:r>
            <w:rPr>
              <w:color w:val="000000"/>
            </w:rPr>
            <w:t xml:space="preserve">Cisneros-Bravo, B. E., Rodríguez-Aguilar, R. M., Niño-Membrillo, Y. E., y Cuevas-Rasgado, A. D. (2023). Falta de orientación vocacional como factor en la deserción universitaria. Caso de estudio: zona Oriente del Estado de México. </w:t>
          </w:r>
          <w:r>
            <w:rPr>
              <w:i/>
              <w:iCs/>
              <w:color w:val="000000"/>
            </w:rPr>
            <w:t>RIDE Revista Iberoamericana para la Investigación y el Desarrollo Educativo</w:t>
          </w:r>
          <w:r>
            <w:rPr>
              <w:color w:val="000000"/>
            </w:rPr>
            <w:t xml:space="preserve">, </w:t>
          </w:r>
          <w:r>
            <w:rPr>
              <w:i/>
              <w:iCs/>
              <w:color w:val="000000"/>
            </w:rPr>
            <w:t>14</w:t>
          </w:r>
          <w:r>
            <w:rPr>
              <w:color w:val="000000"/>
            </w:rPr>
            <w:t>(27). https://doi.org/10.23913/ride.v14i27.1715</w:t>
          </w:r>
        </w:p>
        <w:p w14:paraId="279D0DB5" w14:textId="77777777" w:rsidR="00BC642F" w:rsidRPr="00BC642F" w:rsidRDefault="00BC642F">
          <w:pPr>
            <w:autoSpaceDE w:val="0"/>
            <w:autoSpaceDN w:val="0"/>
            <w:ind w:hanging="480"/>
            <w:divId w:val="527371990"/>
            <w:rPr>
              <w:color w:val="000000"/>
            </w:rPr>
          </w:pPr>
          <w:r>
            <w:rPr>
              <w:color w:val="000000"/>
            </w:rPr>
            <w:t xml:space="preserve">Escalante López, J. I., Medina Valderrama, C. J., y Vásquez Muñoz, A. (2023). La deserción universitaria: un problema no resuelto en el Perú. </w:t>
          </w:r>
          <w:r>
            <w:rPr>
              <w:i/>
              <w:iCs/>
              <w:color w:val="000000"/>
            </w:rPr>
            <w:t>Hacedor - AIAPÆC</w:t>
          </w:r>
          <w:r>
            <w:rPr>
              <w:color w:val="000000"/>
            </w:rPr>
            <w:t xml:space="preserve">, </w:t>
          </w:r>
          <w:r>
            <w:rPr>
              <w:i/>
              <w:iCs/>
              <w:color w:val="000000"/>
            </w:rPr>
            <w:t>7</w:t>
          </w:r>
          <w:r>
            <w:rPr>
              <w:color w:val="000000"/>
            </w:rPr>
            <w:t>(1), 60-72. https://doi.org/10.26495/rch.v7i1.2421</w:t>
          </w:r>
        </w:p>
        <w:p w14:paraId="4F238F4D" w14:textId="77777777" w:rsidR="00BC642F" w:rsidRPr="00FE7AF1" w:rsidRDefault="00BC642F">
          <w:pPr>
            <w:autoSpaceDE w:val="0"/>
            <w:autoSpaceDN w:val="0"/>
            <w:ind w:hanging="480"/>
            <w:divId w:val="841555393"/>
            <w:rPr>
              <w:color w:val="000000"/>
              <w:lang w:val="en-US"/>
            </w:rPr>
          </w:pPr>
          <w:r>
            <w:rPr>
              <w:color w:val="000000"/>
            </w:rPr>
            <w:t xml:space="preserve">Fang, X., Xu, W., Tan, F. A., Zhang, J., Hu, Z., Qi, Y., Nickleach, S., Socolinsky, D., Sengamedu, S., y Faloutsos, C. (2024). </w:t>
          </w:r>
          <w:r>
            <w:rPr>
              <w:color w:val="000000"/>
              <w:lang w:val="en-US"/>
            </w:rPr>
            <w:t xml:space="preserve">Large Language Models(LLMs) on Tabular Data: Prediction, Generation, and Understanding -- A Survey. </w:t>
          </w:r>
          <w:r>
            <w:rPr>
              <w:i/>
              <w:iCs/>
              <w:color w:val="000000"/>
              <w:lang w:val="en-US"/>
            </w:rPr>
            <w:t>Transactions on Machine Learning Research</w:t>
          </w:r>
          <w:r>
            <w:rPr>
              <w:color w:val="000000"/>
              <w:lang w:val="en-US"/>
            </w:rPr>
            <w:t xml:space="preserve">, </w:t>
          </w:r>
          <w:r>
            <w:rPr>
              <w:i/>
              <w:iCs/>
              <w:color w:val="000000"/>
              <w:lang w:val="en-US"/>
            </w:rPr>
            <w:t>2</w:t>
          </w:r>
          <w:r>
            <w:rPr>
              <w:color w:val="000000"/>
              <w:lang w:val="en-US"/>
            </w:rPr>
            <w:t>, 122-134. http://arxiv.org/abs/2402.17944</w:t>
          </w:r>
        </w:p>
        <w:p w14:paraId="223D5FCE" w14:textId="77777777" w:rsidR="00BC642F" w:rsidRPr="00BC642F" w:rsidRDefault="00BC642F">
          <w:pPr>
            <w:autoSpaceDE w:val="0"/>
            <w:autoSpaceDN w:val="0"/>
            <w:ind w:hanging="480"/>
            <w:divId w:val="1005860833"/>
            <w:rPr>
              <w:color w:val="000000"/>
            </w:rPr>
          </w:pPr>
          <w:r>
            <w:rPr>
              <w:color w:val="000000"/>
              <w:lang w:val="en-US"/>
            </w:rPr>
            <w:t xml:space="preserve">Fernandez, J. M., Petrocelli, D., Matuk, R., Lanson, D., Zamudio, E., Cagnina, L., Gil Costa, V., y Errecalde, M. (2025). </w:t>
          </w:r>
          <w:r>
            <w:rPr>
              <w:i/>
              <w:iCs/>
              <w:color w:val="000000"/>
            </w:rPr>
            <w:t>Fine-tuning y adaptación de Modelos de Lenguaje abiertos en Infraestructura HPC para aplicaciones de dominio específico</w:t>
          </w:r>
          <w:r>
            <w:rPr>
              <w:color w:val="000000"/>
            </w:rPr>
            <w:t>. https://doi.org/10915/183892</w:t>
          </w:r>
        </w:p>
        <w:p w14:paraId="27912BB8" w14:textId="77777777" w:rsidR="00BC642F" w:rsidRPr="00BC642F" w:rsidRDefault="00BC642F">
          <w:pPr>
            <w:autoSpaceDE w:val="0"/>
            <w:autoSpaceDN w:val="0"/>
            <w:ind w:hanging="480"/>
            <w:divId w:val="854851820"/>
            <w:rPr>
              <w:color w:val="000000"/>
            </w:rPr>
          </w:pPr>
          <w:r>
            <w:rPr>
              <w:color w:val="000000"/>
            </w:rPr>
            <w:t xml:space="preserve">Flores Meléndez, M., Góngora Cortés, J. J., López Cabrera, M. V., y Eraña Rojas, I. E. (2020). </w:t>
          </w:r>
          <w:r>
            <w:rPr>
              <w:color w:val="000000"/>
              <w:lang w:val="en-US"/>
            </w:rPr>
            <w:t xml:space="preserve">The «call» of medicine. Use of new mentoring models for vocational orientation. </w:t>
          </w:r>
          <w:r>
            <w:rPr>
              <w:i/>
              <w:iCs/>
              <w:color w:val="000000"/>
            </w:rPr>
            <w:t>Educacion Medica</w:t>
          </w:r>
          <w:r>
            <w:rPr>
              <w:color w:val="000000"/>
            </w:rPr>
            <w:t xml:space="preserve">, </w:t>
          </w:r>
          <w:r>
            <w:rPr>
              <w:i/>
              <w:iCs/>
              <w:color w:val="000000"/>
            </w:rPr>
            <w:t>21</w:t>
          </w:r>
          <w:r>
            <w:rPr>
              <w:color w:val="000000"/>
            </w:rPr>
            <w:t>(2), 145-148. https://doi.org/10.1016/j.edumed.2018.11.008</w:t>
          </w:r>
        </w:p>
        <w:p w14:paraId="0746E912" w14:textId="77777777" w:rsidR="00BC642F" w:rsidRPr="00FE7AF1" w:rsidRDefault="00BC642F">
          <w:pPr>
            <w:autoSpaceDE w:val="0"/>
            <w:autoSpaceDN w:val="0"/>
            <w:ind w:hanging="480"/>
            <w:divId w:val="947199079"/>
            <w:rPr>
              <w:color w:val="000000"/>
              <w:lang w:val="en-US"/>
            </w:rPr>
          </w:pPr>
          <w:r>
            <w:rPr>
              <w:color w:val="000000"/>
            </w:rPr>
            <w:t xml:space="preserve">Gao, D., Chen, S., Yang, Z., Yang, L., Gao, H., Wu, M., Yu, S., Xuan, Q., Zhang, W., Yang, L., y Cai, X. (2025). </w:t>
          </w:r>
          <w:r>
            <w:rPr>
              <w:color w:val="000000"/>
              <w:lang w:val="en-US"/>
            </w:rPr>
            <w:t xml:space="preserve">MLoRA+: Transformer-fusion mixture-of-LoRA network for multi-domain click-through rate prediction. </w:t>
          </w:r>
          <w:r>
            <w:rPr>
              <w:i/>
              <w:iCs/>
              <w:color w:val="000000"/>
              <w:lang w:val="en-US"/>
            </w:rPr>
            <w:t>Expert Systems with Applications</w:t>
          </w:r>
          <w:r>
            <w:rPr>
              <w:color w:val="000000"/>
              <w:lang w:val="en-US"/>
            </w:rPr>
            <w:t xml:space="preserve">, </w:t>
          </w:r>
          <w:r>
            <w:rPr>
              <w:i/>
              <w:iCs/>
              <w:color w:val="000000"/>
              <w:lang w:val="en-US"/>
            </w:rPr>
            <w:t>297</w:t>
          </w:r>
          <w:r>
            <w:rPr>
              <w:color w:val="000000"/>
              <w:lang w:val="en-US"/>
            </w:rPr>
            <w:t>, 100-110. https://doi.org/10.1016/j.eswa.2025.129486</w:t>
          </w:r>
        </w:p>
        <w:p w14:paraId="466805FF" w14:textId="77777777" w:rsidR="00BC642F" w:rsidRPr="00BC642F" w:rsidRDefault="00BC642F">
          <w:pPr>
            <w:autoSpaceDE w:val="0"/>
            <w:autoSpaceDN w:val="0"/>
            <w:ind w:hanging="480"/>
            <w:divId w:val="2069649220"/>
            <w:rPr>
              <w:color w:val="000000"/>
            </w:rPr>
          </w:pPr>
          <w:r>
            <w:rPr>
              <w:color w:val="000000"/>
              <w:lang w:val="en-US"/>
            </w:rPr>
            <w:t xml:space="preserve">Garcia, G., y Serradilla, F. (2021). </w:t>
          </w:r>
          <w:r>
            <w:rPr>
              <w:i/>
              <w:iCs/>
              <w:color w:val="000000"/>
            </w:rPr>
            <w:t>Modelos de Transformers para la Clasificación de Texto</w:t>
          </w:r>
          <w:r>
            <w:rPr>
              <w:color w:val="000000"/>
            </w:rPr>
            <w:t xml:space="preserve"> [Tesis de Mestria]. Universidad Politécnica de Madrid.</w:t>
          </w:r>
        </w:p>
        <w:p w14:paraId="1FBAD2CB" w14:textId="77777777" w:rsidR="00BC642F" w:rsidRPr="00BC642F" w:rsidRDefault="00BC642F">
          <w:pPr>
            <w:autoSpaceDE w:val="0"/>
            <w:autoSpaceDN w:val="0"/>
            <w:ind w:hanging="480"/>
            <w:divId w:val="234585334"/>
            <w:rPr>
              <w:color w:val="000000"/>
            </w:rPr>
          </w:pPr>
          <w:r>
            <w:rPr>
              <w:color w:val="000000"/>
            </w:rPr>
            <w:t xml:space="preserve">Guadalupe, V., y Rodriguez, C. (2025). </w:t>
          </w:r>
          <w:r>
            <w:rPr>
              <w:i/>
              <w:iCs/>
              <w:color w:val="000000"/>
            </w:rPr>
            <w:t>Modelo predictivo basado en Mchine Learning para la reduccion de la desercion estudiantil en las universidades privadas del Peru: Caso universidad Privada San Juan Bautista</w:t>
          </w:r>
          <w:r>
            <w:rPr>
              <w:color w:val="000000"/>
            </w:rPr>
            <w:t xml:space="preserve"> [Tesis para optar el grado de Doctor en Ingenieria de Sistemas]. Universidad Nacional Federico Villareal.</w:t>
          </w:r>
        </w:p>
        <w:p w14:paraId="5D357057" w14:textId="77777777" w:rsidR="00BC642F" w:rsidRPr="00BC642F" w:rsidRDefault="00BC642F">
          <w:pPr>
            <w:autoSpaceDE w:val="0"/>
            <w:autoSpaceDN w:val="0"/>
            <w:ind w:hanging="480"/>
            <w:divId w:val="1465806082"/>
            <w:rPr>
              <w:color w:val="000000"/>
            </w:rPr>
          </w:pPr>
          <w:r>
            <w:rPr>
              <w:color w:val="000000"/>
            </w:rPr>
            <w:t xml:space="preserve">Hernández Sampieri, R., Fernández Collado, C., María del Pilar Baptista Lucio, D., y Méndez Valencia Christian Paulina Mendoza Torres, S. (2016). </w:t>
          </w:r>
          <w:r>
            <w:rPr>
              <w:i/>
              <w:iCs/>
              <w:color w:val="000000"/>
            </w:rPr>
            <w:t>Metodologia de la Investigacion 6a Edicion</w:t>
          </w:r>
          <w:r>
            <w:rPr>
              <w:color w:val="000000"/>
            </w:rPr>
            <w:t>. Printed in Mexico.</w:t>
          </w:r>
        </w:p>
        <w:p w14:paraId="66239517" w14:textId="77777777" w:rsidR="00BC642F" w:rsidRPr="00FE7AF1" w:rsidRDefault="00BC642F">
          <w:pPr>
            <w:autoSpaceDE w:val="0"/>
            <w:autoSpaceDN w:val="0"/>
            <w:ind w:hanging="480"/>
            <w:divId w:val="858203618"/>
            <w:rPr>
              <w:color w:val="000000"/>
              <w:lang w:val="en-US"/>
            </w:rPr>
          </w:pPr>
          <w:r>
            <w:rPr>
              <w:color w:val="000000"/>
            </w:rPr>
            <w:t xml:space="preserve">Hu, E. J., Shen, Y., Wallis, P., Allen-Zhu, Z., Li, Y., Wang, S., Wang, L., y Chen, W. (2021). </w:t>
          </w:r>
          <w:r>
            <w:rPr>
              <w:color w:val="000000"/>
              <w:lang w:val="en-US"/>
            </w:rPr>
            <w:t xml:space="preserve">LoRA: Low-Rank Adaptation of Large Language Models. </w:t>
          </w:r>
          <w:r>
            <w:rPr>
              <w:i/>
              <w:iCs/>
              <w:color w:val="000000"/>
              <w:lang w:val="en-US"/>
            </w:rPr>
            <w:t>Computer Science</w:t>
          </w:r>
          <w:r>
            <w:rPr>
              <w:color w:val="000000"/>
              <w:lang w:val="en-US"/>
            </w:rPr>
            <w:t>. https://doi.org/10.48550/arXiv.</w:t>
          </w:r>
        </w:p>
        <w:p w14:paraId="7E1B8B3D" w14:textId="77777777" w:rsidR="00BC642F" w:rsidRPr="00BC642F" w:rsidRDefault="00BC642F">
          <w:pPr>
            <w:autoSpaceDE w:val="0"/>
            <w:autoSpaceDN w:val="0"/>
            <w:ind w:hanging="480"/>
            <w:divId w:val="1611547907"/>
            <w:rPr>
              <w:color w:val="000000"/>
            </w:rPr>
          </w:pPr>
          <w:r>
            <w:rPr>
              <w:color w:val="000000"/>
            </w:rPr>
            <w:lastRenderedPageBreak/>
            <w:t xml:space="preserve">Jardon, M., Granizo, J., Yaselga, W., y Cocha, M. (2024). Impacto de los asistentes virtuales de inteligencia artificial en el rendimiento académico de estudiantes universitarios. </w:t>
          </w:r>
          <w:r>
            <w:rPr>
              <w:i/>
              <w:iCs/>
              <w:color w:val="000000"/>
            </w:rPr>
            <w:t>Revista Social Fronteriza;</w:t>
          </w:r>
          <w:r>
            <w:rPr>
              <w:color w:val="000000"/>
            </w:rPr>
            <w:t xml:space="preserve">, </w:t>
          </w:r>
          <w:r>
            <w:rPr>
              <w:i/>
              <w:iCs/>
              <w:color w:val="000000"/>
            </w:rPr>
            <w:t>4</w:t>
          </w:r>
          <w:r>
            <w:rPr>
              <w:color w:val="000000"/>
            </w:rPr>
            <w:t>. https://doi.org/10.59814/resofro.2024.4(4)e338</w:t>
          </w:r>
        </w:p>
        <w:p w14:paraId="01B994FB" w14:textId="77777777" w:rsidR="00BC642F" w:rsidRPr="00BC642F" w:rsidRDefault="00BC642F">
          <w:pPr>
            <w:autoSpaceDE w:val="0"/>
            <w:autoSpaceDN w:val="0"/>
            <w:ind w:hanging="480"/>
            <w:divId w:val="583882227"/>
            <w:rPr>
              <w:color w:val="000000"/>
            </w:rPr>
          </w:pPr>
          <w:r>
            <w:rPr>
              <w:color w:val="000000"/>
            </w:rPr>
            <w:t xml:space="preserve">Karan Singhal, y Shekoofeh, A. (2023). </w:t>
          </w:r>
          <w:r>
            <w:rPr>
              <w:color w:val="000000"/>
              <w:lang w:val="en-US"/>
            </w:rPr>
            <w:t xml:space="preserve">Large language models encode clinical knowledge. </w:t>
          </w:r>
          <w:r>
            <w:rPr>
              <w:i/>
              <w:iCs/>
              <w:color w:val="000000"/>
            </w:rPr>
            <w:t>Nature</w:t>
          </w:r>
          <w:r>
            <w:rPr>
              <w:color w:val="000000"/>
            </w:rPr>
            <w:t xml:space="preserve">, </w:t>
          </w:r>
          <w:r>
            <w:rPr>
              <w:i/>
              <w:iCs/>
              <w:color w:val="000000"/>
            </w:rPr>
            <w:t>6</w:t>
          </w:r>
          <w:r>
            <w:rPr>
              <w:color w:val="000000"/>
            </w:rPr>
            <w:t>, 171-179. https://doi.org/10.1038/s41586-023-06291-2</w:t>
          </w:r>
        </w:p>
        <w:p w14:paraId="4795115D" w14:textId="77777777" w:rsidR="00BC642F" w:rsidRPr="00FE7AF1" w:rsidRDefault="00BC642F">
          <w:pPr>
            <w:autoSpaceDE w:val="0"/>
            <w:autoSpaceDN w:val="0"/>
            <w:ind w:hanging="480"/>
            <w:divId w:val="1125081288"/>
            <w:rPr>
              <w:color w:val="000000"/>
              <w:lang w:val="en-US"/>
            </w:rPr>
          </w:pPr>
          <w:r>
            <w:rPr>
              <w:color w:val="000000"/>
            </w:rPr>
            <w:t xml:space="preserve">Kung, T. H., Cheatham, M., Medenilla, A., Sillos, C., De Leon, L., Elepaño, C., Madriaga, M., Aggabao, R., Diaz-Candido, G., Maningo, J., y Tseng, V. (2023). </w:t>
          </w:r>
          <w:r>
            <w:rPr>
              <w:color w:val="000000"/>
              <w:lang w:val="en-US"/>
            </w:rPr>
            <w:t xml:space="preserve">Performance of ChatGPT on USMLE: Potential for AI-assisted medical education using large language models. </w:t>
          </w:r>
          <w:r>
            <w:rPr>
              <w:i/>
              <w:iCs/>
              <w:color w:val="000000"/>
              <w:lang w:val="en-US"/>
            </w:rPr>
            <w:t>PLOS Digital Health</w:t>
          </w:r>
          <w:r>
            <w:rPr>
              <w:color w:val="000000"/>
              <w:lang w:val="en-US"/>
            </w:rPr>
            <w:t xml:space="preserve">, </w:t>
          </w:r>
          <w:r>
            <w:rPr>
              <w:i/>
              <w:iCs/>
              <w:color w:val="000000"/>
              <w:lang w:val="en-US"/>
            </w:rPr>
            <w:t>2</w:t>
          </w:r>
          <w:r>
            <w:rPr>
              <w:color w:val="000000"/>
              <w:lang w:val="en-US"/>
            </w:rPr>
            <w:t>(2 February). https://doi.org/10.1371/journal.pdig.0000198</w:t>
          </w:r>
        </w:p>
        <w:p w14:paraId="3CC7EEC2" w14:textId="77777777" w:rsidR="00BC642F" w:rsidRPr="00FE7AF1" w:rsidRDefault="00BC642F">
          <w:pPr>
            <w:autoSpaceDE w:val="0"/>
            <w:autoSpaceDN w:val="0"/>
            <w:ind w:hanging="480"/>
            <w:divId w:val="1411657066"/>
            <w:rPr>
              <w:color w:val="000000"/>
              <w:lang w:val="en-US"/>
            </w:rPr>
          </w:pPr>
          <w:r>
            <w:rPr>
              <w:color w:val="000000"/>
              <w:lang w:val="en-US"/>
            </w:rPr>
            <w:t xml:space="preserve">Li, Y., Li, Z., Zhang, K., Dan, R., Jiang, S., y Zhang, Y. (2023). ChatDoctor: A Medical Chat Model Fine-Tuned on a Large Language Model Meta-AI (LLaMA) Using Medical Domain Knowledge. </w:t>
          </w:r>
          <w:r>
            <w:rPr>
              <w:i/>
              <w:iCs/>
              <w:color w:val="000000"/>
              <w:lang w:val="en-US"/>
            </w:rPr>
            <w:t>Cureus</w:t>
          </w:r>
          <w:r>
            <w:rPr>
              <w:color w:val="000000"/>
              <w:lang w:val="en-US"/>
            </w:rPr>
            <w:t>. https://doi.org/10.7759/cureus.40895</w:t>
          </w:r>
        </w:p>
        <w:p w14:paraId="5D1F6E61" w14:textId="77777777" w:rsidR="00BC642F" w:rsidRPr="00FE7AF1" w:rsidRDefault="00BC642F">
          <w:pPr>
            <w:autoSpaceDE w:val="0"/>
            <w:autoSpaceDN w:val="0"/>
            <w:ind w:hanging="480"/>
            <w:divId w:val="1634016391"/>
            <w:rPr>
              <w:color w:val="000000"/>
              <w:lang w:val="en-US"/>
            </w:rPr>
          </w:pPr>
          <w:r>
            <w:rPr>
              <w:color w:val="000000"/>
              <w:lang w:val="en-US"/>
            </w:rPr>
            <w:t xml:space="preserve">Liu, Z., Liu, Z., Feng, R., Feng, P., Chu, J., y Peng, X. (2025). LoRA-TCN: A pre-trained/fine-tuning learning paradigm for drift adaptation. </w:t>
          </w:r>
          <w:r>
            <w:rPr>
              <w:i/>
              <w:iCs/>
              <w:color w:val="000000"/>
              <w:lang w:val="en-US"/>
            </w:rPr>
            <w:t>Sensors and Actuators B: Chemical</w:t>
          </w:r>
          <w:r>
            <w:rPr>
              <w:color w:val="000000"/>
              <w:lang w:val="en-US"/>
            </w:rPr>
            <w:t xml:space="preserve">, </w:t>
          </w:r>
          <w:r>
            <w:rPr>
              <w:i/>
              <w:iCs/>
              <w:color w:val="000000"/>
              <w:lang w:val="en-US"/>
            </w:rPr>
            <w:t>446</w:t>
          </w:r>
          <w:r>
            <w:rPr>
              <w:color w:val="000000"/>
              <w:lang w:val="en-US"/>
            </w:rPr>
            <w:t>. https://doi.org/10.1016/j.snb.2025.138644</w:t>
          </w:r>
        </w:p>
        <w:p w14:paraId="19DA5A47" w14:textId="77777777" w:rsidR="00BC642F" w:rsidRPr="00BC642F" w:rsidRDefault="00BC642F">
          <w:pPr>
            <w:autoSpaceDE w:val="0"/>
            <w:autoSpaceDN w:val="0"/>
            <w:ind w:hanging="480"/>
            <w:divId w:val="238440281"/>
            <w:rPr>
              <w:color w:val="000000"/>
            </w:rPr>
          </w:pPr>
          <w:r>
            <w:rPr>
              <w:color w:val="000000"/>
            </w:rPr>
            <w:t xml:space="preserve">Martínez Sixto, L., Fernández y Fernández, C. A., y Millán Hernández, C. E. (2025). Comparación del desempeño de LLMs en la generación de diagramas de clases UML mediante un sistema RAG. </w:t>
          </w:r>
          <w:r>
            <w:rPr>
              <w:i/>
              <w:iCs/>
              <w:color w:val="000000"/>
            </w:rPr>
            <w:t>Revista de Investigación en Tecnologías de la Información</w:t>
          </w:r>
          <w:r>
            <w:rPr>
              <w:color w:val="000000"/>
            </w:rPr>
            <w:t xml:space="preserve">, </w:t>
          </w:r>
          <w:r>
            <w:rPr>
              <w:i/>
              <w:iCs/>
              <w:color w:val="000000"/>
            </w:rPr>
            <w:t>13</w:t>
          </w:r>
          <w:r>
            <w:rPr>
              <w:color w:val="000000"/>
            </w:rPr>
            <w:t>(31), 64-79. https://doi.org/10.36825/riti.13.31.007</w:t>
          </w:r>
        </w:p>
        <w:p w14:paraId="68C623DE" w14:textId="77777777" w:rsidR="00BC642F" w:rsidRPr="00BC642F" w:rsidRDefault="00BC642F">
          <w:pPr>
            <w:autoSpaceDE w:val="0"/>
            <w:autoSpaceDN w:val="0"/>
            <w:ind w:hanging="480"/>
            <w:divId w:val="424619151"/>
            <w:rPr>
              <w:color w:val="000000"/>
            </w:rPr>
          </w:pPr>
          <w:r>
            <w:rPr>
              <w:color w:val="000000"/>
            </w:rPr>
            <w:t xml:space="preserve">Mena, S. (2023). </w:t>
          </w:r>
          <w:r>
            <w:rPr>
              <w:i/>
              <w:iCs/>
              <w:color w:val="000000"/>
            </w:rPr>
            <w:t>Usos y aplicaciones de modelos de lenguaje masivos en español</w:t>
          </w:r>
          <w:r>
            <w:rPr>
              <w:color w:val="000000"/>
            </w:rPr>
            <w:t xml:space="preserve"> [Tesis para optar el grado de Maestro]. Universidad San Francisco de Quito USFQ.</w:t>
          </w:r>
        </w:p>
        <w:p w14:paraId="145ADFD5" w14:textId="77777777" w:rsidR="00BC642F" w:rsidRPr="00BC642F" w:rsidRDefault="00BC642F">
          <w:pPr>
            <w:autoSpaceDE w:val="0"/>
            <w:autoSpaceDN w:val="0"/>
            <w:ind w:hanging="480"/>
            <w:divId w:val="1391806642"/>
            <w:rPr>
              <w:color w:val="000000"/>
            </w:rPr>
          </w:pPr>
          <w:r>
            <w:rPr>
              <w:color w:val="000000"/>
            </w:rPr>
            <w:t xml:space="preserve">Millan, M. (2025). </w:t>
          </w:r>
          <w:r>
            <w:rPr>
              <w:i/>
              <w:iCs/>
              <w:color w:val="000000"/>
            </w:rPr>
            <w:t>Estudio comparativo de sistemas de recomendación mediante filtrado colaborativo, basado en contenido y propuestas híbridas</w:t>
          </w:r>
          <w:r>
            <w:rPr>
              <w:color w:val="000000"/>
            </w:rPr>
            <w:t xml:space="preserve"> [Tesis Maestria, Universidad Loyola Andalucía]. https://repositorio.uloyola.es/bitstream/handle/20.500.12412/6735/TFM%20Mar%C3%ADa%20Mill%C3%A1n.pdf?sequence=1&amp;isAllowed=y</w:t>
          </w:r>
        </w:p>
        <w:p w14:paraId="7D499C3B" w14:textId="77777777" w:rsidR="00BC642F" w:rsidRPr="00BC642F" w:rsidRDefault="00BC642F">
          <w:pPr>
            <w:autoSpaceDE w:val="0"/>
            <w:autoSpaceDN w:val="0"/>
            <w:ind w:hanging="480"/>
            <w:divId w:val="828595350"/>
            <w:rPr>
              <w:color w:val="000000"/>
            </w:rPr>
          </w:pPr>
          <w:r>
            <w:rPr>
              <w:color w:val="000000"/>
            </w:rPr>
            <w:t xml:space="preserve">Moreira, S., Alfredo, P., Montenegro, Z., Fernando, D., Ecuador, P. •, y Ecuador, P. •. (2024). Técnicas de machine Learning para predecir la deserción estudiantil universitaria: Una revisión sistemática de la literatura Machine learning techniques to predict university student dropout: A systematic review of the literature. </w:t>
          </w:r>
          <w:r>
            <w:rPr>
              <w:i/>
              <w:iCs/>
              <w:color w:val="000000"/>
            </w:rPr>
            <w:t>RevistaCientifica Multidiciplinar</w:t>
          </w:r>
          <w:r>
            <w:rPr>
              <w:color w:val="000000"/>
            </w:rPr>
            <w:t>. https://orcid.org/0000-0003-2583-</w:t>
          </w:r>
        </w:p>
        <w:p w14:paraId="0BFB89EF" w14:textId="77777777" w:rsidR="00BC642F" w:rsidRPr="00BC642F" w:rsidRDefault="00BC642F">
          <w:pPr>
            <w:autoSpaceDE w:val="0"/>
            <w:autoSpaceDN w:val="0"/>
            <w:ind w:hanging="480"/>
            <w:divId w:val="1981299291"/>
            <w:rPr>
              <w:color w:val="000000"/>
            </w:rPr>
          </w:pPr>
          <w:r>
            <w:rPr>
              <w:color w:val="000000"/>
            </w:rPr>
            <w:t xml:space="preserve">Muñoz Pilozo, A. G., Villalva Pilozo, A. M., Medina Castro, A. R., y Pilozo Mendoza, J. J. (2024). Factores Determinantes en el Éxito del Proceso de Enseñanza-Aprendizaje. </w:t>
          </w:r>
          <w:r>
            <w:rPr>
              <w:i/>
              <w:iCs/>
              <w:color w:val="000000"/>
            </w:rPr>
            <w:t>Revista Scientific</w:t>
          </w:r>
          <w:r>
            <w:rPr>
              <w:color w:val="000000"/>
            </w:rPr>
            <w:t xml:space="preserve">, </w:t>
          </w:r>
          <w:r>
            <w:rPr>
              <w:i/>
              <w:iCs/>
              <w:color w:val="000000"/>
            </w:rPr>
            <w:t>9</w:t>
          </w:r>
          <w:r>
            <w:rPr>
              <w:color w:val="000000"/>
            </w:rPr>
            <w:t>(33), 45-63. https://doi.org/10.29394/scientific.issn.2542-2987.2024.9.33.2.45-63</w:t>
          </w:r>
        </w:p>
        <w:p w14:paraId="4BE74B19" w14:textId="77777777" w:rsidR="00BC642F" w:rsidRPr="00BC642F" w:rsidRDefault="00BC642F">
          <w:pPr>
            <w:autoSpaceDE w:val="0"/>
            <w:autoSpaceDN w:val="0"/>
            <w:ind w:hanging="480"/>
            <w:divId w:val="685862056"/>
            <w:rPr>
              <w:color w:val="000000"/>
            </w:rPr>
          </w:pPr>
          <w:r>
            <w:rPr>
              <w:color w:val="000000"/>
            </w:rPr>
            <w:t xml:space="preserve">Nass, O., Skuliabina, O., Bapiyev, I., Dnekeshev, A., Bekenova, S., y Bekenova, A. (2023). </w:t>
          </w:r>
          <w:r>
            <w:rPr>
              <w:color w:val="000000"/>
              <w:lang w:val="en-US"/>
            </w:rPr>
            <w:t xml:space="preserve">Blended learning as a promising direction of informatization of higher education. </w:t>
          </w:r>
          <w:r>
            <w:rPr>
              <w:i/>
              <w:iCs/>
              <w:color w:val="000000"/>
            </w:rPr>
            <w:t>E3S Web of Conferences</w:t>
          </w:r>
          <w:r>
            <w:rPr>
              <w:color w:val="000000"/>
            </w:rPr>
            <w:t xml:space="preserve">, </w:t>
          </w:r>
          <w:r>
            <w:rPr>
              <w:i/>
              <w:iCs/>
              <w:color w:val="000000"/>
            </w:rPr>
            <w:t>389</w:t>
          </w:r>
          <w:r>
            <w:rPr>
              <w:color w:val="000000"/>
            </w:rPr>
            <w:t>. https://doi.org/10.1051/e3sconf/202338908003</w:t>
          </w:r>
        </w:p>
        <w:p w14:paraId="0338DD8B" w14:textId="77777777" w:rsidR="00BC642F" w:rsidRPr="00BC642F" w:rsidRDefault="00BC642F">
          <w:pPr>
            <w:autoSpaceDE w:val="0"/>
            <w:autoSpaceDN w:val="0"/>
            <w:ind w:hanging="480"/>
            <w:divId w:val="311831733"/>
            <w:rPr>
              <w:color w:val="000000"/>
            </w:rPr>
          </w:pPr>
          <w:r>
            <w:rPr>
              <w:color w:val="000000"/>
            </w:rPr>
            <w:t xml:space="preserve">Navarro Forero, C. A., Hernández, M. A., y Viloria, K. T. (2025, septiembre 8). </w:t>
          </w:r>
          <w:r>
            <w:rPr>
              <w:i/>
              <w:iCs/>
              <w:color w:val="000000"/>
            </w:rPr>
            <w:t>Nuevas rutas de aprendizaje adaptación de contenidos académicos a formatos audiovisuales para mejorar la preparación de los estudiantes</w:t>
          </w:r>
          <w:r>
            <w:rPr>
              <w:color w:val="000000"/>
            </w:rPr>
            <w:t>. https://doi.org/10.26507/paper.4223</w:t>
          </w:r>
        </w:p>
        <w:p w14:paraId="3797E0B5" w14:textId="77777777" w:rsidR="00BC642F" w:rsidRPr="00BC642F" w:rsidRDefault="00BC642F">
          <w:pPr>
            <w:autoSpaceDE w:val="0"/>
            <w:autoSpaceDN w:val="0"/>
            <w:ind w:hanging="480"/>
            <w:divId w:val="729697029"/>
            <w:rPr>
              <w:color w:val="000000"/>
            </w:rPr>
          </w:pPr>
          <w:r>
            <w:rPr>
              <w:color w:val="000000"/>
            </w:rPr>
            <w:t xml:space="preserve">Negueruela, I., Duque, R., y Uriel, R. (2024). </w:t>
          </w:r>
          <w:r>
            <w:rPr>
              <w:i/>
              <w:iCs/>
              <w:color w:val="000000"/>
            </w:rPr>
            <w:t>Análisis y evaluación de LLMs con técnicas RAG para el desarrollo y despliegue de un asistente virtual</w:t>
          </w:r>
          <w:r>
            <w:rPr>
              <w:color w:val="000000"/>
            </w:rPr>
            <w:t>.</w:t>
          </w:r>
        </w:p>
        <w:p w14:paraId="589456F9" w14:textId="77777777" w:rsidR="00BC642F" w:rsidRPr="00BC642F" w:rsidRDefault="00BC642F">
          <w:pPr>
            <w:autoSpaceDE w:val="0"/>
            <w:autoSpaceDN w:val="0"/>
            <w:ind w:hanging="480"/>
            <w:divId w:val="745037669"/>
            <w:rPr>
              <w:color w:val="000000"/>
            </w:rPr>
          </w:pPr>
          <w:r>
            <w:rPr>
              <w:color w:val="000000"/>
            </w:rPr>
            <w:t xml:space="preserve">Ramos-Rivera, R. E., Santana Mancilla, P. C., Garcia-Mancilla, J., y Gaytán-Lugo, L. S. (2025). Modelos de lenguaje en educación: Inteligencia Artificial Generativa para optimizar el análisis del desempeño docente. </w:t>
          </w:r>
          <w:r>
            <w:rPr>
              <w:i/>
              <w:iCs/>
              <w:color w:val="000000"/>
            </w:rPr>
            <w:t>Revista Cientificaen Educacion de la Universidad Autonoma de Nueva</w:t>
          </w:r>
          <w:r>
            <w:rPr>
              <w:color w:val="000000"/>
            </w:rPr>
            <w:t xml:space="preserve">, </w:t>
          </w:r>
          <w:r>
            <w:rPr>
              <w:i/>
              <w:iCs/>
              <w:color w:val="000000"/>
            </w:rPr>
            <w:t>1</w:t>
          </w:r>
          <w:r>
            <w:rPr>
              <w:color w:val="000000"/>
            </w:rPr>
            <w:t>(2), 70-81. https://doi.org/10.29105/innoacad.v1i2.36</w:t>
          </w:r>
        </w:p>
        <w:p w14:paraId="4DD9696B" w14:textId="77777777" w:rsidR="00BC642F" w:rsidRPr="00BC642F" w:rsidRDefault="00BC642F">
          <w:pPr>
            <w:autoSpaceDE w:val="0"/>
            <w:autoSpaceDN w:val="0"/>
            <w:ind w:hanging="480"/>
            <w:divId w:val="1613046675"/>
            <w:rPr>
              <w:color w:val="000000"/>
            </w:rPr>
          </w:pPr>
          <w:r>
            <w:rPr>
              <w:color w:val="000000"/>
            </w:rPr>
            <w:lastRenderedPageBreak/>
            <w:t xml:space="preserve">Rodas, A. (2024). </w:t>
          </w:r>
          <w:r>
            <w:rPr>
              <w:i/>
              <w:iCs/>
              <w:color w:val="000000"/>
            </w:rPr>
            <w:t>Orientación vocacional y deserción universitaria en una universidad de Lima - 2024</w:t>
          </w:r>
          <w:r>
            <w:rPr>
              <w:color w:val="000000"/>
            </w:rPr>
            <w:t>. Universidad Cesar Vallejo.</w:t>
          </w:r>
        </w:p>
        <w:p w14:paraId="28AE1B58" w14:textId="77777777" w:rsidR="00BC642F" w:rsidRPr="00BC642F" w:rsidRDefault="00BC642F">
          <w:pPr>
            <w:autoSpaceDE w:val="0"/>
            <w:autoSpaceDN w:val="0"/>
            <w:ind w:hanging="480"/>
            <w:divId w:val="579097170"/>
            <w:rPr>
              <w:color w:val="000000"/>
            </w:rPr>
          </w:pPr>
          <w:r>
            <w:rPr>
              <w:color w:val="000000"/>
            </w:rPr>
            <w:t xml:space="preserve">Rodriguez, Y. (2023). </w:t>
          </w:r>
          <w:r>
            <w:rPr>
              <w:i/>
              <w:iCs/>
              <w:color w:val="000000"/>
            </w:rPr>
            <w:t>Inteligencia Artificial y Rendimiento Academico de los estudiantes de educacion superior en la region Puno, 2022</w:t>
          </w:r>
          <w:r>
            <w:rPr>
              <w:color w:val="000000"/>
            </w:rPr>
            <w:t xml:space="preserve"> [Tesis para optar el grado de Master en docencia universitaria, Universidad Alas Peruanas]. https://orcid.org/0000-0002-1385-3139</w:t>
          </w:r>
        </w:p>
        <w:p w14:paraId="3A5BC0E8" w14:textId="77777777" w:rsidR="00BC642F" w:rsidRPr="00BC642F" w:rsidRDefault="00BC642F">
          <w:pPr>
            <w:autoSpaceDE w:val="0"/>
            <w:autoSpaceDN w:val="0"/>
            <w:ind w:hanging="480"/>
            <w:divId w:val="844319574"/>
            <w:rPr>
              <w:color w:val="000000"/>
            </w:rPr>
          </w:pPr>
          <w:r>
            <w:rPr>
              <w:color w:val="000000"/>
            </w:rPr>
            <w:t xml:space="preserve">Sancho Escrivá, J. V., Fanjul Peyró, C., De la Iglesia Vayá, M., Montell, J. A., y Escartí Fabra, M. J. (2020). Aplicación de la Inteligencia Artificial con Procesamiento del Lenguaje Natural para textos de investigación cualitativa en la relación médico-paciente con enfermedad mental mediante el uso de tecnologías móviles. </w:t>
          </w:r>
          <w:r>
            <w:rPr>
              <w:i/>
              <w:iCs/>
              <w:color w:val="000000"/>
            </w:rPr>
            <w:t>Revista de Comunicación y Salud</w:t>
          </w:r>
          <w:r>
            <w:rPr>
              <w:color w:val="000000"/>
            </w:rPr>
            <w:t xml:space="preserve">, </w:t>
          </w:r>
          <w:r>
            <w:rPr>
              <w:i/>
              <w:iCs/>
              <w:color w:val="000000"/>
            </w:rPr>
            <w:t>10</w:t>
          </w:r>
          <w:r>
            <w:rPr>
              <w:color w:val="000000"/>
            </w:rPr>
            <w:t>(1), 19-41. https://doi.org/10.35669/rcys.2020.10(1).19-41</w:t>
          </w:r>
        </w:p>
        <w:p w14:paraId="6D045820" w14:textId="77777777" w:rsidR="00BC642F" w:rsidRPr="00FE7AF1" w:rsidRDefault="00BC642F">
          <w:pPr>
            <w:autoSpaceDE w:val="0"/>
            <w:autoSpaceDN w:val="0"/>
            <w:ind w:hanging="480"/>
            <w:divId w:val="949969196"/>
            <w:rPr>
              <w:color w:val="000000"/>
              <w:lang w:val="en-US"/>
            </w:rPr>
          </w:pPr>
          <w:r>
            <w:rPr>
              <w:color w:val="000000"/>
            </w:rPr>
            <w:t xml:space="preserve">Song, Y., Lv, C., Zhu, K., y Qiu, X. (2025). </w:t>
          </w:r>
          <w:r>
            <w:rPr>
              <w:color w:val="000000"/>
              <w:lang w:val="en-US"/>
            </w:rPr>
            <w:t xml:space="preserve">LoRA fine-tuning of Llama3 large model for intelligent fishery field. </w:t>
          </w:r>
          <w:r>
            <w:rPr>
              <w:i/>
              <w:iCs/>
              <w:color w:val="000000"/>
              <w:lang w:val="en-US"/>
            </w:rPr>
            <w:t>Discover Computing</w:t>
          </w:r>
          <w:r>
            <w:rPr>
              <w:color w:val="000000"/>
              <w:lang w:val="en-US"/>
            </w:rPr>
            <w:t xml:space="preserve">, </w:t>
          </w:r>
          <w:r>
            <w:rPr>
              <w:i/>
              <w:iCs/>
              <w:color w:val="000000"/>
              <w:lang w:val="en-US"/>
            </w:rPr>
            <w:t>28</w:t>
          </w:r>
          <w:r>
            <w:rPr>
              <w:color w:val="000000"/>
              <w:lang w:val="en-US"/>
            </w:rPr>
            <w:t>(1). https://doi.org/10.1007/s10791-025-09663-6</w:t>
          </w:r>
        </w:p>
        <w:p w14:paraId="5AB5A747" w14:textId="77777777" w:rsidR="00BC642F" w:rsidRPr="00BC642F" w:rsidRDefault="00BC642F">
          <w:pPr>
            <w:autoSpaceDE w:val="0"/>
            <w:autoSpaceDN w:val="0"/>
            <w:ind w:hanging="480"/>
            <w:divId w:val="990332164"/>
            <w:rPr>
              <w:color w:val="000000"/>
            </w:rPr>
          </w:pPr>
          <w:r>
            <w:rPr>
              <w:color w:val="000000"/>
              <w:lang w:val="en-US"/>
            </w:rPr>
            <w:t xml:space="preserve">Torres-Delgado, G., Ramos-Pulido, S., y Hernández-Gress, N. (2024). Satisfaction with Research-Based Learning and Academic Performance by Big Data Analysis †. </w:t>
          </w:r>
          <w:r>
            <w:rPr>
              <w:i/>
              <w:iCs/>
              <w:color w:val="000000"/>
            </w:rPr>
            <w:t>Engineering Proceedings</w:t>
          </w:r>
          <w:r>
            <w:rPr>
              <w:color w:val="000000"/>
            </w:rPr>
            <w:t xml:space="preserve">, </w:t>
          </w:r>
          <w:r>
            <w:rPr>
              <w:i/>
              <w:iCs/>
              <w:color w:val="000000"/>
            </w:rPr>
            <w:t>74</w:t>
          </w:r>
          <w:r>
            <w:rPr>
              <w:color w:val="000000"/>
            </w:rPr>
            <w:t>(1). https://doi.org/10.3390/engproc2024074074</w:t>
          </w:r>
        </w:p>
        <w:p w14:paraId="05DF3F1D" w14:textId="77777777" w:rsidR="00BC642F" w:rsidRPr="00BC642F" w:rsidRDefault="00BC642F">
          <w:pPr>
            <w:autoSpaceDE w:val="0"/>
            <w:autoSpaceDN w:val="0"/>
            <w:ind w:hanging="480"/>
            <w:divId w:val="1798375749"/>
            <w:rPr>
              <w:color w:val="000000"/>
            </w:rPr>
          </w:pPr>
          <w:r>
            <w:rPr>
              <w:color w:val="000000"/>
            </w:rPr>
            <w:t xml:space="preserve">Velasquez, S. (2023). </w:t>
          </w:r>
          <w:r>
            <w:rPr>
              <w:i/>
              <w:iCs/>
              <w:color w:val="000000"/>
            </w:rPr>
            <w:t>La inteligencia artificial aplicada al sector educativo: una revisión sistemática de la literatura</w:t>
          </w:r>
          <w:r>
            <w:rPr>
              <w:color w:val="000000"/>
            </w:rPr>
            <w:t>. https://orcid.org/0000-0003-3520-5076</w:t>
          </w:r>
        </w:p>
        <w:p w14:paraId="6084F9B9" w14:textId="77777777" w:rsidR="00BC642F" w:rsidRPr="00BC642F" w:rsidRDefault="00BC642F">
          <w:pPr>
            <w:autoSpaceDE w:val="0"/>
            <w:autoSpaceDN w:val="0"/>
            <w:ind w:hanging="480"/>
            <w:divId w:val="1028793144"/>
            <w:rPr>
              <w:color w:val="000000"/>
            </w:rPr>
          </w:pPr>
          <w:r>
            <w:rPr>
              <w:color w:val="000000"/>
            </w:rPr>
            <w:t xml:space="preserve">Yatco, W., y Jacha, J. (2024). </w:t>
          </w:r>
          <w:r>
            <w:rPr>
              <w:i/>
              <w:iCs/>
              <w:color w:val="000000"/>
            </w:rPr>
            <w:t>Modelo machine learning para predicción de deserción estudiantil</w:t>
          </w:r>
          <w:r>
            <w:rPr>
              <w:color w:val="000000"/>
            </w:rPr>
            <w:t xml:space="preserve"> [Tesis de Segunda Especialidad]. Universidad Peruana Union.</w:t>
          </w:r>
        </w:p>
        <w:p w14:paraId="686D2544" w14:textId="77777777" w:rsidR="00BC642F" w:rsidRPr="00BC642F" w:rsidRDefault="00BC642F">
          <w:pPr>
            <w:autoSpaceDE w:val="0"/>
            <w:autoSpaceDN w:val="0"/>
            <w:ind w:hanging="480"/>
            <w:divId w:val="1739739905"/>
            <w:rPr>
              <w:color w:val="000000"/>
            </w:rPr>
          </w:pPr>
          <w:r>
            <w:rPr>
              <w:color w:val="000000"/>
            </w:rPr>
            <w:t xml:space="preserve">Yupanquin, L. A. (2024). </w:t>
          </w:r>
          <w:r>
            <w:rPr>
              <w:i/>
              <w:iCs/>
              <w:color w:val="000000"/>
            </w:rPr>
            <w:t>Perfil del egresado y la formacion prfofesional en estudiantes del ultimo año de arquitectura de la universidad femenina del Sagrado Corazon, 2020</w:t>
          </w:r>
          <w:r>
            <w:rPr>
              <w:color w:val="000000"/>
            </w:rPr>
            <w:t xml:space="preserve"> [Tesis de Maestria, Universidad Nacional de Educacion Enrique Guzman y Valle]. https://repositorio.une.edu.pe/server/api/core/bitstreams/0a198466-0baf-4299-897b-90a22a49c958/content</w:t>
          </w:r>
        </w:p>
        <w:p w14:paraId="3E3B9398" w14:textId="77777777" w:rsidR="00BC642F" w:rsidRPr="00BC642F" w:rsidRDefault="00BC642F">
          <w:pPr>
            <w:autoSpaceDE w:val="0"/>
            <w:autoSpaceDN w:val="0"/>
            <w:ind w:hanging="480"/>
            <w:divId w:val="1287352506"/>
            <w:rPr>
              <w:color w:val="000000"/>
            </w:rPr>
          </w:pPr>
          <w:r>
            <w:rPr>
              <w:color w:val="000000"/>
            </w:rPr>
            <w:t xml:space="preserve">Zavala Guirado, M. A., González Castro, I., Tapia Ruelas, C. S., Cota Valenzuela, L. V., y Durón Ramos, M. F. (2024). Propiedades psicométricas de una escala para medir la práctica docente universitaria en la modalidad híbrida. </w:t>
          </w:r>
          <w:r>
            <w:rPr>
              <w:i/>
              <w:iCs/>
              <w:color w:val="000000"/>
            </w:rPr>
            <w:t>RIDE Revista Iberoamericana para la Investigación y el Desarrollo Educativo</w:t>
          </w:r>
          <w:r>
            <w:rPr>
              <w:color w:val="000000"/>
            </w:rPr>
            <w:t xml:space="preserve">, </w:t>
          </w:r>
          <w:r>
            <w:rPr>
              <w:i/>
              <w:iCs/>
              <w:color w:val="000000"/>
            </w:rPr>
            <w:t>14</w:t>
          </w:r>
          <w:r>
            <w:rPr>
              <w:color w:val="000000"/>
            </w:rPr>
            <w:t>(28). https://doi.org/10.23913/ride.v14i28.1878</w:t>
          </w:r>
        </w:p>
        <w:p w14:paraId="0E9A0BA8" w14:textId="77777777" w:rsidR="00BC642F" w:rsidRPr="00FE7AF1" w:rsidRDefault="00BC642F">
          <w:pPr>
            <w:autoSpaceDE w:val="0"/>
            <w:autoSpaceDN w:val="0"/>
            <w:ind w:hanging="480"/>
            <w:divId w:val="1802915574"/>
            <w:rPr>
              <w:color w:val="000000"/>
              <w:lang w:val="en-US"/>
            </w:rPr>
          </w:pPr>
          <w:r>
            <w:rPr>
              <w:color w:val="000000"/>
              <w:lang w:val="en-US"/>
            </w:rPr>
            <w:t xml:space="preserve">Zhang, H., Li, Z., y Liu, J. (2026). SceneLLM: Implicit language reasoning in LLM for dynamic scene graph generation. </w:t>
          </w:r>
          <w:r>
            <w:rPr>
              <w:i/>
              <w:iCs/>
              <w:color w:val="000000"/>
              <w:lang w:val="en-US"/>
            </w:rPr>
            <w:t>Pattern Recognition</w:t>
          </w:r>
          <w:r>
            <w:rPr>
              <w:color w:val="000000"/>
              <w:lang w:val="en-US"/>
            </w:rPr>
            <w:t xml:space="preserve">, </w:t>
          </w:r>
          <w:r>
            <w:rPr>
              <w:i/>
              <w:iCs/>
              <w:color w:val="000000"/>
              <w:lang w:val="en-US"/>
            </w:rPr>
            <w:t>170</w:t>
          </w:r>
          <w:r>
            <w:rPr>
              <w:color w:val="000000"/>
              <w:lang w:val="en-US"/>
            </w:rPr>
            <w:t>. https://doi.org/10.1016/j.patcog.2025.111992</w:t>
          </w:r>
        </w:p>
        <w:p w14:paraId="46BDF2EA" w14:textId="77777777" w:rsidR="00BC642F" w:rsidRPr="00FE7AF1" w:rsidRDefault="00BC642F">
          <w:pPr>
            <w:autoSpaceDE w:val="0"/>
            <w:autoSpaceDN w:val="0"/>
            <w:ind w:hanging="480"/>
            <w:divId w:val="2122874815"/>
            <w:rPr>
              <w:color w:val="000000"/>
              <w:lang w:val="en-US"/>
            </w:rPr>
          </w:pPr>
          <w:r>
            <w:rPr>
              <w:color w:val="000000"/>
              <w:lang w:val="en-US"/>
            </w:rPr>
            <w:t xml:space="preserve">Zhang, J. C., Xiong, Y. J., Xia, C. M., Zhu, D. H., y Zhan, H. J. (2025). LoRA2: Multi-scale low-rank approximations for fine-tuning large language models. </w:t>
          </w:r>
          <w:r>
            <w:rPr>
              <w:i/>
              <w:iCs/>
              <w:color w:val="000000"/>
              <w:lang w:val="en-US"/>
            </w:rPr>
            <w:t>Neurocomputing</w:t>
          </w:r>
          <w:r>
            <w:rPr>
              <w:color w:val="000000"/>
              <w:lang w:val="en-US"/>
            </w:rPr>
            <w:t xml:space="preserve">, </w:t>
          </w:r>
          <w:r>
            <w:rPr>
              <w:i/>
              <w:iCs/>
              <w:color w:val="000000"/>
              <w:lang w:val="en-US"/>
            </w:rPr>
            <w:t>650</w:t>
          </w:r>
          <w:r>
            <w:rPr>
              <w:color w:val="000000"/>
              <w:lang w:val="en-US"/>
            </w:rPr>
            <w:t>. https://doi.org/10.1016/j.neucom.2025.130859</w:t>
          </w:r>
        </w:p>
        <w:p w14:paraId="001CCE68" w14:textId="77777777" w:rsidR="00BC642F" w:rsidRPr="00FE7AF1" w:rsidRDefault="00BC642F">
          <w:pPr>
            <w:autoSpaceDE w:val="0"/>
            <w:autoSpaceDN w:val="0"/>
            <w:ind w:hanging="480"/>
            <w:divId w:val="75713705"/>
            <w:rPr>
              <w:color w:val="000000"/>
              <w:lang w:val="en-US"/>
            </w:rPr>
          </w:pPr>
          <w:r>
            <w:rPr>
              <w:color w:val="000000"/>
              <w:lang w:val="en-US"/>
            </w:rPr>
            <w:t xml:space="preserve">Zheng, L., Chiang, W.-L., Sheng, Y., Zhuang, S., Wu, Z., Zhuang, Y., Lin, Z., Li, Z., Li, D., Xing, E. P., Zhang, H., Gonzalez, J. E., y Stoica, I. (2023). </w:t>
          </w:r>
          <w:r>
            <w:rPr>
              <w:i/>
              <w:iCs/>
              <w:color w:val="000000"/>
              <w:lang w:val="en-US"/>
            </w:rPr>
            <w:t>Judging LLM-as-a-Judge with MT-Bench and Chatbot Arena</w:t>
          </w:r>
          <w:r>
            <w:rPr>
              <w:color w:val="000000"/>
              <w:lang w:val="en-US"/>
            </w:rPr>
            <w:t>. http://arxiv.org/abs/2306.05685</w:t>
          </w:r>
        </w:p>
        <w:p w14:paraId="6DBFC868" w14:textId="6C2725A0" w:rsidR="00F520E3" w:rsidRPr="003C5C5B" w:rsidRDefault="00BC642F" w:rsidP="00D40CDC">
          <w:r>
            <w:rPr>
              <w:color w:val="000000"/>
              <w:lang w:val="en-US"/>
            </w:rPr>
            <w:t> </w:t>
          </w:r>
        </w:p>
      </w:sdtContent>
    </w:sdt>
    <w:sdt>
      <w:sdtPr>
        <w:id w:val="-1591160927"/>
        <w:lock w:val="sdtContentLocked"/>
        <w:placeholder>
          <w:docPart w:val="A410DAA58D4C104E841D0ACEFB0D88D7"/>
        </w:placeholder>
        <w15:appearance w15:val="hidden"/>
        <w:text/>
      </w:sdtPr>
      <w:sdtContent>
        <w:p w14:paraId="14408ABC" w14:textId="7B539552" w:rsidR="00E33B6F" w:rsidRDefault="00E33B6F" w:rsidP="00085A11">
          <w:pPr>
            <w:pStyle w:val="Ttulo1"/>
          </w:pPr>
          <w:r>
            <w:t>ANEXO</w:t>
          </w:r>
        </w:p>
      </w:sdtContent>
    </w:sdt>
    <w:p w14:paraId="7FAE1EA0" w14:textId="0BCF0328" w:rsidR="00182FFF" w:rsidRDefault="003C5C5B" w:rsidP="00182FFF">
      <w:pPr>
        <w:pStyle w:val="Prrafodelista"/>
        <w:numPr>
          <w:ilvl w:val="6"/>
          <w:numId w:val="9"/>
        </w:numPr>
      </w:pPr>
      <w:r>
        <w:t>Cuadro de matriz de consistencia</w:t>
      </w:r>
    </w:p>
    <w:p w14:paraId="01CBC4D0" w14:textId="77777777" w:rsidR="00182FFF" w:rsidRDefault="00182FFF" w:rsidP="00182FFF"/>
    <w:p w14:paraId="52F77363" w14:textId="77777777" w:rsidR="00182FFF" w:rsidRDefault="00182FFF" w:rsidP="00182FFF"/>
    <w:p w14:paraId="57929499" w14:textId="77777777" w:rsidR="00182FFF" w:rsidRDefault="00182FFF" w:rsidP="00182FFF"/>
    <w:p w14:paraId="494FB0B8" w14:textId="77777777" w:rsidR="00182FFF" w:rsidRDefault="00182FFF" w:rsidP="00BC642F">
      <w:pPr>
        <w:ind w:firstLine="0"/>
        <w:sectPr w:rsidR="00182FFF" w:rsidSect="00AA0509">
          <w:footerReference w:type="default" r:id="rId9"/>
          <w:pgSz w:w="11906" w:h="16838"/>
          <w:pgMar w:top="1134" w:right="1134" w:bottom="1134" w:left="1418" w:header="709" w:footer="556" w:gutter="0"/>
          <w:lnNumType w:countBy="1" w:restart="continuous"/>
          <w:pgNumType w:start="1"/>
          <w:cols w:space="708"/>
          <w:docGrid w:linePitch="360"/>
        </w:sectPr>
      </w:pPr>
    </w:p>
    <w:p w14:paraId="68D64865" w14:textId="3850839B" w:rsidR="00182FFF" w:rsidRPr="00BC642F" w:rsidRDefault="00BC642F" w:rsidP="00BC642F">
      <w:pPr>
        <w:shd w:val="clear" w:color="auto" w:fill="FFFFFF" w:themeFill="background1"/>
        <w:tabs>
          <w:tab w:val="left" w:pos="5076"/>
          <w:tab w:val="center" w:pos="7713"/>
        </w:tabs>
        <w:jc w:val="left"/>
        <w:rPr>
          <w:b/>
          <w:lang w:val="es-ES_tradnl"/>
        </w:rPr>
      </w:pPr>
      <w:r>
        <w:rPr>
          <w:b/>
          <w:lang w:val="es-ES_tradnl"/>
        </w:rPr>
        <w:lastRenderedPageBreak/>
        <w:tab/>
      </w:r>
      <w:r>
        <w:rPr>
          <w:b/>
          <w:lang w:val="es-ES_tradnl"/>
        </w:rPr>
        <w:tab/>
        <w:t>MATRIZ DE CONSISTENCIA</w:t>
      </w:r>
    </w:p>
    <w:p w14:paraId="7FA448F1" w14:textId="77777777" w:rsidR="00182FFF" w:rsidRPr="008F6503" w:rsidRDefault="00182FFF" w:rsidP="00182FFF">
      <w:pPr>
        <w:jc w:val="center"/>
        <w:rPr>
          <w:b/>
          <w:lang w:val="es-ES_tradnl"/>
        </w:rPr>
      </w:pPr>
    </w:p>
    <w:p w14:paraId="5C8F4839" w14:textId="77777777" w:rsidR="00182FFF" w:rsidRDefault="00182FFF" w:rsidP="00182FFF">
      <w:pPr>
        <w:rPr>
          <w:b/>
          <w:lang w:val="es-ES_tradnl"/>
        </w:rPr>
      </w:pPr>
      <w:r>
        <w:rPr>
          <w:b/>
          <w:lang w:val="es-ES_tradnl"/>
        </w:rPr>
        <w:t xml:space="preserve">TITULO:     </w:t>
      </w:r>
      <w:r>
        <w:t>CareER-GPT: Arquitectura Híbrida con LoRA sobre LLMs y Modelos Tabulares para la Generación y Rankeo de Rutas Educativas en Postulantes de la Región de Puno</w:t>
      </w:r>
    </w:p>
    <w:tbl>
      <w:tblPr>
        <w:tblW w:w="1506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19"/>
        <w:gridCol w:w="2247"/>
        <w:gridCol w:w="2634"/>
        <w:gridCol w:w="1769"/>
        <w:gridCol w:w="3685"/>
        <w:gridCol w:w="2410"/>
      </w:tblGrid>
      <w:tr w:rsidR="00182FFF" w:rsidRPr="00233857" w14:paraId="5007D7E9" w14:textId="77777777" w:rsidTr="00F45C6B">
        <w:trPr>
          <w:trHeight w:val="689"/>
        </w:trPr>
        <w:tc>
          <w:tcPr>
            <w:tcW w:w="2319" w:type="dxa"/>
          </w:tcPr>
          <w:p w14:paraId="7FD2AA84" w14:textId="77777777" w:rsidR="00182FFF" w:rsidRPr="00182FFF" w:rsidRDefault="00182FFF" w:rsidP="00182FFF">
            <w:pPr>
              <w:ind w:firstLine="0"/>
              <w:rPr>
                <w:b/>
                <w:sz w:val="16"/>
                <w:szCs w:val="16"/>
                <w:lang w:val="es-ES_tradnl"/>
              </w:rPr>
            </w:pPr>
            <w:r>
              <w:rPr>
                <w:b/>
                <w:sz w:val="16"/>
                <w:szCs w:val="16"/>
                <w:lang w:val="es-ES_tradnl"/>
              </w:rPr>
              <w:t>PROBLEMA</w:t>
            </w:r>
          </w:p>
        </w:tc>
        <w:tc>
          <w:tcPr>
            <w:tcW w:w="2247" w:type="dxa"/>
          </w:tcPr>
          <w:p w14:paraId="4FE474CD" w14:textId="77777777" w:rsidR="00182FFF" w:rsidRPr="00182FFF" w:rsidRDefault="00182FFF" w:rsidP="00182FFF">
            <w:pPr>
              <w:ind w:firstLine="0"/>
              <w:rPr>
                <w:b/>
                <w:sz w:val="16"/>
                <w:szCs w:val="16"/>
                <w:lang w:val="es-ES_tradnl"/>
              </w:rPr>
            </w:pPr>
            <w:r>
              <w:rPr>
                <w:b/>
                <w:sz w:val="16"/>
                <w:szCs w:val="16"/>
                <w:lang w:val="es-ES_tradnl"/>
              </w:rPr>
              <w:t xml:space="preserve">HIPÒTESIS </w:t>
            </w:r>
          </w:p>
        </w:tc>
        <w:tc>
          <w:tcPr>
            <w:tcW w:w="2634" w:type="dxa"/>
          </w:tcPr>
          <w:p w14:paraId="0A61B737" w14:textId="77777777" w:rsidR="00182FFF" w:rsidRPr="00182FFF" w:rsidRDefault="00182FFF" w:rsidP="00182FFF">
            <w:pPr>
              <w:ind w:firstLine="0"/>
              <w:rPr>
                <w:b/>
                <w:sz w:val="16"/>
                <w:szCs w:val="16"/>
                <w:lang w:val="es-ES_tradnl"/>
              </w:rPr>
            </w:pPr>
            <w:r>
              <w:rPr>
                <w:b/>
                <w:sz w:val="16"/>
                <w:szCs w:val="16"/>
                <w:lang w:val="es-ES_tradnl"/>
              </w:rPr>
              <w:t>OBJETIVOS</w:t>
            </w:r>
          </w:p>
        </w:tc>
        <w:tc>
          <w:tcPr>
            <w:tcW w:w="1769" w:type="dxa"/>
          </w:tcPr>
          <w:p w14:paraId="6122B85F" w14:textId="079C8A25" w:rsidR="00182FFF" w:rsidRPr="00182FFF" w:rsidRDefault="00182FFF" w:rsidP="00182FFF">
            <w:pPr>
              <w:ind w:firstLine="0"/>
              <w:rPr>
                <w:b/>
                <w:sz w:val="16"/>
                <w:szCs w:val="16"/>
                <w:lang w:val="es-ES_tradnl"/>
              </w:rPr>
            </w:pPr>
            <w:r>
              <w:rPr>
                <w:b/>
                <w:sz w:val="16"/>
                <w:szCs w:val="16"/>
                <w:lang w:val="es-ES_tradnl"/>
              </w:rPr>
              <w:t xml:space="preserve">VARIABLES </w:t>
            </w:r>
          </w:p>
        </w:tc>
        <w:tc>
          <w:tcPr>
            <w:tcW w:w="3685" w:type="dxa"/>
          </w:tcPr>
          <w:p w14:paraId="0C080D99" w14:textId="77777777" w:rsidR="00182FFF" w:rsidRPr="00182FFF" w:rsidRDefault="00182FFF" w:rsidP="00182FFF">
            <w:pPr>
              <w:ind w:firstLine="0"/>
              <w:rPr>
                <w:b/>
                <w:sz w:val="16"/>
                <w:szCs w:val="16"/>
                <w:lang w:val="es-ES_tradnl"/>
              </w:rPr>
            </w:pPr>
            <w:r>
              <w:rPr>
                <w:b/>
                <w:sz w:val="16"/>
                <w:szCs w:val="16"/>
                <w:lang w:val="es-ES_tradnl"/>
              </w:rPr>
              <w:t xml:space="preserve"> DIMENSIONES E INDICADORES</w:t>
            </w:r>
          </w:p>
        </w:tc>
        <w:tc>
          <w:tcPr>
            <w:tcW w:w="2410" w:type="dxa"/>
          </w:tcPr>
          <w:p w14:paraId="5ADF9FF1" w14:textId="3F003FCE" w:rsidR="00182FFF" w:rsidRPr="00182FFF" w:rsidRDefault="00182FFF" w:rsidP="00182FFF">
            <w:pPr>
              <w:ind w:firstLine="0"/>
              <w:rPr>
                <w:b/>
                <w:sz w:val="16"/>
                <w:szCs w:val="16"/>
                <w:lang w:val="es-ES_tradnl"/>
              </w:rPr>
            </w:pPr>
            <w:r>
              <w:rPr>
                <w:b/>
                <w:sz w:val="16"/>
                <w:szCs w:val="16"/>
                <w:lang w:val="es-ES_tradnl"/>
              </w:rPr>
              <w:t>METODOLOGÍA TÉCNICAS E INSTRUMENTOS</w:t>
            </w:r>
          </w:p>
        </w:tc>
      </w:tr>
      <w:tr w:rsidR="00182FFF" w:rsidRPr="00233857" w14:paraId="50A93292" w14:textId="77777777" w:rsidTr="00F45C6B">
        <w:trPr>
          <w:trHeight w:val="5519"/>
        </w:trPr>
        <w:tc>
          <w:tcPr>
            <w:tcW w:w="2319" w:type="dxa"/>
            <w:vMerge w:val="restart"/>
          </w:tcPr>
          <w:p w14:paraId="57F2ED0B" w14:textId="77777777" w:rsidR="00182FFF" w:rsidRPr="00240D84" w:rsidRDefault="00182FFF" w:rsidP="00182FFF">
            <w:pPr>
              <w:ind w:firstLine="0"/>
              <w:rPr>
                <w:b/>
                <w:szCs w:val="22"/>
                <w:lang w:val="es-ES_tradnl"/>
              </w:rPr>
            </w:pPr>
            <w:r>
              <w:rPr>
                <w:b/>
                <w:szCs w:val="22"/>
                <w:lang w:val="es-ES_tradnl"/>
              </w:rPr>
              <w:t>Problema Principal:</w:t>
            </w:r>
          </w:p>
          <w:p w14:paraId="1D7CB250" w14:textId="77777777" w:rsidR="00182FFF" w:rsidRPr="00240D84" w:rsidRDefault="00182FFF" w:rsidP="00182FFF">
            <w:pPr>
              <w:ind w:firstLine="0"/>
              <w:rPr>
                <w:szCs w:val="22"/>
              </w:rPr>
            </w:pPr>
            <w:r>
              <w:rPr>
                <w:szCs w:val="22"/>
              </w:rPr>
              <w:t>¿En qué medida una arquitectura híbrida de IA que combine modelos tabulares y LLMs con LoRA puede optimizar la generación y rankeo de rutas educativas personalizadas para postulantes universitarios de Puno?</w:t>
            </w:r>
          </w:p>
          <w:p w14:paraId="24AD2DBA" w14:textId="77777777" w:rsidR="00182FFF" w:rsidRPr="00240D84" w:rsidRDefault="00182FFF" w:rsidP="00182FFF">
            <w:pPr>
              <w:ind w:firstLine="0"/>
              <w:rPr>
                <w:b/>
                <w:szCs w:val="22"/>
                <w:lang w:val="es-ES_tradnl"/>
              </w:rPr>
            </w:pPr>
            <w:r>
              <w:rPr>
                <w:b/>
                <w:szCs w:val="22"/>
                <w:lang w:val="es-ES_tradnl"/>
              </w:rPr>
              <w:t>Problemas Específicos:</w:t>
            </w:r>
          </w:p>
          <w:p w14:paraId="37E938DE" w14:textId="77777777" w:rsidR="00182FFF" w:rsidRPr="00240D84" w:rsidRDefault="00182FFF" w:rsidP="00182FFF">
            <w:pPr>
              <w:ind w:firstLine="0"/>
              <w:rPr>
                <w:szCs w:val="22"/>
              </w:rPr>
            </w:pPr>
            <w:r>
              <w:rPr>
                <w:b/>
                <w:szCs w:val="22"/>
                <w:lang w:val="es-ES_tradnl"/>
              </w:rPr>
              <w:t>P1</w:t>
            </w:r>
            <w:r>
              <w:rPr>
                <w:b/>
                <w:szCs w:val="22"/>
                <w:vertAlign w:val="subscript"/>
                <w:lang w:val="es-ES_tradnl"/>
              </w:rPr>
              <w:t>.-</w:t>
            </w:r>
            <w:r>
              <w:rPr>
                <w:szCs w:val="22"/>
                <w:lang w:val="es-ES_tradnl"/>
              </w:rPr>
              <w:t xml:space="preserve"> </w:t>
            </w:r>
            <w:r>
              <w:rPr>
                <w:szCs w:val="22"/>
              </w:rPr>
              <w:t>¿Qué variables académicas, demográficas y socioeducativas predicen mejor la probabilidad de éxito académico por carrera?</w:t>
            </w:r>
          </w:p>
          <w:p w14:paraId="0222A647" w14:textId="129AEF57" w:rsidR="00182FFF" w:rsidRPr="00182FFF" w:rsidRDefault="00182FFF" w:rsidP="00182FFF">
            <w:pPr>
              <w:ind w:firstLine="0"/>
              <w:rPr>
                <w:szCs w:val="22"/>
              </w:rPr>
            </w:pPr>
            <w:r>
              <w:rPr>
                <w:b/>
                <w:szCs w:val="22"/>
                <w:lang w:val="es-ES_tradnl"/>
              </w:rPr>
              <w:t>P2</w:t>
            </w:r>
            <w:r>
              <w:rPr>
                <w:b/>
                <w:szCs w:val="22"/>
                <w:vertAlign w:val="subscript"/>
                <w:lang w:val="es-ES_tradnl"/>
              </w:rPr>
              <w:t>.-</w:t>
            </w:r>
            <w:r>
              <w:rPr>
                <w:b/>
                <w:szCs w:val="22"/>
                <w:lang w:val="es-ES_tradnl"/>
              </w:rPr>
              <w:t xml:space="preserve"> </w:t>
            </w:r>
            <w:r>
              <w:rPr>
                <w:szCs w:val="22"/>
              </w:rPr>
              <w:t xml:space="preserve">¿Cómo transformar los datos de postulantes en entradas textuales útiles para el </w:t>
            </w:r>
            <w:r>
              <w:rPr>
                <w:szCs w:val="22"/>
              </w:rPr>
              <w:lastRenderedPageBreak/>
              <w:t>entrenamiento del LLM?</w:t>
            </w:r>
          </w:p>
          <w:p w14:paraId="031352B4" w14:textId="5CDCA61C" w:rsidR="00182FFF" w:rsidRPr="00240D84" w:rsidRDefault="00182FFF" w:rsidP="00182FFF">
            <w:pPr>
              <w:ind w:firstLine="0"/>
              <w:rPr>
                <w:szCs w:val="22"/>
              </w:rPr>
            </w:pPr>
            <w:r>
              <w:rPr>
                <w:b/>
                <w:bCs/>
                <w:szCs w:val="22"/>
                <w:lang w:val="es-ES_tradnl"/>
              </w:rPr>
              <w:t>P3</w:t>
            </w:r>
            <w:r>
              <w:rPr>
                <w:szCs w:val="22"/>
                <w:lang w:val="es-ES_tradnl"/>
              </w:rPr>
              <w:t xml:space="preserve">: </w:t>
            </w:r>
            <w:r>
              <w:rPr>
                <w:szCs w:val="22"/>
              </w:rPr>
              <w:t>¿Qué efectividad tiene el ajuste fino con LoRA para generar rutas educativas relevantes?</w:t>
            </w:r>
          </w:p>
          <w:p w14:paraId="17588326" w14:textId="77777777" w:rsidR="00182FFF" w:rsidRPr="00240D84" w:rsidRDefault="00182FFF" w:rsidP="00182FFF">
            <w:pPr>
              <w:ind w:firstLine="0"/>
              <w:rPr>
                <w:szCs w:val="22"/>
              </w:rPr>
            </w:pPr>
            <w:r>
              <w:rPr>
                <w:b/>
                <w:bCs/>
                <w:szCs w:val="22"/>
              </w:rPr>
              <w:t>P4</w:t>
            </w:r>
            <w:r>
              <w:rPr>
                <w:szCs w:val="22"/>
              </w:rPr>
              <w:t>: ¿Cuál es el desempeño de la arquitectura híbrida comparada con los modelos individuales?</w:t>
            </w:r>
          </w:p>
          <w:p w14:paraId="39AC0321" w14:textId="77777777" w:rsidR="00182FFF" w:rsidRPr="00240D84" w:rsidRDefault="00182FFF" w:rsidP="00F45C6B">
            <w:pPr>
              <w:rPr>
                <w:szCs w:val="22"/>
                <w:lang w:val="es-ES_tradnl"/>
              </w:rPr>
            </w:pPr>
          </w:p>
          <w:p w14:paraId="1700E702" w14:textId="77777777" w:rsidR="00182FFF" w:rsidRPr="00240D84" w:rsidRDefault="00182FFF" w:rsidP="00F45C6B">
            <w:pPr>
              <w:rPr>
                <w:b/>
                <w:szCs w:val="22"/>
                <w:lang w:val="es-ES_tradnl"/>
              </w:rPr>
            </w:pPr>
          </w:p>
        </w:tc>
        <w:tc>
          <w:tcPr>
            <w:tcW w:w="2247" w:type="dxa"/>
            <w:vMerge w:val="restart"/>
          </w:tcPr>
          <w:p w14:paraId="18AAF180" w14:textId="77777777" w:rsidR="00182FFF" w:rsidRPr="00240D84" w:rsidRDefault="00182FFF" w:rsidP="00182FFF">
            <w:pPr>
              <w:ind w:firstLine="0"/>
              <w:rPr>
                <w:b/>
                <w:szCs w:val="22"/>
                <w:lang w:val="es-ES_tradnl"/>
              </w:rPr>
            </w:pPr>
            <w:r>
              <w:rPr>
                <w:b/>
                <w:szCs w:val="22"/>
                <w:lang w:val="es-ES_tradnl"/>
              </w:rPr>
              <w:lastRenderedPageBreak/>
              <w:t>Hipótesis General:</w:t>
            </w:r>
          </w:p>
          <w:p w14:paraId="12935B85" w14:textId="77777777" w:rsidR="00182FFF" w:rsidRPr="00240D84" w:rsidRDefault="00182FFF" w:rsidP="00182FFF">
            <w:pPr>
              <w:ind w:firstLine="0"/>
              <w:rPr>
                <w:szCs w:val="22"/>
              </w:rPr>
            </w:pPr>
            <w:r>
              <w:rPr>
                <w:szCs w:val="22"/>
              </w:rPr>
              <w:t>La arquitectura híbrida CareER-GPT, basada en LoRA sobre LLMs y modelos tabulares, genera y rankea rutas educativas personalizadas con una precisión significativamente alta para los postulantes de la región de Puno</w:t>
            </w:r>
          </w:p>
          <w:p w14:paraId="15C9CB05" w14:textId="77777777" w:rsidR="00182FFF" w:rsidRPr="00240D84" w:rsidRDefault="00182FFF" w:rsidP="00182FFF">
            <w:pPr>
              <w:ind w:firstLine="0"/>
              <w:rPr>
                <w:b/>
                <w:szCs w:val="22"/>
                <w:lang w:val="es-ES_tradnl"/>
              </w:rPr>
            </w:pPr>
            <w:r>
              <w:rPr>
                <w:b/>
                <w:szCs w:val="22"/>
                <w:lang w:val="es-ES_tradnl"/>
              </w:rPr>
              <w:t>Hipótesis Especificas:</w:t>
            </w:r>
          </w:p>
          <w:p w14:paraId="6994D8A8" w14:textId="77777777" w:rsidR="00182FFF" w:rsidRDefault="00182FFF" w:rsidP="00182FFF">
            <w:pPr>
              <w:ind w:firstLine="0"/>
              <w:rPr>
                <w:szCs w:val="22"/>
              </w:rPr>
            </w:pPr>
            <w:r>
              <w:rPr>
                <w:b/>
                <w:szCs w:val="22"/>
                <w:lang w:val="es-ES_tradnl"/>
              </w:rPr>
              <w:t>H1</w:t>
            </w:r>
            <w:r>
              <w:rPr>
                <w:b/>
                <w:szCs w:val="22"/>
                <w:vertAlign w:val="subscript"/>
                <w:lang w:val="es-ES_tradnl"/>
              </w:rPr>
              <w:t>.-</w:t>
            </w:r>
            <w:r>
              <w:rPr>
                <w:szCs w:val="22"/>
                <w:lang w:val="es-ES_tradnl"/>
              </w:rPr>
              <w:t xml:space="preserve"> </w:t>
            </w:r>
            <w:r>
              <w:rPr>
                <w:szCs w:val="22"/>
              </w:rPr>
              <w:t>El modelo tabular XGBoost clasifica con al menos un 85% de precisión la probabilidad de éxito por carrera.</w:t>
            </w:r>
          </w:p>
          <w:p w14:paraId="27A80B0D" w14:textId="1D206E27" w:rsidR="00182FFF" w:rsidRPr="00240D84" w:rsidRDefault="00182FFF" w:rsidP="00182FFF">
            <w:pPr>
              <w:ind w:firstLine="0"/>
              <w:rPr>
                <w:szCs w:val="22"/>
              </w:rPr>
            </w:pPr>
            <w:r>
              <w:rPr>
                <w:b/>
                <w:szCs w:val="22"/>
                <w:lang w:val="es-ES_tradnl"/>
              </w:rPr>
              <w:t>H2</w:t>
            </w:r>
            <w:r>
              <w:rPr>
                <w:b/>
                <w:szCs w:val="22"/>
                <w:vertAlign w:val="subscript"/>
                <w:lang w:val="es-ES_tradnl"/>
              </w:rPr>
              <w:t xml:space="preserve">.- </w:t>
            </w:r>
            <w:r>
              <w:rPr>
                <w:szCs w:val="22"/>
              </w:rPr>
              <w:t xml:space="preserve">La transformación del conjunto de datos de postulantes en pares prompt–respuesta permite generar un corpus sintético representativo, </w:t>
            </w:r>
            <w:r>
              <w:rPr>
                <w:szCs w:val="22"/>
              </w:rPr>
              <w:lastRenderedPageBreak/>
              <w:t>coherente y balanceado del perfil académico y vocacional.</w:t>
            </w:r>
          </w:p>
          <w:p w14:paraId="0844D739" w14:textId="002E7DC0" w:rsidR="00182FFF" w:rsidRPr="00240D84" w:rsidRDefault="00182FFF" w:rsidP="00182FFF">
            <w:pPr>
              <w:ind w:firstLine="0"/>
              <w:rPr>
                <w:szCs w:val="22"/>
              </w:rPr>
            </w:pPr>
            <w:r>
              <w:rPr>
                <w:b/>
                <w:bCs/>
                <w:szCs w:val="22"/>
              </w:rPr>
              <w:t>H3:</w:t>
            </w:r>
            <w:r>
              <w:rPr>
                <w:szCs w:val="22"/>
              </w:rPr>
              <w:t xml:space="preserve"> El fine-tuning con LoRA permite al LLM generar rutas educativas con coherencia contextual superior al 80%.</w:t>
            </w:r>
          </w:p>
          <w:p w14:paraId="54015E6D" w14:textId="77777777" w:rsidR="00182FFF" w:rsidRPr="00240D84" w:rsidRDefault="00182FFF" w:rsidP="00182FFF">
            <w:pPr>
              <w:ind w:firstLine="0"/>
              <w:rPr>
                <w:szCs w:val="22"/>
              </w:rPr>
            </w:pPr>
            <w:r>
              <w:rPr>
                <w:b/>
                <w:bCs/>
                <w:szCs w:val="22"/>
              </w:rPr>
              <w:t>H4</w:t>
            </w:r>
            <w:r>
              <w:rPr>
                <w:szCs w:val="22"/>
              </w:rPr>
              <w:t>: La integración híbrida supera el rendimiento de cada modelo por separado en al menos un 10% en métricas combinadas de clasificación, ranking y fidelidad.</w:t>
            </w:r>
          </w:p>
          <w:p w14:paraId="539068B1" w14:textId="77777777" w:rsidR="00182FFF" w:rsidRPr="00240D84" w:rsidRDefault="00182FFF" w:rsidP="00F45C6B">
            <w:pPr>
              <w:rPr>
                <w:b/>
                <w:szCs w:val="22"/>
                <w:lang w:val="es-ES_tradnl"/>
              </w:rPr>
            </w:pPr>
          </w:p>
        </w:tc>
        <w:tc>
          <w:tcPr>
            <w:tcW w:w="2634" w:type="dxa"/>
            <w:vMerge w:val="restart"/>
          </w:tcPr>
          <w:p w14:paraId="660D3A1F" w14:textId="77777777" w:rsidR="00182FFF" w:rsidRPr="00240D84" w:rsidRDefault="00182FFF" w:rsidP="00182FFF">
            <w:pPr>
              <w:ind w:firstLine="0"/>
              <w:rPr>
                <w:b/>
                <w:szCs w:val="22"/>
                <w:lang w:val="es-ES_tradnl"/>
              </w:rPr>
            </w:pPr>
            <w:r>
              <w:rPr>
                <w:b/>
                <w:szCs w:val="22"/>
                <w:lang w:val="es-ES_tradnl"/>
              </w:rPr>
              <w:lastRenderedPageBreak/>
              <w:t>Objetivo General:</w:t>
            </w:r>
          </w:p>
          <w:p w14:paraId="35AAEAE6" w14:textId="77777777" w:rsidR="00182FFF" w:rsidRPr="00240D84" w:rsidRDefault="00182FFF" w:rsidP="00182FFF">
            <w:pPr>
              <w:ind w:firstLine="0"/>
              <w:rPr>
                <w:szCs w:val="22"/>
                <w:lang w:val="es-ES_tradnl"/>
              </w:rPr>
            </w:pPr>
            <w:r>
              <w:rPr>
                <w:szCs w:val="22"/>
              </w:rPr>
              <w:t>Desarrollar y validar la arquitectura híbrida CareER-GPT, basada en LoRA sobre LLMs y modelos tabulares, para la generación y rankeo de rutas educativas personalizadas en postulantes de la región de Puno.</w:t>
            </w:r>
          </w:p>
          <w:p w14:paraId="698278A5" w14:textId="77777777" w:rsidR="00182FFF" w:rsidRPr="00240D84" w:rsidRDefault="00182FFF" w:rsidP="00182FFF">
            <w:pPr>
              <w:ind w:firstLine="0"/>
              <w:rPr>
                <w:b/>
                <w:szCs w:val="22"/>
                <w:lang w:val="es-ES_tradnl"/>
              </w:rPr>
            </w:pPr>
            <w:r>
              <w:rPr>
                <w:b/>
                <w:szCs w:val="22"/>
                <w:lang w:val="es-ES_tradnl"/>
              </w:rPr>
              <w:t>Objetivos Específicos:</w:t>
            </w:r>
          </w:p>
          <w:p w14:paraId="2DB4A5C2" w14:textId="77777777" w:rsidR="00182FFF" w:rsidRDefault="00182FFF" w:rsidP="00182FFF">
            <w:pPr>
              <w:ind w:firstLine="0"/>
              <w:rPr>
                <w:szCs w:val="22"/>
                <w:lang w:val="es-ES_tradnl" w:eastAsia="es-MX"/>
              </w:rPr>
            </w:pPr>
            <w:r>
              <w:rPr>
                <w:b/>
                <w:szCs w:val="22"/>
                <w:lang w:val="es-ES_tradnl"/>
              </w:rPr>
              <w:t xml:space="preserve">O1: </w:t>
            </w:r>
            <w:r>
              <w:rPr>
                <w:szCs w:val="22"/>
                <w:lang w:val="es-PE" w:eastAsia="en-US"/>
              </w:rPr>
              <w:t>Entrenar y evaluar un modelo tabular (XGBoost) para el rankeo de probabilidades de éxito por carrera.</w:t>
            </w:r>
          </w:p>
          <w:p w14:paraId="4F9CD7B9" w14:textId="2E8AC7D1" w:rsidR="00182FFF" w:rsidRPr="00240D84" w:rsidRDefault="00182FFF" w:rsidP="00182FFF">
            <w:pPr>
              <w:ind w:firstLine="0"/>
              <w:rPr>
                <w:szCs w:val="22"/>
                <w:lang w:val="es-ES_tradnl" w:eastAsia="es-MX"/>
              </w:rPr>
            </w:pPr>
            <w:r>
              <w:rPr>
                <w:b/>
                <w:szCs w:val="22"/>
                <w:lang w:val="es-ES_tradnl"/>
              </w:rPr>
              <w:t>O2</w:t>
            </w:r>
            <w:r>
              <w:rPr>
                <w:b/>
                <w:szCs w:val="22"/>
                <w:vertAlign w:val="subscript"/>
                <w:lang w:val="es-ES_tradnl"/>
              </w:rPr>
              <w:t>.</w:t>
            </w:r>
            <w:r>
              <w:rPr>
                <w:szCs w:val="22"/>
              </w:rPr>
              <w:t xml:space="preserve"> </w:t>
            </w:r>
            <w:r>
              <w:rPr>
                <w:szCs w:val="22"/>
                <w:lang w:val="es-PE" w:eastAsia="en-US"/>
              </w:rPr>
              <w:t>Preparar y transformar el dataset de 12,000 postulantes en pares prompt-respuesta para el entrenamiento del modelo de lenguaje.</w:t>
            </w:r>
          </w:p>
          <w:p w14:paraId="32AF08DB" w14:textId="41B3ECA8" w:rsidR="00182FFF" w:rsidRPr="00240D84" w:rsidRDefault="00182FFF" w:rsidP="00182FFF">
            <w:pPr>
              <w:pStyle w:val="Prrafodelista"/>
              <w:ind w:left="0" w:firstLine="0"/>
              <w:rPr>
                <w:szCs w:val="22"/>
              </w:rPr>
            </w:pPr>
            <w:r>
              <w:rPr>
                <w:b/>
                <w:bCs/>
                <w:szCs w:val="22"/>
                <w:lang w:val="es-ES_tradnl"/>
              </w:rPr>
              <w:t>O3:</w:t>
            </w:r>
            <w:r>
              <w:rPr>
                <w:szCs w:val="22"/>
                <w:lang w:val="es-ES_tradnl"/>
              </w:rPr>
              <w:t xml:space="preserve"> </w:t>
            </w:r>
            <w:r>
              <w:rPr>
                <w:szCs w:val="22"/>
                <w:lang w:val="es-PE"/>
              </w:rPr>
              <w:t xml:space="preserve">Ajustar un LLM mediante LoRA para la generación automática de </w:t>
            </w:r>
            <w:r>
              <w:rPr>
                <w:szCs w:val="22"/>
                <w:lang w:val="es-PE"/>
              </w:rPr>
              <w:lastRenderedPageBreak/>
              <w:t>rutas educativas contextualizadas</w:t>
            </w:r>
          </w:p>
          <w:p w14:paraId="7FF377E5" w14:textId="77777777" w:rsidR="00182FFF" w:rsidRPr="00240D84" w:rsidRDefault="00182FFF" w:rsidP="00182FFF">
            <w:pPr>
              <w:ind w:firstLine="0"/>
              <w:rPr>
                <w:szCs w:val="22"/>
                <w:lang w:val="es-ES_tradnl"/>
              </w:rPr>
            </w:pPr>
            <w:r>
              <w:rPr>
                <w:rFonts w:eastAsia="Calibri"/>
                <w:b/>
                <w:bCs/>
                <w:szCs w:val="22"/>
                <w:lang w:eastAsia="en-US"/>
              </w:rPr>
              <w:t xml:space="preserve">O4 </w:t>
            </w:r>
            <w:r>
              <w:rPr>
                <w:szCs w:val="22"/>
                <w:lang w:val="es-PE" w:eastAsia="en-US"/>
              </w:rPr>
              <w:t>Integrar ambos modelos en una arquitectura unificada y validar su eficacia comparativa.</w:t>
            </w:r>
          </w:p>
          <w:p w14:paraId="3A4B9131" w14:textId="77777777" w:rsidR="00182FFF" w:rsidRPr="00240D84" w:rsidRDefault="00182FFF" w:rsidP="00F45C6B">
            <w:pPr>
              <w:rPr>
                <w:szCs w:val="22"/>
                <w:lang w:val="es-ES_tradnl"/>
              </w:rPr>
            </w:pPr>
          </w:p>
          <w:p w14:paraId="000DC82A" w14:textId="77777777" w:rsidR="00182FFF" w:rsidRPr="00240D84" w:rsidRDefault="00182FFF" w:rsidP="00F45C6B">
            <w:pPr>
              <w:rPr>
                <w:b/>
                <w:szCs w:val="22"/>
                <w:lang w:val="es-ES_tradnl"/>
              </w:rPr>
            </w:pPr>
          </w:p>
        </w:tc>
        <w:tc>
          <w:tcPr>
            <w:tcW w:w="1769" w:type="dxa"/>
            <w:vMerge w:val="restart"/>
          </w:tcPr>
          <w:p w14:paraId="2BC4B20D" w14:textId="77777777" w:rsidR="00182FFF" w:rsidRPr="00240D84" w:rsidRDefault="00182FFF" w:rsidP="00182FFF">
            <w:pPr>
              <w:ind w:firstLine="0"/>
              <w:rPr>
                <w:b/>
                <w:szCs w:val="22"/>
                <w:lang w:val="es-ES_tradnl"/>
              </w:rPr>
            </w:pPr>
            <w:r>
              <w:rPr>
                <w:b/>
                <w:szCs w:val="22"/>
                <w:lang w:val="es-ES_tradnl"/>
              </w:rPr>
              <w:lastRenderedPageBreak/>
              <w:t>Variables de la Investigación.</w:t>
            </w:r>
          </w:p>
          <w:p w14:paraId="36B30C06" w14:textId="77777777" w:rsidR="00182FFF" w:rsidRDefault="00182FFF" w:rsidP="00182FFF">
            <w:pPr>
              <w:ind w:firstLine="0"/>
              <w:rPr>
                <w:b/>
                <w:szCs w:val="22"/>
                <w:lang w:val="es-ES_tradnl"/>
              </w:rPr>
            </w:pPr>
          </w:p>
          <w:p w14:paraId="0449D45B" w14:textId="1C063F31" w:rsidR="00182FFF" w:rsidRPr="00240D84" w:rsidRDefault="00182FFF" w:rsidP="00182FFF">
            <w:pPr>
              <w:ind w:firstLine="0"/>
              <w:rPr>
                <w:b/>
                <w:szCs w:val="22"/>
              </w:rPr>
            </w:pPr>
            <w:r>
              <w:rPr>
                <w:b/>
                <w:szCs w:val="22"/>
              </w:rPr>
              <w:t xml:space="preserve">Variable </w:t>
            </w:r>
            <w:r>
              <w:rPr>
                <w:b/>
                <w:szCs w:val="22"/>
                <w:lang w:val="es-PE"/>
              </w:rPr>
              <w:t>Independiente</w:t>
            </w:r>
          </w:p>
          <w:p w14:paraId="6936EB33" w14:textId="77777777" w:rsidR="00182FFF" w:rsidRPr="00240D84" w:rsidRDefault="00182FFF" w:rsidP="00182FFF">
            <w:pPr>
              <w:ind w:firstLine="0"/>
              <w:rPr>
                <w:bCs/>
                <w:szCs w:val="22"/>
              </w:rPr>
            </w:pPr>
            <w:r>
              <w:rPr>
                <w:bCs/>
                <w:szCs w:val="22"/>
              </w:rPr>
              <w:t>Arquitectura híbrida basada en modelos tabulares y modelos de lenguaje ajustados con LoRA. (CareER-GPT)</w:t>
            </w:r>
          </w:p>
          <w:p w14:paraId="7AE9E245" w14:textId="77777777" w:rsidR="00182FFF" w:rsidRPr="00240D84" w:rsidRDefault="00182FFF" w:rsidP="00F45C6B">
            <w:pPr>
              <w:rPr>
                <w:b/>
                <w:szCs w:val="22"/>
              </w:rPr>
            </w:pPr>
          </w:p>
          <w:p w14:paraId="799A7862" w14:textId="77777777" w:rsidR="00182FFF" w:rsidRPr="00240D84" w:rsidRDefault="00182FFF" w:rsidP="00F45C6B">
            <w:pPr>
              <w:rPr>
                <w:b/>
                <w:szCs w:val="22"/>
              </w:rPr>
            </w:pPr>
          </w:p>
          <w:p w14:paraId="3609499A" w14:textId="77777777" w:rsidR="00182FFF" w:rsidRPr="00240D84" w:rsidRDefault="00182FFF" w:rsidP="00F45C6B">
            <w:pPr>
              <w:rPr>
                <w:b/>
                <w:szCs w:val="22"/>
              </w:rPr>
            </w:pPr>
          </w:p>
          <w:p w14:paraId="1D59787B" w14:textId="77777777" w:rsidR="00182FFF" w:rsidRPr="00240D84" w:rsidRDefault="00182FFF" w:rsidP="00F45C6B">
            <w:pPr>
              <w:rPr>
                <w:b/>
                <w:szCs w:val="22"/>
              </w:rPr>
            </w:pPr>
          </w:p>
          <w:p w14:paraId="4570B1FA" w14:textId="77777777" w:rsidR="00182FFF" w:rsidRPr="00240D84" w:rsidRDefault="00182FFF" w:rsidP="00182FFF">
            <w:pPr>
              <w:ind w:firstLine="0"/>
              <w:rPr>
                <w:szCs w:val="22"/>
              </w:rPr>
            </w:pPr>
            <w:r>
              <w:rPr>
                <w:b/>
                <w:szCs w:val="22"/>
              </w:rPr>
              <w:t xml:space="preserve">Variable </w:t>
            </w:r>
            <w:r>
              <w:rPr>
                <w:b/>
                <w:szCs w:val="22"/>
                <w:lang w:val="es-PE"/>
              </w:rPr>
              <w:t>dependiente</w:t>
            </w:r>
          </w:p>
          <w:p w14:paraId="0F68999E" w14:textId="77777777" w:rsidR="00182FFF" w:rsidRPr="00240D84" w:rsidRDefault="00182FFF" w:rsidP="00182FFF">
            <w:pPr>
              <w:ind w:firstLine="0"/>
              <w:rPr>
                <w:szCs w:val="22"/>
              </w:rPr>
            </w:pPr>
            <w:r>
              <w:rPr>
                <w:szCs w:val="22"/>
              </w:rPr>
              <w:t xml:space="preserve">Precisión en la generación y rankeo de rutas educativas </w:t>
            </w:r>
            <w:r>
              <w:rPr>
                <w:szCs w:val="22"/>
              </w:rPr>
              <w:lastRenderedPageBreak/>
              <w:t>personalizadas para postulantes universitarios.</w:t>
            </w:r>
          </w:p>
          <w:p w14:paraId="3AD9F50D" w14:textId="77777777" w:rsidR="00182FFF" w:rsidRPr="00240D84" w:rsidRDefault="00182FFF" w:rsidP="00F45C6B">
            <w:pPr>
              <w:rPr>
                <w:szCs w:val="22"/>
              </w:rPr>
            </w:pPr>
          </w:p>
          <w:p w14:paraId="569AC578" w14:textId="77777777" w:rsidR="00182FFF" w:rsidRPr="00240D84" w:rsidRDefault="00182FFF" w:rsidP="00F45C6B">
            <w:pPr>
              <w:jc w:val="center"/>
              <w:rPr>
                <w:szCs w:val="22"/>
              </w:rPr>
            </w:pPr>
          </w:p>
        </w:tc>
        <w:tc>
          <w:tcPr>
            <w:tcW w:w="3685" w:type="dxa"/>
          </w:tcPr>
          <w:p w14:paraId="47DE96BF" w14:textId="31537A97" w:rsidR="00182FFF" w:rsidRPr="00240D84" w:rsidRDefault="00182FFF" w:rsidP="00182FFF">
            <w:pPr>
              <w:ind w:firstLine="0"/>
              <w:rPr>
                <w:b/>
                <w:szCs w:val="22"/>
              </w:rPr>
            </w:pPr>
            <w:r>
              <w:rPr>
                <w:b/>
                <w:szCs w:val="22"/>
              </w:rPr>
              <w:lastRenderedPageBreak/>
              <w:t xml:space="preserve">Para la Variable </w:t>
            </w:r>
            <w:r>
              <w:rPr>
                <w:b/>
                <w:szCs w:val="22"/>
                <w:lang w:val="en-US"/>
              </w:rPr>
              <w:t>Independiente</w:t>
            </w:r>
          </w:p>
          <w:p w14:paraId="4149E984" w14:textId="77777777" w:rsidR="00182FFF" w:rsidRPr="00240D84" w:rsidRDefault="00182FFF" w:rsidP="00182FFF">
            <w:pPr>
              <w:numPr>
                <w:ilvl w:val="0"/>
                <w:numId w:val="18"/>
              </w:numPr>
              <w:spacing w:after="0" w:line="240" w:lineRule="auto"/>
              <w:jc w:val="left"/>
              <w:rPr>
                <w:szCs w:val="22"/>
              </w:rPr>
            </w:pPr>
            <w:r>
              <w:rPr>
                <w:szCs w:val="22"/>
              </w:rPr>
              <w:t>Componente tabular (XGBoost)</w:t>
            </w:r>
          </w:p>
          <w:p w14:paraId="4B903569" w14:textId="77777777" w:rsidR="00182FFF" w:rsidRPr="00240D84" w:rsidRDefault="00182FFF" w:rsidP="00182FFF">
            <w:pPr>
              <w:numPr>
                <w:ilvl w:val="0"/>
                <w:numId w:val="18"/>
              </w:numPr>
              <w:spacing w:after="0" w:line="240" w:lineRule="auto"/>
              <w:jc w:val="left"/>
              <w:rPr>
                <w:szCs w:val="22"/>
              </w:rPr>
            </w:pPr>
            <w:r>
              <w:rPr>
                <w:szCs w:val="22"/>
              </w:rPr>
              <w:t xml:space="preserve">Componente lingüístico (LLM ajustado con LoRA) </w:t>
            </w:r>
          </w:p>
          <w:p w14:paraId="765DC96B" w14:textId="77777777" w:rsidR="00182FFF" w:rsidRPr="00240D84" w:rsidRDefault="00182FFF" w:rsidP="00182FFF">
            <w:pPr>
              <w:numPr>
                <w:ilvl w:val="0"/>
                <w:numId w:val="18"/>
              </w:numPr>
              <w:spacing w:after="0" w:line="240" w:lineRule="auto"/>
              <w:jc w:val="left"/>
              <w:rPr>
                <w:szCs w:val="22"/>
              </w:rPr>
            </w:pPr>
            <w:r>
              <w:rPr>
                <w:szCs w:val="22"/>
              </w:rPr>
              <w:t>Integración híbrida de ambos modelos.</w:t>
            </w:r>
          </w:p>
          <w:p w14:paraId="07050AA1" w14:textId="77777777" w:rsidR="00182FFF" w:rsidRPr="00240D84" w:rsidRDefault="00182FFF" w:rsidP="00F45C6B">
            <w:pPr>
              <w:rPr>
                <w:szCs w:val="22"/>
              </w:rPr>
            </w:pPr>
            <w:r>
              <w:rPr>
                <w:b/>
                <w:bCs/>
                <w:szCs w:val="22"/>
              </w:rPr>
              <w:t>Indicadores:</w:t>
            </w:r>
            <w:r>
              <w:rPr>
                <w:szCs w:val="22"/>
              </w:rPr>
              <w:t xml:space="preserve"> </w:t>
            </w:r>
          </w:p>
          <w:p w14:paraId="67758699" w14:textId="77777777" w:rsidR="00182FFF" w:rsidRPr="00240D84" w:rsidRDefault="00182FFF" w:rsidP="00182FFF">
            <w:pPr>
              <w:numPr>
                <w:ilvl w:val="0"/>
                <w:numId w:val="19"/>
              </w:numPr>
              <w:spacing w:after="0" w:line="240" w:lineRule="auto"/>
              <w:jc w:val="left"/>
              <w:rPr>
                <w:szCs w:val="22"/>
              </w:rPr>
            </w:pPr>
            <w:r>
              <w:rPr>
                <w:szCs w:val="22"/>
              </w:rPr>
              <w:t>Precisión del modelo tabular (AUC</w:t>
            </w:r>
            <w:r>
              <w:rPr>
                <w:szCs w:val="22"/>
              </w:rPr>
              <w:noBreakHyphen/>
              <w:t>ROC, F1</w:t>
            </w:r>
            <w:r>
              <w:rPr>
                <w:szCs w:val="22"/>
              </w:rPr>
              <w:noBreakHyphen/>
              <w:t xml:space="preserve">Score) </w:t>
            </w:r>
          </w:p>
          <w:p w14:paraId="22B979B2" w14:textId="77777777" w:rsidR="00182FFF" w:rsidRPr="00240D84" w:rsidRDefault="00182FFF" w:rsidP="00182FFF">
            <w:pPr>
              <w:numPr>
                <w:ilvl w:val="0"/>
                <w:numId w:val="19"/>
              </w:numPr>
              <w:spacing w:after="0" w:line="240" w:lineRule="auto"/>
              <w:jc w:val="left"/>
              <w:rPr>
                <w:szCs w:val="22"/>
              </w:rPr>
            </w:pPr>
            <w:r>
              <w:rPr>
                <w:szCs w:val="22"/>
              </w:rPr>
              <w:t xml:space="preserve">Coherencia y fidelidad textual (ROUGE, BERTScore) </w:t>
            </w:r>
          </w:p>
          <w:p w14:paraId="407E5A89" w14:textId="77777777" w:rsidR="00182FFF" w:rsidRPr="00240D84" w:rsidRDefault="00182FFF" w:rsidP="00182FFF">
            <w:pPr>
              <w:numPr>
                <w:ilvl w:val="0"/>
                <w:numId w:val="19"/>
              </w:numPr>
              <w:spacing w:after="0" w:line="240" w:lineRule="auto"/>
              <w:jc w:val="left"/>
              <w:rPr>
                <w:szCs w:val="22"/>
              </w:rPr>
            </w:pPr>
            <w:r>
              <w:rPr>
                <w:szCs w:val="22"/>
              </w:rPr>
              <w:t xml:space="preserve">Incremento porcentual del rendimiento híbrido (&gt;10%) </w:t>
            </w:r>
          </w:p>
          <w:p w14:paraId="4A640E70" w14:textId="77777777" w:rsidR="00182FFF" w:rsidRPr="00240D84" w:rsidRDefault="00182FFF" w:rsidP="00182FFF">
            <w:pPr>
              <w:numPr>
                <w:ilvl w:val="0"/>
                <w:numId w:val="19"/>
              </w:numPr>
              <w:spacing w:after="0" w:line="240" w:lineRule="auto"/>
              <w:jc w:val="left"/>
              <w:rPr>
                <w:szCs w:val="22"/>
              </w:rPr>
            </w:pPr>
            <w:r>
              <w:rPr>
                <w:szCs w:val="22"/>
              </w:rPr>
              <w:t>Nivel de personalización en las recomendaciones</w:t>
            </w:r>
          </w:p>
          <w:p w14:paraId="7B8AC244" w14:textId="77777777" w:rsidR="00182FFF" w:rsidRPr="00240D84" w:rsidRDefault="00182FFF" w:rsidP="00182FFF">
            <w:pPr>
              <w:numPr>
                <w:ilvl w:val="0"/>
                <w:numId w:val="19"/>
              </w:numPr>
              <w:spacing w:after="0" w:line="240" w:lineRule="auto"/>
              <w:jc w:val="left"/>
              <w:rPr>
                <w:szCs w:val="22"/>
              </w:rPr>
            </w:pPr>
            <w:r>
              <w:rPr>
                <w:szCs w:val="22"/>
              </w:rPr>
              <w:t>Nivel de satisfacción del usuario (escala Likert 1</w:t>
            </w:r>
            <w:r>
              <w:rPr>
                <w:szCs w:val="22"/>
              </w:rPr>
              <w:noBreakHyphen/>
              <w:t>5</w:t>
            </w:r>
          </w:p>
        </w:tc>
        <w:tc>
          <w:tcPr>
            <w:tcW w:w="2410" w:type="dxa"/>
            <w:vMerge w:val="restart"/>
          </w:tcPr>
          <w:p w14:paraId="0F75DFA9" w14:textId="77777777" w:rsidR="00182FFF" w:rsidRPr="00240D84" w:rsidRDefault="00182FFF" w:rsidP="00182FFF">
            <w:pPr>
              <w:ind w:firstLine="0"/>
              <w:rPr>
                <w:b/>
                <w:szCs w:val="22"/>
                <w:lang w:val="es-ES_tradnl"/>
              </w:rPr>
            </w:pPr>
            <w:r>
              <w:rPr>
                <w:b/>
                <w:szCs w:val="22"/>
                <w:lang w:val="es-ES_tradnl"/>
              </w:rPr>
              <w:t xml:space="preserve">Enfoque: </w:t>
            </w:r>
          </w:p>
          <w:p w14:paraId="38120899" w14:textId="77777777" w:rsidR="00182FFF" w:rsidRPr="00240D84" w:rsidRDefault="00182FFF" w:rsidP="00F45C6B">
            <w:pPr>
              <w:rPr>
                <w:bCs/>
                <w:szCs w:val="22"/>
                <w:lang w:val="es-ES_tradnl"/>
              </w:rPr>
            </w:pPr>
            <w:r>
              <w:rPr>
                <w:bCs/>
                <w:szCs w:val="22"/>
                <w:lang w:val="es-ES_tradnl"/>
              </w:rPr>
              <w:t>Cuantitativo</w:t>
            </w:r>
          </w:p>
          <w:p w14:paraId="26E0A3E2" w14:textId="77777777" w:rsidR="00182FFF" w:rsidRPr="00240D84" w:rsidRDefault="00182FFF" w:rsidP="00182FFF">
            <w:pPr>
              <w:ind w:firstLine="0"/>
              <w:rPr>
                <w:b/>
                <w:szCs w:val="22"/>
                <w:lang w:val="es-ES_tradnl"/>
              </w:rPr>
            </w:pPr>
            <w:r>
              <w:rPr>
                <w:b/>
                <w:szCs w:val="22"/>
                <w:lang w:val="es-ES_tradnl"/>
              </w:rPr>
              <w:t>Tipo: Aplicada</w:t>
            </w:r>
          </w:p>
          <w:p w14:paraId="12FBE7D3" w14:textId="77777777" w:rsidR="00182FFF" w:rsidRPr="00240D84" w:rsidRDefault="00182FFF" w:rsidP="00F45C6B">
            <w:pPr>
              <w:rPr>
                <w:b/>
                <w:szCs w:val="22"/>
                <w:lang w:val="es-ES_tradnl"/>
              </w:rPr>
            </w:pPr>
          </w:p>
          <w:p w14:paraId="64F95182" w14:textId="77777777" w:rsidR="00182FFF" w:rsidRPr="00240D84" w:rsidRDefault="00182FFF" w:rsidP="00182FFF">
            <w:pPr>
              <w:ind w:firstLine="0"/>
              <w:rPr>
                <w:b/>
                <w:szCs w:val="22"/>
                <w:lang w:val="es-ES_tradnl"/>
              </w:rPr>
            </w:pPr>
            <w:r>
              <w:rPr>
                <w:b/>
                <w:szCs w:val="22"/>
                <w:lang w:val="es-ES_tradnl"/>
              </w:rPr>
              <w:t xml:space="preserve">Diseño de investigación </w:t>
            </w:r>
          </w:p>
          <w:p w14:paraId="76156C65" w14:textId="0DE11820" w:rsidR="00182FFF" w:rsidRPr="00182FFF" w:rsidRDefault="00182FFF" w:rsidP="00182FFF">
            <w:pPr>
              <w:ind w:firstLine="0"/>
              <w:rPr>
                <w:bCs/>
                <w:szCs w:val="22"/>
                <w:lang w:val="es-ES_tradnl"/>
              </w:rPr>
            </w:pPr>
            <w:r>
              <w:rPr>
                <w:bCs/>
                <w:szCs w:val="22"/>
                <w:lang w:val="es-ES_tradnl"/>
              </w:rPr>
              <w:t>Preexperimental</w:t>
            </w:r>
          </w:p>
          <w:p w14:paraId="2EEC5202" w14:textId="77777777" w:rsidR="00182FFF" w:rsidRPr="00240D84" w:rsidRDefault="00182FFF" w:rsidP="00182FFF">
            <w:pPr>
              <w:ind w:firstLine="0"/>
              <w:rPr>
                <w:b/>
                <w:szCs w:val="22"/>
                <w:lang w:val="es-ES_tradnl"/>
              </w:rPr>
            </w:pPr>
            <w:r>
              <w:rPr>
                <w:b/>
                <w:szCs w:val="22"/>
                <w:lang w:val="es-ES_tradnl"/>
              </w:rPr>
              <w:t>La Población (N) y Muestra (n):</w:t>
            </w:r>
          </w:p>
          <w:p w14:paraId="5E08DA5A" w14:textId="77777777" w:rsidR="00182FFF" w:rsidRPr="00240D84" w:rsidRDefault="00182FFF" w:rsidP="00182FFF">
            <w:pPr>
              <w:ind w:firstLine="0"/>
              <w:rPr>
                <w:szCs w:val="22"/>
                <w:lang w:val="es-ES_tradnl"/>
              </w:rPr>
            </w:pPr>
            <w:r>
              <w:rPr>
                <w:b/>
                <w:szCs w:val="22"/>
                <w:lang w:val="es-ES_tradnl"/>
              </w:rPr>
              <w:t>La Población:</w:t>
            </w:r>
          </w:p>
          <w:p w14:paraId="14AD8517" w14:textId="13B684E9" w:rsidR="00182FFF" w:rsidRPr="00240D84" w:rsidRDefault="00182FFF" w:rsidP="00182FFF">
            <w:pPr>
              <w:ind w:firstLine="0"/>
              <w:rPr>
                <w:bCs/>
                <w:szCs w:val="22"/>
                <w:lang w:val="es-ES_tradnl"/>
              </w:rPr>
            </w:pPr>
            <w:r>
              <w:rPr>
                <w:bCs/>
                <w:szCs w:val="22"/>
                <w:lang w:val="es-PE"/>
              </w:rPr>
              <w:t>Postulantes a la Universidad Nacional del Altiplano – periodos 2022-I a 2025-II y egresados de secundaria de Puno</w:t>
            </w:r>
          </w:p>
          <w:p w14:paraId="5FD78764" w14:textId="77777777" w:rsidR="00182FFF" w:rsidRPr="00240D84" w:rsidRDefault="00182FFF" w:rsidP="00F45C6B">
            <w:pPr>
              <w:rPr>
                <w:b/>
                <w:szCs w:val="22"/>
                <w:lang w:val="es-ES_tradnl"/>
              </w:rPr>
            </w:pPr>
            <w:r>
              <w:rPr>
                <w:b/>
                <w:szCs w:val="22"/>
                <w:lang w:val="es-ES_tradnl"/>
              </w:rPr>
              <w:t>La Muestra:</w:t>
            </w:r>
          </w:p>
          <w:p w14:paraId="6A71DE78" w14:textId="77777777" w:rsidR="00182FFF" w:rsidRPr="00240D84" w:rsidRDefault="00182FFF" w:rsidP="00F45C6B">
            <w:pPr>
              <w:rPr>
                <w:bCs/>
                <w:szCs w:val="22"/>
              </w:rPr>
            </w:pPr>
            <w:r>
              <w:rPr>
                <w:bCs/>
                <w:szCs w:val="22"/>
              </w:rPr>
              <w:t>Subconjunto intencional de postulantes y egresados seleccionados por criterios académicos y demográficos.</w:t>
            </w:r>
          </w:p>
          <w:p w14:paraId="2D7084F3" w14:textId="77777777" w:rsidR="00182FFF" w:rsidRPr="00240D84" w:rsidRDefault="00182FFF" w:rsidP="00F45C6B">
            <w:pPr>
              <w:rPr>
                <w:bCs/>
                <w:szCs w:val="22"/>
              </w:rPr>
            </w:pPr>
            <w:r>
              <w:rPr>
                <w:b/>
                <w:bCs/>
                <w:szCs w:val="22"/>
              </w:rPr>
              <w:lastRenderedPageBreak/>
              <w:t>Técnicas e Instrumentos:</w:t>
            </w:r>
            <w:r>
              <w:rPr>
                <w:bCs/>
                <w:szCs w:val="22"/>
              </w:rPr>
              <w:t xml:space="preserve"> – Recolección de datos académicos: base de datos institucional (padrones de admisión) – Procesamiento de datos: Python, Pandas, Scikit-learn – Entrenamiento de modelos: XGBoost, LoRA vía Transformers (HuggingFace) – Evaluación automática: AUC-ROC, ROUGE, BERTScore, NDCG, MRR – Evaluación cualitativa: escala de satisfacción (Likert), revisión por expertos</w:t>
            </w:r>
          </w:p>
        </w:tc>
      </w:tr>
      <w:tr w:rsidR="00182FFF" w:rsidRPr="00233857" w14:paraId="1137712F" w14:textId="77777777" w:rsidTr="00F45C6B">
        <w:trPr>
          <w:trHeight w:val="2418"/>
        </w:trPr>
        <w:tc>
          <w:tcPr>
            <w:tcW w:w="2319" w:type="dxa"/>
            <w:vMerge/>
          </w:tcPr>
          <w:p w14:paraId="0605F225" w14:textId="77777777" w:rsidR="00182FFF" w:rsidRPr="00233857" w:rsidRDefault="00182FFF" w:rsidP="00F45C6B">
            <w:pPr>
              <w:rPr>
                <w:b/>
                <w:sz w:val="20"/>
                <w:szCs w:val="20"/>
                <w:lang w:val="es-ES_tradnl"/>
              </w:rPr>
            </w:pPr>
          </w:p>
        </w:tc>
        <w:tc>
          <w:tcPr>
            <w:tcW w:w="2247" w:type="dxa"/>
            <w:vMerge/>
          </w:tcPr>
          <w:p w14:paraId="2D272685" w14:textId="77777777" w:rsidR="00182FFF" w:rsidRPr="00233857" w:rsidRDefault="00182FFF" w:rsidP="00F45C6B">
            <w:pPr>
              <w:rPr>
                <w:b/>
                <w:sz w:val="20"/>
                <w:szCs w:val="20"/>
                <w:lang w:val="es-ES_tradnl"/>
              </w:rPr>
            </w:pPr>
          </w:p>
        </w:tc>
        <w:tc>
          <w:tcPr>
            <w:tcW w:w="2634" w:type="dxa"/>
            <w:vMerge/>
          </w:tcPr>
          <w:p w14:paraId="51FD952E" w14:textId="77777777" w:rsidR="00182FFF" w:rsidRPr="00233857" w:rsidRDefault="00182FFF" w:rsidP="00F45C6B">
            <w:pPr>
              <w:rPr>
                <w:b/>
                <w:sz w:val="20"/>
                <w:szCs w:val="20"/>
                <w:lang w:val="es-ES_tradnl"/>
              </w:rPr>
            </w:pPr>
          </w:p>
        </w:tc>
        <w:tc>
          <w:tcPr>
            <w:tcW w:w="1769" w:type="dxa"/>
            <w:vMerge/>
          </w:tcPr>
          <w:p w14:paraId="0850EFE3" w14:textId="77777777" w:rsidR="00182FFF" w:rsidRPr="00233857" w:rsidRDefault="00182FFF" w:rsidP="00F45C6B">
            <w:pPr>
              <w:rPr>
                <w:b/>
                <w:sz w:val="20"/>
                <w:szCs w:val="20"/>
                <w:lang w:val="es-ES_tradnl"/>
              </w:rPr>
            </w:pPr>
          </w:p>
        </w:tc>
        <w:tc>
          <w:tcPr>
            <w:tcW w:w="3685" w:type="dxa"/>
          </w:tcPr>
          <w:p w14:paraId="240F99B4" w14:textId="77777777" w:rsidR="00182FFF" w:rsidRDefault="00182FFF" w:rsidP="00F45C6B">
            <w:pPr>
              <w:rPr>
                <w:b/>
                <w:sz w:val="20"/>
                <w:szCs w:val="20"/>
              </w:rPr>
            </w:pPr>
          </w:p>
          <w:p w14:paraId="058857C0" w14:textId="77777777" w:rsidR="00182FFF" w:rsidRPr="00233857" w:rsidRDefault="00182FFF" w:rsidP="00182FFF">
            <w:pPr>
              <w:ind w:firstLine="0"/>
              <w:rPr>
                <w:b/>
                <w:sz w:val="20"/>
                <w:szCs w:val="20"/>
              </w:rPr>
            </w:pPr>
            <w:r>
              <w:rPr>
                <w:b/>
                <w:sz w:val="20"/>
                <w:szCs w:val="20"/>
              </w:rPr>
              <w:t xml:space="preserve">Para la variable </w:t>
            </w:r>
            <w:r>
              <w:rPr>
                <w:b/>
                <w:sz w:val="20"/>
                <w:szCs w:val="20"/>
                <w:lang w:val="en-US"/>
              </w:rPr>
              <w:t>dependiente</w:t>
            </w:r>
          </w:p>
          <w:p w14:paraId="0963F241" w14:textId="77777777" w:rsidR="00182FFF" w:rsidRPr="00182FFF" w:rsidRDefault="00182FFF" w:rsidP="00182FFF">
            <w:pPr>
              <w:pStyle w:val="Prrafodelista"/>
              <w:numPr>
                <w:ilvl w:val="0"/>
                <w:numId w:val="21"/>
              </w:numPr>
              <w:rPr>
                <w:sz w:val="20"/>
                <w:szCs w:val="20"/>
              </w:rPr>
            </w:pPr>
            <w:r>
              <w:rPr>
                <w:sz w:val="20"/>
                <w:szCs w:val="20"/>
                <w:lang w:val="es-PE"/>
              </w:rPr>
              <w:t xml:space="preserve">Exactitud predictiva </w:t>
            </w:r>
          </w:p>
          <w:p w14:paraId="5A517025" w14:textId="77777777" w:rsidR="00182FFF" w:rsidRPr="00182FFF" w:rsidRDefault="00182FFF" w:rsidP="00182FFF">
            <w:pPr>
              <w:pStyle w:val="Prrafodelista"/>
              <w:numPr>
                <w:ilvl w:val="0"/>
                <w:numId w:val="21"/>
              </w:numPr>
              <w:rPr>
                <w:sz w:val="20"/>
                <w:szCs w:val="20"/>
              </w:rPr>
            </w:pPr>
            <w:r>
              <w:rPr>
                <w:sz w:val="20"/>
                <w:szCs w:val="20"/>
                <w:lang w:val="es-PE"/>
              </w:rPr>
              <w:t xml:space="preserve">Calidad y coherencia textual </w:t>
            </w:r>
          </w:p>
          <w:p w14:paraId="01480EB1" w14:textId="77777777" w:rsidR="00182FFF" w:rsidRPr="00182FFF" w:rsidRDefault="00182FFF" w:rsidP="00182FFF">
            <w:pPr>
              <w:pStyle w:val="Prrafodelista"/>
              <w:numPr>
                <w:ilvl w:val="0"/>
                <w:numId w:val="21"/>
              </w:numPr>
              <w:rPr>
                <w:sz w:val="20"/>
                <w:szCs w:val="20"/>
              </w:rPr>
            </w:pPr>
            <w:r>
              <w:rPr>
                <w:sz w:val="20"/>
                <w:szCs w:val="20"/>
                <w:lang w:val="es-PE"/>
              </w:rPr>
              <w:t xml:space="preserve">Personalización y adecuación al perfil del usuario </w:t>
            </w:r>
          </w:p>
          <w:p w14:paraId="4A7C1ADD" w14:textId="6C563173" w:rsidR="00182FFF" w:rsidRPr="00182FFF" w:rsidRDefault="00182FFF" w:rsidP="00182FFF">
            <w:pPr>
              <w:pStyle w:val="Prrafodelista"/>
              <w:numPr>
                <w:ilvl w:val="0"/>
                <w:numId w:val="21"/>
              </w:numPr>
              <w:rPr>
                <w:sz w:val="20"/>
                <w:szCs w:val="20"/>
              </w:rPr>
            </w:pPr>
            <w:r>
              <w:rPr>
                <w:sz w:val="20"/>
                <w:szCs w:val="20"/>
                <w:lang w:val="es-PE"/>
              </w:rPr>
              <w:t>Desempeño comparativo entre modelos</w:t>
            </w:r>
          </w:p>
          <w:p w14:paraId="75525FA0" w14:textId="77777777" w:rsidR="00182FFF" w:rsidRDefault="00182FFF" w:rsidP="00F45C6B">
            <w:pPr>
              <w:ind w:firstLine="0"/>
              <w:rPr>
                <w:sz w:val="20"/>
                <w:szCs w:val="20"/>
              </w:rPr>
            </w:pPr>
            <w:r>
              <w:rPr>
                <w:b/>
                <w:bCs/>
                <w:sz w:val="20"/>
                <w:szCs w:val="20"/>
                <w:lang w:val="es-PE"/>
              </w:rPr>
              <w:lastRenderedPageBreak/>
              <w:t>Indicadores:</w:t>
            </w:r>
            <w:r>
              <w:rPr>
                <w:sz w:val="20"/>
                <w:szCs w:val="20"/>
                <w:lang w:val="es-PE"/>
              </w:rPr>
              <w:t xml:space="preserve"> Porcentaje de acierto del modelo (≥85 %)</w:t>
            </w:r>
          </w:p>
          <w:p w14:paraId="742B6A4B" w14:textId="77777777" w:rsidR="00182FFF" w:rsidRDefault="00182FFF" w:rsidP="00182FFF">
            <w:pPr>
              <w:numPr>
                <w:ilvl w:val="0"/>
                <w:numId w:val="20"/>
              </w:numPr>
              <w:spacing w:after="0" w:line="240" w:lineRule="auto"/>
              <w:jc w:val="left"/>
              <w:rPr>
                <w:sz w:val="20"/>
                <w:szCs w:val="20"/>
              </w:rPr>
            </w:pPr>
            <w:r>
              <w:rPr>
                <w:sz w:val="20"/>
                <w:szCs w:val="20"/>
                <w:lang w:val="es-PE"/>
              </w:rPr>
              <w:t xml:space="preserve">Coherencia contextual de las rutas generadas (≥80 %) </w:t>
            </w:r>
          </w:p>
          <w:p w14:paraId="4099B21D" w14:textId="77777777" w:rsidR="00182FFF" w:rsidRDefault="00182FFF" w:rsidP="00182FFF">
            <w:pPr>
              <w:numPr>
                <w:ilvl w:val="0"/>
                <w:numId w:val="20"/>
              </w:numPr>
              <w:spacing w:after="0" w:line="240" w:lineRule="auto"/>
              <w:jc w:val="left"/>
              <w:rPr>
                <w:sz w:val="20"/>
                <w:szCs w:val="20"/>
              </w:rPr>
            </w:pPr>
            <w:r>
              <w:rPr>
                <w:sz w:val="20"/>
                <w:szCs w:val="20"/>
                <w:lang w:val="es-PE"/>
              </w:rPr>
              <w:t>Métricas de ranking (NDCG@5, NDCG@10, MRR)</w:t>
            </w:r>
          </w:p>
          <w:p w14:paraId="6352C78B" w14:textId="77777777" w:rsidR="00182FFF" w:rsidRDefault="00182FFF" w:rsidP="00182FFF">
            <w:pPr>
              <w:numPr>
                <w:ilvl w:val="0"/>
                <w:numId w:val="20"/>
              </w:numPr>
              <w:spacing w:after="0" w:line="240" w:lineRule="auto"/>
              <w:jc w:val="left"/>
              <w:rPr>
                <w:sz w:val="20"/>
                <w:szCs w:val="20"/>
              </w:rPr>
            </w:pPr>
            <w:r>
              <w:rPr>
                <w:sz w:val="20"/>
                <w:szCs w:val="20"/>
                <w:lang w:val="es-PE"/>
              </w:rPr>
              <w:t xml:space="preserve">Diferencia porcentual de mejora del modelo híbrido (≥10 %) </w:t>
            </w:r>
          </w:p>
          <w:p w14:paraId="79BE047F" w14:textId="77777777" w:rsidR="00182FFF" w:rsidRPr="00233857" w:rsidRDefault="00182FFF" w:rsidP="00182FFF">
            <w:pPr>
              <w:numPr>
                <w:ilvl w:val="0"/>
                <w:numId w:val="20"/>
              </w:numPr>
              <w:spacing w:after="0" w:line="240" w:lineRule="auto"/>
              <w:jc w:val="left"/>
              <w:rPr>
                <w:sz w:val="20"/>
                <w:szCs w:val="20"/>
                <w:lang w:val="es-ES_tradnl"/>
              </w:rPr>
            </w:pPr>
            <w:r>
              <w:rPr>
                <w:sz w:val="20"/>
                <w:szCs w:val="20"/>
                <w:lang w:val="es-PE"/>
              </w:rPr>
              <w:t>Nivel de satisfacción del usuario (≥4/5)</w:t>
            </w:r>
          </w:p>
        </w:tc>
        <w:tc>
          <w:tcPr>
            <w:tcW w:w="2410" w:type="dxa"/>
            <w:vMerge/>
          </w:tcPr>
          <w:p w14:paraId="09BF76A6" w14:textId="77777777" w:rsidR="00182FFF" w:rsidRPr="00233857" w:rsidRDefault="00182FFF" w:rsidP="00F45C6B">
            <w:pPr>
              <w:rPr>
                <w:b/>
                <w:sz w:val="20"/>
                <w:szCs w:val="20"/>
                <w:lang w:val="es-ES_tradnl"/>
              </w:rPr>
            </w:pPr>
          </w:p>
        </w:tc>
      </w:tr>
    </w:tbl>
    <w:p w14:paraId="16FDD85E" w14:textId="77777777" w:rsidR="00182FFF" w:rsidRDefault="00182FFF" w:rsidP="00182FFF">
      <w:pPr>
        <w:rPr>
          <w:b/>
          <w:sz w:val="20"/>
          <w:szCs w:val="20"/>
          <w:lang w:val="es-ES_tradnl"/>
        </w:rPr>
      </w:pPr>
    </w:p>
    <w:p w14:paraId="6887FD58" w14:textId="77777777" w:rsidR="00182FFF" w:rsidRPr="00182FFF" w:rsidRDefault="00182FFF" w:rsidP="00182FFF"/>
    <w:sectPr w:rsidR="00182FFF" w:rsidRPr="00182FFF" w:rsidSect="00182FFF">
      <w:footerReference w:type="even" r:id="rId10"/>
      <w:footerReference w:type="default" r:id="rId11"/>
      <w:pgSz w:w="15840" w:h="12240"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3441" w14:textId="77777777" w:rsidR="000E27C0" w:rsidRDefault="000E27C0">
      <w:r>
        <w:separator/>
      </w:r>
    </w:p>
  </w:endnote>
  <w:endnote w:type="continuationSeparator" w:id="0">
    <w:p w14:paraId="08443B0F" w14:textId="77777777" w:rsidR="000E27C0" w:rsidRDefault="000E27C0">
      <w:r>
        <w:continuationSeparator/>
      </w:r>
    </w:p>
  </w:endnote>
  <w:endnote w:type="continuationNotice" w:id="1">
    <w:p w14:paraId="0A2A0D15" w14:textId="77777777" w:rsidR="000E27C0" w:rsidRDefault="000E27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384439"/>
      <w:docPartObj>
        <w:docPartGallery w:val="Page Numbers (Bottom of Page)"/>
        <w:docPartUnique/>
      </w:docPartObj>
    </w:sdtPr>
    <w:sdtContent>
      <w:p w14:paraId="36A05DF1" w14:textId="77777777" w:rsidR="00AA0509" w:rsidRDefault="00AA0509" w:rsidP="00926D01">
        <w:pPr>
          <w:pStyle w:val="Piedepgina"/>
          <w:numPr>
            <w:ilvl w:val="0"/>
            <w:numId w:val="1"/>
          </w:numPr>
          <w:spacing w:after="0"/>
          <w:jc w:val="right"/>
        </w:pPr>
        <w:r>
          <w:fldChar w:fldCharType="begin"/>
        </w:r>
        <w:r w:rsidRPr="00474D6B">
          <w:instrText>PAGE   \* MERGEFORMAT</w:instrText>
        </w:r>
        <w:r>
          <w:fldChar w:fldCharType="separate"/>
        </w:r>
        <w:r w:rsidRPr="00647E3E">
          <w:rPr>
            <w:noProof/>
            <w:lang w:val="es-ES"/>
          </w:rPr>
          <w:t>1</w:t>
        </w:r>
        <w:r>
          <w:fldChar w:fldCharType="end"/>
        </w:r>
        <w:r>
          <w:t xml:space="preserve"> -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3BC8" w14:textId="77777777" w:rsidR="00182FFF" w:rsidRDefault="00182FFF" w:rsidP="001160C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9C32E3" w14:textId="77777777" w:rsidR="00182FFF" w:rsidRDefault="00182FFF" w:rsidP="001160CD">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13E8" w14:textId="77777777" w:rsidR="00182FFF" w:rsidRDefault="00182FFF" w:rsidP="001160C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lang w:eastAsia="es-PE"/>
      </w:rPr>
      <w:t>2</w:t>
    </w:r>
    <w:r>
      <w:rPr>
        <w:rStyle w:val="Nmerodepgina"/>
      </w:rPr>
      <w:fldChar w:fldCharType="end"/>
    </w:r>
  </w:p>
  <w:p w14:paraId="0AF1A38B" w14:textId="77777777" w:rsidR="00182FFF" w:rsidRDefault="00182FFF" w:rsidP="001160C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71212" w14:textId="77777777" w:rsidR="000E27C0" w:rsidRDefault="000E27C0">
      <w:r>
        <w:separator/>
      </w:r>
    </w:p>
  </w:footnote>
  <w:footnote w:type="continuationSeparator" w:id="0">
    <w:p w14:paraId="43F98FDB" w14:textId="77777777" w:rsidR="000E27C0" w:rsidRDefault="000E27C0">
      <w:r>
        <w:continuationSeparator/>
      </w:r>
    </w:p>
  </w:footnote>
  <w:footnote w:type="continuationNotice" w:id="1">
    <w:p w14:paraId="134B61B1" w14:textId="77777777" w:rsidR="000E27C0" w:rsidRDefault="000E27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4A8"/>
    <w:multiLevelType w:val="hybridMultilevel"/>
    <w:tmpl w:val="997829F6"/>
    <w:lvl w:ilvl="0" w:tplc="280A0001">
      <w:start w:val="1"/>
      <w:numFmt w:val="bullet"/>
      <w:lvlText w:val=""/>
      <w:lvlJc w:val="left"/>
      <w:pPr>
        <w:ind w:left="2214" w:hanging="360"/>
      </w:pPr>
      <w:rPr>
        <w:rFonts w:ascii="Symbol" w:hAnsi="Symbol" w:hint="default"/>
      </w:rPr>
    </w:lvl>
    <w:lvl w:ilvl="1" w:tplc="280A0003" w:tentative="1">
      <w:start w:val="1"/>
      <w:numFmt w:val="bullet"/>
      <w:lvlText w:val="o"/>
      <w:lvlJc w:val="left"/>
      <w:pPr>
        <w:ind w:left="2934" w:hanging="360"/>
      </w:pPr>
      <w:rPr>
        <w:rFonts w:ascii="Courier New" w:hAnsi="Courier New" w:cs="Courier New" w:hint="default"/>
      </w:rPr>
    </w:lvl>
    <w:lvl w:ilvl="2" w:tplc="280A0005" w:tentative="1">
      <w:start w:val="1"/>
      <w:numFmt w:val="bullet"/>
      <w:lvlText w:val=""/>
      <w:lvlJc w:val="left"/>
      <w:pPr>
        <w:ind w:left="3654" w:hanging="360"/>
      </w:pPr>
      <w:rPr>
        <w:rFonts w:ascii="Wingdings" w:hAnsi="Wingdings" w:hint="default"/>
      </w:rPr>
    </w:lvl>
    <w:lvl w:ilvl="3" w:tplc="280A0001" w:tentative="1">
      <w:start w:val="1"/>
      <w:numFmt w:val="bullet"/>
      <w:lvlText w:val=""/>
      <w:lvlJc w:val="left"/>
      <w:pPr>
        <w:ind w:left="4374" w:hanging="360"/>
      </w:pPr>
      <w:rPr>
        <w:rFonts w:ascii="Symbol" w:hAnsi="Symbol" w:hint="default"/>
      </w:rPr>
    </w:lvl>
    <w:lvl w:ilvl="4" w:tplc="280A0003" w:tentative="1">
      <w:start w:val="1"/>
      <w:numFmt w:val="bullet"/>
      <w:lvlText w:val="o"/>
      <w:lvlJc w:val="left"/>
      <w:pPr>
        <w:ind w:left="5094" w:hanging="360"/>
      </w:pPr>
      <w:rPr>
        <w:rFonts w:ascii="Courier New" w:hAnsi="Courier New" w:cs="Courier New" w:hint="default"/>
      </w:rPr>
    </w:lvl>
    <w:lvl w:ilvl="5" w:tplc="280A0005" w:tentative="1">
      <w:start w:val="1"/>
      <w:numFmt w:val="bullet"/>
      <w:lvlText w:val=""/>
      <w:lvlJc w:val="left"/>
      <w:pPr>
        <w:ind w:left="5814" w:hanging="360"/>
      </w:pPr>
      <w:rPr>
        <w:rFonts w:ascii="Wingdings" w:hAnsi="Wingdings" w:hint="default"/>
      </w:rPr>
    </w:lvl>
    <w:lvl w:ilvl="6" w:tplc="280A0001" w:tentative="1">
      <w:start w:val="1"/>
      <w:numFmt w:val="bullet"/>
      <w:lvlText w:val=""/>
      <w:lvlJc w:val="left"/>
      <w:pPr>
        <w:ind w:left="6534" w:hanging="360"/>
      </w:pPr>
      <w:rPr>
        <w:rFonts w:ascii="Symbol" w:hAnsi="Symbol" w:hint="default"/>
      </w:rPr>
    </w:lvl>
    <w:lvl w:ilvl="7" w:tplc="280A0003" w:tentative="1">
      <w:start w:val="1"/>
      <w:numFmt w:val="bullet"/>
      <w:lvlText w:val="o"/>
      <w:lvlJc w:val="left"/>
      <w:pPr>
        <w:ind w:left="7254" w:hanging="360"/>
      </w:pPr>
      <w:rPr>
        <w:rFonts w:ascii="Courier New" w:hAnsi="Courier New" w:cs="Courier New" w:hint="default"/>
      </w:rPr>
    </w:lvl>
    <w:lvl w:ilvl="8" w:tplc="280A0005" w:tentative="1">
      <w:start w:val="1"/>
      <w:numFmt w:val="bullet"/>
      <w:lvlText w:val=""/>
      <w:lvlJc w:val="left"/>
      <w:pPr>
        <w:ind w:left="7974" w:hanging="360"/>
      </w:pPr>
      <w:rPr>
        <w:rFonts w:ascii="Wingdings" w:hAnsi="Wingdings" w:hint="default"/>
      </w:rPr>
    </w:lvl>
  </w:abstractNum>
  <w:abstractNum w:abstractNumId="1" w15:restartNumberingAfterBreak="0">
    <w:nsid w:val="03CB328E"/>
    <w:multiLevelType w:val="hybridMultilevel"/>
    <w:tmpl w:val="3E2C9E6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 w15:restartNumberingAfterBreak="0">
    <w:nsid w:val="055B3394"/>
    <w:multiLevelType w:val="hybridMultilevel"/>
    <w:tmpl w:val="39F86A44"/>
    <w:lvl w:ilvl="0" w:tplc="4B6AB9EC">
      <w:start w:val="1"/>
      <w:numFmt w:val="bullet"/>
      <w:pStyle w:val="VIL3"/>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4E1A6C"/>
    <w:multiLevelType w:val="hybridMultilevel"/>
    <w:tmpl w:val="8D6A7CB8"/>
    <w:lvl w:ilvl="0" w:tplc="543A96D4">
      <w:numFmt w:val="bullet"/>
      <w:lvlText w:val="-"/>
      <w:lvlJc w:val="left"/>
      <w:pPr>
        <w:ind w:left="2214" w:hanging="360"/>
      </w:pPr>
      <w:rPr>
        <w:rFonts w:ascii="Calibri" w:eastAsiaTheme="minorHAnsi" w:hAnsi="Calibri" w:cstheme="minorBidi" w:hint="default"/>
      </w:rPr>
    </w:lvl>
    <w:lvl w:ilvl="1" w:tplc="280A0003" w:tentative="1">
      <w:start w:val="1"/>
      <w:numFmt w:val="bullet"/>
      <w:lvlText w:val="o"/>
      <w:lvlJc w:val="left"/>
      <w:pPr>
        <w:ind w:left="2934" w:hanging="360"/>
      </w:pPr>
      <w:rPr>
        <w:rFonts w:ascii="Courier New" w:hAnsi="Courier New" w:cs="Courier New" w:hint="default"/>
      </w:rPr>
    </w:lvl>
    <w:lvl w:ilvl="2" w:tplc="280A0005" w:tentative="1">
      <w:start w:val="1"/>
      <w:numFmt w:val="bullet"/>
      <w:lvlText w:val=""/>
      <w:lvlJc w:val="left"/>
      <w:pPr>
        <w:ind w:left="3654" w:hanging="360"/>
      </w:pPr>
      <w:rPr>
        <w:rFonts w:ascii="Wingdings" w:hAnsi="Wingdings" w:hint="default"/>
      </w:rPr>
    </w:lvl>
    <w:lvl w:ilvl="3" w:tplc="280A0001" w:tentative="1">
      <w:start w:val="1"/>
      <w:numFmt w:val="bullet"/>
      <w:lvlText w:val=""/>
      <w:lvlJc w:val="left"/>
      <w:pPr>
        <w:ind w:left="4374" w:hanging="360"/>
      </w:pPr>
      <w:rPr>
        <w:rFonts w:ascii="Symbol" w:hAnsi="Symbol" w:hint="default"/>
      </w:rPr>
    </w:lvl>
    <w:lvl w:ilvl="4" w:tplc="280A0003" w:tentative="1">
      <w:start w:val="1"/>
      <w:numFmt w:val="bullet"/>
      <w:lvlText w:val="o"/>
      <w:lvlJc w:val="left"/>
      <w:pPr>
        <w:ind w:left="5094" w:hanging="360"/>
      </w:pPr>
      <w:rPr>
        <w:rFonts w:ascii="Courier New" w:hAnsi="Courier New" w:cs="Courier New" w:hint="default"/>
      </w:rPr>
    </w:lvl>
    <w:lvl w:ilvl="5" w:tplc="280A0005" w:tentative="1">
      <w:start w:val="1"/>
      <w:numFmt w:val="bullet"/>
      <w:lvlText w:val=""/>
      <w:lvlJc w:val="left"/>
      <w:pPr>
        <w:ind w:left="5814" w:hanging="360"/>
      </w:pPr>
      <w:rPr>
        <w:rFonts w:ascii="Wingdings" w:hAnsi="Wingdings" w:hint="default"/>
      </w:rPr>
    </w:lvl>
    <w:lvl w:ilvl="6" w:tplc="280A0001" w:tentative="1">
      <w:start w:val="1"/>
      <w:numFmt w:val="bullet"/>
      <w:lvlText w:val=""/>
      <w:lvlJc w:val="left"/>
      <w:pPr>
        <w:ind w:left="6534" w:hanging="360"/>
      </w:pPr>
      <w:rPr>
        <w:rFonts w:ascii="Symbol" w:hAnsi="Symbol" w:hint="default"/>
      </w:rPr>
    </w:lvl>
    <w:lvl w:ilvl="7" w:tplc="280A0003" w:tentative="1">
      <w:start w:val="1"/>
      <w:numFmt w:val="bullet"/>
      <w:lvlText w:val="o"/>
      <w:lvlJc w:val="left"/>
      <w:pPr>
        <w:ind w:left="7254" w:hanging="360"/>
      </w:pPr>
      <w:rPr>
        <w:rFonts w:ascii="Courier New" w:hAnsi="Courier New" w:cs="Courier New" w:hint="default"/>
      </w:rPr>
    </w:lvl>
    <w:lvl w:ilvl="8" w:tplc="280A0005" w:tentative="1">
      <w:start w:val="1"/>
      <w:numFmt w:val="bullet"/>
      <w:lvlText w:val=""/>
      <w:lvlJc w:val="left"/>
      <w:pPr>
        <w:ind w:left="7974" w:hanging="360"/>
      </w:pPr>
      <w:rPr>
        <w:rFonts w:ascii="Wingdings" w:hAnsi="Wingdings" w:hint="default"/>
      </w:rPr>
    </w:lvl>
  </w:abstractNum>
  <w:abstractNum w:abstractNumId="4" w15:restartNumberingAfterBreak="0">
    <w:nsid w:val="157E3882"/>
    <w:multiLevelType w:val="multilevel"/>
    <w:tmpl w:val="153872A0"/>
    <w:lvl w:ilvl="0">
      <w:start w:val="1"/>
      <w:numFmt w:val="upperRoman"/>
      <w:pStyle w:val="Ttulo1"/>
      <w:lvlText w:val="%1."/>
      <w:lvlJc w:val="left"/>
      <w:pPr>
        <w:tabs>
          <w:tab w:val="num" w:pos="-31680"/>
        </w:tabs>
        <w:ind w:left="0" w:firstLine="0"/>
      </w:pPr>
      <w:rPr>
        <w:rFonts w:ascii="Times New Roman" w:hAnsi="Times New Roman" w:hint="default"/>
        <w:b/>
        <w:i w:val="0"/>
        <w:sz w:val="24"/>
      </w:rPr>
    </w:lvl>
    <w:lvl w:ilvl="1">
      <w:start w:val="1"/>
      <w:numFmt w:val="decimal"/>
      <w:pStyle w:val="Ttulo2"/>
      <w:isLgl/>
      <w:lvlText w:val="%1.%2"/>
      <w:lvlJc w:val="left"/>
      <w:pPr>
        <w:tabs>
          <w:tab w:val="num" w:pos="720"/>
        </w:tabs>
        <w:ind w:left="720" w:hanging="720"/>
      </w:pPr>
      <w:rPr>
        <w:rFonts w:ascii="Times New Roman" w:hAnsi="Times New Roman" w:hint="default"/>
        <w:b/>
        <w:i w:val="0"/>
        <w:sz w:val="24"/>
      </w:rPr>
    </w:lvl>
    <w:lvl w:ilvl="2">
      <w:start w:val="1"/>
      <w:numFmt w:val="decimal"/>
      <w:pStyle w:val="Ttulo3"/>
      <w:isLgl/>
      <w:lvlText w:val="%1.%2.%3"/>
      <w:lvlJc w:val="left"/>
      <w:pPr>
        <w:tabs>
          <w:tab w:val="num" w:pos="720"/>
        </w:tabs>
        <w:ind w:left="720" w:firstLine="0"/>
      </w:pPr>
      <w:rPr>
        <w:rFonts w:ascii="Times New Roman" w:hAnsi="Times New Roman" w:hint="default"/>
        <w:b/>
        <w:i w:val="0"/>
        <w:sz w:val="24"/>
      </w:rPr>
    </w:lvl>
    <w:lvl w:ilvl="3">
      <w:start w:val="1"/>
      <w:numFmt w:val="upperLetter"/>
      <w:pStyle w:val="Ttulo4"/>
      <w:lvlText w:val="%4."/>
      <w:lvlJc w:val="left"/>
      <w:pPr>
        <w:tabs>
          <w:tab w:val="num" w:pos="1440"/>
        </w:tabs>
        <w:ind w:left="1440" w:firstLine="0"/>
      </w:pPr>
      <w:rPr>
        <w:rFonts w:ascii="Times New Roman" w:hAnsi="Times New Roman" w:hint="default"/>
        <w:b/>
        <w:i w:val="0"/>
        <w:color w:val="auto"/>
        <w:sz w:val="24"/>
        <w:u w:val="none"/>
      </w:rPr>
    </w:lvl>
    <w:lvl w:ilvl="4">
      <w:start w:val="1"/>
      <w:numFmt w:val="decimal"/>
      <w:pStyle w:val="Ttulo5"/>
      <w:lvlText w:val="%4.%5"/>
      <w:lvlJc w:val="left"/>
      <w:pPr>
        <w:tabs>
          <w:tab w:val="num" w:pos="720"/>
        </w:tabs>
        <w:ind w:left="1440" w:firstLine="0"/>
      </w:pPr>
      <w:rPr>
        <w:rFonts w:ascii="Times New Roman" w:hAnsi="Times New Roman"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45618D"/>
    <w:multiLevelType w:val="multilevel"/>
    <w:tmpl w:val="534ACAD0"/>
    <w:lvl w:ilvl="0">
      <w:start w:val="1"/>
      <w:numFmt w:val="upperRoman"/>
      <w:pStyle w:val="TITNL1"/>
      <w:lvlText w:val="%1."/>
      <w:lvlJc w:val="left"/>
      <w:pPr>
        <w:ind w:left="360" w:hanging="360"/>
      </w:pPr>
      <w:rPr>
        <w:rFonts w:ascii="Times New Roman" w:hAnsi="Times New Roman" w:hint="default"/>
        <w:b/>
        <w:i w:val="0"/>
        <w:sz w:val="24"/>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6" w15:restartNumberingAfterBreak="0">
    <w:nsid w:val="18DC6FC8"/>
    <w:multiLevelType w:val="hybridMultilevel"/>
    <w:tmpl w:val="1B26D226"/>
    <w:lvl w:ilvl="0" w:tplc="67325B90">
      <w:start w:val="1"/>
      <w:numFmt w:val="bullet"/>
      <w:pStyle w:val="VIL4L5"/>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593CD1"/>
    <w:multiLevelType w:val="hybridMultilevel"/>
    <w:tmpl w:val="A9F8144A"/>
    <w:lvl w:ilvl="0" w:tplc="280A0001">
      <w:start w:val="1"/>
      <w:numFmt w:val="bullet"/>
      <w:lvlText w:val=""/>
      <w:lvlJc w:val="left"/>
      <w:pPr>
        <w:ind w:left="2214" w:hanging="360"/>
      </w:pPr>
      <w:rPr>
        <w:rFonts w:ascii="Symbol" w:hAnsi="Symbol" w:hint="default"/>
      </w:rPr>
    </w:lvl>
    <w:lvl w:ilvl="1" w:tplc="280A0003" w:tentative="1">
      <w:start w:val="1"/>
      <w:numFmt w:val="bullet"/>
      <w:lvlText w:val="o"/>
      <w:lvlJc w:val="left"/>
      <w:pPr>
        <w:ind w:left="2934" w:hanging="360"/>
      </w:pPr>
      <w:rPr>
        <w:rFonts w:ascii="Courier New" w:hAnsi="Courier New" w:cs="Courier New" w:hint="default"/>
      </w:rPr>
    </w:lvl>
    <w:lvl w:ilvl="2" w:tplc="280A0005" w:tentative="1">
      <w:start w:val="1"/>
      <w:numFmt w:val="bullet"/>
      <w:lvlText w:val=""/>
      <w:lvlJc w:val="left"/>
      <w:pPr>
        <w:ind w:left="3654" w:hanging="360"/>
      </w:pPr>
      <w:rPr>
        <w:rFonts w:ascii="Wingdings" w:hAnsi="Wingdings" w:hint="default"/>
      </w:rPr>
    </w:lvl>
    <w:lvl w:ilvl="3" w:tplc="280A0001" w:tentative="1">
      <w:start w:val="1"/>
      <w:numFmt w:val="bullet"/>
      <w:lvlText w:val=""/>
      <w:lvlJc w:val="left"/>
      <w:pPr>
        <w:ind w:left="4374" w:hanging="360"/>
      </w:pPr>
      <w:rPr>
        <w:rFonts w:ascii="Symbol" w:hAnsi="Symbol" w:hint="default"/>
      </w:rPr>
    </w:lvl>
    <w:lvl w:ilvl="4" w:tplc="280A0003" w:tentative="1">
      <w:start w:val="1"/>
      <w:numFmt w:val="bullet"/>
      <w:lvlText w:val="o"/>
      <w:lvlJc w:val="left"/>
      <w:pPr>
        <w:ind w:left="5094" w:hanging="360"/>
      </w:pPr>
      <w:rPr>
        <w:rFonts w:ascii="Courier New" w:hAnsi="Courier New" w:cs="Courier New" w:hint="default"/>
      </w:rPr>
    </w:lvl>
    <w:lvl w:ilvl="5" w:tplc="280A0005" w:tentative="1">
      <w:start w:val="1"/>
      <w:numFmt w:val="bullet"/>
      <w:lvlText w:val=""/>
      <w:lvlJc w:val="left"/>
      <w:pPr>
        <w:ind w:left="5814" w:hanging="360"/>
      </w:pPr>
      <w:rPr>
        <w:rFonts w:ascii="Wingdings" w:hAnsi="Wingdings" w:hint="default"/>
      </w:rPr>
    </w:lvl>
    <w:lvl w:ilvl="6" w:tplc="280A0001" w:tentative="1">
      <w:start w:val="1"/>
      <w:numFmt w:val="bullet"/>
      <w:lvlText w:val=""/>
      <w:lvlJc w:val="left"/>
      <w:pPr>
        <w:ind w:left="6534" w:hanging="360"/>
      </w:pPr>
      <w:rPr>
        <w:rFonts w:ascii="Symbol" w:hAnsi="Symbol" w:hint="default"/>
      </w:rPr>
    </w:lvl>
    <w:lvl w:ilvl="7" w:tplc="280A0003" w:tentative="1">
      <w:start w:val="1"/>
      <w:numFmt w:val="bullet"/>
      <w:lvlText w:val="o"/>
      <w:lvlJc w:val="left"/>
      <w:pPr>
        <w:ind w:left="7254" w:hanging="360"/>
      </w:pPr>
      <w:rPr>
        <w:rFonts w:ascii="Courier New" w:hAnsi="Courier New" w:cs="Courier New" w:hint="default"/>
      </w:rPr>
    </w:lvl>
    <w:lvl w:ilvl="8" w:tplc="280A0005" w:tentative="1">
      <w:start w:val="1"/>
      <w:numFmt w:val="bullet"/>
      <w:lvlText w:val=""/>
      <w:lvlJc w:val="left"/>
      <w:pPr>
        <w:ind w:left="7974" w:hanging="360"/>
      </w:pPr>
      <w:rPr>
        <w:rFonts w:ascii="Wingdings" w:hAnsi="Wingdings" w:hint="default"/>
      </w:rPr>
    </w:lvl>
  </w:abstractNum>
  <w:abstractNum w:abstractNumId="8" w15:restartNumberingAfterBreak="0">
    <w:nsid w:val="3ECB24D7"/>
    <w:multiLevelType w:val="hybridMultilevel"/>
    <w:tmpl w:val="147A0178"/>
    <w:lvl w:ilvl="0" w:tplc="B7B07D16">
      <w:start w:val="1"/>
      <w:numFmt w:val="bullet"/>
      <w:pStyle w:val="VIL1L2"/>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17C7B45"/>
    <w:multiLevelType w:val="hybridMultilevel"/>
    <w:tmpl w:val="B818E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EC064E"/>
    <w:multiLevelType w:val="hybridMultilevel"/>
    <w:tmpl w:val="12A0D450"/>
    <w:lvl w:ilvl="0" w:tplc="280A0001">
      <w:start w:val="1"/>
      <w:numFmt w:val="bullet"/>
      <w:lvlText w:val=""/>
      <w:lvlJc w:val="left"/>
      <w:pPr>
        <w:ind w:left="1425" w:hanging="360"/>
      </w:pPr>
      <w:rPr>
        <w:rFonts w:ascii="Symbol" w:hAnsi="Symbol" w:hint="default"/>
      </w:rPr>
    </w:lvl>
    <w:lvl w:ilvl="1" w:tplc="280A0003" w:tentative="1">
      <w:start w:val="1"/>
      <w:numFmt w:val="bullet"/>
      <w:lvlText w:val="o"/>
      <w:lvlJc w:val="left"/>
      <w:pPr>
        <w:ind w:left="2145" w:hanging="360"/>
      </w:pPr>
      <w:rPr>
        <w:rFonts w:ascii="Courier New" w:hAnsi="Courier New" w:cs="Courier New" w:hint="default"/>
      </w:rPr>
    </w:lvl>
    <w:lvl w:ilvl="2" w:tplc="280A0005" w:tentative="1">
      <w:start w:val="1"/>
      <w:numFmt w:val="bullet"/>
      <w:lvlText w:val=""/>
      <w:lvlJc w:val="left"/>
      <w:pPr>
        <w:ind w:left="2865" w:hanging="360"/>
      </w:pPr>
      <w:rPr>
        <w:rFonts w:ascii="Wingdings" w:hAnsi="Wingdings" w:hint="default"/>
      </w:rPr>
    </w:lvl>
    <w:lvl w:ilvl="3" w:tplc="280A0001" w:tentative="1">
      <w:start w:val="1"/>
      <w:numFmt w:val="bullet"/>
      <w:lvlText w:val=""/>
      <w:lvlJc w:val="left"/>
      <w:pPr>
        <w:ind w:left="3585" w:hanging="360"/>
      </w:pPr>
      <w:rPr>
        <w:rFonts w:ascii="Symbol" w:hAnsi="Symbol" w:hint="default"/>
      </w:rPr>
    </w:lvl>
    <w:lvl w:ilvl="4" w:tplc="280A0003" w:tentative="1">
      <w:start w:val="1"/>
      <w:numFmt w:val="bullet"/>
      <w:lvlText w:val="o"/>
      <w:lvlJc w:val="left"/>
      <w:pPr>
        <w:ind w:left="4305" w:hanging="360"/>
      </w:pPr>
      <w:rPr>
        <w:rFonts w:ascii="Courier New" w:hAnsi="Courier New" w:cs="Courier New" w:hint="default"/>
      </w:rPr>
    </w:lvl>
    <w:lvl w:ilvl="5" w:tplc="280A0005" w:tentative="1">
      <w:start w:val="1"/>
      <w:numFmt w:val="bullet"/>
      <w:lvlText w:val=""/>
      <w:lvlJc w:val="left"/>
      <w:pPr>
        <w:ind w:left="5025" w:hanging="360"/>
      </w:pPr>
      <w:rPr>
        <w:rFonts w:ascii="Wingdings" w:hAnsi="Wingdings" w:hint="default"/>
      </w:rPr>
    </w:lvl>
    <w:lvl w:ilvl="6" w:tplc="280A0001" w:tentative="1">
      <w:start w:val="1"/>
      <w:numFmt w:val="bullet"/>
      <w:lvlText w:val=""/>
      <w:lvlJc w:val="left"/>
      <w:pPr>
        <w:ind w:left="5745" w:hanging="360"/>
      </w:pPr>
      <w:rPr>
        <w:rFonts w:ascii="Symbol" w:hAnsi="Symbol" w:hint="default"/>
      </w:rPr>
    </w:lvl>
    <w:lvl w:ilvl="7" w:tplc="280A0003" w:tentative="1">
      <w:start w:val="1"/>
      <w:numFmt w:val="bullet"/>
      <w:lvlText w:val="o"/>
      <w:lvlJc w:val="left"/>
      <w:pPr>
        <w:ind w:left="6465" w:hanging="360"/>
      </w:pPr>
      <w:rPr>
        <w:rFonts w:ascii="Courier New" w:hAnsi="Courier New" w:cs="Courier New" w:hint="default"/>
      </w:rPr>
    </w:lvl>
    <w:lvl w:ilvl="8" w:tplc="280A0005" w:tentative="1">
      <w:start w:val="1"/>
      <w:numFmt w:val="bullet"/>
      <w:lvlText w:val=""/>
      <w:lvlJc w:val="left"/>
      <w:pPr>
        <w:ind w:left="7185" w:hanging="360"/>
      </w:pPr>
      <w:rPr>
        <w:rFonts w:ascii="Wingdings" w:hAnsi="Wingdings" w:hint="default"/>
      </w:rPr>
    </w:lvl>
  </w:abstractNum>
  <w:abstractNum w:abstractNumId="11" w15:restartNumberingAfterBreak="0">
    <w:nsid w:val="4AC2481D"/>
    <w:multiLevelType w:val="hybridMultilevel"/>
    <w:tmpl w:val="976C97B2"/>
    <w:lvl w:ilvl="0" w:tplc="543A96D4">
      <w:numFmt w:val="bullet"/>
      <w:lvlText w:val="-"/>
      <w:lvlJc w:val="left"/>
      <w:pPr>
        <w:ind w:left="36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DE92A86"/>
    <w:multiLevelType w:val="hybridMultilevel"/>
    <w:tmpl w:val="2EA289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4E0B4A31"/>
    <w:multiLevelType w:val="hybridMultilevel"/>
    <w:tmpl w:val="A4D2B654"/>
    <w:lvl w:ilvl="0" w:tplc="1F00ABB0">
      <w:start w:val="1"/>
      <w:numFmt w:val="bullet"/>
      <w:pStyle w:val="OBJETIVOSESPECIFICOS"/>
      <w:lvlText w:val=""/>
      <w:lvlJc w:val="left"/>
      <w:pPr>
        <w:ind w:left="3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4E86409D"/>
    <w:multiLevelType w:val="hybridMultilevel"/>
    <w:tmpl w:val="936065B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37F6D4B"/>
    <w:multiLevelType w:val="hybridMultilevel"/>
    <w:tmpl w:val="509CFC8A"/>
    <w:lvl w:ilvl="0" w:tplc="543A96D4">
      <w:numFmt w:val="bullet"/>
      <w:lvlText w:val="-"/>
      <w:lvlJc w:val="left"/>
      <w:pPr>
        <w:ind w:left="36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E1F1CA8"/>
    <w:multiLevelType w:val="hybridMultilevel"/>
    <w:tmpl w:val="2BE8AFCA"/>
    <w:lvl w:ilvl="0" w:tplc="280A0001">
      <w:start w:val="1"/>
      <w:numFmt w:val="bullet"/>
      <w:lvlText w:val=""/>
      <w:lvlJc w:val="left"/>
      <w:pPr>
        <w:ind w:left="2214" w:hanging="360"/>
      </w:pPr>
      <w:rPr>
        <w:rFonts w:ascii="Symbol" w:hAnsi="Symbol" w:hint="default"/>
      </w:rPr>
    </w:lvl>
    <w:lvl w:ilvl="1" w:tplc="280A0003" w:tentative="1">
      <w:start w:val="1"/>
      <w:numFmt w:val="bullet"/>
      <w:lvlText w:val="o"/>
      <w:lvlJc w:val="left"/>
      <w:pPr>
        <w:ind w:left="2934" w:hanging="360"/>
      </w:pPr>
      <w:rPr>
        <w:rFonts w:ascii="Courier New" w:hAnsi="Courier New" w:cs="Courier New" w:hint="default"/>
      </w:rPr>
    </w:lvl>
    <w:lvl w:ilvl="2" w:tplc="280A0005" w:tentative="1">
      <w:start w:val="1"/>
      <w:numFmt w:val="bullet"/>
      <w:lvlText w:val=""/>
      <w:lvlJc w:val="left"/>
      <w:pPr>
        <w:ind w:left="3654" w:hanging="360"/>
      </w:pPr>
      <w:rPr>
        <w:rFonts w:ascii="Wingdings" w:hAnsi="Wingdings" w:hint="default"/>
      </w:rPr>
    </w:lvl>
    <w:lvl w:ilvl="3" w:tplc="280A0001" w:tentative="1">
      <w:start w:val="1"/>
      <w:numFmt w:val="bullet"/>
      <w:lvlText w:val=""/>
      <w:lvlJc w:val="left"/>
      <w:pPr>
        <w:ind w:left="4374" w:hanging="360"/>
      </w:pPr>
      <w:rPr>
        <w:rFonts w:ascii="Symbol" w:hAnsi="Symbol" w:hint="default"/>
      </w:rPr>
    </w:lvl>
    <w:lvl w:ilvl="4" w:tplc="280A0003" w:tentative="1">
      <w:start w:val="1"/>
      <w:numFmt w:val="bullet"/>
      <w:lvlText w:val="o"/>
      <w:lvlJc w:val="left"/>
      <w:pPr>
        <w:ind w:left="5094" w:hanging="360"/>
      </w:pPr>
      <w:rPr>
        <w:rFonts w:ascii="Courier New" w:hAnsi="Courier New" w:cs="Courier New" w:hint="default"/>
      </w:rPr>
    </w:lvl>
    <w:lvl w:ilvl="5" w:tplc="280A0005" w:tentative="1">
      <w:start w:val="1"/>
      <w:numFmt w:val="bullet"/>
      <w:lvlText w:val=""/>
      <w:lvlJc w:val="left"/>
      <w:pPr>
        <w:ind w:left="5814" w:hanging="360"/>
      </w:pPr>
      <w:rPr>
        <w:rFonts w:ascii="Wingdings" w:hAnsi="Wingdings" w:hint="default"/>
      </w:rPr>
    </w:lvl>
    <w:lvl w:ilvl="6" w:tplc="280A0001" w:tentative="1">
      <w:start w:val="1"/>
      <w:numFmt w:val="bullet"/>
      <w:lvlText w:val=""/>
      <w:lvlJc w:val="left"/>
      <w:pPr>
        <w:ind w:left="6534" w:hanging="360"/>
      </w:pPr>
      <w:rPr>
        <w:rFonts w:ascii="Symbol" w:hAnsi="Symbol" w:hint="default"/>
      </w:rPr>
    </w:lvl>
    <w:lvl w:ilvl="7" w:tplc="280A0003" w:tentative="1">
      <w:start w:val="1"/>
      <w:numFmt w:val="bullet"/>
      <w:lvlText w:val="o"/>
      <w:lvlJc w:val="left"/>
      <w:pPr>
        <w:ind w:left="7254" w:hanging="360"/>
      </w:pPr>
      <w:rPr>
        <w:rFonts w:ascii="Courier New" w:hAnsi="Courier New" w:cs="Courier New" w:hint="default"/>
      </w:rPr>
    </w:lvl>
    <w:lvl w:ilvl="8" w:tplc="280A0005" w:tentative="1">
      <w:start w:val="1"/>
      <w:numFmt w:val="bullet"/>
      <w:lvlText w:val=""/>
      <w:lvlJc w:val="left"/>
      <w:pPr>
        <w:ind w:left="7974" w:hanging="360"/>
      </w:pPr>
      <w:rPr>
        <w:rFonts w:ascii="Wingdings" w:hAnsi="Wingdings" w:hint="default"/>
      </w:rPr>
    </w:lvl>
  </w:abstractNum>
  <w:abstractNum w:abstractNumId="17" w15:restartNumberingAfterBreak="0">
    <w:nsid w:val="6BB833EC"/>
    <w:multiLevelType w:val="hybridMultilevel"/>
    <w:tmpl w:val="E05603BE"/>
    <w:lvl w:ilvl="0" w:tplc="543A96D4">
      <w:numFmt w:val="bullet"/>
      <w:lvlText w:val="-"/>
      <w:lvlJc w:val="left"/>
      <w:pPr>
        <w:ind w:left="72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DED5A33"/>
    <w:multiLevelType w:val="hybridMultilevel"/>
    <w:tmpl w:val="24727DA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6F14B09"/>
    <w:multiLevelType w:val="hybridMultilevel"/>
    <w:tmpl w:val="9C6C6BF6"/>
    <w:lvl w:ilvl="0" w:tplc="D35266AE">
      <w:start w:val="1"/>
      <w:numFmt w:val="lowerLetter"/>
      <w:lvlText w:val="%1)"/>
      <w:lvlJc w:val="left"/>
      <w:pPr>
        <w:ind w:left="1494" w:hanging="360"/>
      </w:pPr>
      <w:rPr>
        <w:rFonts w:hint="default"/>
      </w:rPr>
    </w:lvl>
    <w:lvl w:ilvl="1" w:tplc="280A0019">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0" w15:restartNumberingAfterBreak="0">
    <w:nsid w:val="7C4C3412"/>
    <w:multiLevelType w:val="hybridMultilevel"/>
    <w:tmpl w:val="97BA5C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7E722C42"/>
    <w:multiLevelType w:val="hybridMultilevel"/>
    <w:tmpl w:val="049071B2"/>
    <w:lvl w:ilvl="0" w:tplc="1A42B67A">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num w:numId="1" w16cid:durableId="1973562474">
    <w:abstractNumId w:val="17"/>
  </w:num>
  <w:num w:numId="2" w16cid:durableId="1156067093">
    <w:abstractNumId w:val="5"/>
  </w:num>
  <w:num w:numId="3" w16cid:durableId="1813059179">
    <w:abstractNumId w:val="21"/>
  </w:num>
  <w:num w:numId="4" w16cid:durableId="2114279354">
    <w:abstractNumId w:val="14"/>
  </w:num>
  <w:num w:numId="5" w16cid:durableId="1329866553">
    <w:abstractNumId w:val="1"/>
  </w:num>
  <w:num w:numId="6" w16cid:durableId="2100563667">
    <w:abstractNumId w:val="10"/>
  </w:num>
  <w:num w:numId="7" w16cid:durableId="1665544949">
    <w:abstractNumId w:val="19"/>
  </w:num>
  <w:num w:numId="8" w16cid:durableId="1648900027">
    <w:abstractNumId w:val="13"/>
  </w:num>
  <w:num w:numId="9" w16cid:durableId="2110002894">
    <w:abstractNumId w:val="4"/>
  </w:num>
  <w:num w:numId="10" w16cid:durableId="1540625700">
    <w:abstractNumId w:val="8"/>
  </w:num>
  <w:num w:numId="11" w16cid:durableId="1035812671">
    <w:abstractNumId w:val="2"/>
  </w:num>
  <w:num w:numId="12" w16cid:durableId="416481510">
    <w:abstractNumId w:val="6"/>
  </w:num>
  <w:num w:numId="13" w16cid:durableId="514732900">
    <w:abstractNumId w:val="12"/>
  </w:num>
  <w:num w:numId="14" w16cid:durableId="205484122">
    <w:abstractNumId w:val="20"/>
  </w:num>
  <w:num w:numId="15" w16cid:durableId="1699113749">
    <w:abstractNumId w:val="16"/>
  </w:num>
  <w:num w:numId="16" w16cid:durableId="749733971">
    <w:abstractNumId w:val="0"/>
  </w:num>
  <w:num w:numId="17" w16cid:durableId="115367638">
    <w:abstractNumId w:val="3"/>
  </w:num>
  <w:num w:numId="18" w16cid:durableId="1337804416">
    <w:abstractNumId w:val="18"/>
  </w:num>
  <w:num w:numId="19" w16cid:durableId="851991663">
    <w:abstractNumId w:val="11"/>
  </w:num>
  <w:num w:numId="20" w16cid:durableId="13463291">
    <w:abstractNumId w:val="15"/>
  </w:num>
  <w:num w:numId="21" w16cid:durableId="491599566">
    <w:abstractNumId w:val="9"/>
  </w:num>
  <w:num w:numId="22" w16cid:durableId="802233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7C"/>
    <w:rsid w:val="00001B5B"/>
    <w:rsid w:val="00011407"/>
    <w:rsid w:val="0002639A"/>
    <w:rsid w:val="000701F8"/>
    <w:rsid w:val="000725DA"/>
    <w:rsid w:val="00085A11"/>
    <w:rsid w:val="00085F3A"/>
    <w:rsid w:val="0009357B"/>
    <w:rsid w:val="00093707"/>
    <w:rsid w:val="000A08E8"/>
    <w:rsid w:val="000A33E4"/>
    <w:rsid w:val="000A62D9"/>
    <w:rsid w:val="000B2BB9"/>
    <w:rsid w:val="000D2170"/>
    <w:rsid w:val="000D2610"/>
    <w:rsid w:val="000E27C0"/>
    <w:rsid w:val="000F2C68"/>
    <w:rsid w:val="000F6731"/>
    <w:rsid w:val="000F75E1"/>
    <w:rsid w:val="000F77DD"/>
    <w:rsid w:val="00110C31"/>
    <w:rsid w:val="00114247"/>
    <w:rsid w:val="00114377"/>
    <w:rsid w:val="00115EAD"/>
    <w:rsid w:val="0012352C"/>
    <w:rsid w:val="00123A26"/>
    <w:rsid w:val="00130B31"/>
    <w:rsid w:val="001324A5"/>
    <w:rsid w:val="00145670"/>
    <w:rsid w:val="001507CB"/>
    <w:rsid w:val="00152025"/>
    <w:rsid w:val="001534B3"/>
    <w:rsid w:val="001556E8"/>
    <w:rsid w:val="00164936"/>
    <w:rsid w:val="00166D48"/>
    <w:rsid w:val="00166D92"/>
    <w:rsid w:val="001748E2"/>
    <w:rsid w:val="00182621"/>
    <w:rsid w:val="00182FFF"/>
    <w:rsid w:val="00186F55"/>
    <w:rsid w:val="001B6638"/>
    <w:rsid w:val="001C0247"/>
    <w:rsid w:val="001C0549"/>
    <w:rsid w:val="001C5C21"/>
    <w:rsid w:val="001D0D62"/>
    <w:rsid w:val="001D2DC4"/>
    <w:rsid w:val="001D3FB3"/>
    <w:rsid w:val="001D6091"/>
    <w:rsid w:val="001E228F"/>
    <w:rsid w:val="001F0E05"/>
    <w:rsid w:val="001F351C"/>
    <w:rsid w:val="001F4DBF"/>
    <w:rsid w:val="001F5314"/>
    <w:rsid w:val="0020115D"/>
    <w:rsid w:val="00203ABE"/>
    <w:rsid w:val="002052D8"/>
    <w:rsid w:val="00214439"/>
    <w:rsid w:val="00253080"/>
    <w:rsid w:val="00270AA9"/>
    <w:rsid w:val="00272725"/>
    <w:rsid w:val="00286045"/>
    <w:rsid w:val="002908E5"/>
    <w:rsid w:val="00292C5C"/>
    <w:rsid w:val="00292D2D"/>
    <w:rsid w:val="002A36C6"/>
    <w:rsid w:val="002A7CF2"/>
    <w:rsid w:val="002A7FE9"/>
    <w:rsid w:val="002C3557"/>
    <w:rsid w:val="002C50F7"/>
    <w:rsid w:val="002E1F77"/>
    <w:rsid w:val="002F342E"/>
    <w:rsid w:val="00300D77"/>
    <w:rsid w:val="00301FE8"/>
    <w:rsid w:val="00306C89"/>
    <w:rsid w:val="00312216"/>
    <w:rsid w:val="00324C96"/>
    <w:rsid w:val="003308BE"/>
    <w:rsid w:val="00332ACE"/>
    <w:rsid w:val="00347F71"/>
    <w:rsid w:val="0035073B"/>
    <w:rsid w:val="003520C6"/>
    <w:rsid w:val="00355575"/>
    <w:rsid w:val="00372010"/>
    <w:rsid w:val="00393CEB"/>
    <w:rsid w:val="003A20DE"/>
    <w:rsid w:val="003A2D9D"/>
    <w:rsid w:val="003A3D6B"/>
    <w:rsid w:val="003A5FF9"/>
    <w:rsid w:val="003A6E84"/>
    <w:rsid w:val="003A708F"/>
    <w:rsid w:val="003A720C"/>
    <w:rsid w:val="003C5C5B"/>
    <w:rsid w:val="003D07B6"/>
    <w:rsid w:val="003D4AE4"/>
    <w:rsid w:val="003E17BE"/>
    <w:rsid w:val="003E2E29"/>
    <w:rsid w:val="003F2D58"/>
    <w:rsid w:val="003F6209"/>
    <w:rsid w:val="003F7E8E"/>
    <w:rsid w:val="004011B0"/>
    <w:rsid w:val="004104A9"/>
    <w:rsid w:val="00410753"/>
    <w:rsid w:val="0042030C"/>
    <w:rsid w:val="00436D71"/>
    <w:rsid w:val="00437BFE"/>
    <w:rsid w:val="004464E1"/>
    <w:rsid w:val="0046388B"/>
    <w:rsid w:val="00466324"/>
    <w:rsid w:val="00466D22"/>
    <w:rsid w:val="00467B50"/>
    <w:rsid w:val="00474AE3"/>
    <w:rsid w:val="00497B3B"/>
    <w:rsid w:val="004A51C6"/>
    <w:rsid w:val="004B1964"/>
    <w:rsid w:val="004B6E18"/>
    <w:rsid w:val="004D42AE"/>
    <w:rsid w:val="004D55D2"/>
    <w:rsid w:val="004D6EE5"/>
    <w:rsid w:val="004E0CDC"/>
    <w:rsid w:val="004F3B48"/>
    <w:rsid w:val="005057B5"/>
    <w:rsid w:val="00514DBA"/>
    <w:rsid w:val="0052450E"/>
    <w:rsid w:val="0052771B"/>
    <w:rsid w:val="0053166D"/>
    <w:rsid w:val="0053587B"/>
    <w:rsid w:val="00536D45"/>
    <w:rsid w:val="00537857"/>
    <w:rsid w:val="00571573"/>
    <w:rsid w:val="005723C8"/>
    <w:rsid w:val="00590B38"/>
    <w:rsid w:val="00591D5F"/>
    <w:rsid w:val="005B270F"/>
    <w:rsid w:val="005C061D"/>
    <w:rsid w:val="005C1F71"/>
    <w:rsid w:val="005C74D4"/>
    <w:rsid w:val="005D5A57"/>
    <w:rsid w:val="005E2C96"/>
    <w:rsid w:val="005E37AC"/>
    <w:rsid w:val="005E4F42"/>
    <w:rsid w:val="005F2D9A"/>
    <w:rsid w:val="005F2F34"/>
    <w:rsid w:val="006019EA"/>
    <w:rsid w:val="006039E3"/>
    <w:rsid w:val="00641F06"/>
    <w:rsid w:val="00641F66"/>
    <w:rsid w:val="00646858"/>
    <w:rsid w:val="00647E3E"/>
    <w:rsid w:val="00667E1C"/>
    <w:rsid w:val="00675D6E"/>
    <w:rsid w:val="006A5471"/>
    <w:rsid w:val="006A65AF"/>
    <w:rsid w:val="006B4E27"/>
    <w:rsid w:val="006C34BE"/>
    <w:rsid w:val="006C374A"/>
    <w:rsid w:val="006D5C86"/>
    <w:rsid w:val="006F5B11"/>
    <w:rsid w:val="00704C82"/>
    <w:rsid w:val="00713F44"/>
    <w:rsid w:val="007170B0"/>
    <w:rsid w:val="00731AC0"/>
    <w:rsid w:val="00747648"/>
    <w:rsid w:val="00751B6F"/>
    <w:rsid w:val="00753C45"/>
    <w:rsid w:val="0075402D"/>
    <w:rsid w:val="00787628"/>
    <w:rsid w:val="00790287"/>
    <w:rsid w:val="00790B35"/>
    <w:rsid w:val="0079620F"/>
    <w:rsid w:val="007A1D88"/>
    <w:rsid w:val="007B5A27"/>
    <w:rsid w:val="007C08FA"/>
    <w:rsid w:val="007C7ECB"/>
    <w:rsid w:val="008267EC"/>
    <w:rsid w:val="008309FE"/>
    <w:rsid w:val="00855FCD"/>
    <w:rsid w:val="00873F38"/>
    <w:rsid w:val="0089375C"/>
    <w:rsid w:val="008A0D81"/>
    <w:rsid w:val="008A2AAE"/>
    <w:rsid w:val="008A34BD"/>
    <w:rsid w:val="008B52F6"/>
    <w:rsid w:val="008B5638"/>
    <w:rsid w:val="008D0023"/>
    <w:rsid w:val="008E413D"/>
    <w:rsid w:val="008E5873"/>
    <w:rsid w:val="008F2BC4"/>
    <w:rsid w:val="008F2FB3"/>
    <w:rsid w:val="008F62B6"/>
    <w:rsid w:val="009033C7"/>
    <w:rsid w:val="00907614"/>
    <w:rsid w:val="00911B64"/>
    <w:rsid w:val="00913A47"/>
    <w:rsid w:val="00920F12"/>
    <w:rsid w:val="0092337C"/>
    <w:rsid w:val="00926628"/>
    <w:rsid w:val="00926D01"/>
    <w:rsid w:val="00931A45"/>
    <w:rsid w:val="0093640B"/>
    <w:rsid w:val="00937437"/>
    <w:rsid w:val="0094163C"/>
    <w:rsid w:val="00944F5B"/>
    <w:rsid w:val="00960200"/>
    <w:rsid w:val="0096061D"/>
    <w:rsid w:val="00964351"/>
    <w:rsid w:val="00966B1C"/>
    <w:rsid w:val="00970EF4"/>
    <w:rsid w:val="00975713"/>
    <w:rsid w:val="00980197"/>
    <w:rsid w:val="009A21F0"/>
    <w:rsid w:val="009D078F"/>
    <w:rsid w:val="009D7BB3"/>
    <w:rsid w:val="009E0B67"/>
    <w:rsid w:val="009E548D"/>
    <w:rsid w:val="009F2345"/>
    <w:rsid w:val="00A00A87"/>
    <w:rsid w:val="00A038FE"/>
    <w:rsid w:val="00A06408"/>
    <w:rsid w:val="00A121E1"/>
    <w:rsid w:val="00A13371"/>
    <w:rsid w:val="00A14439"/>
    <w:rsid w:val="00A17003"/>
    <w:rsid w:val="00A305F9"/>
    <w:rsid w:val="00A35DF6"/>
    <w:rsid w:val="00A55BFA"/>
    <w:rsid w:val="00A61F28"/>
    <w:rsid w:val="00A64076"/>
    <w:rsid w:val="00A64BBC"/>
    <w:rsid w:val="00A908BB"/>
    <w:rsid w:val="00A95171"/>
    <w:rsid w:val="00A96525"/>
    <w:rsid w:val="00A97AFE"/>
    <w:rsid w:val="00AA0509"/>
    <w:rsid w:val="00AB1C30"/>
    <w:rsid w:val="00AB2AB7"/>
    <w:rsid w:val="00AC105B"/>
    <w:rsid w:val="00AC42E5"/>
    <w:rsid w:val="00AC7810"/>
    <w:rsid w:val="00AD0DF3"/>
    <w:rsid w:val="00AD4803"/>
    <w:rsid w:val="00AD7C95"/>
    <w:rsid w:val="00AE040F"/>
    <w:rsid w:val="00AE77CE"/>
    <w:rsid w:val="00B034D2"/>
    <w:rsid w:val="00B05118"/>
    <w:rsid w:val="00B2194F"/>
    <w:rsid w:val="00B421A7"/>
    <w:rsid w:val="00B44E95"/>
    <w:rsid w:val="00B6156A"/>
    <w:rsid w:val="00B63887"/>
    <w:rsid w:val="00B7321F"/>
    <w:rsid w:val="00B84132"/>
    <w:rsid w:val="00B91D9F"/>
    <w:rsid w:val="00B945F6"/>
    <w:rsid w:val="00B94AE3"/>
    <w:rsid w:val="00B950E2"/>
    <w:rsid w:val="00B97FAF"/>
    <w:rsid w:val="00BA0EDA"/>
    <w:rsid w:val="00BA476A"/>
    <w:rsid w:val="00BC642F"/>
    <w:rsid w:val="00BC75EA"/>
    <w:rsid w:val="00BD1124"/>
    <w:rsid w:val="00BD4469"/>
    <w:rsid w:val="00BE75BE"/>
    <w:rsid w:val="00BF5911"/>
    <w:rsid w:val="00C0019B"/>
    <w:rsid w:val="00C1730D"/>
    <w:rsid w:val="00C20666"/>
    <w:rsid w:val="00C21E6E"/>
    <w:rsid w:val="00C27B2F"/>
    <w:rsid w:val="00C327B0"/>
    <w:rsid w:val="00C34EA3"/>
    <w:rsid w:val="00C36304"/>
    <w:rsid w:val="00C403C2"/>
    <w:rsid w:val="00C41018"/>
    <w:rsid w:val="00C4170C"/>
    <w:rsid w:val="00C45487"/>
    <w:rsid w:val="00C877E1"/>
    <w:rsid w:val="00CA1906"/>
    <w:rsid w:val="00CA7737"/>
    <w:rsid w:val="00CD7EA1"/>
    <w:rsid w:val="00CF1612"/>
    <w:rsid w:val="00CF1708"/>
    <w:rsid w:val="00CF24B7"/>
    <w:rsid w:val="00CF47F2"/>
    <w:rsid w:val="00D12FC2"/>
    <w:rsid w:val="00D2019A"/>
    <w:rsid w:val="00D33B31"/>
    <w:rsid w:val="00D40CDC"/>
    <w:rsid w:val="00D43F70"/>
    <w:rsid w:val="00D509F7"/>
    <w:rsid w:val="00D51FBD"/>
    <w:rsid w:val="00D55E6E"/>
    <w:rsid w:val="00D74542"/>
    <w:rsid w:val="00D77131"/>
    <w:rsid w:val="00D91C10"/>
    <w:rsid w:val="00D922C5"/>
    <w:rsid w:val="00DA0245"/>
    <w:rsid w:val="00DD021D"/>
    <w:rsid w:val="00DD26E6"/>
    <w:rsid w:val="00DF339C"/>
    <w:rsid w:val="00E016A2"/>
    <w:rsid w:val="00E04B55"/>
    <w:rsid w:val="00E05D61"/>
    <w:rsid w:val="00E0613E"/>
    <w:rsid w:val="00E27600"/>
    <w:rsid w:val="00E33B6F"/>
    <w:rsid w:val="00E37EF4"/>
    <w:rsid w:val="00E458DD"/>
    <w:rsid w:val="00E51312"/>
    <w:rsid w:val="00E574DE"/>
    <w:rsid w:val="00E663A5"/>
    <w:rsid w:val="00E679AA"/>
    <w:rsid w:val="00E764D2"/>
    <w:rsid w:val="00E86151"/>
    <w:rsid w:val="00EC0616"/>
    <w:rsid w:val="00EC74A5"/>
    <w:rsid w:val="00ED6164"/>
    <w:rsid w:val="00EF173B"/>
    <w:rsid w:val="00F06DC7"/>
    <w:rsid w:val="00F24124"/>
    <w:rsid w:val="00F3262D"/>
    <w:rsid w:val="00F32B1E"/>
    <w:rsid w:val="00F40EC4"/>
    <w:rsid w:val="00F51156"/>
    <w:rsid w:val="00F520E3"/>
    <w:rsid w:val="00F532A4"/>
    <w:rsid w:val="00F54BE9"/>
    <w:rsid w:val="00F565AE"/>
    <w:rsid w:val="00F620CB"/>
    <w:rsid w:val="00F8524C"/>
    <w:rsid w:val="00F91392"/>
    <w:rsid w:val="00FA5089"/>
    <w:rsid w:val="00FA78A6"/>
    <w:rsid w:val="00FB5A12"/>
    <w:rsid w:val="00FB7CF9"/>
    <w:rsid w:val="00FD1A1C"/>
    <w:rsid w:val="00FE7AF1"/>
    <w:rsid w:val="00FF02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F40D3"/>
  <w15:chartTrackingRefBased/>
  <w15:docId w15:val="{F803EFFC-B71E-4F58-95EE-4AF8B4AD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39A"/>
    <w:pPr>
      <w:spacing w:after="120" w:line="276" w:lineRule="auto"/>
      <w:ind w:firstLine="720"/>
      <w:jc w:val="both"/>
    </w:pPr>
    <w:rPr>
      <w:rFonts w:ascii="Times New Roman" w:eastAsia="Times New Roman" w:hAnsi="Times New Roman" w:cs="Times New Roman"/>
      <w:szCs w:val="24"/>
      <w:lang w:val="es-ES" w:eastAsia="es-ES"/>
    </w:rPr>
  </w:style>
  <w:style w:type="paragraph" w:styleId="Ttulo1">
    <w:name w:val="heading 1"/>
    <w:basedOn w:val="Normal"/>
    <w:next w:val="Normal"/>
    <w:link w:val="Ttulo1Car"/>
    <w:uiPriority w:val="9"/>
    <w:qFormat/>
    <w:rsid w:val="00B034D2"/>
    <w:pPr>
      <w:keepNext/>
      <w:keepLines/>
      <w:numPr>
        <w:numId w:val="9"/>
      </w:numPr>
      <w:ind w:left="720" w:hanging="72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034D2"/>
    <w:pPr>
      <w:keepNext/>
      <w:keepLines/>
      <w:numPr>
        <w:ilvl w:val="1"/>
        <w:numId w:val="9"/>
      </w:numPr>
      <w:outlineLvl w:val="1"/>
    </w:pPr>
    <w:rPr>
      <w:rFonts w:eastAsiaTheme="majorEastAsia" w:cstheme="majorBidi"/>
      <w:b/>
      <w:szCs w:val="26"/>
    </w:rPr>
  </w:style>
  <w:style w:type="paragraph" w:styleId="Ttulo3">
    <w:name w:val="heading 3"/>
    <w:basedOn w:val="Normal"/>
    <w:next w:val="NORML3"/>
    <w:link w:val="Ttulo3Car"/>
    <w:uiPriority w:val="9"/>
    <w:unhideWhenUsed/>
    <w:qFormat/>
    <w:rsid w:val="00B034D2"/>
    <w:pPr>
      <w:keepNext/>
      <w:keepLines/>
      <w:numPr>
        <w:ilvl w:val="2"/>
        <w:numId w:val="9"/>
      </w:numPr>
      <w:ind w:left="1440" w:hanging="720"/>
      <w:outlineLvl w:val="2"/>
    </w:pPr>
    <w:rPr>
      <w:rFonts w:eastAsiaTheme="majorEastAsia" w:cstheme="majorBidi"/>
      <w:b/>
    </w:rPr>
  </w:style>
  <w:style w:type="paragraph" w:styleId="Ttulo4">
    <w:name w:val="heading 4"/>
    <w:basedOn w:val="Normal"/>
    <w:next w:val="NORML4L5"/>
    <w:link w:val="Ttulo4Car"/>
    <w:uiPriority w:val="9"/>
    <w:unhideWhenUsed/>
    <w:qFormat/>
    <w:rsid w:val="00114377"/>
    <w:pPr>
      <w:keepNext/>
      <w:keepLines/>
      <w:numPr>
        <w:ilvl w:val="3"/>
        <w:numId w:val="9"/>
      </w:numPr>
      <w:tabs>
        <w:tab w:val="clear" w:pos="1440"/>
      </w:tabs>
      <w:ind w:left="2160" w:hanging="720"/>
      <w:outlineLvl w:val="3"/>
    </w:pPr>
    <w:rPr>
      <w:rFonts w:eastAsiaTheme="majorEastAsia" w:cstheme="majorBidi"/>
      <w:b/>
      <w:iCs/>
    </w:rPr>
  </w:style>
  <w:style w:type="paragraph" w:styleId="Ttulo5">
    <w:name w:val="heading 5"/>
    <w:basedOn w:val="Normal"/>
    <w:next w:val="NORML4L5"/>
    <w:link w:val="Ttulo5Car"/>
    <w:uiPriority w:val="9"/>
    <w:unhideWhenUsed/>
    <w:qFormat/>
    <w:rsid w:val="00114377"/>
    <w:pPr>
      <w:keepNext/>
      <w:keepLines/>
      <w:numPr>
        <w:ilvl w:val="4"/>
        <w:numId w:val="9"/>
      </w:numPr>
      <w:ind w:left="2160" w:hanging="720"/>
      <w:outlineLvl w:val="4"/>
    </w:pPr>
    <w:rPr>
      <w:rFonts w:eastAsiaTheme="majorEastAsia"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26D01"/>
    <w:pPr>
      <w:spacing w:after="0" w:line="360" w:lineRule="auto"/>
      <w:jc w:val="both"/>
    </w:pPr>
    <w:rPr>
      <w:rFonts w:ascii="Times New Roman" w:hAnsi="Times New Roman"/>
    </w:rPr>
  </w:style>
  <w:style w:type="paragraph" w:styleId="Piedepgina">
    <w:name w:val="footer"/>
    <w:basedOn w:val="Normal"/>
    <w:link w:val="PiedepginaCar"/>
    <w:unhideWhenUsed/>
    <w:rsid w:val="0092337C"/>
    <w:pPr>
      <w:tabs>
        <w:tab w:val="center" w:pos="4252"/>
        <w:tab w:val="right" w:pos="8504"/>
      </w:tabs>
    </w:pPr>
    <w:rPr>
      <w:rFonts w:asciiTheme="minorHAnsi" w:eastAsiaTheme="minorHAnsi" w:hAnsiTheme="minorHAnsi" w:cstheme="minorBidi"/>
      <w:szCs w:val="22"/>
      <w:lang w:val="es-PE" w:eastAsia="en-US"/>
    </w:rPr>
  </w:style>
  <w:style w:type="character" w:customStyle="1" w:styleId="PiedepginaCar">
    <w:name w:val="Pie de página Car"/>
    <w:basedOn w:val="Fuentedeprrafopredeter"/>
    <w:link w:val="Piedepgina"/>
    <w:rsid w:val="0092337C"/>
  </w:style>
  <w:style w:type="character" w:styleId="Hipervnculo">
    <w:name w:val="Hyperlink"/>
    <w:basedOn w:val="Fuentedeprrafopredeter"/>
    <w:uiPriority w:val="99"/>
    <w:unhideWhenUsed/>
    <w:rsid w:val="0092337C"/>
    <w:rPr>
      <w:color w:val="0563C1" w:themeColor="hyperlink"/>
      <w:u w:val="single"/>
    </w:rPr>
  </w:style>
  <w:style w:type="paragraph" w:styleId="Prrafodelista">
    <w:name w:val="List Paragraph"/>
    <w:basedOn w:val="Normal"/>
    <w:link w:val="PrrafodelistaCar"/>
    <w:uiPriority w:val="34"/>
    <w:qFormat/>
    <w:rsid w:val="0092337C"/>
    <w:pPr>
      <w:ind w:left="720"/>
      <w:contextualSpacing/>
    </w:pPr>
  </w:style>
  <w:style w:type="character" w:styleId="Textodelmarcadordeposicin">
    <w:name w:val="Placeholder Text"/>
    <w:basedOn w:val="Fuentedeprrafopredeter"/>
    <w:uiPriority w:val="99"/>
    <w:semiHidden/>
    <w:rsid w:val="0092337C"/>
    <w:rPr>
      <w:color w:val="808080"/>
    </w:rPr>
  </w:style>
  <w:style w:type="character" w:customStyle="1" w:styleId="Estilo1">
    <w:name w:val="Estilo1"/>
    <w:basedOn w:val="Fuentedeprrafopredeter"/>
    <w:uiPriority w:val="1"/>
    <w:rsid w:val="0092337C"/>
    <w:rPr>
      <w:rFonts w:ascii="Times New Roman" w:hAnsi="Times New Roman"/>
      <w:b/>
      <w:sz w:val="24"/>
    </w:rPr>
  </w:style>
  <w:style w:type="character" w:customStyle="1" w:styleId="TitulosTimes">
    <w:name w:val="Titulos Times"/>
    <w:basedOn w:val="Fuentedeprrafopredeter"/>
    <w:uiPriority w:val="1"/>
    <w:rsid w:val="0092337C"/>
    <w:rPr>
      <w:rFonts w:ascii="Times New Roman" w:hAnsi="Times New Roman"/>
      <w:b/>
      <w:sz w:val="24"/>
    </w:rPr>
  </w:style>
  <w:style w:type="character" w:customStyle="1" w:styleId="ContenidoTimes">
    <w:name w:val="Contenido Times"/>
    <w:basedOn w:val="Fuentedeprrafopredeter"/>
    <w:uiPriority w:val="1"/>
    <w:rsid w:val="0092337C"/>
    <w:rPr>
      <w:rFonts w:ascii="Times New Roman" w:hAnsi="Times New Roman"/>
      <w:sz w:val="24"/>
    </w:rPr>
  </w:style>
  <w:style w:type="paragraph" w:styleId="Encabezado">
    <w:name w:val="header"/>
    <w:basedOn w:val="Normal"/>
    <w:link w:val="EncabezadoCar"/>
    <w:uiPriority w:val="99"/>
    <w:unhideWhenUsed/>
    <w:rsid w:val="00B63887"/>
    <w:pPr>
      <w:tabs>
        <w:tab w:val="center" w:pos="4252"/>
        <w:tab w:val="right" w:pos="8504"/>
      </w:tabs>
    </w:pPr>
  </w:style>
  <w:style w:type="character" w:customStyle="1" w:styleId="EncabezadoCar">
    <w:name w:val="Encabezado Car"/>
    <w:basedOn w:val="Fuentedeprrafopredeter"/>
    <w:link w:val="Encabezado"/>
    <w:uiPriority w:val="99"/>
    <w:rsid w:val="00B63887"/>
    <w:rPr>
      <w:rFonts w:ascii="Times New Roman" w:eastAsia="Times New Roman" w:hAnsi="Times New Roman" w:cs="Times New Roman"/>
      <w:sz w:val="24"/>
      <w:szCs w:val="24"/>
      <w:lang w:val="es-ES" w:eastAsia="es-ES"/>
    </w:rPr>
  </w:style>
  <w:style w:type="character" w:customStyle="1" w:styleId="Textodemarcadordeposicin">
    <w:name w:val="Texto de marcador de posición"/>
    <w:basedOn w:val="Fuentedeprrafopredeter"/>
    <w:uiPriority w:val="99"/>
    <w:semiHidden/>
    <w:rsid w:val="00B63887"/>
    <w:rPr>
      <w:color w:val="808080"/>
    </w:rPr>
  </w:style>
  <w:style w:type="character" w:styleId="Nmerodelnea">
    <w:name w:val="line number"/>
    <w:basedOn w:val="Fuentedeprrafopredeter"/>
    <w:uiPriority w:val="99"/>
    <w:semiHidden/>
    <w:unhideWhenUsed/>
    <w:rsid w:val="00647E3E"/>
  </w:style>
  <w:style w:type="paragraph" w:customStyle="1" w:styleId="TTULOL1">
    <w:name w:val="TÍTULO_L1"/>
    <w:next w:val="Normal"/>
    <w:link w:val="TTULOL1Car"/>
    <w:qFormat/>
    <w:rsid w:val="00C327B0"/>
    <w:pPr>
      <w:spacing w:after="120" w:line="276" w:lineRule="auto"/>
      <w:jc w:val="both"/>
    </w:pPr>
    <w:rPr>
      <w:rFonts w:ascii="Times New Roman" w:hAnsi="Times New Roman"/>
      <w:b/>
    </w:rPr>
  </w:style>
  <w:style w:type="character" w:customStyle="1" w:styleId="TTULOL1Car">
    <w:name w:val="TÍTULO_L1 Car"/>
    <w:basedOn w:val="Fuentedeprrafopredeter"/>
    <w:link w:val="TTULOL1"/>
    <w:rsid w:val="00C327B0"/>
    <w:rPr>
      <w:rFonts w:ascii="Times New Roman" w:hAnsi="Times New Roman"/>
      <w:b/>
    </w:rPr>
  </w:style>
  <w:style w:type="paragraph" w:customStyle="1" w:styleId="TITULO2">
    <w:name w:val="TITULO_2"/>
    <w:basedOn w:val="Sinespaciado"/>
    <w:link w:val="TITULO2Car"/>
    <w:qFormat/>
    <w:rsid w:val="00466324"/>
    <w:pPr>
      <w:ind w:left="1440" w:hanging="720"/>
    </w:pPr>
    <w:rPr>
      <w:b/>
      <w:sz w:val="24"/>
    </w:rPr>
  </w:style>
  <w:style w:type="character" w:customStyle="1" w:styleId="SinespaciadoCar">
    <w:name w:val="Sin espaciado Car"/>
    <w:basedOn w:val="Fuentedeprrafopredeter"/>
    <w:link w:val="Sinespaciado"/>
    <w:uiPriority w:val="1"/>
    <w:rsid w:val="00926D01"/>
    <w:rPr>
      <w:rFonts w:ascii="Times New Roman" w:hAnsi="Times New Roman"/>
    </w:rPr>
  </w:style>
  <w:style w:type="character" w:customStyle="1" w:styleId="TITULO2Car">
    <w:name w:val="TITULO_2 Car"/>
    <w:basedOn w:val="SinespaciadoCar"/>
    <w:link w:val="TITULO2"/>
    <w:rsid w:val="00466324"/>
    <w:rPr>
      <w:rFonts w:ascii="Times New Roman" w:hAnsi="Times New Roman"/>
      <w:b/>
      <w:sz w:val="24"/>
    </w:rPr>
  </w:style>
  <w:style w:type="paragraph" w:customStyle="1" w:styleId="NORML3">
    <w:name w:val="NORM_L3"/>
    <w:basedOn w:val="Normal"/>
    <w:link w:val="NORML3Car"/>
    <w:qFormat/>
    <w:rsid w:val="0002639A"/>
    <w:pPr>
      <w:ind w:left="720"/>
    </w:pPr>
  </w:style>
  <w:style w:type="character" w:customStyle="1" w:styleId="NORML3Car">
    <w:name w:val="NORM_L3 Car"/>
    <w:basedOn w:val="Fuentedeprrafopredeter"/>
    <w:link w:val="NORML3"/>
    <w:rsid w:val="0002639A"/>
    <w:rPr>
      <w:rFonts w:ascii="Times New Roman" w:eastAsia="Times New Roman" w:hAnsi="Times New Roman" w:cs="Times New Roman"/>
      <w:szCs w:val="24"/>
      <w:lang w:val="es-ES" w:eastAsia="es-ES"/>
    </w:rPr>
  </w:style>
  <w:style w:type="paragraph" w:customStyle="1" w:styleId="TITNL1">
    <w:name w:val="TIT_NL_1"/>
    <w:next w:val="Normal"/>
    <w:link w:val="TITNL1Car"/>
    <w:qFormat/>
    <w:rsid w:val="00410753"/>
    <w:pPr>
      <w:numPr>
        <w:numId w:val="2"/>
      </w:numPr>
      <w:spacing w:after="0" w:line="360" w:lineRule="auto"/>
      <w:ind w:left="720" w:hanging="720"/>
    </w:pPr>
    <w:rPr>
      <w:rFonts w:ascii="Times New Roman" w:hAnsi="Times New Roman" w:cs="Times New Roman"/>
      <w:b/>
      <w:sz w:val="24"/>
      <w:szCs w:val="24"/>
    </w:rPr>
  </w:style>
  <w:style w:type="character" w:customStyle="1" w:styleId="TITNL1Car">
    <w:name w:val="TIT_NL_1 Car"/>
    <w:basedOn w:val="SinespaciadoCar"/>
    <w:link w:val="TITNL1"/>
    <w:rsid w:val="00410753"/>
    <w:rPr>
      <w:rFonts w:ascii="Times New Roman" w:hAnsi="Times New Roman" w:cs="Times New Roman"/>
      <w:b/>
      <w:sz w:val="24"/>
      <w:szCs w:val="24"/>
    </w:rPr>
  </w:style>
  <w:style w:type="character" w:customStyle="1" w:styleId="Ttulo1Car">
    <w:name w:val="Título 1 Car"/>
    <w:basedOn w:val="Fuentedeprrafopredeter"/>
    <w:link w:val="Ttulo1"/>
    <w:uiPriority w:val="9"/>
    <w:rsid w:val="00B034D2"/>
    <w:rPr>
      <w:rFonts w:ascii="Times New Roman" w:eastAsiaTheme="majorEastAsia" w:hAnsi="Times New Roman" w:cstheme="majorBidi"/>
      <w:b/>
      <w:szCs w:val="32"/>
      <w:lang w:val="es-ES" w:eastAsia="es-ES"/>
    </w:rPr>
  </w:style>
  <w:style w:type="character" w:customStyle="1" w:styleId="Ttulo2Car">
    <w:name w:val="Título 2 Car"/>
    <w:basedOn w:val="Fuentedeprrafopredeter"/>
    <w:link w:val="Ttulo2"/>
    <w:uiPriority w:val="9"/>
    <w:rsid w:val="00B034D2"/>
    <w:rPr>
      <w:rFonts w:ascii="Times New Roman" w:eastAsiaTheme="majorEastAsia" w:hAnsi="Times New Roman" w:cstheme="majorBidi"/>
      <w:b/>
      <w:szCs w:val="26"/>
      <w:lang w:val="es-ES" w:eastAsia="es-ES"/>
    </w:rPr>
  </w:style>
  <w:style w:type="character" w:customStyle="1" w:styleId="Ttulo3Car">
    <w:name w:val="Título 3 Car"/>
    <w:basedOn w:val="Fuentedeprrafopredeter"/>
    <w:link w:val="Ttulo3"/>
    <w:uiPriority w:val="9"/>
    <w:rsid w:val="00B034D2"/>
    <w:rPr>
      <w:rFonts w:ascii="Times New Roman" w:eastAsiaTheme="majorEastAsia" w:hAnsi="Times New Roman" w:cstheme="majorBidi"/>
      <w:b/>
      <w:szCs w:val="24"/>
      <w:lang w:val="es-ES" w:eastAsia="es-ES"/>
    </w:rPr>
  </w:style>
  <w:style w:type="character" w:customStyle="1" w:styleId="Ttulo4Car">
    <w:name w:val="Título 4 Car"/>
    <w:basedOn w:val="Fuentedeprrafopredeter"/>
    <w:link w:val="Ttulo4"/>
    <w:uiPriority w:val="9"/>
    <w:rsid w:val="00114377"/>
    <w:rPr>
      <w:rFonts w:ascii="Times New Roman" w:eastAsiaTheme="majorEastAsia" w:hAnsi="Times New Roman" w:cstheme="majorBidi"/>
      <w:b/>
      <w:iCs/>
      <w:szCs w:val="24"/>
      <w:lang w:val="es-ES" w:eastAsia="es-ES"/>
    </w:rPr>
  </w:style>
  <w:style w:type="character" w:customStyle="1" w:styleId="Ttulo5Car">
    <w:name w:val="Título 5 Car"/>
    <w:basedOn w:val="Fuentedeprrafopredeter"/>
    <w:link w:val="Ttulo5"/>
    <w:uiPriority w:val="9"/>
    <w:rsid w:val="00114377"/>
    <w:rPr>
      <w:rFonts w:ascii="Times New Roman" w:eastAsiaTheme="majorEastAsia" w:hAnsi="Times New Roman" w:cstheme="majorBidi"/>
      <w:b/>
      <w:szCs w:val="24"/>
      <w:lang w:val="es-ES" w:eastAsia="es-ES"/>
    </w:rPr>
  </w:style>
  <w:style w:type="paragraph" w:customStyle="1" w:styleId="OBJETIVOSESPECIFICOS">
    <w:name w:val="OBJETIVOS ESPECIFICOS"/>
    <w:link w:val="OBJETIVOSESPECIFICOSCar"/>
    <w:qFormat/>
    <w:rsid w:val="00646858"/>
    <w:pPr>
      <w:numPr>
        <w:numId w:val="8"/>
      </w:numPr>
      <w:spacing w:after="200" w:line="360" w:lineRule="auto"/>
      <w:ind w:left="567" w:hanging="567"/>
      <w:jc w:val="both"/>
    </w:pPr>
    <w:rPr>
      <w:rFonts w:ascii="Times New Roman" w:eastAsia="Times New Roman" w:hAnsi="Times New Roman" w:cs="Times New Roman"/>
      <w:sz w:val="24"/>
      <w:szCs w:val="24"/>
      <w:lang w:val="es-ES" w:eastAsia="es-ES"/>
    </w:rPr>
  </w:style>
  <w:style w:type="character" w:customStyle="1" w:styleId="OBJETIVOSESPECIFICOSCar">
    <w:name w:val="OBJETIVOS ESPECIFICOS Car"/>
    <w:basedOn w:val="NORML3Car"/>
    <w:link w:val="OBJETIVOSESPECIFICOS"/>
    <w:rsid w:val="00646858"/>
    <w:rPr>
      <w:rFonts w:ascii="Times New Roman" w:eastAsia="Times New Roman" w:hAnsi="Times New Roman" w:cs="Times New Roman"/>
      <w:sz w:val="24"/>
      <w:szCs w:val="24"/>
      <w:lang w:val="es-ES" w:eastAsia="es-ES"/>
    </w:rPr>
  </w:style>
  <w:style w:type="paragraph" w:customStyle="1" w:styleId="CONTTABLAS">
    <w:name w:val="CONT_TABLAS"/>
    <w:next w:val="Normal"/>
    <w:qFormat/>
    <w:rsid w:val="00A121E1"/>
    <w:pPr>
      <w:spacing w:after="0" w:line="360" w:lineRule="auto"/>
      <w:jc w:val="center"/>
    </w:pPr>
    <w:rPr>
      <w:rFonts w:ascii="Times New Roman" w:eastAsia="Times New Roman" w:hAnsi="Times New Roman" w:cs="Times New Roman"/>
      <w:bCs/>
      <w:color w:val="000000"/>
      <w:sz w:val="20"/>
      <w:szCs w:val="20"/>
      <w:lang w:val="es-ES" w:eastAsia="es-PE"/>
    </w:rPr>
  </w:style>
  <w:style w:type="paragraph" w:customStyle="1" w:styleId="BIBLIOGRAFIA">
    <w:name w:val="BIBLIOGRAFIA"/>
    <w:basedOn w:val="Sinespaciado"/>
    <w:link w:val="BIBLIOGRAFIACar"/>
    <w:qFormat/>
    <w:rsid w:val="00937437"/>
    <w:pPr>
      <w:ind w:left="720" w:hanging="720"/>
    </w:pPr>
    <w:rPr>
      <w:rFonts w:cs="Times New Roman"/>
      <w:sz w:val="24"/>
      <w:szCs w:val="24"/>
    </w:rPr>
  </w:style>
  <w:style w:type="character" w:customStyle="1" w:styleId="BIBLIOGRAFIACar">
    <w:name w:val="BIBLIOGRAFIA Car"/>
    <w:basedOn w:val="SinespaciadoCar"/>
    <w:link w:val="BIBLIOGRAFIA"/>
    <w:rsid w:val="00937437"/>
    <w:rPr>
      <w:rFonts w:ascii="Times New Roman" w:hAnsi="Times New Roman" w:cs="Times New Roman"/>
      <w:sz w:val="24"/>
      <w:szCs w:val="24"/>
    </w:rPr>
  </w:style>
  <w:style w:type="paragraph" w:customStyle="1" w:styleId="VIL1L2">
    <w:name w:val="VIÑ_L1_L2"/>
    <w:qFormat/>
    <w:rsid w:val="004104A9"/>
    <w:pPr>
      <w:numPr>
        <w:numId w:val="10"/>
      </w:numPr>
      <w:spacing w:after="120" w:line="276" w:lineRule="auto"/>
      <w:ind w:left="567" w:hanging="567"/>
      <w:contextualSpacing/>
      <w:jc w:val="both"/>
    </w:pPr>
    <w:rPr>
      <w:rFonts w:ascii="Times New Roman" w:hAnsi="Times New Roman" w:cs="Times New Roman"/>
    </w:rPr>
  </w:style>
  <w:style w:type="paragraph" w:customStyle="1" w:styleId="VIL3">
    <w:name w:val="VIÑ_L3"/>
    <w:qFormat/>
    <w:rsid w:val="001748E2"/>
    <w:pPr>
      <w:numPr>
        <w:numId w:val="11"/>
      </w:numPr>
      <w:spacing w:after="120" w:line="276" w:lineRule="auto"/>
      <w:ind w:left="1287" w:hanging="567"/>
      <w:contextualSpacing/>
      <w:jc w:val="both"/>
    </w:pPr>
    <w:rPr>
      <w:rFonts w:ascii="Times New Roman" w:hAnsi="Times New Roman" w:cs="Times New Roman"/>
    </w:rPr>
  </w:style>
  <w:style w:type="paragraph" w:customStyle="1" w:styleId="VIL4L5">
    <w:name w:val="VIÑ_L4_L5"/>
    <w:qFormat/>
    <w:rsid w:val="001748E2"/>
    <w:pPr>
      <w:numPr>
        <w:numId w:val="12"/>
      </w:numPr>
      <w:spacing w:after="120" w:line="276" w:lineRule="auto"/>
      <w:ind w:left="2007" w:hanging="567"/>
      <w:contextualSpacing/>
      <w:jc w:val="both"/>
    </w:pPr>
    <w:rPr>
      <w:rFonts w:ascii="Times New Roman" w:hAnsi="Times New Roman" w:cs="Times New Roman"/>
    </w:rPr>
  </w:style>
  <w:style w:type="paragraph" w:customStyle="1" w:styleId="NORML4L5">
    <w:name w:val="NORM_L4_L5"/>
    <w:qFormat/>
    <w:rsid w:val="00AC105B"/>
    <w:pPr>
      <w:spacing w:after="120" w:line="276" w:lineRule="auto"/>
      <w:ind w:left="1440" w:firstLine="720"/>
      <w:jc w:val="both"/>
    </w:pPr>
    <w:rPr>
      <w:rFonts w:ascii="Times New Roman" w:eastAsia="Times New Roman" w:hAnsi="Times New Roman" w:cs="Times New Roman"/>
      <w:szCs w:val="24"/>
      <w:lang w:val="es-ES" w:eastAsia="es-ES"/>
    </w:rPr>
  </w:style>
  <w:style w:type="character" w:styleId="Nmerodepgina">
    <w:name w:val="page number"/>
    <w:rsid w:val="00182FFF"/>
    <w:rPr>
      <w:rFonts w:ascii="Calibri" w:eastAsia="Calibri" w:hAnsi="Calibri" w:cs="Times New Roman"/>
    </w:rPr>
  </w:style>
  <w:style w:type="character" w:customStyle="1" w:styleId="PrrafodelistaCar">
    <w:name w:val="Párrafo de lista Car"/>
    <w:link w:val="Prrafodelista"/>
    <w:uiPriority w:val="34"/>
    <w:rsid w:val="00182FFF"/>
    <w:rPr>
      <w:rFonts w:ascii="Times New Roman" w:eastAsia="Times New Roman" w:hAnsi="Times New Roman" w:cs="Times New Roman"/>
      <w:szCs w:val="24"/>
      <w:lang w:val="es-ES" w:eastAsia="es-ES"/>
    </w:rPr>
  </w:style>
  <w:style w:type="table" w:styleId="Tablaconcuadrcula">
    <w:name w:val="Table Grid"/>
    <w:basedOn w:val="Tablanormal"/>
    <w:uiPriority w:val="39"/>
    <w:rsid w:val="00A9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F51156"/>
    <w:pPr>
      <w:spacing w:after="0" w:line="240" w:lineRule="auto"/>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465">
      <w:marLeft w:val="480"/>
      <w:marRight w:val="0"/>
      <w:marTop w:val="0"/>
      <w:marBottom w:val="0"/>
      <w:divBdr>
        <w:top w:val="none" w:sz="0" w:space="0" w:color="auto"/>
        <w:left w:val="none" w:sz="0" w:space="0" w:color="auto"/>
        <w:bottom w:val="none" w:sz="0" w:space="0" w:color="auto"/>
        <w:right w:val="none" w:sz="0" w:space="0" w:color="auto"/>
      </w:divBdr>
    </w:div>
    <w:div w:id="14771797">
      <w:marLeft w:val="480"/>
      <w:marRight w:val="0"/>
      <w:marTop w:val="0"/>
      <w:marBottom w:val="0"/>
      <w:divBdr>
        <w:top w:val="none" w:sz="0" w:space="0" w:color="auto"/>
        <w:left w:val="none" w:sz="0" w:space="0" w:color="auto"/>
        <w:bottom w:val="none" w:sz="0" w:space="0" w:color="auto"/>
        <w:right w:val="none" w:sz="0" w:space="0" w:color="auto"/>
      </w:divBdr>
    </w:div>
    <w:div w:id="15615776">
      <w:marLeft w:val="480"/>
      <w:marRight w:val="0"/>
      <w:marTop w:val="0"/>
      <w:marBottom w:val="0"/>
      <w:divBdr>
        <w:top w:val="none" w:sz="0" w:space="0" w:color="auto"/>
        <w:left w:val="none" w:sz="0" w:space="0" w:color="auto"/>
        <w:bottom w:val="none" w:sz="0" w:space="0" w:color="auto"/>
        <w:right w:val="none" w:sz="0" w:space="0" w:color="auto"/>
      </w:divBdr>
    </w:div>
    <w:div w:id="17240672">
      <w:marLeft w:val="480"/>
      <w:marRight w:val="0"/>
      <w:marTop w:val="0"/>
      <w:marBottom w:val="0"/>
      <w:divBdr>
        <w:top w:val="none" w:sz="0" w:space="0" w:color="auto"/>
        <w:left w:val="none" w:sz="0" w:space="0" w:color="auto"/>
        <w:bottom w:val="none" w:sz="0" w:space="0" w:color="auto"/>
        <w:right w:val="none" w:sz="0" w:space="0" w:color="auto"/>
      </w:divBdr>
    </w:div>
    <w:div w:id="20014111">
      <w:marLeft w:val="480"/>
      <w:marRight w:val="0"/>
      <w:marTop w:val="0"/>
      <w:marBottom w:val="0"/>
      <w:divBdr>
        <w:top w:val="none" w:sz="0" w:space="0" w:color="auto"/>
        <w:left w:val="none" w:sz="0" w:space="0" w:color="auto"/>
        <w:bottom w:val="none" w:sz="0" w:space="0" w:color="auto"/>
        <w:right w:val="none" w:sz="0" w:space="0" w:color="auto"/>
      </w:divBdr>
    </w:div>
    <w:div w:id="23602414">
      <w:marLeft w:val="480"/>
      <w:marRight w:val="0"/>
      <w:marTop w:val="0"/>
      <w:marBottom w:val="0"/>
      <w:divBdr>
        <w:top w:val="none" w:sz="0" w:space="0" w:color="auto"/>
        <w:left w:val="none" w:sz="0" w:space="0" w:color="auto"/>
        <w:bottom w:val="none" w:sz="0" w:space="0" w:color="auto"/>
        <w:right w:val="none" w:sz="0" w:space="0" w:color="auto"/>
      </w:divBdr>
    </w:div>
    <w:div w:id="28652415">
      <w:marLeft w:val="480"/>
      <w:marRight w:val="0"/>
      <w:marTop w:val="0"/>
      <w:marBottom w:val="0"/>
      <w:divBdr>
        <w:top w:val="none" w:sz="0" w:space="0" w:color="auto"/>
        <w:left w:val="none" w:sz="0" w:space="0" w:color="auto"/>
        <w:bottom w:val="none" w:sz="0" w:space="0" w:color="auto"/>
        <w:right w:val="none" w:sz="0" w:space="0" w:color="auto"/>
      </w:divBdr>
    </w:div>
    <w:div w:id="29041626">
      <w:marLeft w:val="480"/>
      <w:marRight w:val="0"/>
      <w:marTop w:val="0"/>
      <w:marBottom w:val="0"/>
      <w:divBdr>
        <w:top w:val="none" w:sz="0" w:space="0" w:color="auto"/>
        <w:left w:val="none" w:sz="0" w:space="0" w:color="auto"/>
        <w:bottom w:val="none" w:sz="0" w:space="0" w:color="auto"/>
        <w:right w:val="none" w:sz="0" w:space="0" w:color="auto"/>
      </w:divBdr>
    </w:div>
    <w:div w:id="32703641">
      <w:marLeft w:val="480"/>
      <w:marRight w:val="0"/>
      <w:marTop w:val="0"/>
      <w:marBottom w:val="0"/>
      <w:divBdr>
        <w:top w:val="none" w:sz="0" w:space="0" w:color="auto"/>
        <w:left w:val="none" w:sz="0" w:space="0" w:color="auto"/>
        <w:bottom w:val="none" w:sz="0" w:space="0" w:color="auto"/>
        <w:right w:val="none" w:sz="0" w:space="0" w:color="auto"/>
      </w:divBdr>
    </w:div>
    <w:div w:id="36589536">
      <w:marLeft w:val="480"/>
      <w:marRight w:val="0"/>
      <w:marTop w:val="0"/>
      <w:marBottom w:val="0"/>
      <w:divBdr>
        <w:top w:val="none" w:sz="0" w:space="0" w:color="auto"/>
        <w:left w:val="none" w:sz="0" w:space="0" w:color="auto"/>
        <w:bottom w:val="none" w:sz="0" w:space="0" w:color="auto"/>
        <w:right w:val="none" w:sz="0" w:space="0" w:color="auto"/>
      </w:divBdr>
    </w:div>
    <w:div w:id="45759913">
      <w:marLeft w:val="480"/>
      <w:marRight w:val="0"/>
      <w:marTop w:val="0"/>
      <w:marBottom w:val="0"/>
      <w:divBdr>
        <w:top w:val="none" w:sz="0" w:space="0" w:color="auto"/>
        <w:left w:val="none" w:sz="0" w:space="0" w:color="auto"/>
        <w:bottom w:val="none" w:sz="0" w:space="0" w:color="auto"/>
        <w:right w:val="none" w:sz="0" w:space="0" w:color="auto"/>
      </w:divBdr>
    </w:div>
    <w:div w:id="57557376">
      <w:marLeft w:val="480"/>
      <w:marRight w:val="0"/>
      <w:marTop w:val="0"/>
      <w:marBottom w:val="0"/>
      <w:divBdr>
        <w:top w:val="none" w:sz="0" w:space="0" w:color="auto"/>
        <w:left w:val="none" w:sz="0" w:space="0" w:color="auto"/>
        <w:bottom w:val="none" w:sz="0" w:space="0" w:color="auto"/>
        <w:right w:val="none" w:sz="0" w:space="0" w:color="auto"/>
      </w:divBdr>
    </w:div>
    <w:div w:id="62261382">
      <w:marLeft w:val="480"/>
      <w:marRight w:val="0"/>
      <w:marTop w:val="0"/>
      <w:marBottom w:val="0"/>
      <w:divBdr>
        <w:top w:val="none" w:sz="0" w:space="0" w:color="auto"/>
        <w:left w:val="none" w:sz="0" w:space="0" w:color="auto"/>
        <w:bottom w:val="none" w:sz="0" w:space="0" w:color="auto"/>
        <w:right w:val="none" w:sz="0" w:space="0" w:color="auto"/>
      </w:divBdr>
    </w:div>
    <w:div w:id="67268963">
      <w:marLeft w:val="480"/>
      <w:marRight w:val="0"/>
      <w:marTop w:val="0"/>
      <w:marBottom w:val="0"/>
      <w:divBdr>
        <w:top w:val="none" w:sz="0" w:space="0" w:color="auto"/>
        <w:left w:val="none" w:sz="0" w:space="0" w:color="auto"/>
        <w:bottom w:val="none" w:sz="0" w:space="0" w:color="auto"/>
        <w:right w:val="none" w:sz="0" w:space="0" w:color="auto"/>
      </w:divBdr>
    </w:div>
    <w:div w:id="70976822">
      <w:marLeft w:val="480"/>
      <w:marRight w:val="0"/>
      <w:marTop w:val="0"/>
      <w:marBottom w:val="0"/>
      <w:divBdr>
        <w:top w:val="none" w:sz="0" w:space="0" w:color="auto"/>
        <w:left w:val="none" w:sz="0" w:space="0" w:color="auto"/>
        <w:bottom w:val="none" w:sz="0" w:space="0" w:color="auto"/>
        <w:right w:val="none" w:sz="0" w:space="0" w:color="auto"/>
      </w:divBdr>
    </w:div>
    <w:div w:id="72317658">
      <w:marLeft w:val="480"/>
      <w:marRight w:val="0"/>
      <w:marTop w:val="0"/>
      <w:marBottom w:val="0"/>
      <w:divBdr>
        <w:top w:val="none" w:sz="0" w:space="0" w:color="auto"/>
        <w:left w:val="none" w:sz="0" w:space="0" w:color="auto"/>
        <w:bottom w:val="none" w:sz="0" w:space="0" w:color="auto"/>
        <w:right w:val="none" w:sz="0" w:space="0" w:color="auto"/>
      </w:divBdr>
    </w:div>
    <w:div w:id="73205420">
      <w:marLeft w:val="480"/>
      <w:marRight w:val="0"/>
      <w:marTop w:val="0"/>
      <w:marBottom w:val="0"/>
      <w:divBdr>
        <w:top w:val="none" w:sz="0" w:space="0" w:color="auto"/>
        <w:left w:val="none" w:sz="0" w:space="0" w:color="auto"/>
        <w:bottom w:val="none" w:sz="0" w:space="0" w:color="auto"/>
        <w:right w:val="none" w:sz="0" w:space="0" w:color="auto"/>
      </w:divBdr>
    </w:div>
    <w:div w:id="75713705">
      <w:marLeft w:val="480"/>
      <w:marRight w:val="0"/>
      <w:marTop w:val="0"/>
      <w:marBottom w:val="0"/>
      <w:divBdr>
        <w:top w:val="none" w:sz="0" w:space="0" w:color="auto"/>
        <w:left w:val="none" w:sz="0" w:space="0" w:color="auto"/>
        <w:bottom w:val="none" w:sz="0" w:space="0" w:color="auto"/>
        <w:right w:val="none" w:sz="0" w:space="0" w:color="auto"/>
      </w:divBdr>
    </w:div>
    <w:div w:id="75828916">
      <w:marLeft w:val="480"/>
      <w:marRight w:val="0"/>
      <w:marTop w:val="0"/>
      <w:marBottom w:val="0"/>
      <w:divBdr>
        <w:top w:val="none" w:sz="0" w:space="0" w:color="auto"/>
        <w:left w:val="none" w:sz="0" w:space="0" w:color="auto"/>
        <w:bottom w:val="none" w:sz="0" w:space="0" w:color="auto"/>
        <w:right w:val="none" w:sz="0" w:space="0" w:color="auto"/>
      </w:divBdr>
    </w:div>
    <w:div w:id="79184109">
      <w:marLeft w:val="480"/>
      <w:marRight w:val="0"/>
      <w:marTop w:val="0"/>
      <w:marBottom w:val="0"/>
      <w:divBdr>
        <w:top w:val="none" w:sz="0" w:space="0" w:color="auto"/>
        <w:left w:val="none" w:sz="0" w:space="0" w:color="auto"/>
        <w:bottom w:val="none" w:sz="0" w:space="0" w:color="auto"/>
        <w:right w:val="none" w:sz="0" w:space="0" w:color="auto"/>
      </w:divBdr>
    </w:div>
    <w:div w:id="80879359">
      <w:marLeft w:val="480"/>
      <w:marRight w:val="0"/>
      <w:marTop w:val="0"/>
      <w:marBottom w:val="0"/>
      <w:divBdr>
        <w:top w:val="none" w:sz="0" w:space="0" w:color="auto"/>
        <w:left w:val="none" w:sz="0" w:space="0" w:color="auto"/>
        <w:bottom w:val="none" w:sz="0" w:space="0" w:color="auto"/>
        <w:right w:val="none" w:sz="0" w:space="0" w:color="auto"/>
      </w:divBdr>
    </w:div>
    <w:div w:id="82534007">
      <w:marLeft w:val="480"/>
      <w:marRight w:val="0"/>
      <w:marTop w:val="0"/>
      <w:marBottom w:val="0"/>
      <w:divBdr>
        <w:top w:val="none" w:sz="0" w:space="0" w:color="auto"/>
        <w:left w:val="none" w:sz="0" w:space="0" w:color="auto"/>
        <w:bottom w:val="none" w:sz="0" w:space="0" w:color="auto"/>
        <w:right w:val="none" w:sz="0" w:space="0" w:color="auto"/>
      </w:divBdr>
    </w:div>
    <w:div w:id="83192619">
      <w:marLeft w:val="480"/>
      <w:marRight w:val="0"/>
      <w:marTop w:val="0"/>
      <w:marBottom w:val="0"/>
      <w:divBdr>
        <w:top w:val="none" w:sz="0" w:space="0" w:color="auto"/>
        <w:left w:val="none" w:sz="0" w:space="0" w:color="auto"/>
        <w:bottom w:val="none" w:sz="0" w:space="0" w:color="auto"/>
        <w:right w:val="none" w:sz="0" w:space="0" w:color="auto"/>
      </w:divBdr>
    </w:div>
    <w:div w:id="85464794">
      <w:marLeft w:val="480"/>
      <w:marRight w:val="0"/>
      <w:marTop w:val="0"/>
      <w:marBottom w:val="0"/>
      <w:divBdr>
        <w:top w:val="none" w:sz="0" w:space="0" w:color="auto"/>
        <w:left w:val="none" w:sz="0" w:space="0" w:color="auto"/>
        <w:bottom w:val="none" w:sz="0" w:space="0" w:color="auto"/>
        <w:right w:val="none" w:sz="0" w:space="0" w:color="auto"/>
      </w:divBdr>
    </w:div>
    <w:div w:id="91365545">
      <w:marLeft w:val="480"/>
      <w:marRight w:val="0"/>
      <w:marTop w:val="0"/>
      <w:marBottom w:val="0"/>
      <w:divBdr>
        <w:top w:val="none" w:sz="0" w:space="0" w:color="auto"/>
        <w:left w:val="none" w:sz="0" w:space="0" w:color="auto"/>
        <w:bottom w:val="none" w:sz="0" w:space="0" w:color="auto"/>
        <w:right w:val="none" w:sz="0" w:space="0" w:color="auto"/>
      </w:divBdr>
    </w:div>
    <w:div w:id="100030150">
      <w:marLeft w:val="480"/>
      <w:marRight w:val="0"/>
      <w:marTop w:val="0"/>
      <w:marBottom w:val="0"/>
      <w:divBdr>
        <w:top w:val="none" w:sz="0" w:space="0" w:color="auto"/>
        <w:left w:val="none" w:sz="0" w:space="0" w:color="auto"/>
        <w:bottom w:val="none" w:sz="0" w:space="0" w:color="auto"/>
        <w:right w:val="none" w:sz="0" w:space="0" w:color="auto"/>
      </w:divBdr>
    </w:div>
    <w:div w:id="105857435">
      <w:marLeft w:val="480"/>
      <w:marRight w:val="0"/>
      <w:marTop w:val="0"/>
      <w:marBottom w:val="0"/>
      <w:divBdr>
        <w:top w:val="none" w:sz="0" w:space="0" w:color="auto"/>
        <w:left w:val="none" w:sz="0" w:space="0" w:color="auto"/>
        <w:bottom w:val="none" w:sz="0" w:space="0" w:color="auto"/>
        <w:right w:val="none" w:sz="0" w:space="0" w:color="auto"/>
      </w:divBdr>
    </w:div>
    <w:div w:id="106891324">
      <w:marLeft w:val="480"/>
      <w:marRight w:val="0"/>
      <w:marTop w:val="0"/>
      <w:marBottom w:val="0"/>
      <w:divBdr>
        <w:top w:val="none" w:sz="0" w:space="0" w:color="auto"/>
        <w:left w:val="none" w:sz="0" w:space="0" w:color="auto"/>
        <w:bottom w:val="none" w:sz="0" w:space="0" w:color="auto"/>
        <w:right w:val="none" w:sz="0" w:space="0" w:color="auto"/>
      </w:divBdr>
    </w:div>
    <w:div w:id="109672544">
      <w:marLeft w:val="480"/>
      <w:marRight w:val="0"/>
      <w:marTop w:val="0"/>
      <w:marBottom w:val="0"/>
      <w:divBdr>
        <w:top w:val="none" w:sz="0" w:space="0" w:color="auto"/>
        <w:left w:val="none" w:sz="0" w:space="0" w:color="auto"/>
        <w:bottom w:val="none" w:sz="0" w:space="0" w:color="auto"/>
        <w:right w:val="none" w:sz="0" w:space="0" w:color="auto"/>
      </w:divBdr>
    </w:div>
    <w:div w:id="112141262">
      <w:marLeft w:val="480"/>
      <w:marRight w:val="0"/>
      <w:marTop w:val="0"/>
      <w:marBottom w:val="0"/>
      <w:divBdr>
        <w:top w:val="none" w:sz="0" w:space="0" w:color="auto"/>
        <w:left w:val="none" w:sz="0" w:space="0" w:color="auto"/>
        <w:bottom w:val="none" w:sz="0" w:space="0" w:color="auto"/>
        <w:right w:val="none" w:sz="0" w:space="0" w:color="auto"/>
      </w:divBdr>
    </w:div>
    <w:div w:id="116607522">
      <w:marLeft w:val="480"/>
      <w:marRight w:val="0"/>
      <w:marTop w:val="0"/>
      <w:marBottom w:val="0"/>
      <w:divBdr>
        <w:top w:val="none" w:sz="0" w:space="0" w:color="auto"/>
        <w:left w:val="none" w:sz="0" w:space="0" w:color="auto"/>
        <w:bottom w:val="none" w:sz="0" w:space="0" w:color="auto"/>
        <w:right w:val="none" w:sz="0" w:space="0" w:color="auto"/>
      </w:divBdr>
    </w:div>
    <w:div w:id="118377035">
      <w:marLeft w:val="480"/>
      <w:marRight w:val="0"/>
      <w:marTop w:val="0"/>
      <w:marBottom w:val="0"/>
      <w:divBdr>
        <w:top w:val="none" w:sz="0" w:space="0" w:color="auto"/>
        <w:left w:val="none" w:sz="0" w:space="0" w:color="auto"/>
        <w:bottom w:val="none" w:sz="0" w:space="0" w:color="auto"/>
        <w:right w:val="none" w:sz="0" w:space="0" w:color="auto"/>
      </w:divBdr>
    </w:div>
    <w:div w:id="121507244">
      <w:marLeft w:val="480"/>
      <w:marRight w:val="0"/>
      <w:marTop w:val="0"/>
      <w:marBottom w:val="0"/>
      <w:divBdr>
        <w:top w:val="none" w:sz="0" w:space="0" w:color="auto"/>
        <w:left w:val="none" w:sz="0" w:space="0" w:color="auto"/>
        <w:bottom w:val="none" w:sz="0" w:space="0" w:color="auto"/>
        <w:right w:val="none" w:sz="0" w:space="0" w:color="auto"/>
      </w:divBdr>
    </w:div>
    <w:div w:id="121702930">
      <w:marLeft w:val="480"/>
      <w:marRight w:val="0"/>
      <w:marTop w:val="0"/>
      <w:marBottom w:val="0"/>
      <w:divBdr>
        <w:top w:val="none" w:sz="0" w:space="0" w:color="auto"/>
        <w:left w:val="none" w:sz="0" w:space="0" w:color="auto"/>
        <w:bottom w:val="none" w:sz="0" w:space="0" w:color="auto"/>
        <w:right w:val="none" w:sz="0" w:space="0" w:color="auto"/>
      </w:divBdr>
    </w:div>
    <w:div w:id="122118319">
      <w:marLeft w:val="480"/>
      <w:marRight w:val="0"/>
      <w:marTop w:val="0"/>
      <w:marBottom w:val="0"/>
      <w:divBdr>
        <w:top w:val="none" w:sz="0" w:space="0" w:color="auto"/>
        <w:left w:val="none" w:sz="0" w:space="0" w:color="auto"/>
        <w:bottom w:val="none" w:sz="0" w:space="0" w:color="auto"/>
        <w:right w:val="none" w:sz="0" w:space="0" w:color="auto"/>
      </w:divBdr>
    </w:div>
    <w:div w:id="134104384">
      <w:marLeft w:val="480"/>
      <w:marRight w:val="0"/>
      <w:marTop w:val="0"/>
      <w:marBottom w:val="0"/>
      <w:divBdr>
        <w:top w:val="none" w:sz="0" w:space="0" w:color="auto"/>
        <w:left w:val="none" w:sz="0" w:space="0" w:color="auto"/>
        <w:bottom w:val="none" w:sz="0" w:space="0" w:color="auto"/>
        <w:right w:val="none" w:sz="0" w:space="0" w:color="auto"/>
      </w:divBdr>
    </w:div>
    <w:div w:id="134566196">
      <w:marLeft w:val="480"/>
      <w:marRight w:val="0"/>
      <w:marTop w:val="0"/>
      <w:marBottom w:val="0"/>
      <w:divBdr>
        <w:top w:val="none" w:sz="0" w:space="0" w:color="auto"/>
        <w:left w:val="none" w:sz="0" w:space="0" w:color="auto"/>
        <w:bottom w:val="none" w:sz="0" w:space="0" w:color="auto"/>
        <w:right w:val="none" w:sz="0" w:space="0" w:color="auto"/>
      </w:divBdr>
    </w:div>
    <w:div w:id="135537785">
      <w:marLeft w:val="480"/>
      <w:marRight w:val="0"/>
      <w:marTop w:val="0"/>
      <w:marBottom w:val="0"/>
      <w:divBdr>
        <w:top w:val="none" w:sz="0" w:space="0" w:color="auto"/>
        <w:left w:val="none" w:sz="0" w:space="0" w:color="auto"/>
        <w:bottom w:val="none" w:sz="0" w:space="0" w:color="auto"/>
        <w:right w:val="none" w:sz="0" w:space="0" w:color="auto"/>
      </w:divBdr>
    </w:div>
    <w:div w:id="138890167">
      <w:marLeft w:val="480"/>
      <w:marRight w:val="0"/>
      <w:marTop w:val="0"/>
      <w:marBottom w:val="0"/>
      <w:divBdr>
        <w:top w:val="none" w:sz="0" w:space="0" w:color="auto"/>
        <w:left w:val="none" w:sz="0" w:space="0" w:color="auto"/>
        <w:bottom w:val="none" w:sz="0" w:space="0" w:color="auto"/>
        <w:right w:val="none" w:sz="0" w:space="0" w:color="auto"/>
      </w:divBdr>
    </w:div>
    <w:div w:id="144780510">
      <w:marLeft w:val="480"/>
      <w:marRight w:val="0"/>
      <w:marTop w:val="0"/>
      <w:marBottom w:val="0"/>
      <w:divBdr>
        <w:top w:val="none" w:sz="0" w:space="0" w:color="auto"/>
        <w:left w:val="none" w:sz="0" w:space="0" w:color="auto"/>
        <w:bottom w:val="none" w:sz="0" w:space="0" w:color="auto"/>
        <w:right w:val="none" w:sz="0" w:space="0" w:color="auto"/>
      </w:divBdr>
    </w:div>
    <w:div w:id="146631579">
      <w:marLeft w:val="480"/>
      <w:marRight w:val="0"/>
      <w:marTop w:val="0"/>
      <w:marBottom w:val="0"/>
      <w:divBdr>
        <w:top w:val="none" w:sz="0" w:space="0" w:color="auto"/>
        <w:left w:val="none" w:sz="0" w:space="0" w:color="auto"/>
        <w:bottom w:val="none" w:sz="0" w:space="0" w:color="auto"/>
        <w:right w:val="none" w:sz="0" w:space="0" w:color="auto"/>
      </w:divBdr>
    </w:div>
    <w:div w:id="147677178">
      <w:marLeft w:val="480"/>
      <w:marRight w:val="0"/>
      <w:marTop w:val="0"/>
      <w:marBottom w:val="0"/>
      <w:divBdr>
        <w:top w:val="none" w:sz="0" w:space="0" w:color="auto"/>
        <w:left w:val="none" w:sz="0" w:space="0" w:color="auto"/>
        <w:bottom w:val="none" w:sz="0" w:space="0" w:color="auto"/>
        <w:right w:val="none" w:sz="0" w:space="0" w:color="auto"/>
      </w:divBdr>
    </w:div>
    <w:div w:id="148861394">
      <w:marLeft w:val="480"/>
      <w:marRight w:val="0"/>
      <w:marTop w:val="0"/>
      <w:marBottom w:val="0"/>
      <w:divBdr>
        <w:top w:val="none" w:sz="0" w:space="0" w:color="auto"/>
        <w:left w:val="none" w:sz="0" w:space="0" w:color="auto"/>
        <w:bottom w:val="none" w:sz="0" w:space="0" w:color="auto"/>
        <w:right w:val="none" w:sz="0" w:space="0" w:color="auto"/>
      </w:divBdr>
    </w:div>
    <w:div w:id="151793508">
      <w:marLeft w:val="480"/>
      <w:marRight w:val="0"/>
      <w:marTop w:val="0"/>
      <w:marBottom w:val="0"/>
      <w:divBdr>
        <w:top w:val="none" w:sz="0" w:space="0" w:color="auto"/>
        <w:left w:val="none" w:sz="0" w:space="0" w:color="auto"/>
        <w:bottom w:val="none" w:sz="0" w:space="0" w:color="auto"/>
        <w:right w:val="none" w:sz="0" w:space="0" w:color="auto"/>
      </w:divBdr>
    </w:div>
    <w:div w:id="157617850">
      <w:marLeft w:val="480"/>
      <w:marRight w:val="0"/>
      <w:marTop w:val="0"/>
      <w:marBottom w:val="0"/>
      <w:divBdr>
        <w:top w:val="none" w:sz="0" w:space="0" w:color="auto"/>
        <w:left w:val="none" w:sz="0" w:space="0" w:color="auto"/>
        <w:bottom w:val="none" w:sz="0" w:space="0" w:color="auto"/>
        <w:right w:val="none" w:sz="0" w:space="0" w:color="auto"/>
      </w:divBdr>
    </w:div>
    <w:div w:id="162818336">
      <w:marLeft w:val="480"/>
      <w:marRight w:val="0"/>
      <w:marTop w:val="0"/>
      <w:marBottom w:val="0"/>
      <w:divBdr>
        <w:top w:val="none" w:sz="0" w:space="0" w:color="auto"/>
        <w:left w:val="none" w:sz="0" w:space="0" w:color="auto"/>
        <w:bottom w:val="none" w:sz="0" w:space="0" w:color="auto"/>
        <w:right w:val="none" w:sz="0" w:space="0" w:color="auto"/>
      </w:divBdr>
    </w:div>
    <w:div w:id="163934272">
      <w:marLeft w:val="480"/>
      <w:marRight w:val="0"/>
      <w:marTop w:val="0"/>
      <w:marBottom w:val="0"/>
      <w:divBdr>
        <w:top w:val="none" w:sz="0" w:space="0" w:color="auto"/>
        <w:left w:val="none" w:sz="0" w:space="0" w:color="auto"/>
        <w:bottom w:val="none" w:sz="0" w:space="0" w:color="auto"/>
        <w:right w:val="none" w:sz="0" w:space="0" w:color="auto"/>
      </w:divBdr>
    </w:div>
    <w:div w:id="169954803">
      <w:marLeft w:val="480"/>
      <w:marRight w:val="0"/>
      <w:marTop w:val="0"/>
      <w:marBottom w:val="0"/>
      <w:divBdr>
        <w:top w:val="none" w:sz="0" w:space="0" w:color="auto"/>
        <w:left w:val="none" w:sz="0" w:space="0" w:color="auto"/>
        <w:bottom w:val="none" w:sz="0" w:space="0" w:color="auto"/>
        <w:right w:val="none" w:sz="0" w:space="0" w:color="auto"/>
      </w:divBdr>
    </w:div>
    <w:div w:id="170527651">
      <w:marLeft w:val="480"/>
      <w:marRight w:val="0"/>
      <w:marTop w:val="0"/>
      <w:marBottom w:val="0"/>
      <w:divBdr>
        <w:top w:val="none" w:sz="0" w:space="0" w:color="auto"/>
        <w:left w:val="none" w:sz="0" w:space="0" w:color="auto"/>
        <w:bottom w:val="none" w:sz="0" w:space="0" w:color="auto"/>
        <w:right w:val="none" w:sz="0" w:space="0" w:color="auto"/>
      </w:divBdr>
    </w:div>
    <w:div w:id="172573194">
      <w:marLeft w:val="480"/>
      <w:marRight w:val="0"/>
      <w:marTop w:val="0"/>
      <w:marBottom w:val="0"/>
      <w:divBdr>
        <w:top w:val="none" w:sz="0" w:space="0" w:color="auto"/>
        <w:left w:val="none" w:sz="0" w:space="0" w:color="auto"/>
        <w:bottom w:val="none" w:sz="0" w:space="0" w:color="auto"/>
        <w:right w:val="none" w:sz="0" w:space="0" w:color="auto"/>
      </w:divBdr>
    </w:div>
    <w:div w:id="174998248">
      <w:marLeft w:val="480"/>
      <w:marRight w:val="0"/>
      <w:marTop w:val="0"/>
      <w:marBottom w:val="0"/>
      <w:divBdr>
        <w:top w:val="none" w:sz="0" w:space="0" w:color="auto"/>
        <w:left w:val="none" w:sz="0" w:space="0" w:color="auto"/>
        <w:bottom w:val="none" w:sz="0" w:space="0" w:color="auto"/>
        <w:right w:val="none" w:sz="0" w:space="0" w:color="auto"/>
      </w:divBdr>
    </w:div>
    <w:div w:id="175463175">
      <w:marLeft w:val="480"/>
      <w:marRight w:val="0"/>
      <w:marTop w:val="0"/>
      <w:marBottom w:val="0"/>
      <w:divBdr>
        <w:top w:val="none" w:sz="0" w:space="0" w:color="auto"/>
        <w:left w:val="none" w:sz="0" w:space="0" w:color="auto"/>
        <w:bottom w:val="none" w:sz="0" w:space="0" w:color="auto"/>
        <w:right w:val="none" w:sz="0" w:space="0" w:color="auto"/>
      </w:divBdr>
    </w:div>
    <w:div w:id="176502740">
      <w:marLeft w:val="480"/>
      <w:marRight w:val="0"/>
      <w:marTop w:val="0"/>
      <w:marBottom w:val="0"/>
      <w:divBdr>
        <w:top w:val="none" w:sz="0" w:space="0" w:color="auto"/>
        <w:left w:val="none" w:sz="0" w:space="0" w:color="auto"/>
        <w:bottom w:val="none" w:sz="0" w:space="0" w:color="auto"/>
        <w:right w:val="none" w:sz="0" w:space="0" w:color="auto"/>
      </w:divBdr>
    </w:div>
    <w:div w:id="178659977">
      <w:marLeft w:val="480"/>
      <w:marRight w:val="0"/>
      <w:marTop w:val="0"/>
      <w:marBottom w:val="0"/>
      <w:divBdr>
        <w:top w:val="none" w:sz="0" w:space="0" w:color="auto"/>
        <w:left w:val="none" w:sz="0" w:space="0" w:color="auto"/>
        <w:bottom w:val="none" w:sz="0" w:space="0" w:color="auto"/>
        <w:right w:val="none" w:sz="0" w:space="0" w:color="auto"/>
      </w:divBdr>
    </w:div>
    <w:div w:id="178664651">
      <w:marLeft w:val="480"/>
      <w:marRight w:val="0"/>
      <w:marTop w:val="0"/>
      <w:marBottom w:val="0"/>
      <w:divBdr>
        <w:top w:val="none" w:sz="0" w:space="0" w:color="auto"/>
        <w:left w:val="none" w:sz="0" w:space="0" w:color="auto"/>
        <w:bottom w:val="none" w:sz="0" w:space="0" w:color="auto"/>
        <w:right w:val="none" w:sz="0" w:space="0" w:color="auto"/>
      </w:divBdr>
    </w:div>
    <w:div w:id="178742755">
      <w:marLeft w:val="480"/>
      <w:marRight w:val="0"/>
      <w:marTop w:val="0"/>
      <w:marBottom w:val="0"/>
      <w:divBdr>
        <w:top w:val="none" w:sz="0" w:space="0" w:color="auto"/>
        <w:left w:val="none" w:sz="0" w:space="0" w:color="auto"/>
        <w:bottom w:val="none" w:sz="0" w:space="0" w:color="auto"/>
        <w:right w:val="none" w:sz="0" w:space="0" w:color="auto"/>
      </w:divBdr>
    </w:div>
    <w:div w:id="179438186">
      <w:marLeft w:val="480"/>
      <w:marRight w:val="0"/>
      <w:marTop w:val="0"/>
      <w:marBottom w:val="0"/>
      <w:divBdr>
        <w:top w:val="none" w:sz="0" w:space="0" w:color="auto"/>
        <w:left w:val="none" w:sz="0" w:space="0" w:color="auto"/>
        <w:bottom w:val="none" w:sz="0" w:space="0" w:color="auto"/>
        <w:right w:val="none" w:sz="0" w:space="0" w:color="auto"/>
      </w:divBdr>
    </w:div>
    <w:div w:id="179703895">
      <w:marLeft w:val="480"/>
      <w:marRight w:val="0"/>
      <w:marTop w:val="0"/>
      <w:marBottom w:val="0"/>
      <w:divBdr>
        <w:top w:val="none" w:sz="0" w:space="0" w:color="auto"/>
        <w:left w:val="none" w:sz="0" w:space="0" w:color="auto"/>
        <w:bottom w:val="none" w:sz="0" w:space="0" w:color="auto"/>
        <w:right w:val="none" w:sz="0" w:space="0" w:color="auto"/>
      </w:divBdr>
    </w:div>
    <w:div w:id="185414023">
      <w:marLeft w:val="480"/>
      <w:marRight w:val="0"/>
      <w:marTop w:val="0"/>
      <w:marBottom w:val="0"/>
      <w:divBdr>
        <w:top w:val="none" w:sz="0" w:space="0" w:color="auto"/>
        <w:left w:val="none" w:sz="0" w:space="0" w:color="auto"/>
        <w:bottom w:val="none" w:sz="0" w:space="0" w:color="auto"/>
        <w:right w:val="none" w:sz="0" w:space="0" w:color="auto"/>
      </w:divBdr>
    </w:div>
    <w:div w:id="189609007">
      <w:marLeft w:val="480"/>
      <w:marRight w:val="0"/>
      <w:marTop w:val="0"/>
      <w:marBottom w:val="0"/>
      <w:divBdr>
        <w:top w:val="none" w:sz="0" w:space="0" w:color="auto"/>
        <w:left w:val="none" w:sz="0" w:space="0" w:color="auto"/>
        <w:bottom w:val="none" w:sz="0" w:space="0" w:color="auto"/>
        <w:right w:val="none" w:sz="0" w:space="0" w:color="auto"/>
      </w:divBdr>
    </w:div>
    <w:div w:id="194511783">
      <w:marLeft w:val="480"/>
      <w:marRight w:val="0"/>
      <w:marTop w:val="0"/>
      <w:marBottom w:val="0"/>
      <w:divBdr>
        <w:top w:val="none" w:sz="0" w:space="0" w:color="auto"/>
        <w:left w:val="none" w:sz="0" w:space="0" w:color="auto"/>
        <w:bottom w:val="none" w:sz="0" w:space="0" w:color="auto"/>
        <w:right w:val="none" w:sz="0" w:space="0" w:color="auto"/>
      </w:divBdr>
    </w:div>
    <w:div w:id="196281581">
      <w:marLeft w:val="480"/>
      <w:marRight w:val="0"/>
      <w:marTop w:val="0"/>
      <w:marBottom w:val="0"/>
      <w:divBdr>
        <w:top w:val="none" w:sz="0" w:space="0" w:color="auto"/>
        <w:left w:val="none" w:sz="0" w:space="0" w:color="auto"/>
        <w:bottom w:val="none" w:sz="0" w:space="0" w:color="auto"/>
        <w:right w:val="none" w:sz="0" w:space="0" w:color="auto"/>
      </w:divBdr>
    </w:div>
    <w:div w:id="204761697">
      <w:marLeft w:val="480"/>
      <w:marRight w:val="0"/>
      <w:marTop w:val="0"/>
      <w:marBottom w:val="0"/>
      <w:divBdr>
        <w:top w:val="none" w:sz="0" w:space="0" w:color="auto"/>
        <w:left w:val="none" w:sz="0" w:space="0" w:color="auto"/>
        <w:bottom w:val="none" w:sz="0" w:space="0" w:color="auto"/>
        <w:right w:val="none" w:sz="0" w:space="0" w:color="auto"/>
      </w:divBdr>
    </w:div>
    <w:div w:id="209071225">
      <w:marLeft w:val="480"/>
      <w:marRight w:val="0"/>
      <w:marTop w:val="0"/>
      <w:marBottom w:val="0"/>
      <w:divBdr>
        <w:top w:val="none" w:sz="0" w:space="0" w:color="auto"/>
        <w:left w:val="none" w:sz="0" w:space="0" w:color="auto"/>
        <w:bottom w:val="none" w:sz="0" w:space="0" w:color="auto"/>
        <w:right w:val="none" w:sz="0" w:space="0" w:color="auto"/>
      </w:divBdr>
    </w:div>
    <w:div w:id="209997131">
      <w:marLeft w:val="480"/>
      <w:marRight w:val="0"/>
      <w:marTop w:val="0"/>
      <w:marBottom w:val="0"/>
      <w:divBdr>
        <w:top w:val="none" w:sz="0" w:space="0" w:color="auto"/>
        <w:left w:val="none" w:sz="0" w:space="0" w:color="auto"/>
        <w:bottom w:val="none" w:sz="0" w:space="0" w:color="auto"/>
        <w:right w:val="none" w:sz="0" w:space="0" w:color="auto"/>
      </w:divBdr>
    </w:div>
    <w:div w:id="210776155">
      <w:marLeft w:val="480"/>
      <w:marRight w:val="0"/>
      <w:marTop w:val="0"/>
      <w:marBottom w:val="0"/>
      <w:divBdr>
        <w:top w:val="none" w:sz="0" w:space="0" w:color="auto"/>
        <w:left w:val="none" w:sz="0" w:space="0" w:color="auto"/>
        <w:bottom w:val="none" w:sz="0" w:space="0" w:color="auto"/>
        <w:right w:val="none" w:sz="0" w:space="0" w:color="auto"/>
      </w:divBdr>
    </w:div>
    <w:div w:id="216864889">
      <w:marLeft w:val="480"/>
      <w:marRight w:val="0"/>
      <w:marTop w:val="0"/>
      <w:marBottom w:val="0"/>
      <w:divBdr>
        <w:top w:val="none" w:sz="0" w:space="0" w:color="auto"/>
        <w:left w:val="none" w:sz="0" w:space="0" w:color="auto"/>
        <w:bottom w:val="none" w:sz="0" w:space="0" w:color="auto"/>
        <w:right w:val="none" w:sz="0" w:space="0" w:color="auto"/>
      </w:divBdr>
    </w:div>
    <w:div w:id="218782592">
      <w:marLeft w:val="480"/>
      <w:marRight w:val="0"/>
      <w:marTop w:val="0"/>
      <w:marBottom w:val="0"/>
      <w:divBdr>
        <w:top w:val="none" w:sz="0" w:space="0" w:color="auto"/>
        <w:left w:val="none" w:sz="0" w:space="0" w:color="auto"/>
        <w:bottom w:val="none" w:sz="0" w:space="0" w:color="auto"/>
        <w:right w:val="none" w:sz="0" w:space="0" w:color="auto"/>
      </w:divBdr>
    </w:div>
    <w:div w:id="219249037">
      <w:marLeft w:val="480"/>
      <w:marRight w:val="0"/>
      <w:marTop w:val="0"/>
      <w:marBottom w:val="0"/>
      <w:divBdr>
        <w:top w:val="none" w:sz="0" w:space="0" w:color="auto"/>
        <w:left w:val="none" w:sz="0" w:space="0" w:color="auto"/>
        <w:bottom w:val="none" w:sz="0" w:space="0" w:color="auto"/>
        <w:right w:val="none" w:sz="0" w:space="0" w:color="auto"/>
      </w:divBdr>
    </w:div>
    <w:div w:id="225532878">
      <w:marLeft w:val="480"/>
      <w:marRight w:val="0"/>
      <w:marTop w:val="0"/>
      <w:marBottom w:val="0"/>
      <w:divBdr>
        <w:top w:val="none" w:sz="0" w:space="0" w:color="auto"/>
        <w:left w:val="none" w:sz="0" w:space="0" w:color="auto"/>
        <w:bottom w:val="none" w:sz="0" w:space="0" w:color="auto"/>
        <w:right w:val="none" w:sz="0" w:space="0" w:color="auto"/>
      </w:divBdr>
    </w:div>
    <w:div w:id="226260070">
      <w:marLeft w:val="480"/>
      <w:marRight w:val="0"/>
      <w:marTop w:val="0"/>
      <w:marBottom w:val="0"/>
      <w:divBdr>
        <w:top w:val="none" w:sz="0" w:space="0" w:color="auto"/>
        <w:left w:val="none" w:sz="0" w:space="0" w:color="auto"/>
        <w:bottom w:val="none" w:sz="0" w:space="0" w:color="auto"/>
        <w:right w:val="none" w:sz="0" w:space="0" w:color="auto"/>
      </w:divBdr>
    </w:div>
    <w:div w:id="226916886">
      <w:marLeft w:val="480"/>
      <w:marRight w:val="0"/>
      <w:marTop w:val="0"/>
      <w:marBottom w:val="0"/>
      <w:divBdr>
        <w:top w:val="none" w:sz="0" w:space="0" w:color="auto"/>
        <w:left w:val="none" w:sz="0" w:space="0" w:color="auto"/>
        <w:bottom w:val="none" w:sz="0" w:space="0" w:color="auto"/>
        <w:right w:val="none" w:sz="0" w:space="0" w:color="auto"/>
      </w:divBdr>
    </w:div>
    <w:div w:id="229463458">
      <w:marLeft w:val="480"/>
      <w:marRight w:val="0"/>
      <w:marTop w:val="0"/>
      <w:marBottom w:val="0"/>
      <w:divBdr>
        <w:top w:val="none" w:sz="0" w:space="0" w:color="auto"/>
        <w:left w:val="none" w:sz="0" w:space="0" w:color="auto"/>
        <w:bottom w:val="none" w:sz="0" w:space="0" w:color="auto"/>
        <w:right w:val="none" w:sz="0" w:space="0" w:color="auto"/>
      </w:divBdr>
    </w:div>
    <w:div w:id="231044402">
      <w:marLeft w:val="480"/>
      <w:marRight w:val="0"/>
      <w:marTop w:val="0"/>
      <w:marBottom w:val="0"/>
      <w:divBdr>
        <w:top w:val="none" w:sz="0" w:space="0" w:color="auto"/>
        <w:left w:val="none" w:sz="0" w:space="0" w:color="auto"/>
        <w:bottom w:val="none" w:sz="0" w:space="0" w:color="auto"/>
        <w:right w:val="none" w:sz="0" w:space="0" w:color="auto"/>
      </w:divBdr>
    </w:div>
    <w:div w:id="232086513">
      <w:marLeft w:val="480"/>
      <w:marRight w:val="0"/>
      <w:marTop w:val="0"/>
      <w:marBottom w:val="0"/>
      <w:divBdr>
        <w:top w:val="none" w:sz="0" w:space="0" w:color="auto"/>
        <w:left w:val="none" w:sz="0" w:space="0" w:color="auto"/>
        <w:bottom w:val="none" w:sz="0" w:space="0" w:color="auto"/>
        <w:right w:val="none" w:sz="0" w:space="0" w:color="auto"/>
      </w:divBdr>
    </w:div>
    <w:div w:id="233244166">
      <w:marLeft w:val="480"/>
      <w:marRight w:val="0"/>
      <w:marTop w:val="0"/>
      <w:marBottom w:val="0"/>
      <w:divBdr>
        <w:top w:val="none" w:sz="0" w:space="0" w:color="auto"/>
        <w:left w:val="none" w:sz="0" w:space="0" w:color="auto"/>
        <w:bottom w:val="none" w:sz="0" w:space="0" w:color="auto"/>
        <w:right w:val="none" w:sz="0" w:space="0" w:color="auto"/>
      </w:divBdr>
    </w:div>
    <w:div w:id="234585334">
      <w:marLeft w:val="480"/>
      <w:marRight w:val="0"/>
      <w:marTop w:val="0"/>
      <w:marBottom w:val="0"/>
      <w:divBdr>
        <w:top w:val="none" w:sz="0" w:space="0" w:color="auto"/>
        <w:left w:val="none" w:sz="0" w:space="0" w:color="auto"/>
        <w:bottom w:val="none" w:sz="0" w:space="0" w:color="auto"/>
        <w:right w:val="none" w:sz="0" w:space="0" w:color="auto"/>
      </w:divBdr>
    </w:div>
    <w:div w:id="235671072">
      <w:marLeft w:val="480"/>
      <w:marRight w:val="0"/>
      <w:marTop w:val="0"/>
      <w:marBottom w:val="0"/>
      <w:divBdr>
        <w:top w:val="none" w:sz="0" w:space="0" w:color="auto"/>
        <w:left w:val="none" w:sz="0" w:space="0" w:color="auto"/>
        <w:bottom w:val="none" w:sz="0" w:space="0" w:color="auto"/>
        <w:right w:val="none" w:sz="0" w:space="0" w:color="auto"/>
      </w:divBdr>
    </w:div>
    <w:div w:id="238440281">
      <w:marLeft w:val="480"/>
      <w:marRight w:val="0"/>
      <w:marTop w:val="0"/>
      <w:marBottom w:val="0"/>
      <w:divBdr>
        <w:top w:val="none" w:sz="0" w:space="0" w:color="auto"/>
        <w:left w:val="none" w:sz="0" w:space="0" w:color="auto"/>
        <w:bottom w:val="none" w:sz="0" w:space="0" w:color="auto"/>
        <w:right w:val="none" w:sz="0" w:space="0" w:color="auto"/>
      </w:divBdr>
    </w:div>
    <w:div w:id="244385564">
      <w:marLeft w:val="480"/>
      <w:marRight w:val="0"/>
      <w:marTop w:val="0"/>
      <w:marBottom w:val="0"/>
      <w:divBdr>
        <w:top w:val="none" w:sz="0" w:space="0" w:color="auto"/>
        <w:left w:val="none" w:sz="0" w:space="0" w:color="auto"/>
        <w:bottom w:val="none" w:sz="0" w:space="0" w:color="auto"/>
        <w:right w:val="none" w:sz="0" w:space="0" w:color="auto"/>
      </w:divBdr>
    </w:div>
    <w:div w:id="254244975">
      <w:marLeft w:val="480"/>
      <w:marRight w:val="0"/>
      <w:marTop w:val="0"/>
      <w:marBottom w:val="0"/>
      <w:divBdr>
        <w:top w:val="none" w:sz="0" w:space="0" w:color="auto"/>
        <w:left w:val="none" w:sz="0" w:space="0" w:color="auto"/>
        <w:bottom w:val="none" w:sz="0" w:space="0" w:color="auto"/>
        <w:right w:val="none" w:sz="0" w:space="0" w:color="auto"/>
      </w:divBdr>
    </w:div>
    <w:div w:id="255553974">
      <w:marLeft w:val="480"/>
      <w:marRight w:val="0"/>
      <w:marTop w:val="0"/>
      <w:marBottom w:val="0"/>
      <w:divBdr>
        <w:top w:val="none" w:sz="0" w:space="0" w:color="auto"/>
        <w:left w:val="none" w:sz="0" w:space="0" w:color="auto"/>
        <w:bottom w:val="none" w:sz="0" w:space="0" w:color="auto"/>
        <w:right w:val="none" w:sz="0" w:space="0" w:color="auto"/>
      </w:divBdr>
    </w:div>
    <w:div w:id="259803930">
      <w:marLeft w:val="480"/>
      <w:marRight w:val="0"/>
      <w:marTop w:val="0"/>
      <w:marBottom w:val="0"/>
      <w:divBdr>
        <w:top w:val="none" w:sz="0" w:space="0" w:color="auto"/>
        <w:left w:val="none" w:sz="0" w:space="0" w:color="auto"/>
        <w:bottom w:val="none" w:sz="0" w:space="0" w:color="auto"/>
        <w:right w:val="none" w:sz="0" w:space="0" w:color="auto"/>
      </w:divBdr>
    </w:div>
    <w:div w:id="260797601">
      <w:marLeft w:val="480"/>
      <w:marRight w:val="0"/>
      <w:marTop w:val="0"/>
      <w:marBottom w:val="0"/>
      <w:divBdr>
        <w:top w:val="none" w:sz="0" w:space="0" w:color="auto"/>
        <w:left w:val="none" w:sz="0" w:space="0" w:color="auto"/>
        <w:bottom w:val="none" w:sz="0" w:space="0" w:color="auto"/>
        <w:right w:val="none" w:sz="0" w:space="0" w:color="auto"/>
      </w:divBdr>
    </w:div>
    <w:div w:id="262690823">
      <w:marLeft w:val="480"/>
      <w:marRight w:val="0"/>
      <w:marTop w:val="0"/>
      <w:marBottom w:val="0"/>
      <w:divBdr>
        <w:top w:val="none" w:sz="0" w:space="0" w:color="auto"/>
        <w:left w:val="none" w:sz="0" w:space="0" w:color="auto"/>
        <w:bottom w:val="none" w:sz="0" w:space="0" w:color="auto"/>
        <w:right w:val="none" w:sz="0" w:space="0" w:color="auto"/>
      </w:divBdr>
    </w:div>
    <w:div w:id="264509080">
      <w:marLeft w:val="480"/>
      <w:marRight w:val="0"/>
      <w:marTop w:val="0"/>
      <w:marBottom w:val="0"/>
      <w:divBdr>
        <w:top w:val="none" w:sz="0" w:space="0" w:color="auto"/>
        <w:left w:val="none" w:sz="0" w:space="0" w:color="auto"/>
        <w:bottom w:val="none" w:sz="0" w:space="0" w:color="auto"/>
        <w:right w:val="none" w:sz="0" w:space="0" w:color="auto"/>
      </w:divBdr>
    </w:div>
    <w:div w:id="266081696">
      <w:marLeft w:val="480"/>
      <w:marRight w:val="0"/>
      <w:marTop w:val="0"/>
      <w:marBottom w:val="0"/>
      <w:divBdr>
        <w:top w:val="none" w:sz="0" w:space="0" w:color="auto"/>
        <w:left w:val="none" w:sz="0" w:space="0" w:color="auto"/>
        <w:bottom w:val="none" w:sz="0" w:space="0" w:color="auto"/>
        <w:right w:val="none" w:sz="0" w:space="0" w:color="auto"/>
      </w:divBdr>
    </w:div>
    <w:div w:id="272127712">
      <w:marLeft w:val="480"/>
      <w:marRight w:val="0"/>
      <w:marTop w:val="0"/>
      <w:marBottom w:val="0"/>
      <w:divBdr>
        <w:top w:val="none" w:sz="0" w:space="0" w:color="auto"/>
        <w:left w:val="none" w:sz="0" w:space="0" w:color="auto"/>
        <w:bottom w:val="none" w:sz="0" w:space="0" w:color="auto"/>
        <w:right w:val="none" w:sz="0" w:space="0" w:color="auto"/>
      </w:divBdr>
    </w:div>
    <w:div w:id="272175468">
      <w:marLeft w:val="480"/>
      <w:marRight w:val="0"/>
      <w:marTop w:val="0"/>
      <w:marBottom w:val="0"/>
      <w:divBdr>
        <w:top w:val="none" w:sz="0" w:space="0" w:color="auto"/>
        <w:left w:val="none" w:sz="0" w:space="0" w:color="auto"/>
        <w:bottom w:val="none" w:sz="0" w:space="0" w:color="auto"/>
        <w:right w:val="none" w:sz="0" w:space="0" w:color="auto"/>
      </w:divBdr>
    </w:div>
    <w:div w:id="275331548">
      <w:marLeft w:val="480"/>
      <w:marRight w:val="0"/>
      <w:marTop w:val="0"/>
      <w:marBottom w:val="0"/>
      <w:divBdr>
        <w:top w:val="none" w:sz="0" w:space="0" w:color="auto"/>
        <w:left w:val="none" w:sz="0" w:space="0" w:color="auto"/>
        <w:bottom w:val="none" w:sz="0" w:space="0" w:color="auto"/>
        <w:right w:val="none" w:sz="0" w:space="0" w:color="auto"/>
      </w:divBdr>
    </w:div>
    <w:div w:id="285434488">
      <w:marLeft w:val="480"/>
      <w:marRight w:val="0"/>
      <w:marTop w:val="0"/>
      <w:marBottom w:val="0"/>
      <w:divBdr>
        <w:top w:val="none" w:sz="0" w:space="0" w:color="auto"/>
        <w:left w:val="none" w:sz="0" w:space="0" w:color="auto"/>
        <w:bottom w:val="none" w:sz="0" w:space="0" w:color="auto"/>
        <w:right w:val="none" w:sz="0" w:space="0" w:color="auto"/>
      </w:divBdr>
    </w:div>
    <w:div w:id="288707496">
      <w:marLeft w:val="480"/>
      <w:marRight w:val="0"/>
      <w:marTop w:val="0"/>
      <w:marBottom w:val="0"/>
      <w:divBdr>
        <w:top w:val="none" w:sz="0" w:space="0" w:color="auto"/>
        <w:left w:val="none" w:sz="0" w:space="0" w:color="auto"/>
        <w:bottom w:val="none" w:sz="0" w:space="0" w:color="auto"/>
        <w:right w:val="none" w:sz="0" w:space="0" w:color="auto"/>
      </w:divBdr>
    </w:div>
    <w:div w:id="289211024">
      <w:marLeft w:val="480"/>
      <w:marRight w:val="0"/>
      <w:marTop w:val="0"/>
      <w:marBottom w:val="0"/>
      <w:divBdr>
        <w:top w:val="none" w:sz="0" w:space="0" w:color="auto"/>
        <w:left w:val="none" w:sz="0" w:space="0" w:color="auto"/>
        <w:bottom w:val="none" w:sz="0" w:space="0" w:color="auto"/>
        <w:right w:val="none" w:sz="0" w:space="0" w:color="auto"/>
      </w:divBdr>
    </w:div>
    <w:div w:id="293102671">
      <w:marLeft w:val="480"/>
      <w:marRight w:val="0"/>
      <w:marTop w:val="0"/>
      <w:marBottom w:val="0"/>
      <w:divBdr>
        <w:top w:val="none" w:sz="0" w:space="0" w:color="auto"/>
        <w:left w:val="none" w:sz="0" w:space="0" w:color="auto"/>
        <w:bottom w:val="none" w:sz="0" w:space="0" w:color="auto"/>
        <w:right w:val="none" w:sz="0" w:space="0" w:color="auto"/>
      </w:divBdr>
    </w:div>
    <w:div w:id="294145746">
      <w:marLeft w:val="480"/>
      <w:marRight w:val="0"/>
      <w:marTop w:val="0"/>
      <w:marBottom w:val="0"/>
      <w:divBdr>
        <w:top w:val="none" w:sz="0" w:space="0" w:color="auto"/>
        <w:left w:val="none" w:sz="0" w:space="0" w:color="auto"/>
        <w:bottom w:val="none" w:sz="0" w:space="0" w:color="auto"/>
        <w:right w:val="none" w:sz="0" w:space="0" w:color="auto"/>
      </w:divBdr>
    </w:div>
    <w:div w:id="295650727">
      <w:marLeft w:val="480"/>
      <w:marRight w:val="0"/>
      <w:marTop w:val="0"/>
      <w:marBottom w:val="0"/>
      <w:divBdr>
        <w:top w:val="none" w:sz="0" w:space="0" w:color="auto"/>
        <w:left w:val="none" w:sz="0" w:space="0" w:color="auto"/>
        <w:bottom w:val="none" w:sz="0" w:space="0" w:color="auto"/>
        <w:right w:val="none" w:sz="0" w:space="0" w:color="auto"/>
      </w:divBdr>
    </w:div>
    <w:div w:id="298344751">
      <w:marLeft w:val="480"/>
      <w:marRight w:val="0"/>
      <w:marTop w:val="0"/>
      <w:marBottom w:val="0"/>
      <w:divBdr>
        <w:top w:val="none" w:sz="0" w:space="0" w:color="auto"/>
        <w:left w:val="none" w:sz="0" w:space="0" w:color="auto"/>
        <w:bottom w:val="none" w:sz="0" w:space="0" w:color="auto"/>
        <w:right w:val="none" w:sz="0" w:space="0" w:color="auto"/>
      </w:divBdr>
    </w:div>
    <w:div w:id="301623278">
      <w:marLeft w:val="480"/>
      <w:marRight w:val="0"/>
      <w:marTop w:val="0"/>
      <w:marBottom w:val="0"/>
      <w:divBdr>
        <w:top w:val="none" w:sz="0" w:space="0" w:color="auto"/>
        <w:left w:val="none" w:sz="0" w:space="0" w:color="auto"/>
        <w:bottom w:val="none" w:sz="0" w:space="0" w:color="auto"/>
        <w:right w:val="none" w:sz="0" w:space="0" w:color="auto"/>
      </w:divBdr>
    </w:div>
    <w:div w:id="303317910">
      <w:marLeft w:val="480"/>
      <w:marRight w:val="0"/>
      <w:marTop w:val="0"/>
      <w:marBottom w:val="0"/>
      <w:divBdr>
        <w:top w:val="none" w:sz="0" w:space="0" w:color="auto"/>
        <w:left w:val="none" w:sz="0" w:space="0" w:color="auto"/>
        <w:bottom w:val="none" w:sz="0" w:space="0" w:color="auto"/>
        <w:right w:val="none" w:sz="0" w:space="0" w:color="auto"/>
      </w:divBdr>
    </w:div>
    <w:div w:id="306741128">
      <w:marLeft w:val="480"/>
      <w:marRight w:val="0"/>
      <w:marTop w:val="0"/>
      <w:marBottom w:val="0"/>
      <w:divBdr>
        <w:top w:val="none" w:sz="0" w:space="0" w:color="auto"/>
        <w:left w:val="none" w:sz="0" w:space="0" w:color="auto"/>
        <w:bottom w:val="none" w:sz="0" w:space="0" w:color="auto"/>
        <w:right w:val="none" w:sz="0" w:space="0" w:color="auto"/>
      </w:divBdr>
    </w:div>
    <w:div w:id="308246152">
      <w:marLeft w:val="480"/>
      <w:marRight w:val="0"/>
      <w:marTop w:val="0"/>
      <w:marBottom w:val="0"/>
      <w:divBdr>
        <w:top w:val="none" w:sz="0" w:space="0" w:color="auto"/>
        <w:left w:val="none" w:sz="0" w:space="0" w:color="auto"/>
        <w:bottom w:val="none" w:sz="0" w:space="0" w:color="auto"/>
        <w:right w:val="none" w:sz="0" w:space="0" w:color="auto"/>
      </w:divBdr>
    </w:div>
    <w:div w:id="311831733">
      <w:marLeft w:val="480"/>
      <w:marRight w:val="0"/>
      <w:marTop w:val="0"/>
      <w:marBottom w:val="0"/>
      <w:divBdr>
        <w:top w:val="none" w:sz="0" w:space="0" w:color="auto"/>
        <w:left w:val="none" w:sz="0" w:space="0" w:color="auto"/>
        <w:bottom w:val="none" w:sz="0" w:space="0" w:color="auto"/>
        <w:right w:val="none" w:sz="0" w:space="0" w:color="auto"/>
      </w:divBdr>
    </w:div>
    <w:div w:id="312032537">
      <w:marLeft w:val="480"/>
      <w:marRight w:val="0"/>
      <w:marTop w:val="0"/>
      <w:marBottom w:val="0"/>
      <w:divBdr>
        <w:top w:val="none" w:sz="0" w:space="0" w:color="auto"/>
        <w:left w:val="none" w:sz="0" w:space="0" w:color="auto"/>
        <w:bottom w:val="none" w:sz="0" w:space="0" w:color="auto"/>
        <w:right w:val="none" w:sz="0" w:space="0" w:color="auto"/>
      </w:divBdr>
    </w:div>
    <w:div w:id="313686760">
      <w:marLeft w:val="480"/>
      <w:marRight w:val="0"/>
      <w:marTop w:val="0"/>
      <w:marBottom w:val="0"/>
      <w:divBdr>
        <w:top w:val="none" w:sz="0" w:space="0" w:color="auto"/>
        <w:left w:val="none" w:sz="0" w:space="0" w:color="auto"/>
        <w:bottom w:val="none" w:sz="0" w:space="0" w:color="auto"/>
        <w:right w:val="none" w:sz="0" w:space="0" w:color="auto"/>
      </w:divBdr>
    </w:div>
    <w:div w:id="317921545">
      <w:marLeft w:val="480"/>
      <w:marRight w:val="0"/>
      <w:marTop w:val="0"/>
      <w:marBottom w:val="0"/>
      <w:divBdr>
        <w:top w:val="none" w:sz="0" w:space="0" w:color="auto"/>
        <w:left w:val="none" w:sz="0" w:space="0" w:color="auto"/>
        <w:bottom w:val="none" w:sz="0" w:space="0" w:color="auto"/>
        <w:right w:val="none" w:sz="0" w:space="0" w:color="auto"/>
      </w:divBdr>
    </w:div>
    <w:div w:id="325983353">
      <w:marLeft w:val="480"/>
      <w:marRight w:val="0"/>
      <w:marTop w:val="0"/>
      <w:marBottom w:val="0"/>
      <w:divBdr>
        <w:top w:val="none" w:sz="0" w:space="0" w:color="auto"/>
        <w:left w:val="none" w:sz="0" w:space="0" w:color="auto"/>
        <w:bottom w:val="none" w:sz="0" w:space="0" w:color="auto"/>
        <w:right w:val="none" w:sz="0" w:space="0" w:color="auto"/>
      </w:divBdr>
    </w:div>
    <w:div w:id="327832387">
      <w:marLeft w:val="480"/>
      <w:marRight w:val="0"/>
      <w:marTop w:val="0"/>
      <w:marBottom w:val="0"/>
      <w:divBdr>
        <w:top w:val="none" w:sz="0" w:space="0" w:color="auto"/>
        <w:left w:val="none" w:sz="0" w:space="0" w:color="auto"/>
        <w:bottom w:val="none" w:sz="0" w:space="0" w:color="auto"/>
        <w:right w:val="none" w:sz="0" w:space="0" w:color="auto"/>
      </w:divBdr>
    </w:div>
    <w:div w:id="333265226">
      <w:marLeft w:val="480"/>
      <w:marRight w:val="0"/>
      <w:marTop w:val="0"/>
      <w:marBottom w:val="0"/>
      <w:divBdr>
        <w:top w:val="none" w:sz="0" w:space="0" w:color="auto"/>
        <w:left w:val="none" w:sz="0" w:space="0" w:color="auto"/>
        <w:bottom w:val="none" w:sz="0" w:space="0" w:color="auto"/>
        <w:right w:val="none" w:sz="0" w:space="0" w:color="auto"/>
      </w:divBdr>
    </w:div>
    <w:div w:id="333609134">
      <w:marLeft w:val="480"/>
      <w:marRight w:val="0"/>
      <w:marTop w:val="0"/>
      <w:marBottom w:val="0"/>
      <w:divBdr>
        <w:top w:val="none" w:sz="0" w:space="0" w:color="auto"/>
        <w:left w:val="none" w:sz="0" w:space="0" w:color="auto"/>
        <w:bottom w:val="none" w:sz="0" w:space="0" w:color="auto"/>
        <w:right w:val="none" w:sz="0" w:space="0" w:color="auto"/>
      </w:divBdr>
    </w:div>
    <w:div w:id="336929184">
      <w:marLeft w:val="480"/>
      <w:marRight w:val="0"/>
      <w:marTop w:val="0"/>
      <w:marBottom w:val="0"/>
      <w:divBdr>
        <w:top w:val="none" w:sz="0" w:space="0" w:color="auto"/>
        <w:left w:val="none" w:sz="0" w:space="0" w:color="auto"/>
        <w:bottom w:val="none" w:sz="0" w:space="0" w:color="auto"/>
        <w:right w:val="none" w:sz="0" w:space="0" w:color="auto"/>
      </w:divBdr>
    </w:div>
    <w:div w:id="340008046">
      <w:marLeft w:val="480"/>
      <w:marRight w:val="0"/>
      <w:marTop w:val="0"/>
      <w:marBottom w:val="0"/>
      <w:divBdr>
        <w:top w:val="none" w:sz="0" w:space="0" w:color="auto"/>
        <w:left w:val="none" w:sz="0" w:space="0" w:color="auto"/>
        <w:bottom w:val="none" w:sz="0" w:space="0" w:color="auto"/>
        <w:right w:val="none" w:sz="0" w:space="0" w:color="auto"/>
      </w:divBdr>
    </w:div>
    <w:div w:id="346368122">
      <w:marLeft w:val="480"/>
      <w:marRight w:val="0"/>
      <w:marTop w:val="0"/>
      <w:marBottom w:val="0"/>
      <w:divBdr>
        <w:top w:val="none" w:sz="0" w:space="0" w:color="auto"/>
        <w:left w:val="none" w:sz="0" w:space="0" w:color="auto"/>
        <w:bottom w:val="none" w:sz="0" w:space="0" w:color="auto"/>
        <w:right w:val="none" w:sz="0" w:space="0" w:color="auto"/>
      </w:divBdr>
    </w:div>
    <w:div w:id="346635101">
      <w:marLeft w:val="480"/>
      <w:marRight w:val="0"/>
      <w:marTop w:val="0"/>
      <w:marBottom w:val="0"/>
      <w:divBdr>
        <w:top w:val="none" w:sz="0" w:space="0" w:color="auto"/>
        <w:left w:val="none" w:sz="0" w:space="0" w:color="auto"/>
        <w:bottom w:val="none" w:sz="0" w:space="0" w:color="auto"/>
        <w:right w:val="none" w:sz="0" w:space="0" w:color="auto"/>
      </w:divBdr>
    </w:div>
    <w:div w:id="350645274">
      <w:marLeft w:val="480"/>
      <w:marRight w:val="0"/>
      <w:marTop w:val="0"/>
      <w:marBottom w:val="0"/>
      <w:divBdr>
        <w:top w:val="none" w:sz="0" w:space="0" w:color="auto"/>
        <w:left w:val="none" w:sz="0" w:space="0" w:color="auto"/>
        <w:bottom w:val="none" w:sz="0" w:space="0" w:color="auto"/>
        <w:right w:val="none" w:sz="0" w:space="0" w:color="auto"/>
      </w:divBdr>
    </w:div>
    <w:div w:id="353960535">
      <w:marLeft w:val="480"/>
      <w:marRight w:val="0"/>
      <w:marTop w:val="0"/>
      <w:marBottom w:val="0"/>
      <w:divBdr>
        <w:top w:val="none" w:sz="0" w:space="0" w:color="auto"/>
        <w:left w:val="none" w:sz="0" w:space="0" w:color="auto"/>
        <w:bottom w:val="none" w:sz="0" w:space="0" w:color="auto"/>
        <w:right w:val="none" w:sz="0" w:space="0" w:color="auto"/>
      </w:divBdr>
    </w:div>
    <w:div w:id="357200239">
      <w:marLeft w:val="480"/>
      <w:marRight w:val="0"/>
      <w:marTop w:val="0"/>
      <w:marBottom w:val="0"/>
      <w:divBdr>
        <w:top w:val="none" w:sz="0" w:space="0" w:color="auto"/>
        <w:left w:val="none" w:sz="0" w:space="0" w:color="auto"/>
        <w:bottom w:val="none" w:sz="0" w:space="0" w:color="auto"/>
        <w:right w:val="none" w:sz="0" w:space="0" w:color="auto"/>
      </w:divBdr>
    </w:div>
    <w:div w:id="364987260">
      <w:marLeft w:val="480"/>
      <w:marRight w:val="0"/>
      <w:marTop w:val="0"/>
      <w:marBottom w:val="0"/>
      <w:divBdr>
        <w:top w:val="none" w:sz="0" w:space="0" w:color="auto"/>
        <w:left w:val="none" w:sz="0" w:space="0" w:color="auto"/>
        <w:bottom w:val="none" w:sz="0" w:space="0" w:color="auto"/>
        <w:right w:val="none" w:sz="0" w:space="0" w:color="auto"/>
      </w:divBdr>
    </w:div>
    <w:div w:id="372535037">
      <w:marLeft w:val="480"/>
      <w:marRight w:val="0"/>
      <w:marTop w:val="0"/>
      <w:marBottom w:val="0"/>
      <w:divBdr>
        <w:top w:val="none" w:sz="0" w:space="0" w:color="auto"/>
        <w:left w:val="none" w:sz="0" w:space="0" w:color="auto"/>
        <w:bottom w:val="none" w:sz="0" w:space="0" w:color="auto"/>
        <w:right w:val="none" w:sz="0" w:space="0" w:color="auto"/>
      </w:divBdr>
    </w:div>
    <w:div w:id="374161064">
      <w:marLeft w:val="480"/>
      <w:marRight w:val="0"/>
      <w:marTop w:val="0"/>
      <w:marBottom w:val="0"/>
      <w:divBdr>
        <w:top w:val="none" w:sz="0" w:space="0" w:color="auto"/>
        <w:left w:val="none" w:sz="0" w:space="0" w:color="auto"/>
        <w:bottom w:val="none" w:sz="0" w:space="0" w:color="auto"/>
        <w:right w:val="none" w:sz="0" w:space="0" w:color="auto"/>
      </w:divBdr>
    </w:div>
    <w:div w:id="376396448">
      <w:marLeft w:val="480"/>
      <w:marRight w:val="0"/>
      <w:marTop w:val="0"/>
      <w:marBottom w:val="0"/>
      <w:divBdr>
        <w:top w:val="none" w:sz="0" w:space="0" w:color="auto"/>
        <w:left w:val="none" w:sz="0" w:space="0" w:color="auto"/>
        <w:bottom w:val="none" w:sz="0" w:space="0" w:color="auto"/>
        <w:right w:val="none" w:sz="0" w:space="0" w:color="auto"/>
      </w:divBdr>
    </w:div>
    <w:div w:id="377123348">
      <w:marLeft w:val="480"/>
      <w:marRight w:val="0"/>
      <w:marTop w:val="0"/>
      <w:marBottom w:val="0"/>
      <w:divBdr>
        <w:top w:val="none" w:sz="0" w:space="0" w:color="auto"/>
        <w:left w:val="none" w:sz="0" w:space="0" w:color="auto"/>
        <w:bottom w:val="none" w:sz="0" w:space="0" w:color="auto"/>
        <w:right w:val="none" w:sz="0" w:space="0" w:color="auto"/>
      </w:divBdr>
    </w:div>
    <w:div w:id="380130731">
      <w:marLeft w:val="480"/>
      <w:marRight w:val="0"/>
      <w:marTop w:val="0"/>
      <w:marBottom w:val="0"/>
      <w:divBdr>
        <w:top w:val="none" w:sz="0" w:space="0" w:color="auto"/>
        <w:left w:val="none" w:sz="0" w:space="0" w:color="auto"/>
        <w:bottom w:val="none" w:sz="0" w:space="0" w:color="auto"/>
        <w:right w:val="none" w:sz="0" w:space="0" w:color="auto"/>
      </w:divBdr>
    </w:div>
    <w:div w:id="380131204">
      <w:marLeft w:val="480"/>
      <w:marRight w:val="0"/>
      <w:marTop w:val="0"/>
      <w:marBottom w:val="0"/>
      <w:divBdr>
        <w:top w:val="none" w:sz="0" w:space="0" w:color="auto"/>
        <w:left w:val="none" w:sz="0" w:space="0" w:color="auto"/>
        <w:bottom w:val="none" w:sz="0" w:space="0" w:color="auto"/>
        <w:right w:val="none" w:sz="0" w:space="0" w:color="auto"/>
      </w:divBdr>
    </w:div>
    <w:div w:id="384187366">
      <w:marLeft w:val="480"/>
      <w:marRight w:val="0"/>
      <w:marTop w:val="0"/>
      <w:marBottom w:val="0"/>
      <w:divBdr>
        <w:top w:val="none" w:sz="0" w:space="0" w:color="auto"/>
        <w:left w:val="none" w:sz="0" w:space="0" w:color="auto"/>
        <w:bottom w:val="none" w:sz="0" w:space="0" w:color="auto"/>
        <w:right w:val="none" w:sz="0" w:space="0" w:color="auto"/>
      </w:divBdr>
    </w:div>
    <w:div w:id="387730606">
      <w:marLeft w:val="480"/>
      <w:marRight w:val="0"/>
      <w:marTop w:val="0"/>
      <w:marBottom w:val="0"/>
      <w:divBdr>
        <w:top w:val="none" w:sz="0" w:space="0" w:color="auto"/>
        <w:left w:val="none" w:sz="0" w:space="0" w:color="auto"/>
        <w:bottom w:val="none" w:sz="0" w:space="0" w:color="auto"/>
        <w:right w:val="none" w:sz="0" w:space="0" w:color="auto"/>
      </w:divBdr>
    </w:div>
    <w:div w:id="388381074">
      <w:marLeft w:val="480"/>
      <w:marRight w:val="0"/>
      <w:marTop w:val="0"/>
      <w:marBottom w:val="0"/>
      <w:divBdr>
        <w:top w:val="none" w:sz="0" w:space="0" w:color="auto"/>
        <w:left w:val="none" w:sz="0" w:space="0" w:color="auto"/>
        <w:bottom w:val="none" w:sz="0" w:space="0" w:color="auto"/>
        <w:right w:val="none" w:sz="0" w:space="0" w:color="auto"/>
      </w:divBdr>
    </w:div>
    <w:div w:id="389574304">
      <w:marLeft w:val="480"/>
      <w:marRight w:val="0"/>
      <w:marTop w:val="0"/>
      <w:marBottom w:val="0"/>
      <w:divBdr>
        <w:top w:val="none" w:sz="0" w:space="0" w:color="auto"/>
        <w:left w:val="none" w:sz="0" w:space="0" w:color="auto"/>
        <w:bottom w:val="none" w:sz="0" w:space="0" w:color="auto"/>
        <w:right w:val="none" w:sz="0" w:space="0" w:color="auto"/>
      </w:divBdr>
    </w:div>
    <w:div w:id="389886215">
      <w:marLeft w:val="480"/>
      <w:marRight w:val="0"/>
      <w:marTop w:val="0"/>
      <w:marBottom w:val="0"/>
      <w:divBdr>
        <w:top w:val="none" w:sz="0" w:space="0" w:color="auto"/>
        <w:left w:val="none" w:sz="0" w:space="0" w:color="auto"/>
        <w:bottom w:val="none" w:sz="0" w:space="0" w:color="auto"/>
        <w:right w:val="none" w:sz="0" w:space="0" w:color="auto"/>
      </w:divBdr>
    </w:div>
    <w:div w:id="391739594">
      <w:marLeft w:val="480"/>
      <w:marRight w:val="0"/>
      <w:marTop w:val="0"/>
      <w:marBottom w:val="0"/>
      <w:divBdr>
        <w:top w:val="none" w:sz="0" w:space="0" w:color="auto"/>
        <w:left w:val="none" w:sz="0" w:space="0" w:color="auto"/>
        <w:bottom w:val="none" w:sz="0" w:space="0" w:color="auto"/>
        <w:right w:val="none" w:sz="0" w:space="0" w:color="auto"/>
      </w:divBdr>
    </w:div>
    <w:div w:id="399594824">
      <w:marLeft w:val="480"/>
      <w:marRight w:val="0"/>
      <w:marTop w:val="0"/>
      <w:marBottom w:val="0"/>
      <w:divBdr>
        <w:top w:val="none" w:sz="0" w:space="0" w:color="auto"/>
        <w:left w:val="none" w:sz="0" w:space="0" w:color="auto"/>
        <w:bottom w:val="none" w:sz="0" w:space="0" w:color="auto"/>
        <w:right w:val="none" w:sz="0" w:space="0" w:color="auto"/>
      </w:divBdr>
    </w:div>
    <w:div w:id="402030584">
      <w:marLeft w:val="480"/>
      <w:marRight w:val="0"/>
      <w:marTop w:val="0"/>
      <w:marBottom w:val="0"/>
      <w:divBdr>
        <w:top w:val="none" w:sz="0" w:space="0" w:color="auto"/>
        <w:left w:val="none" w:sz="0" w:space="0" w:color="auto"/>
        <w:bottom w:val="none" w:sz="0" w:space="0" w:color="auto"/>
        <w:right w:val="none" w:sz="0" w:space="0" w:color="auto"/>
      </w:divBdr>
    </w:div>
    <w:div w:id="410196476">
      <w:marLeft w:val="480"/>
      <w:marRight w:val="0"/>
      <w:marTop w:val="0"/>
      <w:marBottom w:val="0"/>
      <w:divBdr>
        <w:top w:val="none" w:sz="0" w:space="0" w:color="auto"/>
        <w:left w:val="none" w:sz="0" w:space="0" w:color="auto"/>
        <w:bottom w:val="none" w:sz="0" w:space="0" w:color="auto"/>
        <w:right w:val="none" w:sz="0" w:space="0" w:color="auto"/>
      </w:divBdr>
    </w:div>
    <w:div w:id="420227174">
      <w:marLeft w:val="480"/>
      <w:marRight w:val="0"/>
      <w:marTop w:val="0"/>
      <w:marBottom w:val="0"/>
      <w:divBdr>
        <w:top w:val="none" w:sz="0" w:space="0" w:color="auto"/>
        <w:left w:val="none" w:sz="0" w:space="0" w:color="auto"/>
        <w:bottom w:val="none" w:sz="0" w:space="0" w:color="auto"/>
        <w:right w:val="none" w:sz="0" w:space="0" w:color="auto"/>
      </w:divBdr>
    </w:div>
    <w:div w:id="424619151">
      <w:marLeft w:val="480"/>
      <w:marRight w:val="0"/>
      <w:marTop w:val="0"/>
      <w:marBottom w:val="0"/>
      <w:divBdr>
        <w:top w:val="none" w:sz="0" w:space="0" w:color="auto"/>
        <w:left w:val="none" w:sz="0" w:space="0" w:color="auto"/>
        <w:bottom w:val="none" w:sz="0" w:space="0" w:color="auto"/>
        <w:right w:val="none" w:sz="0" w:space="0" w:color="auto"/>
      </w:divBdr>
    </w:div>
    <w:div w:id="425615488">
      <w:marLeft w:val="480"/>
      <w:marRight w:val="0"/>
      <w:marTop w:val="0"/>
      <w:marBottom w:val="0"/>
      <w:divBdr>
        <w:top w:val="none" w:sz="0" w:space="0" w:color="auto"/>
        <w:left w:val="none" w:sz="0" w:space="0" w:color="auto"/>
        <w:bottom w:val="none" w:sz="0" w:space="0" w:color="auto"/>
        <w:right w:val="none" w:sz="0" w:space="0" w:color="auto"/>
      </w:divBdr>
    </w:div>
    <w:div w:id="429089081">
      <w:marLeft w:val="480"/>
      <w:marRight w:val="0"/>
      <w:marTop w:val="0"/>
      <w:marBottom w:val="0"/>
      <w:divBdr>
        <w:top w:val="none" w:sz="0" w:space="0" w:color="auto"/>
        <w:left w:val="none" w:sz="0" w:space="0" w:color="auto"/>
        <w:bottom w:val="none" w:sz="0" w:space="0" w:color="auto"/>
        <w:right w:val="none" w:sz="0" w:space="0" w:color="auto"/>
      </w:divBdr>
    </w:div>
    <w:div w:id="429089668">
      <w:marLeft w:val="480"/>
      <w:marRight w:val="0"/>
      <w:marTop w:val="0"/>
      <w:marBottom w:val="0"/>
      <w:divBdr>
        <w:top w:val="none" w:sz="0" w:space="0" w:color="auto"/>
        <w:left w:val="none" w:sz="0" w:space="0" w:color="auto"/>
        <w:bottom w:val="none" w:sz="0" w:space="0" w:color="auto"/>
        <w:right w:val="none" w:sz="0" w:space="0" w:color="auto"/>
      </w:divBdr>
    </w:div>
    <w:div w:id="433869789">
      <w:marLeft w:val="480"/>
      <w:marRight w:val="0"/>
      <w:marTop w:val="0"/>
      <w:marBottom w:val="0"/>
      <w:divBdr>
        <w:top w:val="none" w:sz="0" w:space="0" w:color="auto"/>
        <w:left w:val="none" w:sz="0" w:space="0" w:color="auto"/>
        <w:bottom w:val="none" w:sz="0" w:space="0" w:color="auto"/>
        <w:right w:val="none" w:sz="0" w:space="0" w:color="auto"/>
      </w:divBdr>
    </w:div>
    <w:div w:id="434399030">
      <w:marLeft w:val="480"/>
      <w:marRight w:val="0"/>
      <w:marTop w:val="0"/>
      <w:marBottom w:val="0"/>
      <w:divBdr>
        <w:top w:val="none" w:sz="0" w:space="0" w:color="auto"/>
        <w:left w:val="none" w:sz="0" w:space="0" w:color="auto"/>
        <w:bottom w:val="none" w:sz="0" w:space="0" w:color="auto"/>
        <w:right w:val="none" w:sz="0" w:space="0" w:color="auto"/>
      </w:divBdr>
    </w:div>
    <w:div w:id="436562250">
      <w:marLeft w:val="480"/>
      <w:marRight w:val="0"/>
      <w:marTop w:val="0"/>
      <w:marBottom w:val="0"/>
      <w:divBdr>
        <w:top w:val="none" w:sz="0" w:space="0" w:color="auto"/>
        <w:left w:val="none" w:sz="0" w:space="0" w:color="auto"/>
        <w:bottom w:val="none" w:sz="0" w:space="0" w:color="auto"/>
        <w:right w:val="none" w:sz="0" w:space="0" w:color="auto"/>
      </w:divBdr>
    </w:div>
    <w:div w:id="439450865">
      <w:marLeft w:val="480"/>
      <w:marRight w:val="0"/>
      <w:marTop w:val="0"/>
      <w:marBottom w:val="0"/>
      <w:divBdr>
        <w:top w:val="none" w:sz="0" w:space="0" w:color="auto"/>
        <w:left w:val="none" w:sz="0" w:space="0" w:color="auto"/>
        <w:bottom w:val="none" w:sz="0" w:space="0" w:color="auto"/>
        <w:right w:val="none" w:sz="0" w:space="0" w:color="auto"/>
      </w:divBdr>
    </w:div>
    <w:div w:id="440956440">
      <w:marLeft w:val="480"/>
      <w:marRight w:val="0"/>
      <w:marTop w:val="0"/>
      <w:marBottom w:val="0"/>
      <w:divBdr>
        <w:top w:val="none" w:sz="0" w:space="0" w:color="auto"/>
        <w:left w:val="none" w:sz="0" w:space="0" w:color="auto"/>
        <w:bottom w:val="none" w:sz="0" w:space="0" w:color="auto"/>
        <w:right w:val="none" w:sz="0" w:space="0" w:color="auto"/>
      </w:divBdr>
    </w:div>
    <w:div w:id="444278703">
      <w:marLeft w:val="480"/>
      <w:marRight w:val="0"/>
      <w:marTop w:val="0"/>
      <w:marBottom w:val="0"/>
      <w:divBdr>
        <w:top w:val="none" w:sz="0" w:space="0" w:color="auto"/>
        <w:left w:val="none" w:sz="0" w:space="0" w:color="auto"/>
        <w:bottom w:val="none" w:sz="0" w:space="0" w:color="auto"/>
        <w:right w:val="none" w:sz="0" w:space="0" w:color="auto"/>
      </w:divBdr>
    </w:div>
    <w:div w:id="447706085">
      <w:marLeft w:val="480"/>
      <w:marRight w:val="0"/>
      <w:marTop w:val="0"/>
      <w:marBottom w:val="0"/>
      <w:divBdr>
        <w:top w:val="none" w:sz="0" w:space="0" w:color="auto"/>
        <w:left w:val="none" w:sz="0" w:space="0" w:color="auto"/>
        <w:bottom w:val="none" w:sz="0" w:space="0" w:color="auto"/>
        <w:right w:val="none" w:sz="0" w:space="0" w:color="auto"/>
      </w:divBdr>
    </w:div>
    <w:div w:id="448472785">
      <w:marLeft w:val="480"/>
      <w:marRight w:val="0"/>
      <w:marTop w:val="0"/>
      <w:marBottom w:val="0"/>
      <w:divBdr>
        <w:top w:val="none" w:sz="0" w:space="0" w:color="auto"/>
        <w:left w:val="none" w:sz="0" w:space="0" w:color="auto"/>
        <w:bottom w:val="none" w:sz="0" w:space="0" w:color="auto"/>
        <w:right w:val="none" w:sz="0" w:space="0" w:color="auto"/>
      </w:divBdr>
    </w:div>
    <w:div w:id="450899830">
      <w:marLeft w:val="480"/>
      <w:marRight w:val="0"/>
      <w:marTop w:val="0"/>
      <w:marBottom w:val="0"/>
      <w:divBdr>
        <w:top w:val="none" w:sz="0" w:space="0" w:color="auto"/>
        <w:left w:val="none" w:sz="0" w:space="0" w:color="auto"/>
        <w:bottom w:val="none" w:sz="0" w:space="0" w:color="auto"/>
        <w:right w:val="none" w:sz="0" w:space="0" w:color="auto"/>
      </w:divBdr>
    </w:div>
    <w:div w:id="452676485">
      <w:marLeft w:val="480"/>
      <w:marRight w:val="0"/>
      <w:marTop w:val="0"/>
      <w:marBottom w:val="0"/>
      <w:divBdr>
        <w:top w:val="none" w:sz="0" w:space="0" w:color="auto"/>
        <w:left w:val="none" w:sz="0" w:space="0" w:color="auto"/>
        <w:bottom w:val="none" w:sz="0" w:space="0" w:color="auto"/>
        <w:right w:val="none" w:sz="0" w:space="0" w:color="auto"/>
      </w:divBdr>
    </w:div>
    <w:div w:id="454956214">
      <w:bodyDiv w:val="1"/>
      <w:marLeft w:val="0"/>
      <w:marRight w:val="0"/>
      <w:marTop w:val="0"/>
      <w:marBottom w:val="0"/>
      <w:divBdr>
        <w:top w:val="none" w:sz="0" w:space="0" w:color="auto"/>
        <w:left w:val="none" w:sz="0" w:space="0" w:color="auto"/>
        <w:bottom w:val="none" w:sz="0" w:space="0" w:color="auto"/>
        <w:right w:val="none" w:sz="0" w:space="0" w:color="auto"/>
      </w:divBdr>
    </w:div>
    <w:div w:id="460076205">
      <w:marLeft w:val="480"/>
      <w:marRight w:val="0"/>
      <w:marTop w:val="0"/>
      <w:marBottom w:val="0"/>
      <w:divBdr>
        <w:top w:val="none" w:sz="0" w:space="0" w:color="auto"/>
        <w:left w:val="none" w:sz="0" w:space="0" w:color="auto"/>
        <w:bottom w:val="none" w:sz="0" w:space="0" w:color="auto"/>
        <w:right w:val="none" w:sz="0" w:space="0" w:color="auto"/>
      </w:divBdr>
    </w:div>
    <w:div w:id="460224795">
      <w:marLeft w:val="480"/>
      <w:marRight w:val="0"/>
      <w:marTop w:val="0"/>
      <w:marBottom w:val="0"/>
      <w:divBdr>
        <w:top w:val="none" w:sz="0" w:space="0" w:color="auto"/>
        <w:left w:val="none" w:sz="0" w:space="0" w:color="auto"/>
        <w:bottom w:val="none" w:sz="0" w:space="0" w:color="auto"/>
        <w:right w:val="none" w:sz="0" w:space="0" w:color="auto"/>
      </w:divBdr>
    </w:div>
    <w:div w:id="461270304">
      <w:marLeft w:val="480"/>
      <w:marRight w:val="0"/>
      <w:marTop w:val="0"/>
      <w:marBottom w:val="0"/>
      <w:divBdr>
        <w:top w:val="none" w:sz="0" w:space="0" w:color="auto"/>
        <w:left w:val="none" w:sz="0" w:space="0" w:color="auto"/>
        <w:bottom w:val="none" w:sz="0" w:space="0" w:color="auto"/>
        <w:right w:val="none" w:sz="0" w:space="0" w:color="auto"/>
      </w:divBdr>
    </w:div>
    <w:div w:id="461650689">
      <w:marLeft w:val="480"/>
      <w:marRight w:val="0"/>
      <w:marTop w:val="0"/>
      <w:marBottom w:val="0"/>
      <w:divBdr>
        <w:top w:val="none" w:sz="0" w:space="0" w:color="auto"/>
        <w:left w:val="none" w:sz="0" w:space="0" w:color="auto"/>
        <w:bottom w:val="none" w:sz="0" w:space="0" w:color="auto"/>
        <w:right w:val="none" w:sz="0" w:space="0" w:color="auto"/>
      </w:divBdr>
    </w:div>
    <w:div w:id="467171079">
      <w:marLeft w:val="480"/>
      <w:marRight w:val="0"/>
      <w:marTop w:val="0"/>
      <w:marBottom w:val="0"/>
      <w:divBdr>
        <w:top w:val="none" w:sz="0" w:space="0" w:color="auto"/>
        <w:left w:val="none" w:sz="0" w:space="0" w:color="auto"/>
        <w:bottom w:val="none" w:sz="0" w:space="0" w:color="auto"/>
        <w:right w:val="none" w:sz="0" w:space="0" w:color="auto"/>
      </w:divBdr>
    </w:div>
    <w:div w:id="471412190">
      <w:marLeft w:val="480"/>
      <w:marRight w:val="0"/>
      <w:marTop w:val="0"/>
      <w:marBottom w:val="0"/>
      <w:divBdr>
        <w:top w:val="none" w:sz="0" w:space="0" w:color="auto"/>
        <w:left w:val="none" w:sz="0" w:space="0" w:color="auto"/>
        <w:bottom w:val="none" w:sz="0" w:space="0" w:color="auto"/>
        <w:right w:val="none" w:sz="0" w:space="0" w:color="auto"/>
      </w:divBdr>
    </w:div>
    <w:div w:id="477959656">
      <w:marLeft w:val="480"/>
      <w:marRight w:val="0"/>
      <w:marTop w:val="0"/>
      <w:marBottom w:val="0"/>
      <w:divBdr>
        <w:top w:val="none" w:sz="0" w:space="0" w:color="auto"/>
        <w:left w:val="none" w:sz="0" w:space="0" w:color="auto"/>
        <w:bottom w:val="none" w:sz="0" w:space="0" w:color="auto"/>
        <w:right w:val="none" w:sz="0" w:space="0" w:color="auto"/>
      </w:divBdr>
    </w:div>
    <w:div w:id="479424759">
      <w:marLeft w:val="480"/>
      <w:marRight w:val="0"/>
      <w:marTop w:val="0"/>
      <w:marBottom w:val="0"/>
      <w:divBdr>
        <w:top w:val="none" w:sz="0" w:space="0" w:color="auto"/>
        <w:left w:val="none" w:sz="0" w:space="0" w:color="auto"/>
        <w:bottom w:val="none" w:sz="0" w:space="0" w:color="auto"/>
        <w:right w:val="none" w:sz="0" w:space="0" w:color="auto"/>
      </w:divBdr>
    </w:div>
    <w:div w:id="481310928">
      <w:marLeft w:val="480"/>
      <w:marRight w:val="0"/>
      <w:marTop w:val="0"/>
      <w:marBottom w:val="0"/>
      <w:divBdr>
        <w:top w:val="none" w:sz="0" w:space="0" w:color="auto"/>
        <w:left w:val="none" w:sz="0" w:space="0" w:color="auto"/>
        <w:bottom w:val="none" w:sz="0" w:space="0" w:color="auto"/>
        <w:right w:val="none" w:sz="0" w:space="0" w:color="auto"/>
      </w:divBdr>
    </w:div>
    <w:div w:id="486937790">
      <w:marLeft w:val="480"/>
      <w:marRight w:val="0"/>
      <w:marTop w:val="0"/>
      <w:marBottom w:val="0"/>
      <w:divBdr>
        <w:top w:val="none" w:sz="0" w:space="0" w:color="auto"/>
        <w:left w:val="none" w:sz="0" w:space="0" w:color="auto"/>
        <w:bottom w:val="none" w:sz="0" w:space="0" w:color="auto"/>
        <w:right w:val="none" w:sz="0" w:space="0" w:color="auto"/>
      </w:divBdr>
    </w:div>
    <w:div w:id="489060511">
      <w:marLeft w:val="480"/>
      <w:marRight w:val="0"/>
      <w:marTop w:val="0"/>
      <w:marBottom w:val="0"/>
      <w:divBdr>
        <w:top w:val="none" w:sz="0" w:space="0" w:color="auto"/>
        <w:left w:val="none" w:sz="0" w:space="0" w:color="auto"/>
        <w:bottom w:val="none" w:sz="0" w:space="0" w:color="auto"/>
        <w:right w:val="none" w:sz="0" w:space="0" w:color="auto"/>
      </w:divBdr>
    </w:div>
    <w:div w:id="495076471">
      <w:marLeft w:val="480"/>
      <w:marRight w:val="0"/>
      <w:marTop w:val="0"/>
      <w:marBottom w:val="0"/>
      <w:divBdr>
        <w:top w:val="none" w:sz="0" w:space="0" w:color="auto"/>
        <w:left w:val="none" w:sz="0" w:space="0" w:color="auto"/>
        <w:bottom w:val="none" w:sz="0" w:space="0" w:color="auto"/>
        <w:right w:val="none" w:sz="0" w:space="0" w:color="auto"/>
      </w:divBdr>
    </w:div>
    <w:div w:id="495803123">
      <w:marLeft w:val="480"/>
      <w:marRight w:val="0"/>
      <w:marTop w:val="0"/>
      <w:marBottom w:val="0"/>
      <w:divBdr>
        <w:top w:val="none" w:sz="0" w:space="0" w:color="auto"/>
        <w:left w:val="none" w:sz="0" w:space="0" w:color="auto"/>
        <w:bottom w:val="none" w:sz="0" w:space="0" w:color="auto"/>
        <w:right w:val="none" w:sz="0" w:space="0" w:color="auto"/>
      </w:divBdr>
    </w:div>
    <w:div w:id="496921473">
      <w:marLeft w:val="480"/>
      <w:marRight w:val="0"/>
      <w:marTop w:val="0"/>
      <w:marBottom w:val="0"/>
      <w:divBdr>
        <w:top w:val="none" w:sz="0" w:space="0" w:color="auto"/>
        <w:left w:val="none" w:sz="0" w:space="0" w:color="auto"/>
        <w:bottom w:val="none" w:sz="0" w:space="0" w:color="auto"/>
        <w:right w:val="none" w:sz="0" w:space="0" w:color="auto"/>
      </w:divBdr>
    </w:div>
    <w:div w:id="497161859">
      <w:marLeft w:val="480"/>
      <w:marRight w:val="0"/>
      <w:marTop w:val="0"/>
      <w:marBottom w:val="0"/>
      <w:divBdr>
        <w:top w:val="none" w:sz="0" w:space="0" w:color="auto"/>
        <w:left w:val="none" w:sz="0" w:space="0" w:color="auto"/>
        <w:bottom w:val="none" w:sz="0" w:space="0" w:color="auto"/>
        <w:right w:val="none" w:sz="0" w:space="0" w:color="auto"/>
      </w:divBdr>
    </w:div>
    <w:div w:id="497422342">
      <w:marLeft w:val="480"/>
      <w:marRight w:val="0"/>
      <w:marTop w:val="0"/>
      <w:marBottom w:val="0"/>
      <w:divBdr>
        <w:top w:val="none" w:sz="0" w:space="0" w:color="auto"/>
        <w:left w:val="none" w:sz="0" w:space="0" w:color="auto"/>
        <w:bottom w:val="none" w:sz="0" w:space="0" w:color="auto"/>
        <w:right w:val="none" w:sz="0" w:space="0" w:color="auto"/>
      </w:divBdr>
    </w:div>
    <w:div w:id="499464536">
      <w:marLeft w:val="480"/>
      <w:marRight w:val="0"/>
      <w:marTop w:val="0"/>
      <w:marBottom w:val="0"/>
      <w:divBdr>
        <w:top w:val="none" w:sz="0" w:space="0" w:color="auto"/>
        <w:left w:val="none" w:sz="0" w:space="0" w:color="auto"/>
        <w:bottom w:val="none" w:sz="0" w:space="0" w:color="auto"/>
        <w:right w:val="none" w:sz="0" w:space="0" w:color="auto"/>
      </w:divBdr>
    </w:div>
    <w:div w:id="501047288">
      <w:marLeft w:val="480"/>
      <w:marRight w:val="0"/>
      <w:marTop w:val="0"/>
      <w:marBottom w:val="0"/>
      <w:divBdr>
        <w:top w:val="none" w:sz="0" w:space="0" w:color="auto"/>
        <w:left w:val="none" w:sz="0" w:space="0" w:color="auto"/>
        <w:bottom w:val="none" w:sz="0" w:space="0" w:color="auto"/>
        <w:right w:val="none" w:sz="0" w:space="0" w:color="auto"/>
      </w:divBdr>
    </w:div>
    <w:div w:id="510150114">
      <w:marLeft w:val="480"/>
      <w:marRight w:val="0"/>
      <w:marTop w:val="0"/>
      <w:marBottom w:val="0"/>
      <w:divBdr>
        <w:top w:val="none" w:sz="0" w:space="0" w:color="auto"/>
        <w:left w:val="none" w:sz="0" w:space="0" w:color="auto"/>
        <w:bottom w:val="none" w:sz="0" w:space="0" w:color="auto"/>
        <w:right w:val="none" w:sz="0" w:space="0" w:color="auto"/>
      </w:divBdr>
    </w:div>
    <w:div w:id="513570661">
      <w:marLeft w:val="480"/>
      <w:marRight w:val="0"/>
      <w:marTop w:val="0"/>
      <w:marBottom w:val="0"/>
      <w:divBdr>
        <w:top w:val="none" w:sz="0" w:space="0" w:color="auto"/>
        <w:left w:val="none" w:sz="0" w:space="0" w:color="auto"/>
        <w:bottom w:val="none" w:sz="0" w:space="0" w:color="auto"/>
        <w:right w:val="none" w:sz="0" w:space="0" w:color="auto"/>
      </w:divBdr>
    </w:div>
    <w:div w:id="521360496">
      <w:marLeft w:val="480"/>
      <w:marRight w:val="0"/>
      <w:marTop w:val="0"/>
      <w:marBottom w:val="0"/>
      <w:divBdr>
        <w:top w:val="none" w:sz="0" w:space="0" w:color="auto"/>
        <w:left w:val="none" w:sz="0" w:space="0" w:color="auto"/>
        <w:bottom w:val="none" w:sz="0" w:space="0" w:color="auto"/>
        <w:right w:val="none" w:sz="0" w:space="0" w:color="auto"/>
      </w:divBdr>
    </w:div>
    <w:div w:id="525604815">
      <w:marLeft w:val="480"/>
      <w:marRight w:val="0"/>
      <w:marTop w:val="0"/>
      <w:marBottom w:val="0"/>
      <w:divBdr>
        <w:top w:val="none" w:sz="0" w:space="0" w:color="auto"/>
        <w:left w:val="none" w:sz="0" w:space="0" w:color="auto"/>
        <w:bottom w:val="none" w:sz="0" w:space="0" w:color="auto"/>
        <w:right w:val="none" w:sz="0" w:space="0" w:color="auto"/>
      </w:divBdr>
    </w:div>
    <w:div w:id="527371990">
      <w:marLeft w:val="480"/>
      <w:marRight w:val="0"/>
      <w:marTop w:val="0"/>
      <w:marBottom w:val="0"/>
      <w:divBdr>
        <w:top w:val="none" w:sz="0" w:space="0" w:color="auto"/>
        <w:left w:val="none" w:sz="0" w:space="0" w:color="auto"/>
        <w:bottom w:val="none" w:sz="0" w:space="0" w:color="auto"/>
        <w:right w:val="none" w:sz="0" w:space="0" w:color="auto"/>
      </w:divBdr>
    </w:div>
    <w:div w:id="527452108">
      <w:marLeft w:val="480"/>
      <w:marRight w:val="0"/>
      <w:marTop w:val="0"/>
      <w:marBottom w:val="0"/>
      <w:divBdr>
        <w:top w:val="none" w:sz="0" w:space="0" w:color="auto"/>
        <w:left w:val="none" w:sz="0" w:space="0" w:color="auto"/>
        <w:bottom w:val="none" w:sz="0" w:space="0" w:color="auto"/>
        <w:right w:val="none" w:sz="0" w:space="0" w:color="auto"/>
      </w:divBdr>
    </w:div>
    <w:div w:id="537350802">
      <w:marLeft w:val="480"/>
      <w:marRight w:val="0"/>
      <w:marTop w:val="0"/>
      <w:marBottom w:val="0"/>
      <w:divBdr>
        <w:top w:val="none" w:sz="0" w:space="0" w:color="auto"/>
        <w:left w:val="none" w:sz="0" w:space="0" w:color="auto"/>
        <w:bottom w:val="none" w:sz="0" w:space="0" w:color="auto"/>
        <w:right w:val="none" w:sz="0" w:space="0" w:color="auto"/>
      </w:divBdr>
    </w:div>
    <w:div w:id="537667073">
      <w:marLeft w:val="480"/>
      <w:marRight w:val="0"/>
      <w:marTop w:val="0"/>
      <w:marBottom w:val="0"/>
      <w:divBdr>
        <w:top w:val="none" w:sz="0" w:space="0" w:color="auto"/>
        <w:left w:val="none" w:sz="0" w:space="0" w:color="auto"/>
        <w:bottom w:val="none" w:sz="0" w:space="0" w:color="auto"/>
        <w:right w:val="none" w:sz="0" w:space="0" w:color="auto"/>
      </w:divBdr>
    </w:div>
    <w:div w:id="542403127">
      <w:marLeft w:val="480"/>
      <w:marRight w:val="0"/>
      <w:marTop w:val="0"/>
      <w:marBottom w:val="0"/>
      <w:divBdr>
        <w:top w:val="none" w:sz="0" w:space="0" w:color="auto"/>
        <w:left w:val="none" w:sz="0" w:space="0" w:color="auto"/>
        <w:bottom w:val="none" w:sz="0" w:space="0" w:color="auto"/>
        <w:right w:val="none" w:sz="0" w:space="0" w:color="auto"/>
      </w:divBdr>
    </w:div>
    <w:div w:id="553733702">
      <w:marLeft w:val="480"/>
      <w:marRight w:val="0"/>
      <w:marTop w:val="0"/>
      <w:marBottom w:val="0"/>
      <w:divBdr>
        <w:top w:val="none" w:sz="0" w:space="0" w:color="auto"/>
        <w:left w:val="none" w:sz="0" w:space="0" w:color="auto"/>
        <w:bottom w:val="none" w:sz="0" w:space="0" w:color="auto"/>
        <w:right w:val="none" w:sz="0" w:space="0" w:color="auto"/>
      </w:divBdr>
    </w:div>
    <w:div w:id="555236242">
      <w:marLeft w:val="480"/>
      <w:marRight w:val="0"/>
      <w:marTop w:val="0"/>
      <w:marBottom w:val="0"/>
      <w:divBdr>
        <w:top w:val="none" w:sz="0" w:space="0" w:color="auto"/>
        <w:left w:val="none" w:sz="0" w:space="0" w:color="auto"/>
        <w:bottom w:val="none" w:sz="0" w:space="0" w:color="auto"/>
        <w:right w:val="none" w:sz="0" w:space="0" w:color="auto"/>
      </w:divBdr>
    </w:div>
    <w:div w:id="556161172">
      <w:marLeft w:val="480"/>
      <w:marRight w:val="0"/>
      <w:marTop w:val="0"/>
      <w:marBottom w:val="0"/>
      <w:divBdr>
        <w:top w:val="none" w:sz="0" w:space="0" w:color="auto"/>
        <w:left w:val="none" w:sz="0" w:space="0" w:color="auto"/>
        <w:bottom w:val="none" w:sz="0" w:space="0" w:color="auto"/>
        <w:right w:val="none" w:sz="0" w:space="0" w:color="auto"/>
      </w:divBdr>
    </w:div>
    <w:div w:id="558708092">
      <w:marLeft w:val="480"/>
      <w:marRight w:val="0"/>
      <w:marTop w:val="0"/>
      <w:marBottom w:val="0"/>
      <w:divBdr>
        <w:top w:val="none" w:sz="0" w:space="0" w:color="auto"/>
        <w:left w:val="none" w:sz="0" w:space="0" w:color="auto"/>
        <w:bottom w:val="none" w:sz="0" w:space="0" w:color="auto"/>
        <w:right w:val="none" w:sz="0" w:space="0" w:color="auto"/>
      </w:divBdr>
    </w:div>
    <w:div w:id="561213379">
      <w:marLeft w:val="480"/>
      <w:marRight w:val="0"/>
      <w:marTop w:val="0"/>
      <w:marBottom w:val="0"/>
      <w:divBdr>
        <w:top w:val="none" w:sz="0" w:space="0" w:color="auto"/>
        <w:left w:val="none" w:sz="0" w:space="0" w:color="auto"/>
        <w:bottom w:val="none" w:sz="0" w:space="0" w:color="auto"/>
        <w:right w:val="none" w:sz="0" w:space="0" w:color="auto"/>
      </w:divBdr>
    </w:div>
    <w:div w:id="563683310">
      <w:marLeft w:val="480"/>
      <w:marRight w:val="0"/>
      <w:marTop w:val="0"/>
      <w:marBottom w:val="0"/>
      <w:divBdr>
        <w:top w:val="none" w:sz="0" w:space="0" w:color="auto"/>
        <w:left w:val="none" w:sz="0" w:space="0" w:color="auto"/>
        <w:bottom w:val="none" w:sz="0" w:space="0" w:color="auto"/>
        <w:right w:val="none" w:sz="0" w:space="0" w:color="auto"/>
      </w:divBdr>
    </w:div>
    <w:div w:id="564217945">
      <w:marLeft w:val="480"/>
      <w:marRight w:val="0"/>
      <w:marTop w:val="0"/>
      <w:marBottom w:val="0"/>
      <w:divBdr>
        <w:top w:val="none" w:sz="0" w:space="0" w:color="auto"/>
        <w:left w:val="none" w:sz="0" w:space="0" w:color="auto"/>
        <w:bottom w:val="none" w:sz="0" w:space="0" w:color="auto"/>
        <w:right w:val="none" w:sz="0" w:space="0" w:color="auto"/>
      </w:divBdr>
    </w:div>
    <w:div w:id="572812548">
      <w:marLeft w:val="480"/>
      <w:marRight w:val="0"/>
      <w:marTop w:val="0"/>
      <w:marBottom w:val="0"/>
      <w:divBdr>
        <w:top w:val="none" w:sz="0" w:space="0" w:color="auto"/>
        <w:left w:val="none" w:sz="0" w:space="0" w:color="auto"/>
        <w:bottom w:val="none" w:sz="0" w:space="0" w:color="auto"/>
        <w:right w:val="none" w:sz="0" w:space="0" w:color="auto"/>
      </w:divBdr>
    </w:div>
    <w:div w:id="577712937">
      <w:marLeft w:val="480"/>
      <w:marRight w:val="0"/>
      <w:marTop w:val="0"/>
      <w:marBottom w:val="0"/>
      <w:divBdr>
        <w:top w:val="none" w:sz="0" w:space="0" w:color="auto"/>
        <w:left w:val="none" w:sz="0" w:space="0" w:color="auto"/>
        <w:bottom w:val="none" w:sz="0" w:space="0" w:color="auto"/>
        <w:right w:val="none" w:sz="0" w:space="0" w:color="auto"/>
      </w:divBdr>
    </w:div>
    <w:div w:id="577789384">
      <w:marLeft w:val="480"/>
      <w:marRight w:val="0"/>
      <w:marTop w:val="0"/>
      <w:marBottom w:val="0"/>
      <w:divBdr>
        <w:top w:val="none" w:sz="0" w:space="0" w:color="auto"/>
        <w:left w:val="none" w:sz="0" w:space="0" w:color="auto"/>
        <w:bottom w:val="none" w:sz="0" w:space="0" w:color="auto"/>
        <w:right w:val="none" w:sz="0" w:space="0" w:color="auto"/>
      </w:divBdr>
    </w:div>
    <w:div w:id="579097170">
      <w:marLeft w:val="480"/>
      <w:marRight w:val="0"/>
      <w:marTop w:val="0"/>
      <w:marBottom w:val="0"/>
      <w:divBdr>
        <w:top w:val="none" w:sz="0" w:space="0" w:color="auto"/>
        <w:left w:val="none" w:sz="0" w:space="0" w:color="auto"/>
        <w:bottom w:val="none" w:sz="0" w:space="0" w:color="auto"/>
        <w:right w:val="none" w:sz="0" w:space="0" w:color="auto"/>
      </w:divBdr>
    </w:div>
    <w:div w:id="579757083">
      <w:marLeft w:val="480"/>
      <w:marRight w:val="0"/>
      <w:marTop w:val="0"/>
      <w:marBottom w:val="0"/>
      <w:divBdr>
        <w:top w:val="none" w:sz="0" w:space="0" w:color="auto"/>
        <w:left w:val="none" w:sz="0" w:space="0" w:color="auto"/>
        <w:bottom w:val="none" w:sz="0" w:space="0" w:color="auto"/>
        <w:right w:val="none" w:sz="0" w:space="0" w:color="auto"/>
      </w:divBdr>
    </w:div>
    <w:div w:id="580141013">
      <w:marLeft w:val="480"/>
      <w:marRight w:val="0"/>
      <w:marTop w:val="0"/>
      <w:marBottom w:val="0"/>
      <w:divBdr>
        <w:top w:val="none" w:sz="0" w:space="0" w:color="auto"/>
        <w:left w:val="none" w:sz="0" w:space="0" w:color="auto"/>
        <w:bottom w:val="none" w:sz="0" w:space="0" w:color="auto"/>
        <w:right w:val="none" w:sz="0" w:space="0" w:color="auto"/>
      </w:divBdr>
    </w:div>
    <w:div w:id="582691593">
      <w:marLeft w:val="480"/>
      <w:marRight w:val="0"/>
      <w:marTop w:val="0"/>
      <w:marBottom w:val="0"/>
      <w:divBdr>
        <w:top w:val="none" w:sz="0" w:space="0" w:color="auto"/>
        <w:left w:val="none" w:sz="0" w:space="0" w:color="auto"/>
        <w:bottom w:val="none" w:sz="0" w:space="0" w:color="auto"/>
        <w:right w:val="none" w:sz="0" w:space="0" w:color="auto"/>
      </w:divBdr>
    </w:div>
    <w:div w:id="583882227">
      <w:marLeft w:val="480"/>
      <w:marRight w:val="0"/>
      <w:marTop w:val="0"/>
      <w:marBottom w:val="0"/>
      <w:divBdr>
        <w:top w:val="none" w:sz="0" w:space="0" w:color="auto"/>
        <w:left w:val="none" w:sz="0" w:space="0" w:color="auto"/>
        <w:bottom w:val="none" w:sz="0" w:space="0" w:color="auto"/>
        <w:right w:val="none" w:sz="0" w:space="0" w:color="auto"/>
      </w:divBdr>
    </w:div>
    <w:div w:id="584649998">
      <w:marLeft w:val="480"/>
      <w:marRight w:val="0"/>
      <w:marTop w:val="0"/>
      <w:marBottom w:val="0"/>
      <w:divBdr>
        <w:top w:val="none" w:sz="0" w:space="0" w:color="auto"/>
        <w:left w:val="none" w:sz="0" w:space="0" w:color="auto"/>
        <w:bottom w:val="none" w:sz="0" w:space="0" w:color="auto"/>
        <w:right w:val="none" w:sz="0" w:space="0" w:color="auto"/>
      </w:divBdr>
    </w:div>
    <w:div w:id="585379992">
      <w:marLeft w:val="480"/>
      <w:marRight w:val="0"/>
      <w:marTop w:val="0"/>
      <w:marBottom w:val="0"/>
      <w:divBdr>
        <w:top w:val="none" w:sz="0" w:space="0" w:color="auto"/>
        <w:left w:val="none" w:sz="0" w:space="0" w:color="auto"/>
        <w:bottom w:val="none" w:sz="0" w:space="0" w:color="auto"/>
        <w:right w:val="none" w:sz="0" w:space="0" w:color="auto"/>
      </w:divBdr>
    </w:div>
    <w:div w:id="586109096">
      <w:marLeft w:val="480"/>
      <w:marRight w:val="0"/>
      <w:marTop w:val="0"/>
      <w:marBottom w:val="0"/>
      <w:divBdr>
        <w:top w:val="none" w:sz="0" w:space="0" w:color="auto"/>
        <w:left w:val="none" w:sz="0" w:space="0" w:color="auto"/>
        <w:bottom w:val="none" w:sz="0" w:space="0" w:color="auto"/>
        <w:right w:val="none" w:sz="0" w:space="0" w:color="auto"/>
      </w:divBdr>
    </w:div>
    <w:div w:id="587928210">
      <w:marLeft w:val="480"/>
      <w:marRight w:val="0"/>
      <w:marTop w:val="0"/>
      <w:marBottom w:val="0"/>
      <w:divBdr>
        <w:top w:val="none" w:sz="0" w:space="0" w:color="auto"/>
        <w:left w:val="none" w:sz="0" w:space="0" w:color="auto"/>
        <w:bottom w:val="none" w:sz="0" w:space="0" w:color="auto"/>
        <w:right w:val="none" w:sz="0" w:space="0" w:color="auto"/>
      </w:divBdr>
    </w:div>
    <w:div w:id="589392496">
      <w:marLeft w:val="480"/>
      <w:marRight w:val="0"/>
      <w:marTop w:val="0"/>
      <w:marBottom w:val="0"/>
      <w:divBdr>
        <w:top w:val="none" w:sz="0" w:space="0" w:color="auto"/>
        <w:left w:val="none" w:sz="0" w:space="0" w:color="auto"/>
        <w:bottom w:val="none" w:sz="0" w:space="0" w:color="auto"/>
        <w:right w:val="none" w:sz="0" w:space="0" w:color="auto"/>
      </w:divBdr>
    </w:div>
    <w:div w:id="592863093">
      <w:marLeft w:val="480"/>
      <w:marRight w:val="0"/>
      <w:marTop w:val="0"/>
      <w:marBottom w:val="0"/>
      <w:divBdr>
        <w:top w:val="none" w:sz="0" w:space="0" w:color="auto"/>
        <w:left w:val="none" w:sz="0" w:space="0" w:color="auto"/>
        <w:bottom w:val="none" w:sz="0" w:space="0" w:color="auto"/>
        <w:right w:val="none" w:sz="0" w:space="0" w:color="auto"/>
      </w:divBdr>
    </w:div>
    <w:div w:id="594362889">
      <w:marLeft w:val="480"/>
      <w:marRight w:val="0"/>
      <w:marTop w:val="0"/>
      <w:marBottom w:val="0"/>
      <w:divBdr>
        <w:top w:val="none" w:sz="0" w:space="0" w:color="auto"/>
        <w:left w:val="none" w:sz="0" w:space="0" w:color="auto"/>
        <w:bottom w:val="none" w:sz="0" w:space="0" w:color="auto"/>
        <w:right w:val="none" w:sz="0" w:space="0" w:color="auto"/>
      </w:divBdr>
    </w:div>
    <w:div w:id="597905713">
      <w:marLeft w:val="480"/>
      <w:marRight w:val="0"/>
      <w:marTop w:val="0"/>
      <w:marBottom w:val="0"/>
      <w:divBdr>
        <w:top w:val="none" w:sz="0" w:space="0" w:color="auto"/>
        <w:left w:val="none" w:sz="0" w:space="0" w:color="auto"/>
        <w:bottom w:val="none" w:sz="0" w:space="0" w:color="auto"/>
        <w:right w:val="none" w:sz="0" w:space="0" w:color="auto"/>
      </w:divBdr>
    </w:div>
    <w:div w:id="604114176">
      <w:marLeft w:val="480"/>
      <w:marRight w:val="0"/>
      <w:marTop w:val="0"/>
      <w:marBottom w:val="0"/>
      <w:divBdr>
        <w:top w:val="none" w:sz="0" w:space="0" w:color="auto"/>
        <w:left w:val="none" w:sz="0" w:space="0" w:color="auto"/>
        <w:bottom w:val="none" w:sz="0" w:space="0" w:color="auto"/>
        <w:right w:val="none" w:sz="0" w:space="0" w:color="auto"/>
      </w:divBdr>
    </w:div>
    <w:div w:id="613053047">
      <w:marLeft w:val="480"/>
      <w:marRight w:val="0"/>
      <w:marTop w:val="0"/>
      <w:marBottom w:val="0"/>
      <w:divBdr>
        <w:top w:val="none" w:sz="0" w:space="0" w:color="auto"/>
        <w:left w:val="none" w:sz="0" w:space="0" w:color="auto"/>
        <w:bottom w:val="none" w:sz="0" w:space="0" w:color="auto"/>
        <w:right w:val="none" w:sz="0" w:space="0" w:color="auto"/>
      </w:divBdr>
    </w:div>
    <w:div w:id="617878483">
      <w:marLeft w:val="480"/>
      <w:marRight w:val="0"/>
      <w:marTop w:val="0"/>
      <w:marBottom w:val="0"/>
      <w:divBdr>
        <w:top w:val="none" w:sz="0" w:space="0" w:color="auto"/>
        <w:left w:val="none" w:sz="0" w:space="0" w:color="auto"/>
        <w:bottom w:val="none" w:sz="0" w:space="0" w:color="auto"/>
        <w:right w:val="none" w:sz="0" w:space="0" w:color="auto"/>
      </w:divBdr>
    </w:div>
    <w:div w:id="623846275">
      <w:marLeft w:val="480"/>
      <w:marRight w:val="0"/>
      <w:marTop w:val="0"/>
      <w:marBottom w:val="0"/>
      <w:divBdr>
        <w:top w:val="none" w:sz="0" w:space="0" w:color="auto"/>
        <w:left w:val="none" w:sz="0" w:space="0" w:color="auto"/>
        <w:bottom w:val="none" w:sz="0" w:space="0" w:color="auto"/>
        <w:right w:val="none" w:sz="0" w:space="0" w:color="auto"/>
      </w:divBdr>
    </w:div>
    <w:div w:id="623850102">
      <w:marLeft w:val="480"/>
      <w:marRight w:val="0"/>
      <w:marTop w:val="0"/>
      <w:marBottom w:val="0"/>
      <w:divBdr>
        <w:top w:val="none" w:sz="0" w:space="0" w:color="auto"/>
        <w:left w:val="none" w:sz="0" w:space="0" w:color="auto"/>
        <w:bottom w:val="none" w:sz="0" w:space="0" w:color="auto"/>
        <w:right w:val="none" w:sz="0" w:space="0" w:color="auto"/>
      </w:divBdr>
    </w:div>
    <w:div w:id="629553383">
      <w:marLeft w:val="480"/>
      <w:marRight w:val="0"/>
      <w:marTop w:val="0"/>
      <w:marBottom w:val="0"/>
      <w:divBdr>
        <w:top w:val="none" w:sz="0" w:space="0" w:color="auto"/>
        <w:left w:val="none" w:sz="0" w:space="0" w:color="auto"/>
        <w:bottom w:val="none" w:sz="0" w:space="0" w:color="auto"/>
        <w:right w:val="none" w:sz="0" w:space="0" w:color="auto"/>
      </w:divBdr>
    </w:div>
    <w:div w:id="632948533">
      <w:marLeft w:val="480"/>
      <w:marRight w:val="0"/>
      <w:marTop w:val="0"/>
      <w:marBottom w:val="0"/>
      <w:divBdr>
        <w:top w:val="none" w:sz="0" w:space="0" w:color="auto"/>
        <w:left w:val="none" w:sz="0" w:space="0" w:color="auto"/>
        <w:bottom w:val="none" w:sz="0" w:space="0" w:color="auto"/>
        <w:right w:val="none" w:sz="0" w:space="0" w:color="auto"/>
      </w:divBdr>
    </w:div>
    <w:div w:id="634067059">
      <w:marLeft w:val="480"/>
      <w:marRight w:val="0"/>
      <w:marTop w:val="0"/>
      <w:marBottom w:val="0"/>
      <w:divBdr>
        <w:top w:val="none" w:sz="0" w:space="0" w:color="auto"/>
        <w:left w:val="none" w:sz="0" w:space="0" w:color="auto"/>
        <w:bottom w:val="none" w:sz="0" w:space="0" w:color="auto"/>
        <w:right w:val="none" w:sz="0" w:space="0" w:color="auto"/>
      </w:divBdr>
    </w:div>
    <w:div w:id="636908911">
      <w:marLeft w:val="480"/>
      <w:marRight w:val="0"/>
      <w:marTop w:val="0"/>
      <w:marBottom w:val="0"/>
      <w:divBdr>
        <w:top w:val="none" w:sz="0" w:space="0" w:color="auto"/>
        <w:left w:val="none" w:sz="0" w:space="0" w:color="auto"/>
        <w:bottom w:val="none" w:sz="0" w:space="0" w:color="auto"/>
        <w:right w:val="none" w:sz="0" w:space="0" w:color="auto"/>
      </w:divBdr>
    </w:div>
    <w:div w:id="637685198">
      <w:marLeft w:val="480"/>
      <w:marRight w:val="0"/>
      <w:marTop w:val="0"/>
      <w:marBottom w:val="0"/>
      <w:divBdr>
        <w:top w:val="none" w:sz="0" w:space="0" w:color="auto"/>
        <w:left w:val="none" w:sz="0" w:space="0" w:color="auto"/>
        <w:bottom w:val="none" w:sz="0" w:space="0" w:color="auto"/>
        <w:right w:val="none" w:sz="0" w:space="0" w:color="auto"/>
      </w:divBdr>
    </w:div>
    <w:div w:id="647395780">
      <w:marLeft w:val="480"/>
      <w:marRight w:val="0"/>
      <w:marTop w:val="0"/>
      <w:marBottom w:val="0"/>
      <w:divBdr>
        <w:top w:val="none" w:sz="0" w:space="0" w:color="auto"/>
        <w:left w:val="none" w:sz="0" w:space="0" w:color="auto"/>
        <w:bottom w:val="none" w:sz="0" w:space="0" w:color="auto"/>
        <w:right w:val="none" w:sz="0" w:space="0" w:color="auto"/>
      </w:divBdr>
    </w:div>
    <w:div w:id="649096435">
      <w:marLeft w:val="480"/>
      <w:marRight w:val="0"/>
      <w:marTop w:val="0"/>
      <w:marBottom w:val="0"/>
      <w:divBdr>
        <w:top w:val="none" w:sz="0" w:space="0" w:color="auto"/>
        <w:left w:val="none" w:sz="0" w:space="0" w:color="auto"/>
        <w:bottom w:val="none" w:sz="0" w:space="0" w:color="auto"/>
        <w:right w:val="none" w:sz="0" w:space="0" w:color="auto"/>
      </w:divBdr>
    </w:div>
    <w:div w:id="658071917">
      <w:marLeft w:val="480"/>
      <w:marRight w:val="0"/>
      <w:marTop w:val="0"/>
      <w:marBottom w:val="0"/>
      <w:divBdr>
        <w:top w:val="none" w:sz="0" w:space="0" w:color="auto"/>
        <w:left w:val="none" w:sz="0" w:space="0" w:color="auto"/>
        <w:bottom w:val="none" w:sz="0" w:space="0" w:color="auto"/>
        <w:right w:val="none" w:sz="0" w:space="0" w:color="auto"/>
      </w:divBdr>
    </w:div>
    <w:div w:id="662203595">
      <w:marLeft w:val="480"/>
      <w:marRight w:val="0"/>
      <w:marTop w:val="0"/>
      <w:marBottom w:val="0"/>
      <w:divBdr>
        <w:top w:val="none" w:sz="0" w:space="0" w:color="auto"/>
        <w:left w:val="none" w:sz="0" w:space="0" w:color="auto"/>
        <w:bottom w:val="none" w:sz="0" w:space="0" w:color="auto"/>
        <w:right w:val="none" w:sz="0" w:space="0" w:color="auto"/>
      </w:divBdr>
    </w:div>
    <w:div w:id="662509528">
      <w:marLeft w:val="480"/>
      <w:marRight w:val="0"/>
      <w:marTop w:val="0"/>
      <w:marBottom w:val="0"/>
      <w:divBdr>
        <w:top w:val="none" w:sz="0" w:space="0" w:color="auto"/>
        <w:left w:val="none" w:sz="0" w:space="0" w:color="auto"/>
        <w:bottom w:val="none" w:sz="0" w:space="0" w:color="auto"/>
        <w:right w:val="none" w:sz="0" w:space="0" w:color="auto"/>
      </w:divBdr>
    </w:div>
    <w:div w:id="671956984">
      <w:marLeft w:val="480"/>
      <w:marRight w:val="0"/>
      <w:marTop w:val="0"/>
      <w:marBottom w:val="0"/>
      <w:divBdr>
        <w:top w:val="none" w:sz="0" w:space="0" w:color="auto"/>
        <w:left w:val="none" w:sz="0" w:space="0" w:color="auto"/>
        <w:bottom w:val="none" w:sz="0" w:space="0" w:color="auto"/>
        <w:right w:val="none" w:sz="0" w:space="0" w:color="auto"/>
      </w:divBdr>
    </w:div>
    <w:div w:id="673998483">
      <w:marLeft w:val="480"/>
      <w:marRight w:val="0"/>
      <w:marTop w:val="0"/>
      <w:marBottom w:val="0"/>
      <w:divBdr>
        <w:top w:val="none" w:sz="0" w:space="0" w:color="auto"/>
        <w:left w:val="none" w:sz="0" w:space="0" w:color="auto"/>
        <w:bottom w:val="none" w:sz="0" w:space="0" w:color="auto"/>
        <w:right w:val="none" w:sz="0" w:space="0" w:color="auto"/>
      </w:divBdr>
    </w:div>
    <w:div w:id="679091493">
      <w:marLeft w:val="480"/>
      <w:marRight w:val="0"/>
      <w:marTop w:val="0"/>
      <w:marBottom w:val="0"/>
      <w:divBdr>
        <w:top w:val="none" w:sz="0" w:space="0" w:color="auto"/>
        <w:left w:val="none" w:sz="0" w:space="0" w:color="auto"/>
        <w:bottom w:val="none" w:sz="0" w:space="0" w:color="auto"/>
        <w:right w:val="none" w:sz="0" w:space="0" w:color="auto"/>
      </w:divBdr>
    </w:div>
    <w:div w:id="683475573">
      <w:marLeft w:val="480"/>
      <w:marRight w:val="0"/>
      <w:marTop w:val="0"/>
      <w:marBottom w:val="0"/>
      <w:divBdr>
        <w:top w:val="none" w:sz="0" w:space="0" w:color="auto"/>
        <w:left w:val="none" w:sz="0" w:space="0" w:color="auto"/>
        <w:bottom w:val="none" w:sz="0" w:space="0" w:color="auto"/>
        <w:right w:val="none" w:sz="0" w:space="0" w:color="auto"/>
      </w:divBdr>
    </w:div>
    <w:div w:id="685862056">
      <w:marLeft w:val="480"/>
      <w:marRight w:val="0"/>
      <w:marTop w:val="0"/>
      <w:marBottom w:val="0"/>
      <w:divBdr>
        <w:top w:val="none" w:sz="0" w:space="0" w:color="auto"/>
        <w:left w:val="none" w:sz="0" w:space="0" w:color="auto"/>
        <w:bottom w:val="none" w:sz="0" w:space="0" w:color="auto"/>
        <w:right w:val="none" w:sz="0" w:space="0" w:color="auto"/>
      </w:divBdr>
    </w:div>
    <w:div w:id="690886126">
      <w:marLeft w:val="480"/>
      <w:marRight w:val="0"/>
      <w:marTop w:val="0"/>
      <w:marBottom w:val="0"/>
      <w:divBdr>
        <w:top w:val="none" w:sz="0" w:space="0" w:color="auto"/>
        <w:left w:val="none" w:sz="0" w:space="0" w:color="auto"/>
        <w:bottom w:val="none" w:sz="0" w:space="0" w:color="auto"/>
        <w:right w:val="none" w:sz="0" w:space="0" w:color="auto"/>
      </w:divBdr>
    </w:div>
    <w:div w:id="694890146">
      <w:marLeft w:val="480"/>
      <w:marRight w:val="0"/>
      <w:marTop w:val="0"/>
      <w:marBottom w:val="0"/>
      <w:divBdr>
        <w:top w:val="none" w:sz="0" w:space="0" w:color="auto"/>
        <w:left w:val="none" w:sz="0" w:space="0" w:color="auto"/>
        <w:bottom w:val="none" w:sz="0" w:space="0" w:color="auto"/>
        <w:right w:val="none" w:sz="0" w:space="0" w:color="auto"/>
      </w:divBdr>
    </w:div>
    <w:div w:id="695470708">
      <w:marLeft w:val="480"/>
      <w:marRight w:val="0"/>
      <w:marTop w:val="0"/>
      <w:marBottom w:val="0"/>
      <w:divBdr>
        <w:top w:val="none" w:sz="0" w:space="0" w:color="auto"/>
        <w:left w:val="none" w:sz="0" w:space="0" w:color="auto"/>
        <w:bottom w:val="none" w:sz="0" w:space="0" w:color="auto"/>
        <w:right w:val="none" w:sz="0" w:space="0" w:color="auto"/>
      </w:divBdr>
    </w:div>
    <w:div w:id="697506315">
      <w:marLeft w:val="480"/>
      <w:marRight w:val="0"/>
      <w:marTop w:val="0"/>
      <w:marBottom w:val="0"/>
      <w:divBdr>
        <w:top w:val="none" w:sz="0" w:space="0" w:color="auto"/>
        <w:left w:val="none" w:sz="0" w:space="0" w:color="auto"/>
        <w:bottom w:val="none" w:sz="0" w:space="0" w:color="auto"/>
        <w:right w:val="none" w:sz="0" w:space="0" w:color="auto"/>
      </w:divBdr>
    </w:div>
    <w:div w:id="697782853">
      <w:marLeft w:val="480"/>
      <w:marRight w:val="0"/>
      <w:marTop w:val="0"/>
      <w:marBottom w:val="0"/>
      <w:divBdr>
        <w:top w:val="none" w:sz="0" w:space="0" w:color="auto"/>
        <w:left w:val="none" w:sz="0" w:space="0" w:color="auto"/>
        <w:bottom w:val="none" w:sz="0" w:space="0" w:color="auto"/>
        <w:right w:val="none" w:sz="0" w:space="0" w:color="auto"/>
      </w:divBdr>
    </w:div>
    <w:div w:id="703600431">
      <w:marLeft w:val="480"/>
      <w:marRight w:val="0"/>
      <w:marTop w:val="0"/>
      <w:marBottom w:val="0"/>
      <w:divBdr>
        <w:top w:val="none" w:sz="0" w:space="0" w:color="auto"/>
        <w:left w:val="none" w:sz="0" w:space="0" w:color="auto"/>
        <w:bottom w:val="none" w:sz="0" w:space="0" w:color="auto"/>
        <w:right w:val="none" w:sz="0" w:space="0" w:color="auto"/>
      </w:divBdr>
    </w:div>
    <w:div w:id="709107187">
      <w:marLeft w:val="480"/>
      <w:marRight w:val="0"/>
      <w:marTop w:val="0"/>
      <w:marBottom w:val="0"/>
      <w:divBdr>
        <w:top w:val="none" w:sz="0" w:space="0" w:color="auto"/>
        <w:left w:val="none" w:sz="0" w:space="0" w:color="auto"/>
        <w:bottom w:val="none" w:sz="0" w:space="0" w:color="auto"/>
        <w:right w:val="none" w:sz="0" w:space="0" w:color="auto"/>
      </w:divBdr>
    </w:div>
    <w:div w:id="711423349">
      <w:marLeft w:val="480"/>
      <w:marRight w:val="0"/>
      <w:marTop w:val="0"/>
      <w:marBottom w:val="0"/>
      <w:divBdr>
        <w:top w:val="none" w:sz="0" w:space="0" w:color="auto"/>
        <w:left w:val="none" w:sz="0" w:space="0" w:color="auto"/>
        <w:bottom w:val="none" w:sz="0" w:space="0" w:color="auto"/>
        <w:right w:val="none" w:sz="0" w:space="0" w:color="auto"/>
      </w:divBdr>
    </w:div>
    <w:div w:id="729697029">
      <w:marLeft w:val="480"/>
      <w:marRight w:val="0"/>
      <w:marTop w:val="0"/>
      <w:marBottom w:val="0"/>
      <w:divBdr>
        <w:top w:val="none" w:sz="0" w:space="0" w:color="auto"/>
        <w:left w:val="none" w:sz="0" w:space="0" w:color="auto"/>
        <w:bottom w:val="none" w:sz="0" w:space="0" w:color="auto"/>
        <w:right w:val="none" w:sz="0" w:space="0" w:color="auto"/>
      </w:divBdr>
    </w:div>
    <w:div w:id="732234832">
      <w:marLeft w:val="480"/>
      <w:marRight w:val="0"/>
      <w:marTop w:val="0"/>
      <w:marBottom w:val="0"/>
      <w:divBdr>
        <w:top w:val="none" w:sz="0" w:space="0" w:color="auto"/>
        <w:left w:val="none" w:sz="0" w:space="0" w:color="auto"/>
        <w:bottom w:val="none" w:sz="0" w:space="0" w:color="auto"/>
        <w:right w:val="none" w:sz="0" w:space="0" w:color="auto"/>
      </w:divBdr>
    </w:div>
    <w:div w:id="735319269">
      <w:marLeft w:val="480"/>
      <w:marRight w:val="0"/>
      <w:marTop w:val="0"/>
      <w:marBottom w:val="0"/>
      <w:divBdr>
        <w:top w:val="none" w:sz="0" w:space="0" w:color="auto"/>
        <w:left w:val="none" w:sz="0" w:space="0" w:color="auto"/>
        <w:bottom w:val="none" w:sz="0" w:space="0" w:color="auto"/>
        <w:right w:val="none" w:sz="0" w:space="0" w:color="auto"/>
      </w:divBdr>
    </w:div>
    <w:div w:id="737048757">
      <w:marLeft w:val="480"/>
      <w:marRight w:val="0"/>
      <w:marTop w:val="0"/>
      <w:marBottom w:val="0"/>
      <w:divBdr>
        <w:top w:val="none" w:sz="0" w:space="0" w:color="auto"/>
        <w:left w:val="none" w:sz="0" w:space="0" w:color="auto"/>
        <w:bottom w:val="none" w:sz="0" w:space="0" w:color="auto"/>
        <w:right w:val="none" w:sz="0" w:space="0" w:color="auto"/>
      </w:divBdr>
    </w:div>
    <w:div w:id="741220743">
      <w:marLeft w:val="480"/>
      <w:marRight w:val="0"/>
      <w:marTop w:val="0"/>
      <w:marBottom w:val="0"/>
      <w:divBdr>
        <w:top w:val="none" w:sz="0" w:space="0" w:color="auto"/>
        <w:left w:val="none" w:sz="0" w:space="0" w:color="auto"/>
        <w:bottom w:val="none" w:sz="0" w:space="0" w:color="auto"/>
        <w:right w:val="none" w:sz="0" w:space="0" w:color="auto"/>
      </w:divBdr>
    </w:div>
    <w:div w:id="742875226">
      <w:marLeft w:val="480"/>
      <w:marRight w:val="0"/>
      <w:marTop w:val="0"/>
      <w:marBottom w:val="0"/>
      <w:divBdr>
        <w:top w:val="none" w:sz="0" w:space="0" w:color="auto"/>
        <w:left w:val="none" w:sz="0" w:space="0" w:color="auto"/>
        <w:bottom w:val="none" w:sz="0" w:space="0" w:color="auto"/>
        <w:right w:val="none" w:sz="0" w:space="0" w:color="auto"/>
      </w:divBdr>
    </w:div>
    <w:div w:id="743406481">
      <w:marLeft w:val="480"/>
      <w:marRight w:val="0"/>
      <w:marTop w:val="0"/>
      <w:marBottom w:val="0"/>
      <w:divBdr>
        <w:top w:val="none" w:sz="0" w:space="0" w:color="auto"/>
        <w:left w:val="none" w:sz="0" w:space="0" w:color="auto"/>
        <w:bottom w:val="none" w:sz="0" w:space="0" w:color="auto"/>
        <w:right w:val="none" w:sz="0" w:space="0" w:color="auto"/>
      </w:divBdr>
    </w:div>
    <w:div w:id="745037669">
      <w:marLeft w:val="480"/>
      <w:marRight w:val="0"/>
      <w:marTop w:val="0"/>
      <w:marBottom w:val="0"/>
      <w:divBdr>
        <w:top w:val="none" w:sz="0" w:space="0" w:color="auto"/>
        <w:left w:val="none" w:sz="0" w:space="0" w:color="auto"/>
        <w:bottom w:val="none" w:sz="0" w:space="0" w:color="auto"/>
        <w:right w:val="none" w:sz="0" w:space="0" w:color="auto"/>
      </w:divBdr>
    </w:div>
    <w:div w:id="745616565">
      <w:marLeft w:val="480"/>
      <w:marRight w:val="0"/>
      <w:marTop w:val="0"/>
      <w:marBottom w:val="0"/>
      <w:divBdr>
        <w:top w:val="none" w:sz="0" w:space="0" w:color="auto"/>
        <w:left w:val="none" w:sz="0" w:space="0" w:color="auto"/>
        <w:bottom w:val="none" w:sz="0" w:space="0" w:color="auto"/>
        <w:right w:val="none" w:sz="0" w:space="0" w:color="auto"/>
      </w:divBdr>
    </w:div>
    <w:div w:id="753011526">
      <w:marLeft w:val="480"/>
      <w:marRight w:val="0"/>
      <w:marTop w:val="0"/>
      <w:marBottom w:val="0"/>
      <w:divBdr>
        <w:top w:val="none" w:sz="0" w:space="0" w:color="auto"/>
        <w:left w:val="none" w:sz="0" w:space="0" w:color="auto"/>
        <w:bottom w:val="none" w:sz="0" w:space="0" w:color="auto"/>
        <w:right w:val="none" w:sz="0" w:space="0" w:color="auto"/>
      </w:divBdr>
    </w:div>
    <w:div w:id="753433047">
      <w:marLeft w:val="480"/>
      <w:marRight w:val="0"/>
      <w:marTop w:val="0"/>
      <w:marBottom w:val="0"/>
      <w:divBdr>
        <w:top w:val="none" w:sz="0" w:space="0" w:color="auto"/>
        <w:left w:val="none" w:sz="0" w:space="0" w:color="auto"/>
        <w:bottom w:val="none" w:sz="0" w:space="0" w:color="auto"/>
        <w:right w:val="none" w:sz="0" w:space="0" w:color="auto"/>
      </w:divBdr>
    </w:div>
    <w:div w:id="755707439">
      <w:marLeft w:val="480"/>
      <w:marRight w:val="0"/>
      <w:marTop w:val="0"/>
      <w:marBottom w:val="0"/>
      <w:divBdr>
        <w:top w:val="none" w:sz="0" w:space="0" w:color="auto"/>
        <w:left w:val="none" w:sz="0" w:space="0" w:color="auto"/>
        <w:bottom w:val="none" w:sz="0" w:space="0" w:color="auto"/>
        <w:right w:val="none" w:sz="0" w:space="0" w:color="auto"/>
      </w:divBdr>
    </w:div>
    <w:div w:id="756756347">
      <w:marLeft w:val="480"/>
      <w:marRight w:val="0"/>
      <w:marTop w:val="0"/>
      <w:marBottom w:val="0"/>
      <w:divBdr>
        <w:top w:val="none" w:sz="0" w:space="0" w:color="auto"/>
        <w:left w:val="none" w:sz="0" w:space="0" w:color="auto"/>
        <w:bottom w:val="none" w:sz="0" w:space="0" w:color="auto"/>
        <w:right w:val="none" w:sz="0" w:space="0" w:color="auto"/>
      </w:divBdr>
    </w:div>
    <w:div w:id="757990376">
      <w:marLeft w:val="480"/>
      <w:marRight w:val="0"/>
      <w:marTop w:val="0"/>
      <w:marBottom w:val="0"/>
      <w:divBdr>
        <w:top w:val="none" w:sz="0" w:space="0" w:color="auto"/>
        <w:left w:val="none" w:sz="0" w:space="0" w:color="auto"/>
        <w:bottom w:val="none" w:sz="0" w:space="0" w:color="auto"/>
        <w:right w:val="none" w:sz="0" w:space="0" w:color="auto"/>
      </w:divBdr>
    </w:div>
    <w:div w:id="758405133">
      <w:bodyDiv w:val="1"/>
      <w:marLeft w:val="0"/>
      <w:marRight w:val="0"/>
      <w:marTop w:val="0"/>
      <w:marBottom w:val="0"/>
      <w:divBdr>
        <w:top w:val="none" w:sz="0" w:space="0" w:color="auto"/>
        <w:left w:val="none" w:sz="0" w:space="0" w:color="auto"/>
        <w:bottom w:val="none" w:sz="0" w:space="0" w:color="auto"/>
        <w:right w:val="none" w:sz="0" w:space="0" w:color="auto"/>
      </w:divBdr>
    </w:div>
    <w:div w:id="765150697">
      <w:marLeft w:val="480"/>
      <w:marRight w:val="0"/>
      <w:marTop w:val="0"/>
      <w:marBottom w:val="0"/>
      <w:divBdr>
        <w:top w:val="none" w:sz="0" w:space="0" w:color="auto"/>
        <w:left w:val="none" w:sz="0" w:space="0" w:color="auto"/>
        <w:bottom w:val="none" w:sz="0" w:space="0" w:color="auto"/>
        <w:right w:val="none" w:sz="0" w:space="0" w:color="auto"/>
      </w:divBdr>
    </w:div>
    <w:div w:id="765688101">
      <w:marLeft w:val="480"/>
      <w:marRight w:val="0"/>
      <w:marTop w:val="0"/>
      <w:marBottom w:val="0"/>
      <w:divBdr>
        <w:top w:val="none" w:sz="0" w:space="0" w:color="auto"/>
        <w:left w:val="none" w:sz="0" w:space="0" w:color="auto"/>
        <w:bottom w:val="none" w:sz="0" w:space="0" w:color="auto"/>
        <w:right w:val="none" w:sz="0" w:space="0" w:color="auto"/>
      </w:divBdr>
    </w:div>
    <w:div w:id="775754895">
      <w:marLeft w:val="480"/>
      <w:marRight w:val="0"/>
      <w:marTop w:val="0"/>
      <w:marBottom w:val="0"/>
      <w:divBdr>
        <w:top w:val="none" w:sz="0" w:space="0" w:color="auto"/>
        <w:left w:val="none" w:sz="0" w:space="0" w:color="auto"/>
        <w:bottom w:val="none" w:sz="0" w:space="0" w:color="auto"/>
        <w:right w:val="none" w:sz="0" w:space="0" w:color="auto"/>
      </w:divBdr>
    </w:div>
    <w:div w:id="777068922">
      <w:marLeft w:val="480"/>
      <w:marRight w:val="0"/>
      <w:marTop w:val="0"/>
      <w:marBottom w:val="0"/>
      <w:divBdr>
        <w:top w:val="none" w:sz="0" w:space="0" w:color="auto"/>
        <w:left w:val="none" w:sz="0" w:space="0" w:color="auto"/>
        <w:bottom w:val="none" w:sz="0" w:space="0" w:color="auto"/>
        <w:right w:val="none" w:sz="0" w:space="0" w:color="auto"/>
      </w:divBdr>
    </w:div>
    <w:div w:id="778842483">
      <w:marLeft w:val="480"/>
      <w:marRight w:val="0"/>
      <w:marTop w:val="0"/>
      <w:marBottom w:val="0"/>
      <w:divBdr>
        <w:top w:val="none" w:sz="0" w:space="0" w:color="auto"/>
        <w:left w:val="none" w:sz="0" w:space="0" w:color="auto"/>
        <w:bottom w:val="none" w:sz="0" w:space="0" w:color="auto"/>
        <w:right w:val="none" w:sz="0" w:space="0" w:color="auto"/>
      </w:divBdr>
    </w:div>
    <w:div w:id="781804014">
      <w:marLeft w:val="480"/>
      <w:marRight w:val="0"/>
      <w:marTop w:val="0"/>
      <w:marBottom w:val="0"/>
      <w:divBdr>
        <w:top w:val="none" w:sz="0" w:space="0" w:color="auto"/>
        <w:left w:val="none" w:sz="0" w:space="0" w:color="auto"/>
        <w:bottom w:val="none" w:sz="0" w:space="0" w:color="auto"/>
        <w:right w:val="none" w:sz="0" w:space="0" w:color="auto"/>
      </w:divBdr>
    </w:div>
    <w:div w:id="785541224">
      <w:marLeft w:val="480"/>
      <w:marRight w:val="0"/>
      <w:marTop w:val="0"/>
      <w:marBottom w:val="0"/>
      <w:divBdr>
        <w:top w:val="none" w:sz="0" w:space="0" w:color="auto"/>
        <w:left w:val="none" w:sz="0" w:space="0" w:color="auto"/>
        <w:bottom w:val="none" w:sz="0" w:space="0" w:color="auto"/>
        <w:right w:val="none" w:sz="0" w:space="0" w:color="auto"/>
      </w:divBdr>
    </w:div>
    <w:div w:id="789278878">
      <w:marLeft w:val="480"/>
      <w:marRight w:val="0"/>
      <w:marTop w:val="0"/>
      <w:marBottom w:val="0"/>
      <w:divBdr>
        <w:top w:val="none" w:sz="0" w:space="0" w:color="auto"/>
        <w:left w:val="none" w:sz="0" w:space="0" w:color="auto"/>
        <w:bottom w:val="none" w:sz="0" w:space="0" w:color="auto"/>
        <w:right w:val="none" w:sz="0" w:space="0" w:color="auto"/>
      </w:divBdr>
    </w:div>
    <w:div w:id="796218527">
      <w:marLeft w:val="480"/>
      <w:marRight w:val="0"/>
      <w:marTop w:val="0"/>
      <w:marBottom w:val="0"/>
      <w:divBdr>
        <w:top w:val="none" w:sz="0" w:space="0" w:color="auto"/>
        <w:left w:val="none" w:sz="0" w:space="0" w:color="auto"/>
        <w:bottom w:val="none" w:sz="0" w:space="0" w:color="auto"/>
        <w:right w:val="none" w:sz="0" w:space="0" w:color="auto"/>
      </w:divBdr>
    </w:div>
    <w:div w:id="796294866">
      <w:marLeft w:val="480"/>
      <w:marRight w:val="0"/>
      <w:marTop w:val="0"/>
      <w:marBottom w:val="0"/>
      <w:divBdr>
        <w:top w:val="none" w:sz="0" w:space="0" w:color="auto"/>
        <w:left w:val="none" w:sz="0" w:space="0" w:color="auto"/>
        <w:bottom w:val="none" w:sz="0" w:space="0" w:color="auto"/>
        <w:right w:val="none" w:sz="0" w:space="0" w:color="auto"/>
      </w:divBdr>
    </w:div>
    <w:div w:id="804397362">
      <w:marLeft w:val="480"/>
      <w:marRight w:val="0"/>
      <w:marTop w:val="0"/>
      <w:marBottom w:val="0"/>
      <w:divBdr>
        <w:top w:val="none" w:sz="0" w:space="0" w:color="auto"/>
        <w:left w:val="none" w:sz="0" w:space="0" w:color="auto"/>
        <w:bottom w:val="none" w:sz="0" w:space="0" w:color="auto"/>
        <w:right w:val="none" w:sz="0" w:space="0" w:color="auto"/>
      </w:divBdr>
    </w:div>
    <w:div w:id="810057674">
      <w:marLeft w:val="480"/>
      <w:marRight w:val="0"/>
      <w:marTop w:val="0"/>
      <w:marBottom w:val="0"/>
      <w:divBdr>
        <w:top w:val="none" w:sz="0" w:space="0" w:color="auto"/>
        <w:left w:val="none" w:sz="0" w:space="0" w:color="auto"/>
        <w:bottom w:val="none" w:sz="0" w:space="0" w:color="auto"/>
        <w:right w:val="none" w:sz="0" w:space="0" w:color="auto"/>
      </w:divBdr>
    </w:div>
    <w:div w:id="811361020">
      <w:marLeft w:val="480"/>
      <w:marRight w:val="0"/>
      <w:marTop w:val="0"/>
      <w:marBottom w:val="0"/>
      <w:divBdr>
        <w:top w:val="none" w:sz="0" w:space="0" w:color="auto"/>
        <w:left w:val="none" w:sz="0" w:space="0" w:color="auto"/>
        <w:bottom w:val="none" w:sz="0" w:space="0" w:color="auto"/>
        <w:right w:val="none" w:sz="0" w:space="0" w:color="auto"/>
      </w:divBdr>
    </w:div>
    <w:div w:id="822739057">
      <w:marLeft w:val="480"/>
      <w:marRight w:val="0"/>
      <w:marTop w:val="0"/>
      <w:marBottom w:val="0"/>
      <w:divBdr>
        <w:top w:val="none" w:sz="0" w:space="0" w:color="auto"/>
        <w:left w:val="none" w:sz="0" w:space="0" w:color="auto"/>
        <w:bottom w:val="none" w:sz="0" w:space="0" w:color="auto"/>
        <w:right w:val="none" w:sz="0" w:space="0" w:color="auto"/>
      </w:divBdr>
    </w:div>
    <w:div w:id="826048474">
      <w:marLeft w:val="480"/>
      <w:marRight w:val="0"/>
      <w:marTop w:val="0"/>
      <w:marBottom w:val="0"/>
      <w:divBdr>
        <w:top w:val="none" w:sz="0" w:space="0" w:color="auto"/>
        <w:left w:val="none" w:sz="0" w:space="0" w:color="auto"/>
        <w:bottom w:val="none" w:sz="0" w:space="0" w:color="auto"/>
        <w:right w:val="none" w:sz="0" w:space="0" w:color="auto"/>
      </w:divBdr>
    </w:div>
    <w:div w:id="828595350">
      <w:marLeft w:val="480"/>
      <w:marRight w:val="0"/>
      <w:marTop w:val="0"/>
      <w:marBottom w:val="0"/>
      <w:divBdr>
        <w:top w:val="none" w:sz="0" w:space="0" w:color="auto"/>
        <w:left w:val="none" w:sz="0" w:space="0" w:color="auto"/>
        <w:bottom w:val="none" w:sz="0" w:space="0" w:color="auto"/>
        <w:right w:val="none" w:sz="0" w:space="0" w:color="auto"/>
      </w:divBdr>
    </w:div>
    <w:div w:id="829057294">
      <w:marLeft w:val="480"/>
      <w:marRight w:val="0"/>
      <w:marTop w:val="0"/>
      <w:marBottom w:val="0"/>
      <w:divBdr>
        <w:top w:val="none" w:sz="0" w:space="0" w:color="auto"/>
        <w:left w:val="none" w:sz="0" w:space="0" w:color="auto"/>
        <w:bottom w:val="none" w:sz="0" w:space="0" w:color="auto"/>
        <w:right w:val="none" w:sz="0" w:space="0" w:color="auto"/>
      </w:divBdr>
    </w:div>
    <w:div w:id="836074150">
      <w:marLeft w:val="480"/>
      <w:marRight w:val="0"/>
      <w:marTop w:val="0"/>
      <w:marBottom w:val="0"/>
      <w:divBdr>
        <w:top w:val="none" w:sz="0" w:space="0" w:color="auto"/>
        <w:left w:val="none" w:sz="0" w:space="0" w:color="auto"/>
        <w:bottom w:val="none" w:sz="0" w:space="0" w:color="auto"/>
        <w:right w:val="none" w:sz="0" w:space="0" w:color="auto"/>
      </w:divBdr>
    </w:div>
    <w:div w:id="836924591">
      <w:marLeft w:val="480"/>
      <w:marRight w:val="0"/>
      <w:marTop w:val="0"/>
      <w:marBottom w:val="0"/>
      <w:divBdr>
        <w:top w:val="none" w:sz="0" w:space="0" w:color="auto"/>
        <w:left w:val="none" w:sz="0" w:space="0" w:color="auto"/>
        <w:bottom w:val="none" w:sz="0" w:space="0" w:color="auto"/>
        <w:right w:val="none" w:sz="0" w:space="0" w:color="auto"/>
      </w:divBdr>
    </w:div>
    <w:div w:id="838428003">
      <w:marLeft w:val="480"/>
      <w:marRight w:val="0"/>
      <w:marTop w:val="0"/>
      <w:marBottom w:val="0"/>
      <w:divBdr>
        <w:top w:val="none" w:sz="0" w:space="0" w:color="auto"/>
        <w:left w:val="none" w:sz="0" w:space="0" w:color="auto"/>
        <w:bottom w:val="none" w:sz="0" w:space="0" w:color="auto"/>
        <w:right w:val="none" w:sz="0" w:space="0" w:color="auto"/>
      </w:divBdr>
    </w:div>
    <w:div w:id="838733186">
      <w:marLeft w:val="480"/>
      <w:marRight w:val="0"/>
      <w:marTop w:val="0"/>
      <w:marBottom w:val="0"/>
      <w:divBdr>
        <w:top w:val="none" w:sz="0" w:space="0" w:color="auto"/>
        <w:left w:val="none" w:sz="0" w:space="0" w:color="auto"/>
        <w:bottom w:val="none" w:sz="0" w:space="0" w:color="auto"/>
        <w:right w:val="none" w:sz="0" w:space="0" w:color="auto"/>
      </w:divBdr>
    </w:div>
    <w:div w:id="839320179">
      <w:marLeft w:val="480"/>
      <w:marRight w:val="0"/>
      <w:marTop w:val="0"/>
      <w:marBottom w:val="0"/>
      <w:divBdr>
        <w:top w:val="none" w:sz="0" w:space="0" w:color="auto"/>
        <w:left w:val="none" w:sz="0" w:space="0" w:color="auto"/>
        <w:bottom w:val="none" w:sz="0" w:space="0" w:color="auto"/>
        <w:right w:val="none" w:sz="0" w:space="0" w:color="auto"/>
      </w:divBdr>
    </w:div>
    <w:div w:id="841555393">
      <w:marLeft w:val="480"/>
      <w:marRight w:val="0"/>
      <w:marTop w:val="0"/>
      <w:marBottom w:val="0"/>
      <w:divBdr>
        <w:top w:val="none" w:sz="0" w:space="0" w:color="auto"/>
        <w:left w:val="none" w:sz="0" w:space="0" w:color="auto"/>
        <w:bottom w:val="none" w:sz="0" w:space="0" w:color="auto"/>
        <w:right w:val="none" w:sz="0" w:space="0" w:color="auto"/>
      </w:divBdr>
    </w:div>
    <w:div w:id="844319574">
      <w:marLeft w:val="480"/>
      <w:marRight w:val="0"/>
      <w:marTop w:val="0"/>
      <w:marBottom w:val="0"/>
      <w:divBdr>
        <w:top w:val="none" w:sz="0" w:space="0" w:color="auto"/>
        <w:left w:val="none" w:sz="0" w:space="0" w:color="auto"/>
        <w:bottom w:val="none" w:sz="0" w:space="0" w:color="auto"/>
        <w:right w:val="none" w:sz="0" w:space="0" w:color="auto"/>
      </w:divBdr>
    </w:div>
    <w:div w:id="848713243">
      <w:marLeft w:val="480"/>
      <w:marRight w:val="0"/>
      <w:marTop w:val="0"/>
      <w:marBottom w:val="0"/>
      <w:divBdr>
        <w:top w:val="none" w:sz="0" w:space="0" w:color="auto"/>
        <w:left w:val="none" w:sz="0" w:space="0" w:color="auto"/>
        <w:bottom w:val="none" w:sz="0" w:space="0" w:color="auto"/>
        <w:right w:val="none" w:sz="0" w:space="0" w:color="auto"/>
      </w:divBdr>
    </w:div>
    <w:div w:id="848906510">
      <w:marLeft w:val="480"/>
      <w:marRight w:val="0"/>
      <w:marTop w:val="0"/>
      <w:marBottom w:val="0"/>
      <w:divBdr>
        <w:top w:val="none" w:sz="0" w:space="0" w:color="auto"/>
        <w:left w:val="none" w:sz="0" w:space="0" w:color="auto"/>
        <w:bottom w:val="none" w:sz="0" w:space="0" w:color="auto"/>
        <w:right w:val="none" w:sz="0" w:space="0" w:color="auto"/>
      </w:divBdr>
    </w:div>
    <w:div w:id="849101614">
      <w:marLeft w:val="480"/>
      <w:marRight w:val="0"/>
      <w:marTop w:val="0"/>
      <w:marBottom w:val="0"/>
      <w:divBdr>
        <w:top w:val="none" w:sz="0" w:space="0" w:color="auto"/>
        <w:left w:val="none" w:sz="0" w:space="0" w:color="auto"/>
        <w:bottom w:val="none" w:sz="0" w:space="0" w:color="auto"/>
        <w:right w:val="none" w:sz="0" w:space="0" w:color="auto"/>
      </w:divBdr>
    </w:div>
    <w:div w:id="852916022">
      <w:marLeft w:val="480"/>
      <w:marRight w:val="0"/>
      <w:marTop w:val="0"/>
      <w:marBottom w:val="0"/>
      <w:divBdr>
        <w:top w:val="none" w:sz="0" w:space="0" w:color="auto"/>
        <w:left w:val="none" w:sz="0" w:space="0" w:color="auto"/>
        <w:bottom w:val="none" w:sz="0" w:space="0" w:color="auto"/>
        <w:right w:val="none" w:sz="0" w:space="0" w:color="auto"/>
      </w:divBdr>
    </w:div>
    <w:div w:id="854851820">
      <w:marLeft w:val="480"/>
      <w:marRight w:val="0"/>
      <w:marTop w:val="0"/>
      <w:marBottom w:val="0"/>
      <w:divBdr>
        <w:top w:val="none" w:sz="0" w:space="0" w:color="auto"/>
        <w:left w:val="none" w:sz="0" w:space="0" w:color="auto"/>
        <w:bottom w:val="none" w:sz="0" w:space="0" w:color="auto"/>
        <w:right w:val="none" w:sz="0" w:space="0" w:color="auto"/>
      </w:divBdr>
    </w:div>
    <w:div w:id="855735230">
      <w:marLeft w:val="480"/>
      <w:marRight w:val="0"/>
      <w:marTop w:val="0"/>
      <w:marBottom w:val="0"/>
      <w:divBdr>
        <w:top w:val="none" w:sz="0" w:space="0" w:color="auto"/>
        <w:left w:val="none" w:sz="0" w:space="0" w:color="auto"/>
        <w:bottom w:val="none" w:sz="0" w:space="0" w:color="auto"/>
        <w:right w:val="none" w:sz="0" w:space="0" w:color="auto"/>
      </w:divBdr>
    </w:div>
    <w:div w:id="856164902">
      <w:marLeft w:val="480"/>
      <w:marRight w:val="0"/>
      <w:marTop w:val="0"/>
      <w:marBottom w:val="0"/>
      <w:divBdr>
        <w:top w:val="none" w:sz="0" w:space="0" w:color="auto"/>
        <w:left w:val="none" w:sz="0" w:space="0" w:color="auto"/>
        <w:bottom w:val="none" w:sz="0" w:space="0" w:color="auto"/>
        <w:right w:val="none" w:sz="0" w:space="0" w:color="auto"/>
      </w:divBdr>
    </w:div>
    <w:div w:id="858203618">
      <w:marLeft w:val="480"/>
      <w:marRight w:val="0"/>
      <w:marTop w:val="0"/>
      <w:marBottom w:val="0"/>
      <w:divBdr>
        <w:top w:val="none" w:sz="0" w:space="0" w:color="auto"/>
        <w:left w:val="none" w:sz="0" w:space="0" w:color="auto"/>
        <w:bottom w:val="none" w:sz="0" w:space="0" w:color="auto"/>
        <w:right w:val="none" w:sz="0" w:space="0" w:color="auto"/>
      </w:divBdr>
    </w:div>
    <w:div w:id="859124495">
      <w:marLeft w:val="480"/>
      <w:marRight w:val="0"/>
      <w:marTop w:val="0"/>
      <w:marBottom w:val="0"/>
      <w:divBdr>
        <w:top w:val="none" w:sz="0" w:space="0" w:color="auto"/>
        <w:left w:val="none" w:sz="0" w:space="0" w:color="auto"/>
        <w:bottom w:val="none" w:sz="0" w:space="0" w:color="auto"/>
        <w:right w:val="none" w:sz="0" w:space="0" w:color="auto"/>
      </w:divBdr>
    </w:div>
    <w:div w:id="859272886">
      <w:marLeft w:val="480"/>
      <w:marRight w:val="0"/>
      <w:marTop w:val="0"/>
      <w:marBottom w:val="0"/>
      <w:divBdr>
        <w:top w:val="none" w:sz="0" w:space="0" w:color="auto"/>
        <w:left w:val="none" w:sz="0" w:space="0" w:color="auto"/>
        <w:bottom w:val="none" w:sz="0" w:space="0" w:color="auto"/>
        <w:right w:val="none" w:sz="0" w:space="0" w:color="auto"/>
      </w:divBdr>
    </w:div>
    <w:div w:id="861548651">
      <w:marLeft w:val="480"/>
      <w:marRight w:val="0"/>
      <w:marTop w:val="0"/>
      <w:marBottom w:val="0"/>
      <w:divBdr>
        <w:top w:val="none" w:sz="0" w:space="0" w:color="auto"/>
        <w:left w:val="none" w:sz="0" w:space="0" w:color="auto"/>
        <w:bottom w:val="none" w:sz="0" w:space="0" w:color="auto"/>
        <w:right w:val="none" w:sz="0" w:space="0" w:color="auto"/>
      </w:divBdr>
    </w:div>
    <w:div w:id="866021153">
      <w:marLeft w:val="480"/>
      <w:marRight w:val="0"/>
      <w:marTop w:val="0"/>
      <w:marBottom w:val="0"/>
      <w:divBdr>
        <w:top w:val="none" w:sz="0" w:space="0" w:color="auto"/>
        <w:left w:val="none" w:sz="0" w:space="0" w:color="auto"/>
        <w:bottom w:val="none" w:sz="0" w:space="0" w:color="auto"/>
        <w:right w:val="none" w:sz="0" w:space="0" w:color="auto"/>
      </w:divBdr>
    </w:div>
    <w:div w:id="867526341">
      <w:marLeft w:val="480"/>
      <w:marRight w:val="0"/>
      <w:marTop w:val="0"/>
      <w:marBottom w:val="0"/>
      <w:divBdr>
        <w:top w:val="none" w:sz="0" w:space="0" w:color="auto"/>
        <w:left w:val="none" w:sz="0" w:space="0" w:color="auto"/>
        <w:bottom w:val="none" w:sz="0" w:space="0" w:color="auto"/>
        <w:right w:val="none" w:sz="0" w:space="0" w:color="auto"/>
      </w:divBdr>
    </w:div>
    <w:div w:id="871923104">
      <w:marLeft w:val="480"/>
      <w:marRight w:val="0"/>
      <w:marTop w:val="0"/>
      <w:marBottom w:val="0"/>
      <w:divBdr>
        <w:top w:val="none" w:sz="0" w:space="0" w:color="auto"/>
        <w:left w:val="none" w:sz="0" w:space="0" w:color="auto"/>
        <w:bottom w:val="none" w:sz="0" w:space="0" w:color="auto"/>
        <w:right w:val="none" w:sz="0" w:space="0" w:color="auto"/>
      </w:divBdr>
    </w:div>
    <w:div w:id="874540243">
      <w:marLeft w:val="480"/>
      <w:marRight w:val="0"/>
      <w:marTop w:val="0"/>
      <w:marBottom w:val="0"/>
      <w:divBdr>
        <w:top w:val="none" w:sz="0" w:space="0" w:color="auto"/>
        <w:left w:val="none" w:sz="0" w:space="0" w:color="auto"/>
        <w:bottom w:val="none" w:sz="0" w:space="0" w:color="auto"/>
        <w:right w:val="none" w:sz="0" w:space="0" w:color="auto"/>
      </w:divBdr>
    </w:div>
    <w:div w:id="874931370">
      <w:marLeft w:val="480"/>
      <w:marRight w:val="0"/>
      <w:marTop w:val="0"/>
      <w:marBottom w:val="0"/>
      <w:divBdr>
        <w:top w:val="none" w:sz="0" w:space="0" w:color="auto"/>
        <w:left w:val="none" w:sz="0" w:space="0" w:color="auto"/>
        <w:bottom w:val="none" w:sz="0" w:space="0" w:color="auto"/>
        <w:right w:val="none" w:sz="0" w:space="0" w:color="auto"/>
      </w:divBdr>
    </w:div>
    <w:div w:id="875241516">
      <w:marLeft w:val="480"/>
      <w:marRight w:val="0"/>
      <w:marTop w:val="0"/>
      <w:marBottom w:val="0"/>
      <w:divBdr>
        <w:top w:val="none" w:sz="0" w:space="0" w:color="auto"/>
        <w:left w:val="none" w:sz="0" w:space="0" w:color="auto"/>
        <w:bottom w:val="none" w:sz="0" w:space="0" w:color="auto"/>
        <w:right w:val="none" w:sz="0" w:space="0" w:color="auto"/>
      </w:divBdr>
    </w:div>
    <w:div w:id="877665285">
      <w:marLeft w:val="480"/>
      <w:marRight w:val="0"/>
      <w:marTop w:val="0"/>
      <w:marBottom w:val="0"/>
      <w:divBdr>
        <w:top w:val="none" w:sz="0" w:space="0" w:color="auto"/>
        <w:left w:val="none" w:sz="0" w:space="0" w:color="auto"/>
        <w:bottom w:val="none" w:sz="0" w:space="0" w:color="auto"/>
        <w:right w:val="none" w:sz="0" w:space="0" w:color="auto"/>
      </w:divBdr>
    </w:div>
    <w:div w:id="882518910">
      <w:marLeft w:val="480"/>
      <w:marRight w:val="0"/>
      <w:marTop w:val="0"/>
      <w:marBottom w:val="0"/>
      <w:divBdr>
        <w:top w:val="none" w:sz="0" w:space="0" w:color="auto"/>
        <w:left w:val="none" w:sz="0" w:space="0" w:color="auto"/>
        <w:bottom w:val="none" w:sz="0" w:space="0" w:color="auto"/>
        <w:right w:val="none" w:sz="0" w:space="0" w:color="auto"/>
      </w:divBdr>
    </w:div>
    <w:div w:id="882793607">
      <w:marLeft w:val="480"/>
      <w:marRight w:val="0"/>
      <w:marTop w:val="0"/>
      <w:marBottom w:val="0"/>
      <w:divBdr>
        <w:top w:val="none" w:sz="0" w:space="0" w:color="auto"/>
        <w:left w:val="none" w:sz="0" w:space="0" w:color="auto"/>
        <w:bottom w:val="none" w:sz="0" w:space="0" w:color="auto"/>
        <w:right w:val="none" w:sz="0" w:space="0" w:color="auto"/>
      </w:divBdr>
    </w:div>
    <w:div w:id="895043399">
      <w:marLeft w:val="480"/>
      <w:marRight w:val="0"/>
      <w:marTop w:val="0"/>
      <w:marBottom w:val="0"/>
      <w:divBdr>
        <w:top w:val="none" w:sz="0" w:space="0" w:color="auto"/>
        <w:left w:val="none" w:sz="0" w:space="0" w:color="auto"/>
        <w:bottom w:val="none" w:sz="0" w:space="0" w:color="auto"/>
        <w:right w:val="none" w:sz="0" w:space="0" w:color="auto"/>
      </w:divBdr>
    </w:div>
    <w:div w:id="898051422">
      <w:marLeft w:val="480"/>
      <w:marRight w:val="0"/>
      <w:marTop w:val="0"/>
      <w:marBottom w:val="0"/>
      <w:divBdr>
        <w:top w:val="none" w:sz="0" w:space="0" w:color="auto"/>
        <w:left w:val="none" w:sz="0" w:space="0" w:color="auto"/>
        <w:bottom w:val="none" w:sz="0" w:space="0" w:color="auto"/>
        <w:right w:val="none" w:sz="0" w:space="0" w:color="auto"/>
      </w:divBdr>
    </w:div>
    <w:div w:id="905531326">
      <w:marLeft w:val="480"/>
      <w:marRight w:val="0"/>
      <w:marTop w:val="0"/>
      <w:marBottom w:val="0"/>
      <w:divBdr>
        <w:top w:val="none" w:sz="0" w:space="0" w:color="auto"/>
        <w:left w:val="none" w:sz="0" w:space="0" w:color="auto"/>
        <w:bottom w:val="none" w:sz="0" w:space="0" w:color="auto"/>
        <w:right w:val="none" w:sz="0" w:space="0" w:color="auto"/>
      </w:divBdr>
    </w:div>
    <w:div w:id="914241783">
      <w:marLeft w:val="480"/>
      <w:marRight w:val="0"/>
      <w:marTop w:val="0"/>
      <w:marBottom w:val="0"/>
      <w:divBdr>
        <w:top w:val="none" w:sz="0" w:space="0" w:color="auto"/>
        <w:left w:val="none" w:sz="0" w:space="0" w:color="auto"/>
        <w:bottom w:val="none" w:sz="0" w:space="0" w:color="auto"/>
        <w:right w:val="none" w:sz="0" w:space="0" w:color="auto"/>
      </w:divBdr>
    </w:div>
    <w:div w:id="914902215">
      <w:marLeft w:val="480"/>
      <w:marRight w:val="0"/>
      <w:marTop w:val="0"/>
      <w:marBottom w:val="0"/>
      <w:divBdr>
        <w:top w:val="none" w:sz="0" w:space="0" w:color="auto"/>
        <w:left w:val="none" w:sz="0" w:space="0" w:color="auto"/>
        <w:bottom w:val="none" w:sz="0" w:space="0" w:color="auto"/>
        <w:right w:val="none" w:sz="0" w:space="0" w:color="auto"/>
      </w:divBdr>
    </w:div>
    <w:div w:id="915701659">
      <w:marLeft w:val="480"/>
      <w:marRight w:val="0"/>
      <w:marTop w:val="0"/>
      <w:marBottom w:val="0"/>
      <w:divBdr>
        <w:top w:val="none" w:sz="0" w:space="0" w:color="auto"/>
        <w:left w:val="none" w:sz="0" w:space="0" w:color="auto"/>
        <w:bottom w:val="none" w:sz="0" w:space="0" w:color="auto"/>
        <w:right w:val="none" w:sz="0" w:space="0" w:color="auto"/>
      </w:divBdr>
    </w:div>
    <w:div w:id="915939071">
      <w:marLeft w:val="480"/>
      <w:marRight w:val="0"/>
      <w:marTop w:val="0"/>
      <w:marBottom w:val="0"/>
      <w:divBdr>
        <w:top w:val="none" w:sz="0" w:space="0" w:color="auto"/>
        <w:left w:val="none" w:sz="0" w:space="0" w:color="auto"/>
        <w:bottom w:val="none" w:sz="0" w:space="0" w:color="auto"/>
        <w:right w:val="none" w:sz="0" w:space="0" w:color="auto"/>
      </w:divBdr>
    </w:div>
    <w:div w:id="918254399">
      <w:marLeft w:val="480"/>
      <w:marRight w:val="0"/>
      <w:marTop w:val="0"/>
      <w:marBottom w:val="0"/>
      <w:divBdr>
        <w:top w:val="none" w:sz="0" w:space="0" w:color="auto"/>
        <w:left w:val="none" w:sz="0" w:space="0" w:color="auto"/>
        <w:bottom w:val="none" w:sz="0" w:space="0" w:color="auto"/>
        <w:right w:val="none" w:sz="0" w:space="0" w:color="auto"/>
      </w:divBdr>
    </w:div>
    <w:div w:id="919677562">
      <w:marLeft w:val="480"/>
      <w:marRight w:val="0"/>
      <w:marTop w:val="0"/>
      <w:marBottom w:val="0"/>
      <w:divBdr>
        <w:top w:val="none" w:sz="0" w:space="0" w:color="auto"/>
        <w:left w:val="none" w:sz="0" w:space="0" w:color="auto"/>
        <w:bottom w:val="none" w:sz="0" w:space="0" w:color="auto"/>
        <w:right w:val="none" w:sz="0" w:space="0" w:color="auto"/>
      </w:divBdr>
    </w:div>
    <w:div w:id="920216115">
      <w:marLeft w:val="480"/>
      <w:marRight w:val="0"/>
      <w:marTop w:val="0"/>
      <w:marBottom w:val="0"/>
      <w:divBdr>
        <w:top w:val="none" w:sz="0" w:space="0" w:color="auto"/>
        <w:left w:val="none" w:sz="0" w:space="0" w:color="auto"/>
        <w:bottom w:val="none" w:sz="0" w:space="0" w:color="auto"/>
        <w:right w:val="none" w:sz="0" w:space="0" w:color="auto"/>
      </w:divBdr>
    </w:div>
    <w:div w:id="924997115">
      <w:marLeft w:val="480"/>
      <w:marRight w:val="0"/>
      <w:marTop w:val="0"/>
      <w:marBottom w:val="0"/>
      <w:divBdr>
        <w:top w:val="none" w:sz="0" w:space="0" w:color="auto"/>
        <w:left w:val="none" w:sz="0" w:space="0" w:color="auto"/>
        <w:bottom w:val="none" w:sz="0" w:space="0" w:color="auto"/>
        <w:right w:val="none" w:sz="0" w:space="0" w:color="auto"/>
      </w:divBdr>
    </w:div>
    <w:div w:id="926185256">
      <w:marLeft w:val="480"/>
      <w:marRight w:val="0"/>
      <w:marTop w:val="0"/>
      <w:marBottom w:val="0"/>
      <w:divBdr>
        <w:top w:val="none" w:sz="0" w:space="0" w:color="auto"/>
        <w:left w:val="none" w:sz="0" w:space="0" w:color="auto"/>
        <w:bottom w:val="none" w:sz="0" w:space="0" w:color="auto"/>
        <w:right w:val="none" w:sz="0" w:space="0" w:color="auto"/>
      </w:divBdr>
    </w:div>
    <w:div w:id="932399654">
      <w:marLeft w:val="480"/>
      <w:marRight w:val="0"/>
      <w:marTop w:val="0"/>
      <w:marBottom w:val="0"/>
      <w:divBdr>
        <w:top w:val="none" w:sz="0" w:space="0" w:color="auto"/>
        <w:left w:val="none" w:sz="0" w:space="0" w:color="auto"/>
        <w:bottom w:val="none" w:sz="0" w:space="0" w:color="auto"/>
        <w:right w:val="none" w:sz="0" w:space="0" w:color="auto"/>
      </w:divBdr>
    </w:div>
    <w:div w:id="933168150">
      <w:marLeft w:val="480"/>
      <w:marRight w:val="0"/>
      <w:marTop w:val="0"/>
      <w:marBottom w:val="0"/>
      <w:divBdr>
        <w:top w:val="none" w:sz="0" w:space="0" w:color="auto"/>
        <w:left w:val="none" w:sz="0" w:space="0" w:color="auto"/>
        <w:bottom w:val="none" w:sz="0" w:space="0" w:color="auto"/>
        <w:right w:val="none" w:sz="0" w:space="0" w:color="auto"/>
      </w:divBdr>
    </w:div>
    <w:div w:id="935745853">
      <w:marLeft w:val="480"/>
      <w:marRight w:val="0"/>
      <w:marTop w:val="0"/>
      <w:marBottom w:val="0"/>
      <w:divBdr>
        <w:top w:val="none" w:sz="0" w:space="0" w:color="auto"/>
        <w:left w:val="none" w:sz="0" w:space="0" w:color="auto"/>
        <w:bottom w:val="none" w:sz="0" w:space="0" w:color="auto"/>
        <w:right w:val="none" w:sz="0" w:space="0" w:color="auto"/>
      </w:divBdr>
    </w:div>
    <w:div w:id="938949652">
      <w:marLeft w:val="480"/>
      <w:marRight w:val="0"/>
      <w:marTop w:val="0"/>
      <w:marBottom w:val="0"/>
      <w:divBdr>
        <w:top w:val="none" w:sz="0" w:space="0" w:color="auto"/>
        <w:left w:val="none" w:sz="0" w:space="0" w:color="auto"/>
        <w:bottom w:val="none" w:sz="0" w:space="0" w:color="auto"/>
        <w:right w:val="none" w:sz="0" w:space="0" w:color="auto"/>
      </w:divBdr>
    </w:div>
    <w:div w:id="941302634">
      <w:marLeft w:val="480"/>
      <w:marRight w:val="0"/>
      <w:marTop w:val="0"/>
      <w:marBottom w:val="0"/>
      <w:divBdr>
        <w:top w:val="none" w:sz="0" w:space="0" w:color="auto"/>
        <w:left w:val="none" w:sz="0" w:space="0" w:color="auto"/>
        <w:bottom w:val="none" w:sz="0" w:space="0" w:color="auto"/>
        <w:right w:val="none" w:sz="0" w:space="0" w:color="auto"/>
      </w:divBdr>
    </w:div>
    <w:div w:id="945305083">
      <w:marLeft w:val="480"/>
      <w:marRight w:val="0"/>
      <w:marTop w:val="0"/>
      <w:marBottom w:val="0"/>
      <w:divBdr>
        <w:top w:val="none" w:sz="0" w:space="0" w:color="auto"/>
        <w:left w:val="none" w:sz="0" w:space="0" w:color="auto"/>
        <w:bottom w:val="none" w:sz="0" w:space="0" w:color="auto"/>
        <w:right w:val="none" w:sz="0" w:space="0" w:color="auto"/>
      </w:divBdr>
    </w:div>
    <w:div w:id="947199079">
      <w:marLeft w:val="480"/>
      <w:marRight w:val="0"/>
      <w:marTop w:val="0"/>
      <w:marBottom w:val="0"/>
      <w:divBdr>
        <w:top w:val="none" w:sz="0" w:space="0" w:color="auto"/>
        <w:left w:val="none" w:sz="0" w:space="0" w:color="auto"/>
        <w:bottom w:val="none" w:sz="0" w:space="0" w:color="auto"/>
        <w:right w:val="none" w:sz="0" w:space="0" w:color="auto"/>
      </w:divBdr>
    </w:div>
    <w:div w:id="949969196">
      <w:marLeft w:val="480"/>
      <w:marRight w:val="0"/>
      <w:marTop w:val="0"/>
      <w:marBottom w:val="0"/>
      <w:divBdr>
        <w:top w:val="none" w:sz="0" w:space="0" w:color="auto"/>
        <w:left w:val="none" w:sz="0" w:space="0" w:color="auto"/>
        <w:bottom w:val="none" w:sz="0" w:space="0" w:color="auto"/>
        <w:right w:val="none" w:sz="0" w:space="0" w:color="auto"/>
      </w:divBdr>
    </w:div>
    <w:div w:id="961611925">
      <w:marLeft w:val="480"/>
      <w:marRight w:val="0"/>
      <w:marTop w:val="0"/>
      <w:marBottom w:val="0"/>
      <w:divBdr>
        <w:top w:val="none" w:sz="0" w:space="0" w:color="auto"/>
        <w:left w:val="none" w:sz="0" w:space="0" w:color="auto"/>
        <w:bottom w:val="none" w:sz="0" w:space="0" w:color="auto"/>
        <w:right w:val="none" w:sz="0" w:space="0" w:color="auto"/>
      </w:divBdr>
    </w:div>
    <w:div w:id="969167645">
      <w:marLeft w:val="480"/>
      <w:marRight w:val="0"/>
      <w:marTop w:val="0"/>
      <w:marBottom w:val="0"/>
      <w:divBdr>
        <w:top w:val="none" w:sz="0" w:space="0" w:color="auto"/>
        <w:left w:val="none" w:sz="0" w:space="0" w:color="auto"/>
        <w:bottom w:val="none" w:sz="0" w:space="0" w:color="auto"/>
        <w:right w:val="none" w:sz="0" w:space="0" w:color="auto"/>
      </w:divBdr>
    </w:div>
    <w:div w:id="971910251">
      <w:marLeft w:val="480"/>
      <w:marRight w:val="0"/>
      <w:marTop w:val="0"/>
      <w:marBottom w:val="0"/>
      <w:divBdr>
        <w:top w:val="none" w:sz="0" w:space="0" w:color="auto"/>
        <w:left w:val="none" w:sz="0" w:space="0" w:color="auto"/>
        <w:bottom w:val="none" w:sz="0" w:space="0" w:color="auto"/>
        <w:right w:val="none" w:sz="0" w:space="0" w:color="auto"/>
      </w:divBdr>
    </w:div>
    <w:div w:id="979069371">
      <w:marLeft w:val="480"/>
      <w:marRight w:val="0"/>
      <w:marTop w:val="0"/>
      <w:marBottom w:val="0"/>
      <w:divBdr>
        <w:top w:val="none" w:sz="0" w:space="0" w:color="auto"/>
        <w:left w:val="none" w:sz="0" w:space="0" w:color="auto"/>
        <w:bottom w:val="none" w:sz="0" w:space="0" w:color="auto"/>
        <w:right w:val="none" w:sz="0" w:space="0" w:color="auto"/>
      </w:divBdr>
    </w:div>
    <w:div w:id="979572236">
      <w:marLeft w:val="480"/>
      <w:marRight w:val="0"/>
      <w:marTop w:val="0"/>
      <w:marBottom w:val="0"/>
      <w:divBdr>
        <w:top w:val="none" w:sz="0" w:space="0" w:color="auto"/>
        <w:left w:val="none" w:sz="0" w:space="0" w:color="auto"/>
        <w:bottom w:val="none" w:sz="0" w:space="0" w:color="auto"/>
        <w:right w:val="none" w:sz="0" w:space="0" w:color="auto"/>
      </w:divBdr>
    </w:div>
    <w:div w:id="982083107">
      <w:marLeft w:val="480"/>
      <w:marRight w:val="0"/>
      <w:marTop w:val="0"/>
      <w:marBottom w:val="0"/>
      <w:divBdr>
        <w:top w:val="none" w:sz="0" w:space="0" w:color="auto"/>
        <w:left w:val="none" w:sz="0" w:space="0" w:color="auto"/>
        <w:bottom w:val="none" w:sz="0" w:space="0" w:color="auto"/>
        <w:right w:val="none" w:sz="0" w:space="0" w:color="auto"/>
      </w:divBdr>
    </w:div>
    <w:div w:id="982150879">
      <w:marLeft w:val="480"/>
      <w:marRight w:val="0"/>
      <w:marTop w:val="0"/>
      <w:marBottom w:val="0"/>
      <w:divBdr>
        <w:top w:val="none" w:sz="0" w:space="0" w:color="auto"/>
        <w:left w:val="none" w:sz="0" w:space="0" w:color="auto"/>
        <w:bottom w:val="none" w:sz="0" w:space="0" w:color="auto"/>
        <w:right w:val="none" w:sz="0" w:space="0" w:color="auto"/>
      </w:divBdr>
    </w:div>
    <w:div w:id="982347707">
      <w:marLeft w:val="480"/>
      <w:marRight w:val="0"/>
      <w:marTop w:val="0"/>
      <w:marBottom w:val="0"/>
      <w:divBdr>
        <w:top w:val="none" w:sz="0" w:space="0" w:color="auto"/>
        <w:left w:val="none" w:sz="0" w:space="0" w:color="auto"/>
        <w:bottom w:val="none" w:sz="0" w:space="0" w:color="auto"/>
        <w:right w:val="none" w:sz="0" w:space="0" w:color="auto"/>
      </w:divBdr>
    </w:div>
    <w:div w:id="985821962">
      <w:marLeft w:val="480"/>
      <w:marRight w:val="0"/>
      <w:marTop w:val="0"/>
      <w:marBottom w:val="0"/>
      <w:divBdr>
        <w:top w:val="none" w:sz="0" w:space="0" w:color="auto"/>
        <w:left w:val="none" w:sz="0" w:space="0" w:color="auto"/>
        <w:bottom w:val="none" w:sz="0" w:space="0" w:color="auto"/>
        <w:right w:val="none" w:sz="0" w:space="0" w:color="auto"/>
      </w:divBdr>
    </w:div>
    <w:div w:id="989946569">
      <w:marLeft w:val="480"/>
      <w:marRight w:val="0"/>
      <w:marTop w:val="0"/>
      <w:marBottom w:val="0"/>
      <w:divBdr>
        <w:top w:val="none" w:sz="0" w:space="0" w:color="auto"/>
        <w:left w:val="none" w:sz="0" w:space="0" w:color="auto"/>
        <w:bottom w:val="none" w:sz="0" w:space="0" w:color="auto"/>
        <w:right w:val="none" w:sz="0" w:space="0" w:color="auto"/>
      </w:divBdr>
    </w:div>
    <w:div w:id="990332164">
      <w:marLeft w:val="480"/>
      <w:marRight w:val="0"/>
      <w:marTop w:val="0"/>
      <w:marBottom w:val="0"/>
      <w:divBdr>
        <w:top w:val="none" w:sz="0" w:space="0" w:color="auto"/>
        <w:left w:val="none" w:sz="0" w:space="0" w:color="auto"/>
        <w:bottom w:val="none" w:sz="0" w:space="0" w:color="auto"/>
        <w:right w:val="none" w:sz="0" w:space="0" w:color="auto"/>
      </w:divBdr>
    </w:div>
    <w:div w:id="990475807">
      <w:marLeft w:val="480"/>
      <w:marRight w:val="0"/>
      <w:marTop w:val="0"/>
      <w:marBottom w:val="0"/>
      <w:divBdr>
        <w:top w:val="none" w:sz="0" w:space="0" w:color="auto"/>
        <w:left w:val="none" w:sz="0" w:space="0" w:color="auto"/>
        <w:bottom w:val="none" w:sz="0" w:space="0" w:color="auto"/>
        <w:right w:val="none" w:sz="0" w:space="0" w:color="auto"/>
      </w:divBdr>
    </w:div>
    <w:div w:id="991637542">
      <w:marLeft w:val="480"/>
      <w:marRight w:val="0"/>
      <w:marTop w:val="0"/>
      <w:marBottom w:val="0"/>
      <w:divBdr>
        <w:top w:val="none" w:sz="0" w:space="0" w:color="auto"/>
        <w:left w:val="none" w:sz="0" w:space="0" w:color="auto"/>
        <w:bottom w:val="none" w:sz="0" w:space="0" w:color="auto"/>
        <w:right w:val="none" w:sz="0" w:space="0" w:color="auto"/>
      </w:divBdr>
    </w:div>
    <w:div w:id="991829936">
      <w:marLeft w:val="480"/>
      <w:marRight w:val="0"/>
      <w:marTop w:val="0"/>
      <w:marBottom w:val="0"/>
      <w:divBdr>
        <w:top w:val="none" w:sz="0" w:space="0" w:color="auto"/>
        <w:left w:val="none" w:sz="0" w:space="0" w:color="auto"/>
        <w:bottom w:val="none" w:sz="0" w:space="0" w:color="auto"/>
        <w:right w:val="none" w:sz="0" w:space="0" w:color="auto"/>
      </w:divBdr>
    </w:div>
    <w:div w:id="992105030">
      <w:marLeft w:val="480"/>
      <w:marRight w:val="0"/>
      <w:marTop w:val="0"/>
      <w:marBottom w:val="0"/>
      <w:divBdr>
        <w:top w:val="none" w:sz="0" w:space="0" w:color="auto"/>
        <w:left w:val="none" w:sz="0" w:space="0" w:color="auto"/>
        <w:bottom w:val="none" w:sz="0" w:space="0" w:color="auto"/>
        <w:right w:val="none" w:sz="0" w:space="0" w:color="auto"/>
      </w:divBdr>
    </w:div>
    <w:div w:id="995038934">
      <w:marLeft w:val="480"/>
      <w:marRight w:val="0"/>
      <w:marTop w:val="0"/>
      <w:marBottom w:val="0"/>
      <w:divBdr>
        <w:top w:val="none" w:sz="0" w:space="0" w:color="auto"/>
        <w:left w:val="none" w:sz="0" w:space="0" w:color="auto"/>
        <w:bottom w:val="none" w:sz="0" w:space="0" w:color="auto"/>
        <w:right w:val="none" w:sz="0" w:space="0" w:color="auto"/>
      </w:divBdr>
    </w:div>
    <w:div w:id="1003170920">
      <w:marLeft w:val="480"/>
      <w:marRight w:val="0"/>
      <w:marTop w:val="0"/>
      <w:marBottom w:val="0"/>
      <w:divBdr>
        <w:top w:val="none" w:sz="0" w:space="0" w:color="auto"/>
        <w:left w:val="none" w:sz="0" w:space="0" w:color="auto"/>
        <w:bottom w:val="none" w:sz="0" w:space="0" w:color="auto"/>
        <w:right w:val="none" w:sz="0" w:space="0" w:color="auto"/>
      </w:divBdr>
    </w:div>
    <w:div w:id="1004480925">
      <w:marLeft w:val="480"/>
      <w:marRight w:val="0"/>
      <w:marTop w:val="0"/>
      <w:marBottom w:val="0"/>
      <w:divBdr>
        <w:top w:val="none" w:sz="0" w:space="0" w:color="auto"/>
        <w:left w:val="none" w:sz="0" w:space="0" w:color="auto"/>
        <w:bottom w:val="none" w:sz="0" w:space="0" w:color="auto"/>
        <w:right w:val="none" w:sz="0" w:space="0" w:color="auto"/>
      </w:divBdr>
    </w:div>
    <w:div w:id="1005860833">
      <w:marLeft w:val="480"/>
      <w:marRight w:val="0"/>
      <w:marTop w:val="0"/>
      <w:marBottom w:val="0"/>
      <w:divBdr>
        <w:top w:val="none" w:sz="0" w:space="0" w:color="auto"/>
        <w:left w:val="none" w:sz="0" w:space="0" w:color="auto"/>
        <w:bottom w:val="none" w:sz="0" w:space="0" w:color="auto"/>
        <w:right w:val="none" w:sz="0" w:space="0" w:color="auto"/>
      </w:divBdr>
    </w:div>
    <w:div w:id="1006857509">
      <w:marLeft w:val="480"/>
      <w:marRight w:val="0"/>
      <w:marTop w:val="0"/>
      <w:marBottom w:val="0"/>
      <w:divBdr>
        <w:top w:val="none" w:sz="0" w:space="0" w:color="auto"/>
        <w:left w:val="none" w:sz="0" w:space="0" w:color="auto"/>
        <w:bottom w:val="none" w:sz="0" w:space="0" w:color="auto"/>
        <w:right w:val="none" w:sz="0" w:space="0" w:color="auto"/>
      </w:divBdr>
    </w:div>
    <w:div w:id="1008678384">
      <w:marLeft w:val="480"/>
      <w:marRight w:val="0"/>
      <w:marTop w:val="0"/>
      <w:marBottom w:val="0"/>
      <w:divBdr>
        <w:top w:val="none" w:sz="0" w:space="0" w:color="auto"/>
        <w:left w:val="none" w:sz="0" w:space="0" w:color="auto"/>
        <w:bottom w:val="none" w:sz="0" w:space="0" w:color="auto"/>
        <w:right w:val="none" w:sz="0" w:space="0" w:color="auto"/>
      </w:divBdr>
    </w:div>
    <w:div w:id="1011370330">
      <w:marLeft w:val="480"/>
      <w:marRight w:val="0"/>
      <w:marTop w:val="0"/>
      <w:marBottom w:val="0"/>
      <w:divBdr>
        <w:top w:val="none" w:sz="0" w:space="0" w:color="auto"/>
        <w:left w:val="none" w:sz="0" w:space="0" w:color="auto"/>
        <w:bottom w:val="none" w:sz="0" w:space="0" w:color="auto"/>
        <w:right w:val="none" w:sz="0" w:space="0" w:color="auto"/>
      </w:divBdr>
    </w:div>
    <w:div w:id="1011757132">
      <w:marLeft w:val="480"/>
      <w:marRight w:val="0"/>
      <w:marTop w:val="0"/>
      <w:marBottom w:val="0"/>
      <w:divBdr>
        <w:top w:val="none" w:sz="0" w:space="0" w:color="auto"/>
        <w:left w:val="none" w:sz="0" w:space="0" w:color="auto"/>
        <w:bottom w:val="none" w:sz="0" w:space="0" w:color="auto"/>
        <w:right w:val="none" w:sz="0" w:space="0" w:color="auto"/>
      </w:divBdr>
    </w:div>
    <w:div w:id="1012562332">
      <w:marLeft w:val="480"/>
      <w:marRight w:val="0"/>
      <w:marTop w:val="0"/>
      <w:marBottom w:val="0"/>
      <w:divBdr>
        <w:top w:val="none" w:sz="0" w:space="0" w:color="auto"/>
        <w:left w:val="none" w:sz="0" w:space="0" w:color="auto"/>
        <w:bottom w:val="none" w:sz="0" w:space="0" w:color="auto"/>
        <w:right w:val="none" w:sz="0" w:space="0" w:color="auto"/>
      </w:divBdr>
    </w:div>
    <w:div w:id="1017004152">
      <w:marLeft w:val="480"/>
      <w:marRight w:val="0"/>
      <w:marTop w:val="0"/>
      <w:marBottom w:val="0"/>
      <w:divBdr>
        <w:top w:val="none" w:sz="0" w:space="0" w:color="auto"/>
        <w:left w:val="none" w:sz="0" w:space="0" w:color="auto"/>
        <w:bottom w:val="none" w:sz="0" w:space="0" w:color="auto"/>
        <w:right w:val="none" w:sz="0" w:space="0" w:color="auto"/>
      </w:divBdr>
    </w:div>
    <w:div w:id="1019232108">
      <w:marLeft w:val="480"/>
      <w:marRight w:val="0"/>
      <w:marTop w:val="0"/>
      <w:marBottom w:val="0"/>
      <w:divBdr>
        <w:top w:val="none" w:sz="0" w:space="0" w:color="auto"/>
        <w:left w:val="none" w:sz="0" w:space="0" w:color="auto"/>
        <w:bottom w:val="none" w:sz="0" w:space="0" w:color="auto"/>
        <w:right w:val="none" w:sz="0" w:space="0" w:color="auto"/>
      </w:divBdr>
    </w:div>
    <w:div w:id="1020543181">
      <w:marLeft w:val="480"/>
      <w:marRight w:val="0"/>
      <w:marTop w:val="0"/>
      <w:marBottom w:val="0"/>
      <w:divBdr>
        <w:top w:val="none" w:sz="0" w:space="0" w:color="auto"/>
        <w:left w:val="none" w:sz="0" w:space="0" w:color="auto"/>
        <w:bottom w:val="none" w:sz="0" w:space="0" w:color="auto"/>
        <w:right w:val="none" w:sz="0" w:space="0" w:color="auto"/>
      </w:divBdr>
    </w:div>
    <w:div w:id="1022632153">
      <w:marLeft w:val="480"/>
      <w:marRight w:val="0"/>
      <w:marTop w:val="0"/>
      <w:marBottom w:val="0"/>
      <w:divBdr>
        <w:top w:val="none" w:sz="0" w:space="0" w:color="auto"/>
        <w:left w:val="none" w:sz="0" w:space="0" w:color="auto"/>
        <w:bottom w:val="none" w:sz="0" w:space="0" w:color="auto"/>
        <w:right w:val="none" w:sz="0" w:space="0" w:color="auto"/>
      </w:divBdr>
    </w:div>
    <w:div w:id="1023018766">
      <w:marLeft w:val="480"/>
      <w:marRight w:val="0"/>
      <w:marTop w:val="0"/>
      <w:marBottom w:val="0"/>
      <w:divBdr>
        <w:top w:val="none" w:sz="0" w:space="0" w:color="auto"/>
        <w:left w:val="none" w:sz="0" w:space="0" w:color="auto"/>
        <w:bottom w:val="none" w:sz="0" w:space="0" w:color="auto"/>
        <w:right w:val="none" w:sz="0" w:space="0" w:color="auto"/>
      </w:divBdr>
    </w:div>
    <w:div w:id="1024941262">
      <w:marLeft w:val="480"/>
      <w:marRight w:val="0"/>
      <w:marTop w:val="0"/>
      <w:marBottom w:val="0"/>
      <w:divBdr>
        <w:top w:val="none" w:sz="0" w:space="0" w:color="auto"/>
        <w:left w:val="none" w:sz="0" w:space="0" w:color="auto"/>
        <w:bottom w:val="none" w:sz="0" w:space="0" w:color="auto"/>
        <w:right w:val="none" w:sz="0" w:space="0" w:color="auto"/>
      </w:divBdr>
    </w:div>
    <w:div w:id="1025056037">
      <w:marLeft w:val="480"/>
      <w:marRight w:val="0"/>
      <w:marTop w:val="0"/>
      <w:marBottom w:val="0"/>
      <w:divBdr>
        <w:top w:val="none" w:sz="0" w:space="0" w:color="auto"/>
        <w:left w:val="none" w:sz="0" w:space="0" w:color="auto"/>
        <w:bottom w:val="none" w:sz="0" w:space="0" w:color="auto"/>
        <w:right w:val="none" w:sz="0" w:space="0" w:color="auto"/>
      </w:divBdr>
    </w:div>
    <w:div w:id="1025641748">
      <w:marLeft w:val="480"/>
      <w:marRight w:val="0"/>
      <w:marTop w:val="0"/>
      <w:marBottom w:val="0"/>
      <w:divBdr>
        <w:top w:val="none" w:sz="0" w:space="0" w:color="auto"/>
        <w:left w:val="none" w:sz="0" w:space="0" w:color="auto"/>
        <w:bottom w:val="none" w:sz="0" w:space="0" w:color="auto"/>
        <w:right w:val="none" w:sz="0" w:space="0" w:color="auto"/>
      </w:divBdr>
    </w:div>
    <w:div w:id="1025865786">
      <w:marLeft w:val="480"/>
      <w:marRight w:val="0"/>
      <w:marTop w:val="0"/>
      <w:marBottom w:val="0"/>
      <w:divBdr>
        <w:top w:val="none" w:sz="0" w:space="0" w:color="auto"/>
        <w:left w:val="none" w:sz="0" w:space="0" w:color="auto"/>
        <w:bottom w:val="none" w:sz="0" w:space="0" w:color="auto"/>
        <w:right w:val="none" w:sz="0" w:space="0" w:color="auto"/>
      </w:divBdr>
    </w:div>
    <w:div w:id="1028793144">
      <w:marLeft w:val="480"/>
      <w:marRight w:val="0"/>
      <w:marTop w:val="0"/>
      <w:marBottom w:val="0"/>
      <w:divBdr>
        <w:top w:val="none" w:sz="0" w:space="0" w:color="auto"/>
        <w:left w:val="none" w:sz="0" w:space="0" w:color="auto"/>
        <w:bottom w:val="none" w:sz="0" w:space="0" w:color="auto"/>
        <w:right w:val="none" w:sz="0" w:space="0" w:color="auto"/>
      </w:divBdr>
    </w:div>
    <w:div w:id="1029719398">
      <w:marLeft w:val="480"/>
      <w:marRight w:val="0"/>
      <w:marTop w:val="0"/>
      <w:marBottom w:val="0"/>
      <w:divBdr>
        <w:top w:val="none" w:sz="0" w:space="0" w:color="auto"/>
        <w:left w:val="none" w:sz="0" w:space="0" w:color="auto"/>
        <w:bottom w:val="none" w:sz="0" w:space="0" w:color="auto"/>
        <w:right w:val="none" w:sz="0" w:space="0" w:color="auto"/>
      </w:divBdr>
    </w:div>
    <w:div w:id="1030299817">
      <w:marLeft w:val="480"/>
      <w:marRight w:val="0"/>
      <w:marTop w:val="0"/>
      <w:marBottom w:val="0"/>
      <w:divBdr>
        <w:top w:val="none" w:sz="0" w:space="0" w:color="auto"/>
        <w:left w:val="none" w:sz="0" w:space="0" w:color="auto"/>
        <w:bottom w:val="none" w:sz="0" w:space="0" w:color="auto"/>
        <w:right w:val="none" w:sz="0" w:space="0" w:color="auto"/>
      </w:divBdr>
    </w:div>
    <w:div w:id="1030883925">
      <w:marLeft w:val="480"/>
      <w:marRight w:val="0"/>
      <w:marTop w:val="0"/>
      <w:marBottom w:val="0"/>
      <w:divBdr>
        <w:top w:val="none" w:sz="0" w:space="0" w:color="auto"/>
        <w:left w:val="none" w:sz="0" w:space="0" w:color="auto"/>
        <w:bottom w:val="none" w:sz="0" w:space="0" w:color="auto"/>
        <w:right w:val="none" w:sz="0" w:space="0" w:color="auto"/>
      </w:divBdr>
    </w:div>
    <w:div w:id="1032339879">
      <w:marLeft w:val="480"/>
      <w:marRight w:val="0"/>
      <w:marTop w:val="0"/>
      <w:marBottom w:val="0"/>
      <w:divBdr>
        <w:top w:val="none" w:sz="0" w:space="0" w:color="auto"/>
        <w:left w:val="none" w:sz="0" w:space="0" w:color="auto"/>
        <w:bottom w:val="none" w:sz="0" w:space="0" w:color="auto"/>
        <w:right w:val="none" w:sz="0" w:space="0" w:color="auto"/>
      </w:divBdr>
    </w:div>
    <w:div w:id="1034308054">
      <w:marLeft w:val="480"/>
      <w:marRight w:val="0"/>
      <w:marTop w:val="0"/>
      <w:marBottom w:val="0"/>
      <w:divBdr>
        <w:top w:val="none" w:sz="0" w:space="0" w:color="auto"/>
        <w:left w:val="none" w:sz="0" w:space="0" w:color="auto"/>
        <w:bottom w:val="none" w:sz="0" w:space="0" w:color="auto"/>
        <w:right w:val="none" w:sz="0" w:space="0" w:color="auto"/>
      </w:divBdr>
    </w:div>
    <w:div w:id="1035153935">
      <w:marLeft w:val="480"/>
      <w:marRight w:val="0"/>
      <w:marTop w:val="0"/>
      <w:marBottom w:val="0"/>
      <w:divBdr>
        <w:top w:val="none" w:sz="0" w:space="0" w:color="auto"/>
        <w:left w:val="none" w:sz="0" w:space="0" w:color="auto"/>
        <w:bottom w:val="none" w:sz="0" w:space="0" w:color="auto"/>
        <w:right w:val="none" w:sz="0" w:space="0" w:color="auto"/>
      </w:divBdr>
    </w:div>
    <w:div w:id="1037242600">
      <w:marLeft w:val="480"/>
      <w:marRight w:val="0"/>
      <w:marTop w:val="0"/>
      <w:marBottom w:val="0"/>
      <w:divBdr>
        <w:top w:val="none" w:sz="0" w:space="0" w:color="auto"/>
        <w:left w:val="none" w:sz="0" w:space="0" w:color="auto"/>
        <w:bottom w:val="none" w:sz="0" w:space="0" w:color="auto"/>
        <w:right w:val="none" w:sz="0" w:space="0" w:color="auto"/>
      </w:divBdr>
    </w:div>
    <w:div w:id="1043753035">
      <w:marLeft w:val="480"/>
      <w:marRight w:val="0"/>
      <w:marTop w:val="0"/>
      <w:marBottom w:val="0"/>
      <w:divBdr>
        <w:top w:val="none" w:sz="0" w:space="0" w:color="auto"/>
        <w:left w:val="none" w:sz="0" w:space="0" w:color="auto"/>
        <w:bottom w:val="none" w:sz="0" w:space="0" w:color="auto"/>
        <w:right w:val="none" w:sz="0" w:space="0" w:color="auto"/>
      </w:divBdr>
    </w:div>
    <w:div w:id="1048214957">
      <w:marLeft w:val="480"/>
      <w:marRight w:val="0"/>
      <w:marTop w:val="0"/>
      <w:marBottom w:val="0"/>
      <w:divBdr>
        <w:top w:val="none" w:sz="0" w:space="0" w:color="auto"/>
        <w:left w:val="none" w:sz="0" w:space="0" w:color="auto"/>
        <w:bottom w:val="none" w:sz="0" w:space="0" w:color="auto"/>
        <w:right w:val="none" w:sz="0" w:space="0" w:color="auto"/>
      </w:divBdr>
    </w:div>
    <w:div w:id="1049379656">
      <w:marLeft w:val="480"/>
      <w:marRight w:val="0"/>
      <w:marTop w:val="0"/>
      <w:marBottom w:val="0"/>
      <w:divBdr>
        <w:top w:val="none" w:sz="0" w:space="0" w:color="auto"/>
        <w:left w:val="none" w:sz="0" w:space="0" w:color="auto"/>
        <w:bottom w:val="none" w:sz="0" w:space="0" w:color="auto"/>
        <w:right w:val="none" w:sz="0" w:space="0" w:color="auto"/>
      </w:divBdr>
    </w:div>
    <w:div w:id="1050106832">
      <w:marLeft w:val="480"/>
      <w:marRight w:val="0"/>
      <w:marTop w:val="0"/>
      <w:marBottom w:val="0"/>
      <w:divBdr>
        <w:top w:val="none" w:sz="0" w:space="0" w:color="auto"/>
        <w:left w:val="none" w:sz="0" w:space="0" w:color="auto"/>
        <w:bottom w:val="none" w:sz="0" w:space="0" w:color="auto"/>
        <w:right w:val="none" w:sz="0" w:space="0" w:color="auto"/>
      </w:divBdr>
    </w:div>
    <w:div w:id="1058288178">
      <w:marLeft w:val="480"/>
      <w:marRight w:val="0"/>
      <w:marTop w:val="0"/>
      <w:marBottom w:val="0"/>
      <w:divBdr>
        <w:top w:val="none" w:sz="0" w:space="0" w:color="auto"/>
        <w:left w:val="none" w:sz="0" w:space="0" w:color="auto"/>
        <w:bottom w:val="none" w:sz="0" w:space="0" w:color="auto"/>
        <w:right w:val="none" w:sz="0" w:space="0" w:color="auto"/>
      </w:divBdr>
    </w:div>
    <w:div w:id="1062174584">
      <w:marLeft w:val="480"/>
      <w:marRight w:val="0"/>
      <w:marTop w:val="0"/>
      <w:marBottom w:val="0"/>
      <w:divBdr>
        <w:top w:val="none" w:sz="0" w:space="0" w:color="auto"/>
        <w:left w:val="none" w:sz="0" w:space="0" w:color="auto"/>
        <w:bottom w:val="none" w:sz="0" w:space="0" w:color="auto"/>
        <w:right w:val="none" w:sz="0" w:space="0" w:color="auto"/>
      </w:divBdr>
    </w:div>
    <w:div w:id="1064135529">
      <w:marLeft w:val="480"/>
      <w:marRight w:val="0"/>
      <w:marTop w:val="0"/>
      <w:marBottom w:val="0"/>
      <w:divBdr>
        <w:top w:val="none" w:sz="0" w:space="0" w:color="auto"/>
        <w:left w:val="none" w:sz="0" w:space="0" w:color="auto"/>
        <w:bottom w:val="none" w:sz="0" w:space="0" w:color="auto"/>
        <w:right w:val="none" w:sz="0" w:space="0" w:color="auto"/>
      </w:divBdr>
    </w:div>
    <w:div w:id="1070889827">
      <w:marLeft w:val="480"/>
      <w:marRight w:val="0"/>
      <w:marTop w:val="0"/>
      <w:marBottom w:val="0"/>
      <w:divBdr>
        <w:top w:val="none" w:sz="0" w:space="0" w:color="auto"/>
        <w:left w:val="none" w:sz="0" w:space="0" w:color="auto"/>
        <w:bottom w:val="none" w:sz="0" w:space="0" w:color="auto"/>
        <w:right w:val="none" w:sz="0" w:space="0" w:color="auto"/>
      </w:divBdr>
    </w:div>
    <w:div w:id="1071654204">
      <w:marLeft w:val="480"/>
      <w:marRight w:val="0"/>
      <w:marTop w:val="0"/>
      <w:marBottom w:val="0"/>
      <w:divBdr>
        <w:top w:val="none" w:sz="0" w:space="0" w:color="auto"/>
        <w:left w:val="none" w:sz="0" w:space="0" w:color="auto"/>
        <w:bottom w:val="none" w:sz="0" w:space="0" w:color="auto"/>
        <w:right w:val="none" w:sz="0" w:space="0" w:color="auto"/>
      </w:divBdr>
    </w:div>
    <w:div w:id="1076131945">
      <w:marLeft w:val="480"/>
      <w:marRight w:val="0"/>
      <w:marTop w:val="0"/>
      <w:marBottom w:val="0"/>
      <w:divBdr>
        <w:top w:val="none" w:sz="0" w:space="0" w:color="auto"/>
        <w:left w:val="none" w:sz="0" w:space="0" w:color="auto"/>
        <w:bottom w:val="none" w:sz="0" w:space="0" w:color="auto"/>
        <w:right w:val="none" w:sz="0" w:space="0" w:color="auto"/>
      </w:divBdr>
    </w:div>
    <w:div w:id="1076560627">
      <w:marLeft w:val="480"/>
      <w:marRight w:val="0"/>
      <w:marTop w:val="0"/>
      <w:marBottom w:val="0"/>
      <w:divBdr>
        <w:top w:val="none" w:sz="0" w:space="0" w:color="auto"/>
        <w:left w:val="none" w:sz="0" w:space="0" w:color="auto"/>
        <w:bottom w:val="none" w:sz="0" w:space="0" w:color="auto"/>
        <w:right w:val="none" w:sz="0" w:space="0" w:color="auto"/>
      </w:divBdr>
    </w:div>
    <w:div w:id="1077558485">
      <w:marLeft w:val="480"/>
      <w:marRight w:val="0"/>
      <w:marTop w:val="0"/>
      <w:marBottom w:val="0"/>
      <w:divBdr>
        <w:top w:val="none" w:sz="0" w:space="0" w:color="auto"/>
        <w:left w:val="none" w:sz="0" w:space="0" w:color="auto"/>
        <w:bottom w:val="none" w:sz="0" w:space="0" w:color="auto"/>
        <w:right w:val="none" w:sz="0" w:space="0" w:color="auto"/>
      </w:divBdr>
    </w:div>
    <w:div w:id="1080520579">
      <w:marLeft w:val="480"/>
      <w:marRight w:val="0"/>
      <w:marTop w:val="0"/>
      <w:marBottom w:val="0"/>
      <w:divBdr>
        <w:top w:val="none" w:sz="0" w:space="0" w:color="auto"/>
        <w:left w:val="none" w:sz="0" w:space="0" w:color="auto"/>
        <w:bottom w:val="none" w:sz="0" w:space="0" w:color="auto"/>
        <w:right w:val="none" w:sz="0" w:space="0" w:color="auto"/>
      </w:divBdr>
    </w:div>
    <w:div w:id="1080636556">
      <w:marLeft w:val="480"/>
      <w:marRight w:val="0"/>
      <w:marTop w:val="0"/>
      <w:marBottom w:val="0"/>
      <w:divBdr>
        <w:top w:val="none" w:sz="0" w:space="0" w:color="auto"/>
        <w:left w:val="none" w:sz="0" w:space="0" w:color="auto"/>
        <w:bottom w:val="none" w:sz="0" w:space="0" w:color="auto"/>
        <w:right w:val="none" w:sz="0" w:space="0" w:color="auto"/>
      </w:divBdr>
    </w:div>
    <w:div w:id="1083183203">
      <w:marLeft w:val="480"/>
      <w:marRight w:val="0"/>
      <w:marTop w:val="0"/>
      <w:marBottom w:val="0"/>
      <w:divBdr>
        <w:top w:val="none" w:sz="0" w:space="0" w:color="auto"/>
        <w:left w:val="none" w:sz="0" w:space="0" w:color="auto"/>
        <w:bottom w:val="none" w:sz="0" w:space="0" w:color="auto"/>
        <w:right w:val="none" w:sz="0" w:space="0" w:color="auto"/>
      </w:divBdr>
    </w:div>
    <w:div w:id="1086805717">
      <w:marLeft w:val="480"/>
      <w:marRight w:val="0"/>
      <w:marTop w:val="0"/>
      <w:marBottom w:val="0"/>
      <w:divBdr>
        <w:top w:val="none" w:sz="0" w:space="0" w:color="auto"/>
        <w:left w:val="none" w:sz="0" w:space="0" w:color="auto"/>
        <w:bottom w:val="none" w:sz="0" w:space="0" w:color="auto"/>
        <w:right w:val="none" w:sz="0" w:space="0" w:color="auto"/>
      </w:divBdr>
    </w:div>
    <w:div w:id="1100416311">
      <w:marLeft w:val="480"/>
      <w:marRight w:val="0"/>
      <w:marTop w:val="0"/>
      <w:marBottom w:val="0"/>
      <w:divBdr>
        <w:top w:val="none" w:sz="0" w:space="0" w:color="auto"/>
        <w:left w:val="none" w:sz="0" w:space="0" w:color="auto"/>
        <w:bottom w:val="none" w:sz="0" w:space="0" w:color="auto"/>
        <w:right w:val="none" w:sz="0" w:space="0" w:color="auto"/>
      </w:divBdr>
    </w:div>
    <w:div w:id="1101532640">
      <w:marLeft w:val="480"/>
      <w:marRight w:val="0"/>
      <w:marTop w:val="0"/>
      <w:marBottom w:val="0"/>
      <w:divBdr>
        <w:top w:val="none" w:sz="0" w:space="0" w:color="auto"/>
        <w:left w:val="none" w:sz="0" w:space="0" w:color="auto"/>
        <w:bottom w:val="none" w:sz="0" w:space="0" w:color="auto"/>
        <w:right w:val="none" w:sz="0" w:space="0" w:color="auto"/>
      </w:divBdr>
    </w:div>
    <w:div w:id="1102992056">
      <w:marLeft w:val="480"/>
      <w:marRight w:val="0"/>
      <w:marTop w:val="0"/>
      <w:marBottom w:val="0"/>
      <w:divBdr>
        <w:top w:val="none" w:sz="0" w:space="0" w:color="auto"/>
        <w:left w:val="none" w:sz="0" w:space="0" w:color="auto"/>
        <w:bottom w:val="none" w:sz="0" w:space="0" w:color="auto"/>
        <w:right w:val="none" w:sz="0" w:space="0" w:color="auto"/>
      </w:divBdr>
    </w:div>
    <w:div w:id="1104887111">
      <w:marLeft w:val="480"/>
      <w:marRight w:val="0"/>
      <w:marTop w:val="0"/>
      <w:marBottom w:val="0"/>
      <w:divBdr>
        <w:top w:val="none" w:sz="0" w:space="0" w:color="auto"/>
        <w:left w:val="none" w:sz="0" w:space="0" w:color="auto"/>
        <w:bottom w:val="none" w:sz="0" w:space="0" w:color="auto"/>
        <w:right w:val="none" w:sz="0" w:space="0" w:color="auto"/>
      </w:divBdr>
    </w:div>
    <w:div w:id="1107698512">
      <w:marLeft w:val="480"/>
      <w:marRight w:val="0"/>
      <w:marTop w:val="0"/>
      <w:marBottom w:val="0"/>
      <w:divBdr>
        <w:top w:val="none" w:sz="0" w:space="0" w:color="auto"/>
        <w:left w:val="none" w:sz="0" w:space="0" w:color="auto"/>
        <w:bottom w:val="none" w:sz="0" w:space="0" w:color="auto"/>
        <w:right w:val="none" w:sz="0" w:space="0" w:color="auto"/>
      </w:divBdr>
    </w:div>
    <w:div w:id="1108818884">
      <w:marLeft w:val="480"/>
      <w:marRight w:val="0"/>
      <w:marTop w:val="0"/>
      <w:marBottom w:val="0"/>
      <w:divBdr>
        <w:top w:val="none" w:sz="0" w:space="0" w:color="auto"/>
        <w:left w:val="none" w:sz="0" w:space="0" w:color="auto"/>
        <w:bottom w:val="none" w:sz="0" w:space="0" w:color="auto"/>
        <w:right w:val="none" w:sz="0" w:space="0" w:color="auto"/>
      </w:divBdr>
    </w:div>
    <w:div w:id="1111899293">
      <w:marLeft w:val="480"/>
      <w:marRight w:val="0"/>
      <w:marTop w:val="0"/>
      <w:marBottom w:val="0"/>
      <w:divBdr>
        <w:top w:val="none" w:sz="0" w:space="0" w:color="auto"/>
        <w:left w:val="none" w:sz="0" w:space="0" w:color="auto"/>
        <w:bottom w:val="none" w:sz="0" w:space="0" w:color="auto"/>
        <w:right w:val="none" w:sz="0" w:space="0" w:color="auto"/>
      </w:divBdr>
    </w:div>
    <w:div w:id="1112671987">
      <w:marLeft w:val="480"/>
      <w:marRight w:val="0"/>
      <w:marTop w:val="0"/>
      <w:marBottom w:val="0"/>
      <w:divBdr>
        <w:top w:val="none" w:sz="0" w:space="0" w:color="auto"/>
        <w:left w:val="none" w:sz="0" w:space="0" w:color="auto"/>
        <w:bottom w:val="none" w:sz="0" w:space="0" w:color="auto"/>
        <w:right w:val="none" w:sz="0" w:space="0" w:color="auto"/>
      </w:divBdr>
    </w:div>
    <w:div w:id="1117601576">
      <w:marLeft w:val="480"/>
      <w:marRight w:val="0"/>
      <w:marTop w:val="0"/>
      <w:marBottom w:val="0"/>
      <w:divBdr>
        <w:top w:val="none" w:sz="0" w:space="0" w:color="auto"/>
        <w:left w:val="none" w:sz="0" w:space="0" w:color="auto"/>
        <w:bottom w:val="none" w:sz="0" w:space="0" w:color="auto"/>
        <w:right w:val="none" w:sz="0" w:space="0" w:color="auto"/>
      </w:divBdr>
    </w:div>
    <w:div w:id="1117724604">
      <w:marLeft w:val="480"/>
      <w:marRight w:val="0"/>
      <w:marTop w:val="0"/>
      <w:marBottom w:val="0"/>
      <w:divBdr>
        <w:top w:val="none" w:sz="0" w:space="0" w:color="auto"/>
        <w:left w:val="none" w:sz="0" w:space="0" w:color="auto"/>
        <w:bottom w:val="none" w:sz="0" w:space="0" w:color="auto"/>
        <w:right w:val="none" w:sz="0" w:space="0" w:color="auto"/>
      </w:divBdr>
    </w:div>
    <w:div w:id="1122849191">
      <w:marLeft w:val="480"/>
      <w:marRight w:val="0"/>
      <w:marTop w:val="0"/>
      <w:marBottom w:val="0"/>
      <w:divBdr>
        <w:top w:val="none" w:sz="0" w:space="0" w:color="auto"/>
        <w:left w:val="none" w:sz="0" w:space="0" w:color="auto"/>
        <w:bottom w:val="none" w:sz="0" w:space="0" w:color="auto"/>
        <w:right w:val="none" w:sz="0" w:space="0" w:color="auto"/>
      </w:divBdr>
    </w:div>
    <w:div w:id="1122966063">
      <w:marLeft w:val="480"/>
      <w:marRight w:val="0"/>
      <w:marTop w:val="0"/>
      <w:marBottom w:val="0"/>
      <w:divBdr>
        <w:top w:val="none" w:sz="0" w:space="0" w:color="auto"/>
        <w:left w:val="none" w:sz="0" w:space="0" w:color="auto"/>
        <w:bottom w:val="none" w:sz="0" w:space="0" w:color="auto"/>
        <w:right w:val="none" w:sz="0" w:space="0" w:color="auto"/>
      </w:divBdr>
    </w:div>
    <w:div w:id="1124735392">
      <w:marLeft w:val="480"/>
      <w:marRight w:val="0"/>
      <w:marTop w:val="0"/>
      <w:marBottom w:val="0"/>
      <w:divBdr>
        <w:top w:val="none" w:sz="0" w:space="0" w:color="auto"/>
        <w:left w:val="none" w:sz="0" w:space="0" w:color="auto"/>
        <w:bottom w:val="none" w:sz="0" w:space="0" w:color="auto"/>
        <w:right w:val="none" w:sz="0" w:space="0" w:color="auto"/>
      </w:divBdr>
    </w:div>
    <w:div w:id="1125081288">
      <w:marLeft w:val="480"/>
      <w:marRight w:val="0"/>
      <w:marTop w:val="0"/>
      <w:marBottom w:val="0"/>
      <w:divBdr>
        <w:top w:val="none" w:sz="0" w:space="0" w:color="auto"/>
        <w:left w:val="none" w:sz="0" w:space="0" w:color="auto"/>
        <w:bottom w:val="none" w:sz="0" w:space="0" w:color="auto"/>
        <w:right w:val="none" w:sz="0" w:space="0" w:color="auto"/>
      </w:divBdr>
    </w:div>
    <w:div w:id="1125126302">
      <w:marLeft w:val="480"/>
      <w:marRight w:val="0"/>
      <w:marTop w:val="0"/>
      <w:marBottom w:val="0"/>
      <w:divBdr>
        <w:top w:val="none" w:sz="0" w:space="0" w:color="auto"/>
        <w:left w:val="none" w:sz="0" w:space="0" w:color="auto"/>
        <w:bottom w:val="none" w:sz="0" w:space="0" w:color="auto"/>
        <w:right w:val="none" w:sz="0" w:space="0" w:color="auto"/>
      </w:divBdr>
    </w:div>
    <w:div w:id="1129974199">
      <w:marLeft w:val="480"/>
      <w:marRight w:val="0"/>
      <w:marTop w:val="0"/>
      <w:marBottom w:val="0"/>
      <w:divBdr>
        <w:top w:val="none" w:sz="0" w:space="0" w:color="auto"/>
        <w:left w:val="none" w:sz="0" w:space="0" w:color="auto"/>
        <w:bottom w:val="none" w:sz="0" w:space="0" w:color="auto"/>
        <w:right w:val="none" w:sz="0" w:space="0" w:color="auto"/>
      </w:divBdr>
    </w:div>
    <w:div w:id="1131629920">
      <w:marLeft w:val="480"/>
      <w:marRight w:val="0"/>
      <w:marTop w:val="0"/>
      <w:marBottom w:val="0"/>
      <w:divBdr>
        <w:top w:val="none" w:sz="0" w:space="0" w:color="auto"/>
        <w:left w:val="none" w:sz="0" w:space="0" w:color="auto"/>
        <w:bottom w:val="none" w:sz="0" w:space="0" w:color="auto"/>
        <w:right w:val="none" w:sz="0" w:space="0" w:color="auto"/>
      </w:divBdr>
    </w:div>
    <w:div w:id="1136602399">
      <w:marLeft w:val="480"/>
      <w:marRight w:val="0"/>
      <w:marTop w:val="0"/>
      <w:marBottom w:val="0"/>
      <w:divBdr>
        <w:top w:val="none" w:sz="0" w:space="0" w:color="auto"/>
        <w:left w:val="none" w:sz="0" w:space="0" w:color="auto"/>
        <w:bottom w:val="none" w:sz="0" w:space="0" w:color="auto"/>
        <w:right w:val="none" w:sz="0" w:space="0" w:color="auto"/>
      </w:divBdr>
    </w:div>
    <w:div w:id="1142310880">
      <w:marLeft w:val="480"/>
      <w:marRight w:val="0"/>
      <w:marTop w:val="0"/>
      <w:marBottom w:val="0"/>
      <w:divBdr>
        <w:top w:val="none" w:sz="0" w:space="0" w:color="auto"/>
        <w:left w:val="none" w:sz="0" w:space="0" w:color="auto"/>
        <w:bottom w:val="none" w:sz="0" w:space="0" w:color="auto"/>
        <w:right w:val="none" w:sz="0" w:space="0" w:color="auto"/>
      </w:divBdr>
    </w:div>
    <w:div w:id="1142502356">
      <w:marLeft w:val="480"/>
      <w:marRight w:val="0"/>
      <w:marTop w:val="0"/>
      <w:marBottom w:val="0"/>
      <w:divBdr>
        <w:top w:val="none" w:sz="0" w:space="0" w:color="auto"/>
        <w:left w:val="none" w:sz="0" w:space="0" w:color="auto"/>
        <w:bottom w:val="none" w:sz="0" w:space="0" w:color="auto"/>
        <w:right w:val="none" w:sz="0" w:space="0" w:color="auto"/>
      </w:divBdr>
    </w:div>
    <w:div w:id="1159271764">
      <w:marLeft w:val="480"/>
      <w:marRight w:val="0"/>
      <w:marTop w:val="0"/>
      <w:marBottom w:val="0"/>
      <w:divBdr>
        <w:top w:val="none" w:sz="0" w:space="0" w:color="auto"/>
        <w:left w:val="none" w:sz="0" w:space="0" w:color="auto"/>
        <w:bottom w:val="none" w:sz="0" w:space="0" w:color="auto"/>
        <w:right w:val="none" w:sz="0" w:space="0" w:color="auto"/>
      </w:divBdr>
    </w:div>
    <w:div w:id="1162703117">
      <w:marLeft w:val="480"/>
      <w:marRight w:val="0"/>
      <w:marTop w:val="0"/>
      <w:marBottom w:val="0"/>
      <w:divBdr>
        <w:top w:val="none" w:sz="0" w:space="0" w:color="auto"/>
        <w:left w:val="none" w:sz="0" w:space="0" w:color="auto"/>
        <w:bottom w:val="none" w:sz="0" w:space="0" w:color="auto"/>
        <w:right w:val="none" w:sz="0" w:space="0" w:color="auto"/>
      </w:divBdr>
    </w:div>
    <w:div w:id="1162887805">
      <w:marLeft w:val="480"/>
      <w:marRight w:val="0"/>
      <w:marTop w:val="0"/>
      <w:marBottom w:val="0"/>
      <w:divBdr>
        <w:top w:val="none" w:sz="0" w:space="0" w:color="auto"/>
        <w:left w:val="none" w:sz="0" w:space="0" w:color="auto"/>
        <w:bottom w:val="none" w:sz="0" w:space="0" w:color="auto"/>
        <w:right w:val="none" w:sz="0" w:space="0" w:color="auto"/>
      </w:divBdr>
    </w:div>
    <w:div w:id="1163199740">
      <w:marLeft w:val="480"/>
      <w:marRight w:val="0"/>
      <w:marTop w:val="0"/>
      <w:marBottom w:val="0"/>
      <w:divBdr>
        <w:top w:val="none" w:sz="0" w:space="0" w:color="auto"/>
        <w:left w:val="none" w:sz="0" w:space="0" w:color="auto"/>
        <w:bottom w:val="none" w:sz="0" w:space="0" w:color="auto"/>
        <w:right w:val="none" w:sz="0" w:space="0" w:color="auto"/>
      </w:divBdr>
    </w:div>
    <w:div w:id="1165166423">
      <w:marLeft w:val="480"/>
      <w:marRight w:val="0"/>
      <w:marTop w:val="0"/>
      <w:marBottom w:val="0"/>
      <w:divBdr>
        <w:top w:val="none" w:sz="0" w:space="0" w:color="auto"/>
        <w:left w:val="none" w:sz="0" w:space="0" w:color="auto"/>
        <w:bottom w:val="none" w:sz="0" w:space="0" w:color="auto"/>
        <w:right w:val="none" w:sz="0" w:space="0" w:color="auto"/>
      </w:divBdr>
    </w:div>
    <w:div w:id="1165585772">
      <w:marLeft w:val="480"/>
      <w:marRight w:val="0"/>
      <w:marTop w:val="0"/>
      <w:marBottom w:val="0"/>
      <w:divBdr>
        <w:top w:val="none" w:sz="0" w:space="0" w:color="auto"/>
        <w:left w:val="none" w:sz="0" w:space="0" w:color="auto"/>
        <w:bottom w:val="none" w:sz="0" w:space="0" w:color="auto"/>
        <w:right w:val="none" w:sz="0" w:space="0" w:color="auto"/>
      </w:divBdr>
    </w:div>
    <w:div w:id="1176267210">
      <w:marLeft w:val="480"/>
      <w:marRight w:val="0"/>
      <w:marTop w:val="0"/>
      <w:marBottom w:val="0"/>
      <w:divBdr>
        <w:top w:val="none" w:sz="0" w:space="0" w:color="auto"/>
        <w:left w:val="none" w:sz="0" w:space="0" w:color="auto"/>
        <w:bottom w:val="none" w:sz="0" w:space="0" w:color="auto"/>
        <w:right w:val="none" w:sz="0" w:space="0" w:color="auto"/>
      </w:divBdr>
    </w:div>
    <w:div w:id="1179276130">
      <w:marLeft w:val="480"/>
      <w:marRight w:val="0"/>
      <w:marTop w:val="0"/>
      <w:marBottom w:val="0"/>
      <w:divBdr>
        <w:top w:val="none" w:sz="0" w:space="0" w:color="auto"/>
        <w:left w:val="none" w:sz="0" w:space="0" w:color="auto"/>
        <w:bottom w:val="none" w:sz="0" w:space="0" w:color="auto"/>
        <w:right w:val="none" w:sz="0" w:space="0" w:color="auto"/>
      </w:divBdr>
    </w:div>
    <w:div w:id="1186095039">
      <w:marLeft w:val="480"/>
      <w:marRight w:val="0"/>
      <w:marTop w:val="0"/>
      <w:marBottom w:val="0"/>
      <w:divBdr>
        <w:top w:val="none" w:sz="0" w:space="0" w:color="auto"/>
        <w:left w:val="none" w:sz="0" w:space="0" w:color="auto"/>
        <w:bottom w:val="none" w:sz="0" w:space="0" w:color="auto"/>
        <w:right w:val="none" w:sz="0" w:space="0" w:color="auto"/>
      </w:divBdr>
    </w:div>
    <w:div w:id="1188180891">
      <w:marLeft w:val="480"/>
      <w:marRight w:val="0"/>
      <w:marTop w:val="0"/>
      <w:marBottom w:val="0"/>
      <w:divBdr>
        <w:top w:val="none" w:sz="0" w:space="0" w:color="auto"/>
        <w:left w:val="none" w:sz="0" w:space="0" w:color="auto"/>
        <w:bottom w:val="none" w:sz="0" w:space="0" w:color="auto"/>
        <w:right w:val="none" w:sz="0" w:space="0" w:color="auto"/>
      </w:divBdr>
    </w:div>
    <w:div w:id="1189179705">
      <w:marLeft w:val="480"/>
      <w:marRight w:val="0"/>
      <w:marTop w:val="0"/>
      <w:marBottom w:val="0"/>
      <w:divBdr>
        <w:top w:val="none" w:sz="0" w:space="0" w:color="auto"/>
        <w:left w:val="none" w:sz="0" w:space="0" w:color="auto"/>
        <w:bottom w:val="none" w:sz="0" w:space="0" w:color="auto"/>
        <w:right w:val="none" w:sz="0" w:space="0" w:color="auto"/>
      </w:divBdr>
    </w:div>
    <w:div w:id="1191529466">
      <w:marLeft w:val="480"/>
      <w:marRight w:val="0"/>
      <w:marTop w:val="0"/>
      <w:marBottom w:val="0"/>
      <w:divBdr>
        <w:top w:val="none" w:sz="0" w:space="0" w:color="auto"/>
        <w:left w:val="none" w:sz="0" w:space="0" w:color="auto"/>
        <w:bottom w:val="none" w:sz="0" w:space="0" w:color="auto"/>
        <w:right w:val="none" w:sz="0" w:space="0" w:color="auto"/>
      </w:divBdr>
    </w:div>
    <w:div w:id="1191605895">
      <w:marLeft w:val="480"/>
      <w:marRight w:val="0"/>
      <w:marTop w:val="0"/>
      <w:marBottom w:val="0"/>
      <w:divBdr>
        <w:top w:val="none" w:sz="0" w:space="0" w:color="auto"/>
        <w:left w:val="none" w:sz="0" w:space="0" w:color="auto"/>
        <w:bottom w:val="none" w:sz="0" w:space="0" w:color="auto"/>
        <w:right w:val="none" w:sz="0" w:space="0" w:color="auto"/>
      </w:divBdr>
    </w:div>
    <w:div w:id="1192918675">
      <w:marLeft w:val="480"/>
      <w:marRight w:val="0"/>
      <w:marTop w:val="0"/>
      <w:marBottom w:val="0"/>
      <w:divBdr>
        <w:top w:val="none" w:sz="0" w:space="0" w:color="auto"/>
        <w:left w:val="none" w:sz="0" w:space="0" w:color="auto"/>
        <w:bottom w:val="none" w:sz="0" w:space="0" w:color="auto"/>
        <w:right w:val="none" w:sz="0" w:space="0" w:color="auto"/>
      </w:divBdr>
    </w:div>
    <w:div w:id="1194853447">
      <w:marLeft w:val="480"/>
      <w:marRight w:val="0"/>
      <w:marTop w:val="0"/>
      <w:marBottom w:val="0"/>
      <w:divBdr>
        <w:top w:val="none" w:sz="0" w:space="0" w:color="auto"/>
        <w:left w:val="none" w:sz="0" w:space="0" w:color="auto"/>
        <w:bottom w:val="none" w:sz="0" w:space="0" w:color="auto"/>
        <w:right w:val="none" w:sz="0" w:space="0" w:color="auto"/>
      </w:divBdr>
    </w:div>
    <w:div w:id="1195851302">
      <w:marLeft w:val="480"/>
      <w:marRight w:val="0"/>
      <w:marTop w:val="0"/>
      <w:marBottom w:val="0"/>
      <w:divBdr>
        <w:top w:val="none" w:sz="0" w:space="0" w:color="auto"/>
        <w:left w:val="none" w:sz="0" w:space="0" w:color="auto"/>
        <w:bottom w:val="none" w:sz="0" w:space="0" w:color="auto"/>
        <w:right w:val="none" w:sz="0" w:space="0" w:color="auto"/>
      </w:divBdr>
    </w:div>
    <w:div w:id="1199506689">
      <w:marLeft w:val="480"/>
      <w:marRight w:val="0"/>
      <w:marTop w:val="0"/>
      <w:marBottom w:val="0"/>
      <w:divBdr>
        <w:top w:val="none" w:sz="0" w:space="0" w:color="auto"/>
        <w:left w:val="none" w:sz="0" w:space="0" w:color="auto"/>
        <w:bottom w:val="none" w:sz="0" w:space="0" w:color="auto"/>
        <w:right w:val="none" w:sz="0" w:space="0" w:color="auto"/>
      </w:divBdr>
    </w:div>
    <w:div w:id="1200512793">
      <w:marLeft w:val="480"/>
      <w:marRight w:val="0"/>
      <w:marTop w:val="0"/>
      <w:marBottom w:val="0"/>
      <w:divBdr>
        <w:top w:val="none" w:sz="0" w:space="0" w:color="auto"/>
        <w:left w:val="none" w:sz="0" w:space="0" w:color="auto"/>
        <w:bottom w:val="none" w:sz="0" w:space="0" w:color="auto"/>
        <w:right w:val="none" w:sz="0" w:space="0" w:color="auto"/>
      </w:divBdr>
    </w:div>
    <w:div w:id="1201820675">
      <w:marLeft w:val="480"/>
      <w:marRight w:val="0"/>
      <w:marTop w:val="0"/>
      <w:marBottom w:val="0"/>
      <w:divBdr>
        <w:top w:val="none" w:sz="0" w:space="0" w:color="auto"/>
        <w:left w:val="none" w:sz="0" w:space="0" w:color="auto"/>
        <w:bottom w:val="none" w:sz="0" w:space="0" w:color="auto"/>
        <w:right w:val="none" w:sz="0" w:space="0" w:color="auto"/>
      </w:divBdr>
    </w:div>
    <w:div w:id="1204947723">
      <w:marLeft w:val="480"/>
      <w:marRight w:val="0"/>
      <w:marTop w:val="0"/>
      <w:marBottom w:val="0"/>
      <w:divBdr>
        <w:top w:val="none" w:sz="0" w:space="0" w:color="auto"/>
        <w:left w:val="none" w:sz="0" w:space="0" w:color="auto"/>
        <w:bottom w:val="none" w:sz="0" w:space="0" w:color="auto"/>
        <w:right w:val="none" w:sz="0" w:space="0" w:color="auto"/>
      </w:divBdr>
    </w:div>
    <w:div w:id="1204948064">
      <w:marLeft w:val="480"/>
      <w:marRight w:val="0"/>
      <w:marTop w:val="0"/>
      <w:marBottom w:val="0"/>
      <w:divBdr>
        <w:top w:val="none" w:sz="0" w:space="0" w:color="auto"/>
        <w:left w:val="none" w:sz="0" w:space="0" w:color="auto"/>
        <w:bottom w:val="none" w:sz="0" w:space="0" w:color="auto"/>
        <w:right w:val="none" w:sz="0" w:space="0" w:color="auto"/>
      </w:divBdr>
    </w:div>
    <w:div w:id="1208224419">
      <w:marLeft w:val="480"/>
      <w:marRight w:val="0"/>
      <w:marTop w:val="0"/>
      <w:marBottom w:val="0"/>
      <w:divBdr>
        <w:top w:val="none" w:sz="0" w:space="0" w:color="auto"/>
        <w:left w:val="none" w:sz="0" w:space="0" w:color="auto"/>
        <w:bottom w:val="none" w:sz="0" w:space="0" w:color="auto"/>
        <w:right w:val="none" w:sz="0" w:space="0" w:color="auto"/>
      </w:divBdr>
    </w:div>
    <w:div w:id="1209415099">
      <w:marLeft w:val="480"/>
      <w:marRight w:val="0"/>
      <w:marTop w:val="0"/>
      <w:marBottom w:val="0"/>
      <w:divBdr>
        <w:top w:val="none" w:sz="0" w:space="0" w:color="auto"/>
        <w:left w:val="none" w:sz="0" w:space="0" w:color="auto"/>
        <w:bottom w:val="none" w:sz="0" w:space="0" w:color="auto"/>
        <w:right w:val="none" w:sz="0" w:space="0" w:color="auto"/>
      </w:divBdr>
    </w:div>
    <w:div w:id="1209686641">
      <w:marLeft w:val="480"/>
      <w:marRight w:val="0"/>
      <w:marTop w:val="0"/>
      <w:marBottom w:val="0"/>
      <w:divBdr>
        <w:top w:val="none" w:sz="0" w:space="0" w:color="auto"/>
        <w:left w:val="none" w:sz="0" w:space="0" w:color="auto"/>
        <w:bottom w:val="none" w:sz="0" w:space="0" w:color="auto"/>
        <w:right w:val="none" w:sz="0" w:space="0" w:color="auto"/>
      </w:divBdr>
    </w:div>
    <w:div w:id="1213469434">
      <w:marLeft w:val="480"/>
      <w:marRight w:val="0"/>
      <w:marTop w:val="0"/>
      <w:marBottom w:val="0"/>
      <w:divBdr>
        <w:top w:val="none" w:sz="0" w:space="0" w:color="auto"/>
        <w:left w:val="none" w:sz="0" w:space="0" w:color="auto"/>
        <w:bottom w:val="none" w:sz="0" w:space="0" w:color="auto"/>
        <w:right w:val="none" w:sz="0" w:space="0" w:color="auto"/>
      </w:divBdr>
    </w:div>
    <w:div w:id="1213812864">
      <w:marLeft w:val="480"/>
      <w:marRight w:val="0"/>
      <w:marTop w:val="0"/>
      <w:marBottom w:val="0"/>
      <w:divBdr>
        <w:top w:val="none" w:sz="0" w:space="0" w:color="auto"/>
        <w:left w:val="none" w:sz="0" w:space="0" w:color="auto"/>
        <w:bottom w:val="none" w:sz="0" w:space="0" w:color="auto"/>
        <w:right w:val="none" w:sz="0" w:space="0" w:color="auto"/>
      </w:divBdr>
    </w:div>
    <w:div w:id="1216090398">
      <w:marLeft w:val="480"/>
      <w:marRight w:val="0"/>
      <w:marTop w:val="0"/>
      <w:marBottom w:val="0"/>
      <w:divBdr>
        <w:top w:val="none" w:sz="0" w:space="0" w:color="auto"/>
        <w:left w:val="none" w:sz="0" w:space="0" w:color="auto"/>
        <w:bottom w:val="none" w:sz="0" w:space="0" w:color="auto"/>
        <w:right w:val="none" w:sz="0" w:space="0" w:color="auto"/>
      </w:divBdr>
    </w:div>
    <w:div w:id="1218054087">
      <w:marLeft w:val="480"/>
      <w:marRight w:val="0"/>
      <w:marTop w:val="0"/>
      <w:marBottom w:val="0"/>
      <w:divBdr>
        <w:top w:val="none" w:sz="0" w:space="0" w:color="auto"/>
        <w:left w:val="none" w:sz="0" w:space="0" w:color="auto"/>
        <w:bottom w:val="none" w:sz="0" w:space="0" w:color="auto"/>
        <w:right w:val="none" w:sz="0" w:space="0" w:color="auto"/>
      </w:divBdr>
    </w:div>
    <w:div w:id="1218664723">
      <w:marLeft w:val="480"/>
      <w:marRight w:val="0"/>
      <w:marTop w:val="0"/>
      <w:marBottom w:val="0"/>
      <w:divBdr>
        <w:top w:val="none" w:sz="0" w:space="0" w:color="auto"/>
        <w:left w:val="none" w:sz="0" w:space="0" w:color="auto"/>
        <w:bottom w:val="none" w:sz="0" w:space="0" w:color="auto"/>
        <w:right w:val="none" w:sz="0" w:space="0" w:color="auto"/>
      </w:divBdr>
    </w:div>
    <w:div w:id="1219559877">
      <w:marLeft w:val="480"/>
      <w:marRight w:val="0"/>
      <w:marTop w:val="0"/>
      <w:marBottom w:val="0"/>
      <w:divBdr>
        <w:top w:val="none" w:sz="0" w:space="0" w:color="auto"/>
        <w:left w:val="none" w:sz="0" w:space="0" w:color="auto"/>
        <w:bottom w:val="none" w:sz="0" w:space="0" w:color="auto"/>
        <w:right w:val="none" w:sz="0" w:space="0" w:color="auto"/>
      </w:divBdr>
    </w:div>
    <w:div w:id="1223373649">
      <w:marLeft w:val="480"/>
      <w:marRight w:val="0"/>
      <w:marTop w:val="0"/>
      <w:marBottom w:val="0"/>
      <w:divBdr>
        <w:top w:val="none" w:sz="0" w:space="0" w:color="auto"/>
        <w:left w:val="none" w:sz="0" w:space="0" w:color="auto"/>
        <w:bottom w:val="none" w:sz="0" w:space="0" w:color="auto"/>
        <w:right w:val="none" w:sz="0" w:space="0" w:color="auto"/>
      </w:divBdr>
    </w:div>
    <w:div w:id="1224364305">
      <w:marLeft w:val="480"/>
      <w:marRight w:val="0"/>
      <w:marTop w:val="0"/>
      <w:marBottom w:val="0"/>
      <w:divBdr>
        <w:top w:val="none" w:sz="0" w:space="0" w:color="auto"/>
        <w:left w:val="none" w:sz="0" w:space="0" w:color="auto"/>
        <w:bottom w:val="none" w:sz="0" w:space="0" w:color="auto"/>
        <w:right w:val="none" w:sz="0" w:space="0" w:color="auto"/>
      </w:divBdr>
    </w:div>
    <w:div w:id="1225533363">
      <w:marLeft w:val="480"/>
      <w:marRight w:val="0"/>
      <w:marTop w:val="0"/>
      <w:marBottom w:val="0"/>
      <w:divBdr>
        <w:top w:val="none" w:sz="0" w:space="0" w:color="auto"/>
        <w:left w:val="none" w:sz="0" w:space="0" w:color="auto"/>
        <w:bottom w:val="none" w:sz="0" w:space="0" w:color="auto"/>
        <w:right w:val="none" w:sz="0" w:space="0" w:color="auto"/>
      </w:divBdr>
    </w:div>
    <w:div w:id="1227110471">
      <w:marLeft w:val="480"/>
      <w:marRight w:val="0"/>
      <w:marTop w:val="0"/>
      <w:marBottom w:val="0"/>
      <w:divBdr>
        <w:top w:val="none" w:sz="0" w:space="0" w:color="auto"/>
        <w:left w:val="none" w:sz="0" w:space="0" w:color="auto"/>
        <w:bottom w:val="none" w:sz="0" w:space="0" w:color="auto"/>
        <w:right w:val="none" w:sz="0" w:space="0" w:color="auto"/>
      </w:divBdr>
    </w:div>
    <w:div w:id="1236209767">
      <w:marLeft w:val="480"/>
      <w:marRight w:val="0"/>
      <w:marTop w:val="0"/>
      <w:marBottom w:val="0"/>
      <w:divBdr>
        <w:top w:val="none" w:sz="0" w:space="0" w:color="auto"/>
        <w:left w:val="none" w:sz="0" w:space="0" w:color="auto"/>
        <w:bottom w:val="none" w:sz="0" w:space="0" w:color="auto"/>
        <w:right w:val="none" w:sz="0" w:space="0" w:color="auto"/>
      </w:divBdr>
    </w:div>
    <w:div w:id="1236278410">
      <w:marLeft w:val="480"/>
      <w:marRight w:val="0"/>
      <w:marTop w:val="0"/>
      <w:marBottom w:val="0"/>
      <w:divBdr>
        <w:top w:val="none" w:sz="0" w:space="0" w:color="auto"/>
        <w:left w:val="none" w:sz="0" w:space="0" w:color="auto"/>
        <w:bottom w:val="none" w:sz="0" w:space="0" w:color="auto"/>
        <w:right w:val="none" w:sz="0" w:space="0" w:color="auto"/>
      </w:divBdr>
    </w:div>
    <w:div w:id="1237277139">
      <w:marLeft w:val="480"/>
      <w:marRight w:val="0"/>
      <w:marTop w:val="0"/>
      <w:marBottom w:val="0"/>
      <w:divBdr>
        <w:top w:val="none" w:sz="0" w:space="0" w:color="auto"/>
        <w:left w:val="none" w:sz="0" w:space="0" w:color="auto"/>
        <w:bottom w:val="none" w:sz="0" w:space="0" w:color="auto"/>
        <w:right w:val="none" w:sz="0" w:space="0" w:color="auto"/>
      </w:divBdr>
    </w:div>
    <w:div w:id="1239511783">
      <w:marLeft w:val="480"/>
      <w:marRight w:val="0"/>
      <w:marTop w:val="0"/>
      <w:marBottom w:val="0"/>
      <w:divBdr>
        <w:top w:val="none" w:sz="0" w:space="0" w:color="auto"/>
        <w:left w:val="none" w:sz="0" w:space="0" w:color="auto"/>
        <w:bottom w:val="none" w:sz="0" w:space="0" w:color="auto"/>
        <w:right w:val="none" w:sz="0" w:space="0" w:color="auto"/>
      </w:divBdr>
    </w:div>
    <w:div w:id="1244529599">
      <w:marLeft w:val="480"/>
      <w:marRight w:val="0"/>
      <w:marTop w:val="0"/>
      <w:marBottom w:val="0"/>
      <w:divBdr>
        <w:top w:val="none" w:sz="0" w:space="0" w:color="auto"/>
        <w:left w:val="none" w:sz="0" w:space="0" w:color="auto"/>
        <w:bottom w:val="none" w:sz="0" w:space="0" w:color="auto"/>
        <w:right w:val="none" w:sz="0" w:space="0" w:color="auto"/>
      </w:divBdr>
    </w:div>
    <w:div w:id="1244532755">
      <w:marLeft w:val="480"/>
      <w:marRight w:val="0"/>
      <w:marTop w:val="0"/>
      <w:marBottom w:val="0"/>
      <w:divBdr>
        <w:top w:val="none" w:sz="0" w:space="0" w:color="auto"/>
        <w:left w:val="none" w:sz="0" w:space="0" w:color="auto"/>
        <w:bottom w:val="none" w:sz="0" w:space="0" w:color="auto"/>
        <w:right w:val="none" w:sz="0" w:space="0" w:color="auto"/>
      </w:divBdr>
    </w:div>
    <w:div w:id="1250039864">
      <w:marLeft w:val="480"/>
      <w:marRight w:val="0"/>
      <w:marTop w:val="0"/>
      <w:marBottom w:val="0"/>
      <w:divBdr>
        <w:top w:val="none" w:sz="0" w:space="0" w:color="auto"/>
        <w:left w:val="none" w:sz="0" w:space="0" w:color="auto"/>
        <w:bottom w:val="none" w:sz="0" w:space="0" w:color="auto"/>
        <w:right w:val="none" w:sz="0" w:space="0" w:color="auto"/>
      </w:divBdr>
    </w:div>
    <w:div w:id="1251433047">
      <w:marLeft w:val="480"/>
      <w:marRight w:val="0"/>
      <w:marTop w:val="0"/>
      <w:marBottom w:val="0"/>
      <w:divBdr>
        <w:top w:val="none" w:sz="0" w:space="0" w:color="auto"/>
        <w:left w:val="none" w:sz="0" w:space="0" w:color="auto"/>
        <w:bottom w:val="none" w:sz="0" w:space="0" w:color="auto"/>
        <w:right w:val="none" w:sz="0" w:space="0" w:color="auto"/>
      </w:divBdr>
    </w:div>
    <w:div w:id="1256134112">
      <w:marLeft w:val="480"/>
      <w:marRight w:val="0"/>
      <w:marTop w:val="0"/>
      <w:marBottom w:val="0"/>
      <w:divBdr>
        <w:top w:val="none" w:sz="0" w:space="0" w:color="auto"/>
        <w:left w:val="none" w:sz="0" w:space="0" w:color="auto"/>
        <w:bottom w:val="none" w:sz="0" w:space="0" w:color="auto"/>
        <w:right w:val="none" w:sz="0" w:space="0" w:color="auto"/>
      </w:divBdr>
    </w:div>
    <w:div w:id="1257403378">
      <w:marLeft w:val="480"/>
      <w:marRight w:val="0"/>
      <w:marTop w:val="0"/>
      <w:marBottom w:val="0"/>
      <w:divBdr>
        <w:top w:val="none" w:sz="0" w:space="0" w:color="auto"/>
        <w:left w:val="none" w:sz="0" w:space="0" w:color="auto"/>
        <w:bottom w:val="none" w:sz="0" w:space="0" w:color="auto"/>
        <w:right w:val="none" w:sz="0" w:space="0" w:color="auto"/>
      </w:divBdr>
    </w:div>
    <w:div w:id="1263223826">
      <w:marLeft w:val="480"/>
      <w:marRight w:val="0"/>
      <w:marTop w:val="0"/>
      <w:marBottom w:val="0"/>
      <w:divBdr>
        <w:top w:val="none" w:sz="0" w:space="0" w:color="auto"/>
        <w:left w:val="none" w:sz="0" w:space="0" w:color="auto"/>
        <w:bottom w:val="none" w:sz="0" w:space="0" w:color="auto"/>
        <w:right w:val="none" w:sz="0" w:space="0" w:color="auto"/>
      </w:divBdr>
    </w:div>
    <w:div w:id="1263759809">
      <w:marLeft w:val="480"/>
      <w:marRight w:val="0"/>
      <w:marTop w:val="0"/>
      <w:marBottom w:val="0"/>
      <w:divBdr>
        <w:top w:val="none" w:sz="0" w:space="0" w:color="auto"/>
        <w:left w:val="none" w:sz="0" w:space="0" w:color="auto"/>
        <w:bottom w:val="none" w:sz="0" w:space="0" w:color="auto"/>
        <w:right w:val="none" w:sz="0" w:space="0" w:color="auto"/>
      </w:divBdr>
    </w:div>
    <w:div w:id="1264414189">
      <w:marLeft w:val="480"/>
      <w:marRight w:val="0"/>
      <w:marTop w:val="0"/>
      <w:marBottom w:val="0"/>
      <w:divBdr>
        <w:top w:val="none" w:sz="0" w:space="0" w:color="auto"/>
        <w:left w:val="none" w:sz="0" w:space="0" w:color="auto"/>
        <w:bottom w:val="none" w:sz="0" w:space="0" w:color="auto"/>
        <w:right w:val="none" w:sz="0" w:space="0" w:color="auto"/>
      </w:divBdr>
    </w:div>
    <w:div w:id="1274559341">
      <w:marLeft w:val="480"/>
      <w:marRight w:val="0"/>
      <w:marTop w:val="0"/>
      <w:marBottom w:val="0"/>
      <w:divBdr>
        <w:top w:val="none" w:sz="0" w:space="0" w:color="auto"/>
        <w:left w:val="none" w:sz="0" w:space="0" w:color="auto"/>
        <w:bottom w:val="none" w:sz="0" w:space="0" w:color="auto"/>
        <w:right w:val="none" w:sz="0" w:space="0" w:color="auto"/>
      </w:divBdr>
    </w:div>
    <w:div w:id="1282833837">
      <w:marLeft w:val="480"/>
      <w:marRight w:val="0"/>
      <w:marTop w:val="0"/>
      <w:marBottom w:val="0"/>
      <w:divBdr>
        <w:top w:val="none" w:sz="0" w:space="0" w:color="auto"/>
        <w:left w:val="none" w:sz="0" w:space="0" w:color="auto"/>
        <w:bottom w:val="none" w:sz="0" w:space="0" w:color="auto"/>
        <w:right w:val="none" w:sz="0" w:space="0" w:color="auto"/>
      </w:divBdr>
    </w:div>
    <w:div w:id="1284340593">
      <w:marLeft w:val="480"/>
      <w:marRight w:val="0"/>
      <w:marTop w:val="0"/>
      <w:marBottom w:val="0"/>
      <w:divBdr>
        <w:top w:val="none" w:sz="0" w:space="0" w:color="auto"/>
        <w:left w:val="none" w:sz="0" w:space="0" w:color="auto"/>
        <w:bottom w:val="none" w:sz="0" w:space="0" w:color="auto"/>
        <w:right w:val="none" w:sz="0" w:space="0" w:color="auto"/>
      </w:divBdr>
    </w:div>
    <w:div w:id="1286038010">
      <w:marLeft w:val="480"/>
      <w:marRight w:val="0"/>
      <w:marTop w:val="0"/>
      <w:marBottom w:val="0"/>
      <w:divBdr>
        <w:top w:val="none" w:sz="0" w:space="0" w:color="auto"/>
        <w:left w:val="none" w:sz="0" w:space="0" w:color="auto"/>
        <w:bottom w:val="none" w:sz="0" w:space="0" w:color="auto"/>
        <w:right w:val="none" w:sz="0" w:space="0" w:color="auto"/>
      </w:divBdr>
    </w:div>
    <w:div w:id="1287352506">
      <w:marLeft w:val="480"/>
      <w:marRight w:val="0"/>
      <w:marTop w:val="0"/>
      <w:marBottom w:val="0"/>
      <w:divBdr>
        <w:top w:val="none" w:sz="0" w:space="0" w:color="auto"/>
        <w:left w:val="none" w:sz="0" w:space="0" w:color="auto"/>
        <w:bottom w:val="none" w:sz="0" w:space="0" w:color="auto"/>
        <w:right w:val="none" w:sz="0" w:space="0" w:color="auto"/>
      </w:divBdr>
    </w:div>
    <w:div w:id="1291277003">
      <w:marLeft w:val="480"/>
      <w:marRight w:val="0"/>
      <w:marTop w:val="0"/>
      <w:marBottom w:val="0"/>
      <w:divBdr>
        <w:top w:val="none" w:sz="0" w:space="0" w:color="auto"/>
        <w:left w:val="none" w:sz="0" w:space="0" w:color="auto"/>
        <w:bottom w:val="none" w:sz="0" w:space="0" w:color="auto"/>
        <w:right w:val="none" w:sz="0" w:space="0" w:color="auto"/>
      </w:divBdr>
    </w:div>
    <w:div w:id="1293052598">
      <w:marLeft w:val="480"/>
      <w:marRight w:val="0"/>
      <w:marTop w:val="0"/>
      <w:marBottom w:val="0"/>
      <w:divBdr>
        <w:top w:val="none" w:sz="0" w:space="0" w:color="auto"/>
        <w:left w:val="none" w:sz="0" w:space="0" w:color="auto"/>
        <w:bottom w:val="none" w:sz="0" w:space="0" w:color="auto"/>
        <w:right w:val="none" w:sz="0" w:space="0" w:color="auto"/>
      </w:divBdr>
    </w:div>
    <w:div w:id="1296451221">
      <w:marLeft w:val="480"/>
      <w:marRight w:val="0"/>
      <w:marTop w:val="0"/>
      <w:marBottom w:val="0"/>
      <w:divBdr>
        <w:top w:val="none" w:sz="0" w:space="0" w:color="auto"/>
        <w:left w:val="none" w:sz="0" w:space="0" w:color="auto"/>
        <w:bottom w:val="none" w:sz="0" w:space="0" w:color="auto"/>
        <w:right w:val="none" w:sz="0" w:space="0" w:color="auto"/>
      </w:divBdr>
    </w:div>
    <w:div w:id="1302534777">
      <w:marLeft w:val="480"/>
      <w:marRight w:val="0"/>
      <w:marTop w:val="0"/>
      <w:marBottom w:val="0"/>
      <w:divBdr>
        <w:top w:val="none" w:sz="0" w:space="0" w:color="auto"/>
        <w:left w:val="none" w:sz="0" w:space="0" w:color="auto"/>
        <w:bottom w:val="none" w:sz="0" w:space="0" w:color="auto"/>
        <w:right w:val="none" w:sz="0" w:space="0" w:color="auto"/>
      </w:divBdr>
    </w:div>
    <w:div w:id="1303845293">
      <w:marLeft w:val="480"/>
      <w:marRight w:val="0"/>
      <w:marTop w:val="0"/>
      <w:marBottom w:val="0"/>
      <w:divBdr>
        <w:top w:val="none" w:sz="0" w:space="0" w:color="auto"/>
        <w:left w:val="none" w:sz="0" w:space="0" w:color="auto"/>
        <w:bottom w:val="none" w:sz="0" w:space="0" w:color="auto"/>
        <w:right w:val="none" w:sz="0" w:space="0" w:color="auto"/>
      </w:divBdr>
    </w:div>
    <w:div w:id="1306081779">
      <w:marLeft w:val="480"/>
      <w:marRight w:val="0"/>
      <w:marTop w:val="0"/>
      <w:marBottom w:val="0"/>
      <w:divBdr>
        <w:top w:val="none" w:sz="0" w:space="0" w:color="auto"/>
        <w:left w:val="none" w:sz="0" w:space="0" w:color="auto"/>
        <w:bottom w:val="none" w:sz="0" w:space="0" w:color="auto"/>
        <w:right w:val="none" w:sz="0" w:space="0" w:color="auto"/>
      </w:divBdr>
    </w:div>
    <w:div w:id="1307315482">
      <w:marLeft w:val="480"/>
      <w:marRight w:val="0"/>
      <w:marTop w:val="0"/>
      <w:marBottom w:val="0"/>
      <w:divBdr>
        <w:top w:val="none" w:sz="0" w:space="0" w:color="auto"/>
        <w:left w:val="none" w:sz="0" w:space="0" w:color="auto"/>
        <w:bottom w:val="none" w:sz="0" w:space="0" w:color="auto"/>
        <w:right w:val="none" w:sz="0" w:space="0" w:color="auto"/>
      </w:divBdr>
    </w:div>
    <w:div w:id="1309436515">
      <w:marLeft w:val="480"/>
      <w:marRight w:val="0"/>
      <w:marTop w:val="0"/>
      <w:marBottom w:val="0"/>
      <w:divBdr>
        <w:top w:val="none" w:sz="0" w:space="0" w:color="auto"/>
        <w:left w:val="none" w:sz="0" w:space="0" w:color="auto"/>
        <w:bottom w:val="none" w:sz="0" w:space="0" w:color="auto"/>
        <w:right w:val="none" w:sz="0" w:space="0" w:color="auto"/>
      </w:divBdr>
    </w:div>
    <w:div w:id="1311209980">
      <w:marLeft w:val="480"/>
      <w:marRight w:val="0"/>
      <w:marTop w:val="0"/>
      <w:marBottom w:val="0"/>
      <w:divBdr>
        <w:top w:val="none" w:sz="0" w:space="0" w:color="auto"/>
        <w:left w:val="none" w:sz="0" w:space="0" w:color="auto"/>
        <w:bottom w:val="none" w:sz="0" w:space="0" w:color="auto"/>
        <w:right w:val="none" w:sz="0" w:space="0" w:color="auto"/>
      </w:divBdr>
    </w:div>
    <w:div w:id="1313952139">
      <w:marLeft w:val="480"/>
      <w:marRight w:val="0"/>
      <w:marTop w:val="0"/>
      <w:marBottom w:val="0"/>
      <w:divBdr>
        <w:top w:val="none" w:sz="0" w:space="0" w:color="auto"/>
        <w:left w:val="none" w:sz="0" w:space="0" w:color="auto"/>
        <w:bottom w:val="none" w:sz="0" w:space="0" w:color="auto"/>
        <w:right w:val="none" w:sz="0" w:space="0" w:color="auto"/>
      </w:divBdr>
    </w:div>
    <w:div w:id="1316492845">
      <w:marLeft w:val="480"/>
      <w:marRight w:val="0"/>
      <w:marTop w:val="0"/>
      <w:marBottom w:val="0"/>
      <w:divBdr>
        <w:top w:val="none" w:sz="0" w:space="0" w:color="auto"/>
        <w:left w:val="none" w:sz="0" w:space="0" w:color="auto"/>
        <w:bottom w:val="none" w:sz="0" w:space="0" w:color="auto"/>
        <w:right w:val="none" w:sz="0" w:space="0" w:color="auto"/>
      </w:divBdr>
    </w:div>
    <w:div w:id="1321035241">
      <w:marLeft w:val="480"/>
      <w:marRight w:val="0"/>
      <w:marTop w:val="0"/>
      <w:marBottom w:val="0"/>
      <w:divBdr>
        <w:top w:val="none" w:sz="0" w:space="0" w:color="auto"/>
        <w:left w:val="none" w:sz="0" w:space="0" w:color="auto"/>
        <w:bottom w:val="none" w:sz="0" w:space="0" w:color="auto"/>
        <w:right w:val="none" w:sz="0" w:space="0" w:color="auto"/>
      </w:divBdr>
    </w:div>
    <w:div w:id="1323971165">
      <w:marLeft w:val="480"/>
      <w:marRight w:val="0"/>
      <w:marTop w:val="0"/>
      <w:marBottom w:val="0"/>
      <w:divBdr>
        <w:top w:val="none" w:sz="0" w:space="0" w:color="auto"/>
        <w:left w:val="none" w:sz="0" w:space="0" w:color="auto"/>
        <w:bottom w:val="none" w:sz="0" w:space="0" w:color="auto"/>
        <w:right w:val="none" w:sz="0" w:space="0" w:color="auto"/>
      </w:divBdr>
    </w:div>
    <w:div w:id="1327170985">
      <w:marLeft w:val="480"/>
      <w:marRight w:val="0"/>
      <w:marTop w:val="0"/>
      <w:marBottom w:val="0"/>
      <w:divBdr>
        <w:top w:val="none" w:sz="0" w:space="0" w:color="auto"/>
        <w:left w:val="none" w:sz="0" w:space="0" w:color="auto"/>
        <w:bottom w:val="none" w:sz="0" w:space="0" w:color="auto"/>
        <w:right w:val="none" w:sz="0" w:space="0" w:color="auto"/>
      </w:divBdr>
    </w:div>
    <w:div w:id="1330907801">
      <w:marLeft w:val="480"/>
      <w:marRight w:val="0"/>
      <w:marTop w:val="0"/>
      <w:marBottom w:val="0"/>
      <w:divBdr>
        <w:top w:val="none" w:sz="0" w:space="0" w:color="auto"/>
        <w:left w:val="none" w:sz="0" w:space="0" w:color="auto"/>
        <w:bottom w:val="none" w:sz="0" w:space="0" w:color="auto"/>
        <w:right w:val="none" w:sz="0" w:space="0" w:color="auto"/>
      </w:divBdr>
    </w:div>
    <w:div w:id="1334449857">
      <w:marLeft w:val="480"/>
      <w:marRight w:val="0"/>
      <w:marTop w:val="0"/>
      <w:marBottom w:val="0"/>
      <w:divBdr>
        <w:top w:val="none" w:sz="0" w:space="0" w:color="auto"/>
        <w:left w:val="none" w:sz="0" w:space="0" w:color="auto"/>
        <w:bottom w:val="none" w:sz="0" w:space="0" w:color="auto"/>
        <w:right w:val="none" w:sz="0" w:space="0" w:color="auto"/>
      </w:divBdr>
    </w:div>
    <w:div w:id="1334992000">
      <w:marLeft w:val="480"/>
      <w:marRight w:val="0"/>
      <w:marTop w:val="0"/>
      <w:marBottom w:val="0"/>
      <w:divBdr>
        <w:top w:val="none" w:sz="0" w:space="0" w:color="auto"/>
        <w:left w:val="none" w:sz="0" w:space="0" w:color="auto"/>
        <w:bottom w:val="none" w:sz="0" w:space="0" w:color="auto"/>
        <w:right w:val="none" w:sz="0" w:space="0" w:color="auto"/>
      </w:divBdr>
    </w:div>
    <w:div w:id="1340768026">
      <w:marLeft w:val="480"/>
      <w:marRight w:val="0"/>
      <w:marTop w:val="0"/>
      <w:marBottom w:val="0"/>
      <w:divBdr>
        <w:top w:val="none" w:sz="0" w:space="0" w:color="auto"/>
        <w:left w:val="none" w:sz="0" w:space="0" w:color="auto"/>
        <w:bottom w:val="none" w:sz="0" w:space="0" w:color="auto"/>
        <w:right w:val="none" w:sz="0" w:space="0" w:color="auto"/>
      </w:divBdr>
    </w:div>
    <w:div w:id="1341732511">
      <w:marLeft w:val="480"/>
      <w:marRight w:val="0"/>
      <w:marTop w:val="0"/>
      <w:marBottom w:val="0"/>
      <w:divBdr>
        <w:top w:val="none" w:sz="0" w:space="0" w:color="auto"/>
        <w:left w:val="none" w:sz="0" w:space="0" w:color="auto"/>
        <w:bottom w:val="none" w:sz="0" w:space="0" w:color="auto"/>
        <w:right w:val="none" w:sz="0" w:space="0" w:color="auto"/>
      </w:divBdr>
    </w:div>
    <w:div w:id="1343358790">
      <w:marLeft w:val="480"/>
      <w:marRight w:val="0"/>
      <w:marTop w:val="0"/>
      <w:marBottom w:val="0"/>
      <w:divBdr>
        <w:top w:val="none" w:sz="0" w:space="0" w:color="auto"/>
        <w:left w:val="none" w:sz="0" w:space="0" w:color="auto"/>
        <w:bottom w:val="none" w:sz="0" w:space="0" w:color="auto"/>
        <w:right w:val="none" w:sz="0" w:space="0" w:color="auto"/>
      </w:divBdr>
    </w:div>
    <w:div w:id="1343556656">
      <w:marLeft w:val="480"/>
      <w:marRight w:val="0"/>
      <w:marTop w:val="0"/>
      <w:marBottom w:val="0"/>
      <w:divBdr>
        <w:top w:val="none" w:sz="0" w:space="0" w:color="auto"/>
        <w:left w:val="none" w:sz="0" w:space="0" w:color="auto"/>
        <w:bottom w:val="none" w:sz="0" w:space="0" w:color="auto"/>
        <w:right w:val="none" w:sz="0" w:space="0" w:color="auto"/>
      </w:divBdr>
    </w:div>
    <w:div w:id="1344480335">
      <w:marLeft w:val="480"/>
      <w:marRight w:val="0"/>
      <w:marTop w:val="0"/>
      <w:marBottom w:val="0"/>
      <w:divBdr>
        <w:top w:val="none" w:sz="0" w:space="0" w:color="auto"/>
        <w:left w:val="none" w:sz="0" w:space="0" w:color="auto"/>
        <w:bottom w:val="none" w:sz="0" w:space="0" w:color="auto"/>
        <w:right w:val="none" w:sz="0" w:space="0" w:color="auto"/>
      </w:divBdr>
    </w:div>
    <w:div w:id="1347905871">
      <w:marLeft w:val="480"/>
      <w:marRight w:val="0"/>
      <w:marTop w:val="0"/>
      <w:marBottom w:val="0"/>
      <w:divBdr>
        <w:top w:val="none" w:sz="0" w:space="0" w:color="auto"/>
        <w:left w:val="none" w:sz="0" w:space="0" w:color="auto"/>
        <w:bottom w:val="none" w:sz="0" w:space="0" w:color="auto"/>
        <w:right w:val="none" w:sz="0" w:space="0" w:color="auto"/>
      </w:divBdr>
    </w:div>
    <w:div w:id="1348096883">
      <w:marLeft w:val="480"/>
      <w:marRight w:val="0"/>
      <w:marTop w:val="0"/>
      <w:marBottom w:val="0"/>
      <w:divBdr>
        <w:top w:val="none" w:sz="0" w:space="0" w:color="auto"/>
        <w:left w:val="none" w:sz="0" w:space="0" w:color="auto"/>
        <w:bottom w:val="none" w:sz="0" w:space="0" w:color="auto"/>
        <w:right w:val="none" w:sz="0" w:space="0" w:color="auto"/>
      </w:divBdr>
    </w:div>
    <w:div w:id="1350718399">
      <w:marLeft w:val="480"/>
      <w:marRight w:val="0"/>
      <w:marTop w:val="0"/>
      <w:marBottom w:val="0"/>
      <w:divBdr>
        <w:top w:val="none" w:sz="0" w:space="0" w:color="auto"/>
        <w:left w:val="none" w:sz="0" w:space="0" w:color="auto"/>
        <w:bottom w:val="none" w:sz="0" w:space="0" w:color="auto"/>
        <w:right w:val="none" w:sz="0" w:space="0" w:color="auto"/>
      </w:divBdr>
    </w:div>
    <w:div w:id="1352221242">
      <w:marLeft w:val="480"/>
      <w:marRight w:val="0"/>
      <w:marTop w:val="0"/>
      <w:marBottom w:val="0"/>
      <w:divBdr>
        <w:top w:val="none" w:sz="0" w:space="0" w:color="auto"/>
        <w:left w:val="none" w:sz="0" w:space="0" w:color="auto"/>
        <w:bottom w:val="none" w:sz="0" w:space="0" w:color="auto"/>
        <w:right w:val="none" w:sz="0" w:space="0" w:color="auto"/>
      </w:divBdr>
    </w:div>
    <w:div w:id="1352881766">
      <w:marLeft w:val="480"/>
      <w:marRight w:val="0"/>
      <w:marTop w:val="0"/>
      <w:marBottom w:val="0"/>
      <w:divBdr>
        <w:top w:val="none" w:sz="0" w:space="0" w:color="auto"/>
        <w:left w:val="none" w:sz="0" w:space="0" w:color="auto"/>
        <w:bottom w:val="none" w:sz="0" w:space="0" w:color="auto"/>
        <w:right w:val="none" w:sz="0" w:space="0" w:color="auto"/>
      </w:divBdr>
    </w:div>
    <w:div w:id="1352996034">
      <w:marLeft w:val="480"/>
      <w:marRight w:val="0"/>
      <w:marTop w:val="0"/>
      <w:marBottom w:val="0"/>
      <w:divBdr>
        <w:top w:val="none" w:sz="0" w:space="0" w:color="auto"/>
        <w:left w:val="none" w:sz="0" w:space="0" w:color="auto"/>
        <w:bottom w:val="none" w:sz="0" w:space="0" w:color="auto"/>
        <w:right w:val="none" w:sz="0" w:space="0" w:color="auto"/>
      </w:divBdr>
    </w:div>
    <w:div w:id="1353989624">
      <w:marLeft w:val="480"/>
      <w:marRight w:val="0"/>
      <w:marTop w:val="0"/>
      <w:marBottom w:val="0"/>
      <w:divBdr>
        <w:top w:val="none" w:sz="0" w:space="0" w:color="auto"/>
        <w:left w:val="none" w:sz="0" w:space="0" w:color="auto"/>
        <w:bottom w:val="none" w:sz="0" w:space="0" w:color="auto"/>
        <w:right w:val="none" w:sz="0" w:space="0" w:color="auto"/>
      </w:divBdr>
    </w:div>
    <w:div w:id="1357081516">
      <w:marLeft w:val="480"/>
      <w:marRight w:val="0"/>
      <w:marTop w:val="0"/>
      <w:marBottom w:val="0"/>
      <w:divBdr>
        <w:top w:val="none" w:sz="0" w:space="0" w:color="auto"/>
        <w:left w:val="none" w:sz="0" w:space="0" w:color="auto"/>
        <w:bottom w:val="none" w:sz="0" w:space="0" w:color="auto"/>
        <w:right w:val="none" w:sz="0" w:space="0" w:color="auto"/>
      </w:divBdr>
    </w:div>
    <w:div w:id="1358120576">
      <w:marLeft w:val="480"/>
      <w:marRight w:val="0"/>
      <w:marTop w:val="0"/>
      <w:marBottom w:val="0"/>
      <w:divBdr>
        <w:top w:val="none" w:sz="0" w:space="0" w:color="auto"/>
        <w:left w:val="none" w:sz="0" w:space="0" w:color="auto"/>
        <w:bottom w:val="none" w:sz="0" w:space="0" w:color="auto"/>
        <w:right w:val="none" w:sz="0" w:space="0" w:color="auto"/>
      </w:divBdr>
    </w:div>
    <w:div w:id="1358123509">
      <w:marLeft w:val="480"/>
      <w:marRight w:val="0"/>
      <w:marTop w:val="0"/>
      <w:marBottom w:val="0"/>
      <w:divBdr>
        <w:top w:val="none" w:sz="0" w:space="0" w:color="auto"/>
        <w:left w:val="none" w:sz="0" w:space="0" w:color="auto"/>
        <w:bottom w:val="none" w:sz="0" w:space="0" w:color="auto"/>
        <w:right w:val="none" w:sz="0" w:space="0" w:color="auto"/>
      </w:divBdr>
    </w:div>
    <w:div w:id="1363246651">
      <w:marLeft w:val="480"/>
      <w:marRight w:val="0"/>
      <w:marTop w:val="0"/>
      <w:marBottom w:val="0"/>
      <w:divBdr>
        <w:top w:val="none" w:sz="0" w:space="0" w:color="auto"/>
        <w:left w:val="none" w:sz="0" w:space="0" w:color="auto"/>
        <w:bottom w:val="none" w:sz="0" w:space="0" w:color="auto"/>
        <w:right w:val="none" w:sz="0" w:space="0" w:color="auto"/>
      </w:divBdr>
    </w:div>
    <w:div w:id="1364986430">
      <w:marLeft w:val="480"/>
      <w:marRight w:val="0"/>
      <w:marTop w:val="0"/>
      <w:marBottom w:val="0"/>
      <w:divBdr>
        <w:top w:val="none" w:sz="0" w:space="0" w:color="auto"/>
        <w:left w:val="none" w:sz="0" w:space="0" w:color="auto"/>
        <w:bottom w:val="none" w:sz="0" w:space="0" w:color="auto"/>
        <w:right w:val="none" w:sz="0" w:space="0" w:color="auto"/>
      </w:divBdr>
    </w:div>
    <w:div w:id="1365515850">
      <w:marLeft w:val="480"/>
      <w:marRight w:val="0"/>
      <w:marTop w:val="0"/>
      <w:marBottom w:val="0"/>
      <w:divBdr>
        <w:top w:val="none" w:sz="0" w:space="0" w:color="auto"/>
        <w:left w:val="none" w:sz="0" w:space="0" w:color="auto"/>
        <w:bottom w:val="none" w:sz="0" w:space="0" w:color="auto"/>
        <w:right w:val="none" w:sz="0" w:space="0" w:color="auto"/>
      </w:divBdr>
    </w:div>
    <w:div w:id="1367367852">
      <w:marLeft w:val="480"/>
      <w:marRight w:val="0"/>
      <w:marTop w:val="0"/>
      <w:marBottom w:val="0"/>
      <w:divBdr>
        <w:top w:val="none" w:sz="0" w:space="0" w:color="auto"/>
        <w:left w:val="none" w:sz="0" w:space="0" w:color="auto"/>
        <w:bottom w:val="none" w:sz="0" w:space="0" w:color="auto"/>
        <w:right w:val="none" w:sz="0" w:space="0" w:color="auto"/>
      </w:divBdr>
    </w:div>
    <w:div w:id="1371804390">
      <w:marLeft w:val="480"/>
      <w:marRight w:val="0"/>
      <w:marTop w:val="0"/>
      <w:marBottom w:val="0"/>
      <w:divBdr>
        <w:top w:val="none" w:sz="0" w:space="0" w:color="auto"/>
        <w:left w:val="none" w:sz="0" w:space="0" w:color="auto"/>
        <w:bottom w:val="none" w:sz="0" w:space="0" w:color="auto"/>
        <w:right w:val="none" w:sz="0" w:space="0" w:color="auto"/>
      </w:divBdr>
    </w:div>
    <w:div w:id="1383405478">
      <w:marLeft w:val="480"/>
      <w:marRight w:val="0"/>
      <w:marTop w:val="0"/>
      <w:marBottom w:val="0"/>
      <w:divBdr>
        <w:top w:val="none" w:sz="0" w:space="0" w:color="auto"/>
        <w:left w:val="none" w:sz="0" w:space="0" w:color="auto"/>
        <w:bottom w:val="none" w:sz="0" w:space="0" w:color="auto"/>
        <w:right w:val="none" w:sz="0" w:space="0" w:color="auto"/>
      </w:divBdr>
    </w:div>
    <w:div w:id="1384332184">
      <w:marLeft w:val="480"/>
      <w:marRight w:val="0"/>
      <w:marTop w:val="0"/>
      <w:marBottom w:val="0"/>
      <w:divBdr>
        <w:top w:val="none" w:sz="0" w:space="0" w:color="auto"/>
        <w:left w:val="none" w:sz="0" w:space="0" w:color="auto"/>
        <w:bottom w:val="none" w:sz="0" w:space="0" w:color="auto"/>
        <w:right w:val="none" w:sz="0" w:space="0" w:color="auto"/>
      </w:divBdr>
    </w:div>
    <w:div w:id="1391806642">
      <w:marLeft w:val="480"/>
      <w:marRight w:val="0"/>
      <w:marTop w:val="0"/>
      <w:marBottom w:val="0"/>
      <w:divBdr>
        <w:top w:val="none" w:sz="0" w:space="0" w:color="auto"/>
        <w:left w:val="none" w:sz="0" w:space="0" w:color="auto"/>
        <w:bottom w:val="none" w:sz="0" w:space="0" w:color="auto"/>
        <w:right w:val="none" w:sz="0" w:space="0" w:color="auto"/>
      </w:divBdr>
    </w:div>
    <w:div w:id="1394310273">
      <w:marLeft w:val="480"/>
      <w:marRight w:val="0"/>
      <w:marTop w:val="0"/>
      <w:marBottom w:val="0"/>
      <w:divBdr>
        <w:top w:val="none" w:sz="0" w:space="0" w:color="auto"/>
        <w:left w:val="none" w:sz="0" w:space="0" w:color="auto"/>
        <w:bottom w:val="none" w:sz="0" w:space="0" w:color="auto"/>
        <w:right w:val="none" w:sz="0" w:space="0" w:color="auto"/>
      </w:divBdr>
    </w:div>
    <w:div w:id="1395160213">
      <w:marLeft w:val="480"/>
      <w:marRight w:val="0"/>
      <w:marTop w:val="0"/>
      <w:marBottom w:val="0"/>
      <w:divBdr>
        <w:top w:val="none" w:sz="0" w:space="0" w:color="auto"/>
        <w:left w:val="none" w:sz="0" w:space="0" w:color="auto"/>
        <w:bottom w:val="none" w:sz="0" w:space="0" w:color="auto"/>
        <w:right w:val="none" w:sz="0" w:space="0" w:color="auto"/>
      </w:divBdr>
    </w:div>
    <w:div w:id="1395196603">
      <w:marLeft w:val="480"/>
      <w:marRight w:val="0"/>
      <w:marTop w:val="0"/>
      <w:marBottom w:val="0"/>
      <w:divBdr>
        <w:top w:val="none" w:sz="0" w:space="0" w:color="auto"/>
        <w:left w:val="none" w:sz="0" w:space="0" w:color="auto"/>
        <w:bottom w:val="none" w:sz="0" w:space="0" w:color="auto"/>
        <w:right w:val="none" w:sz="0" w:space="0" w:color="auto"/>
      </w:divBdr>
    </w:div>
    <w:div w:id="1397778712">
      <w:marLeft w:val="480"/>
      <w:marRight w:val="0"/>
      <w:marTop w:val="0"/>
      <w:marBottom w:val="0"/>
      <w:divBdr>
        <w:top w:val="none" w:sz="0" w:space="0" w:color="auto"/>
        <w:left w:val="none" w:sz="0" w:space="0" w:color="auto"/>
        <w:bottom w:val="none" w:sz="0" w:space="0" w:color="auto"/>
        <w:right w:val="none" w:sz="0" w:space="0" w:color="auto"/>
      </w:divBdr>
    </w:div>
    <w:div w:id="1399744881">
      <w:marLeft w:val="480"/>
      <w:marRight w:val="0"/>
      <w:marTop w:val="0"/>
      <w:marBottom w:val="0"/>
      <w:divBdr>
        <w:top w:val="none" w:sz="0" w:space="0" w:color="auto"/>
        <w:left w:val="none" w:sz="0" w:space="0" w:color="auto"/>
        <w:bottom w:val="none" w:sz="0" w:space="0" w:color="auto"/>
        <w:right w:val="none" w:sz="0" w:space="0" w:color="auto"/>
      </w:divBdr>
    </w:div>
    <w:div w:id="1408071650">
      <w:marLeft w:val="480"/>
      <w:marRight w:val="0"/>
      <w:marTop w:val="0"/>
      <w:marBottom w:val="0"/>
      <w:divBdr>
        <w:top w:val="none" w:sz="0" w:space="0" w:color="auto"/>
        <w:left w:val="none" w:sz="0" w:space="0" w:color="auto"/>
        <w:bottom w:val="none" w:sz="0" w:space="0" w:color="auto"/>
        <w:right w:val="none" w:sz="0" w:space="0" w:color="auto"/>
      </w:divBdr>
    </w:div>
    <w:div w:id="1411657066">
      <w:marLeft w:val="480"/>
      <w:marRight w:val="0"/>
      <w:marTop w:val="0"/>
      <w:marBottom w:val="0"/>
      <w:divBdr>
        <w:top w:val="none" w:sz="0" w:space="0" w:color="auto"/>
        <w:left w:val="none" w:sz="0" w:space="0" w:color="auto"/>
        <w:bottom w:val="none" w:sz="0" w:space="0" w:color="auto"/>
        <w:right w:val="none" w:sz="0" w:space="0" w:color="auto"/>
      </w:divBdr>
    </w:div>
    <w:div w:id="1422948592">
      <w:marLeft w:val="480"/>
      <w:marRight w:val="0"/>
      <w:marTop w:val="0"/>
      <w:marBottom w:val="0"/>
      <w:divBdr>
        <w:top w:val="none" w:sz="0" w:space="0" w:color="auto"/>
        <w:left w:val="none" w:sz="0" w:space="0" w:color="auto"/>
        <w:bottom w:val="none" w:sz="0" w:space="0" w:color="auto"/>
        <w:right w:val="none" w:sz="0" w:space="0" w:color="auto"/>
      </w:divBdr>
    </w:div>
    <w:div w:id="1426803438">
      <w:marLeft w:val="480"/>
      <w:marRight w:val="0"/>
      <w:marTop w:val="0"/>
      <w:marBottom w:val="0"/>
      <w:divBdr>
        <w:top w:val="none" w:sz="0" w:space="0" w:color="auto"/>
        <w:left w:val="none" w:sz="0" w:space="0" w:color="auto"/>
        <w:bottom w:val="none" w:sz="0" w:space="0" w:color="auto"/>
        <w:right w:val="none" w:sz="0" w:space="0" w:color="auto"/>
      </w:divBdr>
    </w:div>
    <w:div w:id="1429235011">
      <w:marLeft w:val="480"/>
      <w:marRight w:val="0"/>
      <w:marTop w:val="0"/>
      <w:marBottom w:val="0"/>
      <w:divBdr>
        <w:top w:val="none" w:sz="0" w:space="0" w:color="auto"/>
        <w:left w:val="none" w:sz="0" w:space="0" w:color="auto"/>
        <w:bottom w:val="none" w:sz="0" w:space="0" w:color="auto"/>
        <w:right w:val="none" w:sz="0" w:space="0" w:color="auto"/>
      </w:divBdr>
    </w:div>
    <w:div w:id="1429962688">
      <w:marLeft w:val="480"/>
      <w:marRight w:val="0"/>
      <w:marTop w:val="0"/>
      <w:marBottom w:val="0"/>
      <w:divBdr>
        <w:top w:val="none" w:sz="0" w:space="0" w:color="auto"/>
        <w:left w:val="none" w:sz="0" w:space="0" w:color="auto"/>
        <w:bottom w:val="none" w:sz="0" w:space="0" w:color="auto"/>
        <w:right w:val="none" w:sz="0" w:space="0" w:color="auto"/>
      </w:divBdr>
    </w:div>
    <w:div w:id="1431272803">
      <w:marLeft w:val="480"/>
      <w:marRight w:val="0"/>
      <w:marTop w:val="0"/>
      <w:marBottom w:val="0"/>
      <w:divBdr>
        <w:top w:val="none" w:sz="0" w:space="0" w:color="auto"/>
        <w:left w:val="none" w:sz="0" w:space="0" w:color="auto"/>
        <w:bottom w:val="none" w:sz="0" w:space="0" w:color="auto"/>
        <w:right w:val="none" w:sz="0" w:space="0" w:color="auto"/>
      </w:divBdr>
    </w:div>
    <w:div w:id="1437213120">
      <w:marLeft w:val="480"/>
      <w:marRight w:val="0"/>
      <w:marTop w:val="0"/>
      <w:marBottom w:val="0"/>
      <w:divBdr>
        <w:top w:val="none" w:sz="0" w:space="0" w:color="auto"/>
        <w:left w:val="none" w:sz="0" w:space="0" w:color="auto"/>
        <w:bottom w:val="none" w:sz="0" w:space="0" w:color="auto"/>
        <w:right w:val="none" w:sz="0" w:space="0" w:color="auto"/>
      </w:divBdr>
    </w:div>
    <w:div w:id="1437215540">
      <w:marLeft w:val="480"/>
      <w:marRight w:val="0"/>
      <w:marTop w:val="0"/>
      <w:marBottom w:val="0"/>
      <w:divBdr>
        <w:top w:val="none" w:sz="0" w:space="0" w:color="auto"/>
        <w:left w:val="none" w:sz="0" w:space="0" w:color="auto"/>
        <w:bottom w:val="none" w:sz="0" w:space="0" w:color="auto"/>
        <w:right w:val="none" w:sz="0" w:space="0" w:color="auto"/>
      </w:divBdr>
    </w:div>
    <w:div w:id="1438452892">
      <w:marLeft w:val="480"/>
      <w:marRight w:val="0"/>
      <w:marTop w:val="0"/>
      <w:marBottom w:val="0"/>
      <w:divBdr>
        <w:top w:val="none" w:sz="0" w:space="0" w:color="auto"/>
        <w:left w:val="none" w:sz="0" w:space="0" w:color="auto"/>
        <w:bottom w:val="none" w:sz="0" w:space="0" w:color="auto"/>
        <w:right w:val="none" w:sz="0" w:space="0" w:color="auto"/>
      </w:divBdr>
    </w:div>
    <w:div w:id="1438790454">
      <w:marLeft w:val="480"/>
      <w:marRight w:val="0"/>
      <w:marTop w:val="0"/>
      <w:marBottom w:val="0"/>
      <w:divBdr>
        <w:top w:val="none" w:sz="0" w:space="0" w:color="auto"/>
        <w:left w:val="none" w:sz="0" w:space="0" w:color="auto"/>
        <w:bottom w:val="none" w:sz="0" w:space="0" w:color="auto"/>
        <w:right w:val="none" w:sz="0" w:space="0" w:color="auto"/>
      </w:divBdr>
    </w:div>
    <w:div w:id="1440562795">
      <w:marLeft w:val="480"/>
      <w:marRight w:val="0"/>
      <w:marTop w:val="0"/>
      <w:marBottom w:val="0"/>
      <w:divBdr>
        <w:top w:val="none" w:sz="0" w:space="0" w:color="auto"/>
        <w:left w:val="none" w:sz="0" w:space="0" w:color="auto"/>
        <w:bottom w:val="none" w:sz="0" w:space="0" w:color="auto"/>
        <w:right w:val="none" w:sz="0" w:space="0" w:color="auto"/>
      </w:divBdr>
    </w:div>
    <w:div w:id="1440758498">
      <w:marLeft w:val="480"/>
      <w:marRight w:val="0"/>
      <w:marTop w:val="0"/>
      <w:marBottom w:val="0"/>
      <w:divBdr>
        <w:top w:val="none" w:sz="0" w:space="0" w:color="auto"/>
        <w:left w:val="none" w:sz="0" w:space="0" w:color="auto"/>
        <w:bottom w:val="none" w:sz="0" w:space="0" w:color="auto"/>
        <w:right w:val="none" w:sz="0" w:space="0" w:color="auto"/>
      </w:divBdr>
    </w:div>
    <w:div w:id="1443106393">
      <w:marLeft w:val="480"/>
      <w:marRight w:val="0"/>
      <w:marTop w:val="0"/>
      <w:marBottom w:val="0"/>
      <w:divBdr>
        <w:top w:val="none" w:sz="0" w:space="0" w:color="auto"/>
        <w:left w:val="none" w:sz="0" w:space="0" w:color="auto"/>
        <w:bottom w:val="none" w:sz="0" w:space="0" w:color="auto"/>
        <w:right w:val="none" w:sz="0" w:space="0" w:color="auto"/>
      </w:divBdr>
    </w:div>
    <w:div w:id="1447039043">
      <w:marLeft w:val="480"/>
      <w:marRight w:val="0"/>
      <w:marTop w:val="0"/>
      <w:marBottom w:val="0"/>
      <w:divBdr>
        <w:top w:val="none" w:sz="0" w:space="0" w:color="auto"/>
        <w:left w:val="none" w:sz="0" w:space="0" w:color="auto"/>
        <w:bottom w:val="none" w:sz="0" w:space="0" w:color="auto"/>
        <w:right w:val="none" w:sz="0" w:space="0" w:color="auto"/>
      </w:divBdr>
    </w:div>
    <w:div w:id="1452898161">
      <w:marLeft w:val="480"/>
      <w:marRight w:val="0"/>
      <w:marTop w:val="0"/>
      <w:marBottom w:val="0"/>
      <w:divBdr>
        <w:top w:val="none" w:sz="0" w:space="0" w:color="auto"/>
        <w:left w:val="none" w:sz="0" w:space="0" w:color="auto"/>
        <w:bottom w:val="none" w:sz="0" w:space="0" w:color="auto"/>
        <w:right w:val="none" w:sz="0" w:space="0" w:color="auto"/>
      </w:divBdr>
    </w:div>
    <w:div w:id="1453551889">
      <w:marLeft w:val="480"/>
      <w:marRight w:val="0"/>
      <w:marTop w:val="0"/>
      <w:marBottom w:val="0"/>
      <w:divBdr>
        <w:top w:val="none" w:sz="0" w:space="0" w:color="auto"/>
        <w:left w:val="none" w:sz="0" w:space="0" w:color="auto"/>
        <w:bottom w:val="none" w:sz="0" w:space="0" w:color="auto"/>
        <w:right w:val="none" w:sz="0" w:space="0" w:color="auto"/>
      </w:divBdr>
    </w:div>
    <w:div w:id="1458529286">
      <w:marLeft w:val="480"/>
      <w:marRight w:val="0"/>
      <w:marTop w:val="0"/>
      <w:marBottom w:val="0"/>
      <w:divBdr>
        <w:top w:val="none" w:sz="0" w:space="0" w:color="auto"/>
        <w:left w:val="none" w:sz="0" w:space="0" w:color="auto"/>
        <w:bottom w:val="none" w:sz="0" w:space="0" w:color="auto"/>
        <w:right w:val="none" w:sz="0" w:space="0" w:color="auto"/>
      </w:divBdr>
    </w:div>
    <w:div w:id="1459029979">
      <w:marLeft w:val="480"/>
      <w:marRight w:val="0"/>
      <w:marTop w:val="0"/>
      <w:marBottom w:val="0"/>
      <w:divBdr>
        <w:top w:val="none" w:sz="0" w:space="0" w:color="auto"/>
        <w:left w:val="none" w:sz="0" w:space="0" w:color="auto"/>
        <w:bottom w:val="none" w:sz="0" w:space="0" w:color="auto"/>
        <w:right w:val="none" w:sz="0" w:space="0" w:color="auto"/>
      </w:divBdr>
    </w:div>
    <w:div w:id="1461459418">
      <w:marLeft w:val="480"/>
      <w:marRight w:val="0"/>
      <w:marTop w:val="0"/>
      <w:marBottom w:val="0"/>
      <w:divBdr>
        <w:top w:val="none" w:sz="0" w:space="0" w:color="auto"/>
        <w:left w:val="none" w:sz="0" w:space="0" w:color="auto"/>
        <w:bottom w:val="none" w:sz="0" w:space="0" w:color="auto"/>
        <w:right w:val="none" w:sz="0" w:space="0" w:color="auto"/>
      </w:divBdr>
    </w:div>
    <w:div w:id="1461804159">
      <w:marLeft w:val="480"/>
      <w:marRight w:val="0"/>
      <w:marTop w:val="0"/>
      <w:marBottom w:val="0"/>
      <w:divBdr>
        <w:top w:val="none" w:sz="0" w:space="0" w:color="auto"/>
        <w:left w:val="none" w:sz="0" w:space="0" w:color="auto"/>
        <w:bottom w:val="none" w:sz="0" w:space="0" w:color="auto"/>
        <w:right w:val="none" w:sz="0" w:space="0" w:color="auto"/>
      </w:divBdr>
    </w:div>
    <w:div w:id="1465806082">
      <w:marLeft w:val="480"/>
      <w:marRight w:val="0"/>
      <w:marTop w:val="0"/>
      <w:marBottom w:val="0"/>
      <w:divBdr>
        <w:top w:val="none" w:sz="0" w:space="0" w:color="auto"/>
        <w:left w:val="none" w:sz="0" w:space="0" w:color="auto"/>
        <w:bottom w:val="none" w:sz="0" w:space="0" w:color="auto"/>
        <w:right w:val="none" w:sz="0" w:space="0" w:color="auto"/>
      </w:divBdr>
    </w:div>
    <w:div w:id="1468820412">
      <w:marLeft w:val="480"/>
      <w:marRight w:val="0"/>
      <w:marTop w:val="0"/>
      <w:marBottom w:val="0"/>
      <w:divBdr>
        <w:top w:val="none" w:sz="0" w:space="0" w:color="auto"/>
        <w:left w:val="none" w:sz="0" w:space="0" w:color="auto"/>
        <w:bottom w:val="none" w:sz="0" w:space="0" w:color="auto"/>
        <w:right w:val="none" w:sz="0" w:space="0" w:color="auto"/>
      </w:divBdr>
    </w:div>
    <w:div w:id="1469396767">
      <w:marLeft w:val="480"/>
      <w:marRight w:val="0"/>
      <w:marTop w:val="0"/>
      <w:marBottom w:val="0"/>
      <w:divBdr>
        <w:top w:val="none" w:sz="0" w:space="0" w:color="auto"/>
        <w:left w:val="none" w:sz="0" w:space="0" w:color="auto"/>
        <w:bottom w:val="none" w:sz="0" w:space="0" w:color="auto"/>
        <w:right w:val="none" w:sz="0" w:space="0" w:color="auto"/>
      </w:divBdr>
    </w:div>
    <w:div w:id="1478182606">
      <w:marLeft w:val="480"/>
      <w:marRight w:val="0"/>
      <w:marTop w:val="0"/>
      <w:marBottom w:val="0"/>
      <w:divBdr>
        <w:top w:val="none" w:sz="0" w:space="0" w:color="auto"/>
        <w:left w:val="none" w:sz="0" w:space="0" w:color="auto"/>
        <w:bottom w:val="none" w:sz="0" w:space="0" w:color="auto"/>
        <w:right w:val="none" w:sz="0" w:space="0" w:color="auto"/>
      </w:divBdr>
    </w:div>
    <w:div w:id="1479610953">
      <w:marLeft w:val="480"/>
      <w:marRight w:val="0"/>
      <w:marTop w:val="0"/>
      <w:marBottom w:val="0"/>
      <w:divBdr>
        <w:top w:val="none" w:sz="0" w:space="0" w:color="auto"/>
        <w:left w:val="none" w:sz="0" w:space="0" w:color="auto"/>
        <w:bottom w:val="none" w:sz="0" w:space="0" w:color="auto"/>
        <w:right w:val="none" w:sz="0" w:space="0" w:color="auto"/>
      </w:divBdr>
    </w:div>
    <w:div w:id="1484159922">
      <w:marLeft w:val="480"/>
      <w:marRight w:val="0"/>
      <w:marTop w:val="0"/>
      <w:marBottom w:val="0"/>
      <w:divBdr>
        <w:top w:val="none" w:sz="0" w:space="0" w:color="auto"/>
        <w:left w:val="none" w:sz="0" w:space="0" w:color="auto"/>
        <w:bottom w:val="none" w:sz="0" w:space="0" w:color="auto"/>
        <w:right w:val="none" w:sz="0" w:space="0" w:color="auto"/>
      </w:divBdr>
    </w:div>
    <w:div w:id="1487555798">
      <w:marLeft w:val="480"/>
      <w:marRight w:val="0"/>
      <w:marTop w:val="0"/>
      <w:marBottom w:val="0"/>
      <w:divBdr>
        <w:top w:val="none" w:sz="0" w:space="0" w:color="auto"/>
        <w:left w:val="none" w:sz="0" w:space="0" w:color="auto"/>
        <w:bottom w:val="none" w:sz="0" w:space="0" w:color="auto"/>
        <w:right w:val="none" w:sz="0" w:space="0" w:color="auto"/>
      </w:divBdr>
    </w:div>
    <w:div w:id="1488550964">
      <w:marLeft w:val="480"/>
      <w:marRight w:val="0"/>
      <w:marTop w:val="0"/>
      <w:marBottom w:val="0"/>
      <w:divBdr>
        <w:top w:val="none" w:sz="0" w:space="0" w:color="auto"/>
        <w:left w:val="none" w:sz="0" w:space="0" w:color="auto"/>
        <w:bottom w:val="none" w:sz="0" w:space="0" w:color="auto"/>
        <w:right w:val="none" w:sz="0" w:space="0" w:color="auto"/>
      </w:divBdr>
    </w:div>
    <w:div w:id="1493791202">
      <w:marLeft w:val="480"/>
      <w:marRight w:val="0"/>
      <w:marTop w:val="0"/>
      <w:marBottom w:val="0"/>
      <w:divBdr>
        <w:top w:val="none" w:sz="0" w:space="0" w:color="auto"/>
        <w:left w:val="none" w:sz="0" w:space="0" w:color="auto"/>
        <w:bottom w:val="none" w:sz="0" w:space="0" w:color="auto"/>
        <w:right w:val="none" w:sz="0" w:space="0" w:color="auto"/>
      </w:divBdr>
    </w:div>
    <w:div w:id="1495562755">
      <w:marLeft w:val="480"/>
      <w:marRight w:val="0"/>
      <w:marTop w:val="0"/>
      <w:marBottom w:val="0"/>
      <w:divBdr>
        <w:top w:val="none" w:sz="0" w:space="0" w:color="auto"/>
        <w:left w:val="none" w:sz="0" w:space="0" w:color="auto"/>
        <w:bottom w:val="none" w:sz="0" w:space="0" w:color="auto"/>
        <w:right w:val="none" w:sz="0" w:space="0" w:color="auto"/>
      </w:divBdr>
    </w:div>
    <w:div w:id="1498377003">
      <w:marLeft w:val="480"/>
      <w:marRight w:val="0"/>
      <w:marTop w:val="0"/>
      <w:marBottom w:val="0"/>
      <w:divBdr>
        <w:top w:val="none" w:sz="0" w:space="0" w:color="auto"/>
        <w:left w:val="none" w:sz="0" w:space="0" w:color="auto"/>
        <w:bottom w:val="none" w:sz="0" w:space="0" w:color="auto"/>
        <w:right w:val="none" w:sz="0" w:space="0" w:color="auto"/>
      </w:divBdr>
    </w:div>
    <w:div w:id="1500582629">
      <w:marLeft w:val="480"/>
      <w:marRight w:val="0"/>
      <w:marTop w:val="0"/>
      <w:marBottom w:val="0"/>
      <w:divBdr>
        <w:top w:val="none" w:sz="0" w:space="0" w:color="auto"/>
        <w:left w:val="none" w:sz="0" w:space="0" w:color="auto"/>
        <w:bottom w:val="none" w:sz="0" w:space="0" w:color="auto"/>
        <w:right w:val="none" w:sz="0" w:space="0" w:color="auto"/>
      </w:divBdr>
    </w:div>
    <w:div w:id="1502040081">
      <w:marLeft w:val="480"/>
      <w:marRight w:val="0"/>
      <w:marTop w:val="0"/>
      <w:marBottom w:val="0"/>
      <w:divBdr>
        <w:top w:val="none" w:sz="0" w:space="0" w:color="auto"/>
        <w:left w:val="none" w:sz="0" w:space="0" w:color="auto"/>
        <w:bottom w:val="none" w:sz="0" w:space="0" w:color="auto"/>
        <w:right w:val="none" w:sz="0" w:space="0" w:color="auto"/>
      </w:divBdr>
    </w:div>
    <w:div w:id="1503550941">
      <w:marLeft w:val="480"/>
      <w:marRight w:val="0"/>
      <w:marTop w:val="0"/>
      <w:marBottom w:val="0"/>
      <w:divBdr>
        <w:top w:val="none" w:sz="0" w:space="0" w:color="auto"/>
        <w:left w:val="none" w:sz="0" w:space="0" w:color="auto"/>
        <w:bottom w:val="none" w:sz="0" w:space="0" w:color="auto"/>
        <w:right w:val="none" w:sz="0" w:space="0" w:color="auto"/>
      </w:divBdr>
    </w:div>
    <w:div w:id="1506362659">
      <w:marLeft w:val="480"/>
      <w:marRight w:val="0"/>
      <w:marTop w:val="0"/>
      <w:marBottom w:val="0"/>
      <w:divBdr>
        <w:top w:val="none" w:sz="0" w:space="0" w:color="auto"/>
        <w:left w:val="none" w:sz="0" w:space="0" w:color="auto"/>
        <w:bottom w:val="none" w:sz="0" w:space="0" w:color="auto"/>
        <w:right w:val="none" w:sz="0" w:space="0" w:color="auto"/>
      </w:divBdr>
    </w:div>
    <w:div w:id="1515535943">
      <w:marLeft w:val="480"/>
      <w:marRight w:val="0"/>
      <w:marTop w:val="0"/>
      <w:marBottom w:val="0"/>
      <w:divBdr>
        <w:top w:val="none" w:sz="0" w:space="0" w:color="auto"/>
        <w:left w:val="none" w:sz="0" w:space="0" w:color="auto"/>
        <w:bottom w:val="none" w:sz="0" w:space="0" w:color="auto"/>
        <w:right w:val="none" w:sz="0" w:space="0" w:color="auto"/>
      </w:divBdr>
    </w:div>
    <w:div w:id="1515681751">
      <w:marLeft w:val="480"/>
      <w:marRight w:val="0"/>
      <w:marTop w:val="0"/>
      <w:marBottom w:val="0"/>
      <w:divBdr>
        <w:top w:val="none" w:sz="0" w:space="0" w:color="auto"/>
        <w:left w:val="none" w:sz="0" w:space="0" w:color="auto"/>
        <w:bottom w:val="none" w:sz="0" w:space="0" w:color="auto"/>
        <w:right w:val="none" w:sz="0" w:space="0" w:color="auto"/>
      </w:divBdr>
    </w:div>
    <w:div w:id="1519007357">
      <w:marLeft w:val="480"/>
      <w:marRight w:val="0"/>
      <w:marTop w:val="0"/>
      <w:marBottom w:val="0"/>
      <w:divBdr>
        <w:top w:val="none" w:sz="0" w:space="0" w:color="auto"/>
        <w:left w:val="none" w:sz="0" w:space="0" w:color="auto"/>
        <w:bottom w:val="none" w:sz="0" w:space="0" w:color="auto"/>
        <w:right w:val="none" w:sz="0" w:space="0" w:color="auto"/>
      </w:divBdr>
    </w:div>
    <w:div w:id="1529567124">
      <w:marLeft w:val="480"/>
      <w:marRight w:val="0"/>
      <w:marTop w:val="0"/>
      <w:marBottom w:val="0"/>
      <w:divBdr>
        <w:top w:val="none" w:sz="0" w:space="0" w:color="auto"/>
        <w:left w:val="none" w:sz="0" w:space="0" w:color="auto"/>
        <w:bottom w:val="none" w:sz="0" w:space="0" w:color="auto"/>
        <w:right w:val="none" w:sz="0" w:space="0" w:color="auto"/>
      </w:divBdr>
    </w:div>
    <w:div w:id="1532837162">
      <w:marLeft w:val="480"/>
      <w:marRight w:val="0"/>
      <w:marTop w:val="0"/>
      <w:marBottom w:val="0"/>
      <w:divBdr>
        <w:top w:val="none" w:sz="0" w:space="0" w:color="auto"/>
        <w:left w:val="none" w:sz="0" w:space="0" w:color="auto"/>
        <w:bottom w:val="none" w:sz="0" w:space="0" w:color="auto"/>
        <w:right w:val="none" w:sz="0" w:space="0" w:color="auto"/>
      </w:divBdr>
    </w:div>
    <w:div w:id="1534928230">
      <w:marLeft w:val="480"/>
      <w:marRight w:val="0"/>
      <w:marTop w:val="0"/>
      <w:marBottom w:val="0"/>
      <w:divBdr>
        <w:top w:val="none" w:sz="0" w:space="0" w:color="auto"/>
        <w:left w:val="none" w:sz="0" w:space="0" w:color="auto"/>
        <w:bottom w:val="none" w:sz="0" w:space="0" w:color="auto"/>
        <w:right w:val="none" w:sz="0" w:space="0" w:color="auto"/>
      </w:divBdr>
    </w:div>
    <w:div w:id="1535969478">
      <w:marLeft w:val="480"/>
      <w:marRight w:val="0"/>
      <w:marTop w:val="0"/>
      <w:marBottom w:val="0"/>
      <w:divBdr>
        <w:top w:val="none" w:sz="0" w:space="0" w:color="auto"/>
        <w:left w:val="none" w:sz="0" w:space="0" w:color="auto"/>
        <w:bottom w:val="none" w:sz="0" w:space="0" w:color="auto"/>
        <w:right w:val="none" w:sz="0" w:space="0" w:color="auto"/>
      </w:divBdr>
    </w:div>
    <w:div w:id="1537037426">
      <w:marLeft w:val="480"/>
      <w:marRight w:val="0"/>
      <w:marTop w:val="0"/>
      <w:marBottom w:val="0"/>
      <w:divBdr>
        <w:top w:val="none" w:sz="0" w:space="0" w:color="auto"/>
        <w:left w:val="none" w:sz="0" w:space="0" w:color="auto"/>
        <w:bottom w:val="none" w:sz="0" w:space="0" w:color="auto"/>
        <w:right w:val="none" w:sz="0" w:space="0" w:color="auto"/>
      </w:divBdr>
    </w:div>
    <w:div w:id="1552114028">
      <w:marLeft w:val="480"/>
      <w:marRight w:val="0"/>
      <w:marTop w:val="0"/>
      <w:marBottom w:val="0"/>
      <w:divBdr>
        <w:top w:val="none" w:sz="0" w:space="0" w:color="auto"/>
        <w:left w:val="none" w:sz="0" w:space="0" w:color="auto"/>
        <w:bottom w:val="none" w:sz="0" w:space="0" w:color="auto"/>
        <w:right w:val="none" w:sz="0" w:space="0" w:color="auto"/>
      </w:divBdr>
    </w:div>
    <w:div w:id="1560358867">
      <w:marLeft w:val="480"/>
      <w:marRight w:val="0"/>
      <w:marTop w:val="0"/>
      <w:marBottom w:val="0"/>
      <w:divBdr>
        <w:top w:val="none" w:sz="0" w:space="0" w:color="auto"/>
        <w:left w:val="none" w:sz="0" w:space="0" w:color="auto"/>
        <w:bottom w:val="none" w:sz="0" w:space="0" w:color="auto"/>
        <w:right w:val="none" w:sz="0" w:space="0" w:color="auto"/>
      </w:divBdr>
    </w:div>
    <w:div w:id="1565602864">
      <w:marLeft w:val="480"/>
      <w:marRight w:val="0"/>
      <w:marTop w:val="0"/>
      <w:marBottom w:val="0"/>
      <w:divBdr>
        <w:top w:val="none" w:sz="0" w:space="0" w:color="auto"/>
        <w:left w:val="none" w:sz="0" w:space="0" w:color="auto"/>
        <w:bottom w:val="none" w:sz="0" w:space="0" w:color="auto"/>
        <w:right w:val="none" w:sz="0" w:space="0" w:color="auto"/>
      </w:divBdr>
    </w:div>
    <w:div w:id="1566645413">
      <w:marLeft w:val="480"/>
      <w:marRight w:val="0"/>
      <w:marTop w:val="0"/>
      <w:marBottom w:val="0"/>
      <w:divBdr>
        <w:top w:val="none" w:sz="0" w:space="0" w:color="auto"/>
        <w:left w:val="none" w:sz="0" w:space="0" w:color="auto"/>
        <w:bottom w:val="none" w:sz="0" w:space="0" w:color="auto"/>
        <w:right w:val="none" w:sz="0" w:space="0" w:color="auto"/>
      </w:divBdr>
    </w:div>
    <w:div w:id="1567760330">
      <w:marLeft w:val="480"/>
      <w:marRight w:val="0"/>
      <w:marTop w:val="0"/>
      <w:marBottom w:val="0"/>
      <w:divBdr>
        <w:top w:val="none" w:sz="0" w:space="0" w:color="auto"/>
        <w:left w:val="none" w:sz="0" w:space="0" w:color="auto"/>
        <w:bottom w:val="none" w:sz="0" w:space="0" w:color="auto"/>
        <w:right w:val="none" w:sz="0" w:space="0" w:color="auto"/>
      </w:divBdr>
    </w:div>
    <w:div w:id="1568303363">
      <w:marLeft w:val="480"/>
      <w:marRight w:val="0"/>
      <w:marTop w:val="0"/>
      <w:marBottom w:val="0"/>
      <w:divBdr>
        <w:top w:val="none" w:sz="0" w:space="0" w:color="auto"/>
        <w:left w:val="none" w:sz="0" w:space="0" w:color="auto"/>
        <w:bottom w:val="none" w:sz="0" w:space="0" w:color="auto"/>
        <w:right w:val="none" w:sz="0" w:space="0" w:color="auto"/>
      </w:divBdr>
    </w:div>
    <w:div w:id="1569418116">
      <w:marLeft w:val="480"/>
      <w:marRight w:val="0"/>
      <w:marTop w:val="0"/>
      <w:marBottom w:val="0"/>
      <w:divBdr>
        <w:top w:val="none" w:sz="0" w:space="0" w:color="auto"/>
        <w:left w:val="none" w:sz="0" w:space="0" w:color="auto"/>
        <w:bottom w:val="none" w:sz="0" w:space="0" w:color="auto"/>
        <w:right w:val="none" w:sz="0" w:space="0" w:color="auto"/>
      </w:divBdr>
    </w:div>
    <w:div w:id="1576743316">
      <w:marLeft w:val="480"/>
      <w:marRight w:val="0"/>
      <w:marTop w:val="0"/>
      <w:marBottom w:val="0"/>
      <w:divBdr>
        <w:top w:val="none" w:sz="0" w:space="0" w:color="auto"/>
        <w:left w:val="none" w:sz="0" w:space="0" w:color="auto"/>
        <w:bottom w:val="none" w:sz="0" w:space="0" w:color="auto"/>
        <w:right w:val="none" w:sz="0" w:space="0" w:color="auto"/>
      </w:divBdr>
    </w:div>
    <w:div w:id="1579048646">
      <w:marLeft w:val="480"/>
      <w:marRight w:val="0"/>
      <w:marTop w:val="0"/>
      <w:marBottom w:val="0"/>
      <w:divBdr>
        <w:top w:val="none" w:sz="0" w:space="0" w:color="auto"/>
        <w:left w:val="none" w:sz="0" w:space="0" w:color="auto"/>
        <w:bottom w:val="none" w:sz="0" w:space="0" w:color="auto"/>
        <w:right w:val="none" w:sz="0" w:space="0" w:color="auto"/>
      </w:divBdr>
    </w:div>
    <w:div w:id="1581671774">
      <w:marLeft w:val="480"/>
      <w:marRight w:val="0"/>
      <w:marTop w:val="0"/>
      <w:marBottom w:val="0"/>
      <w:divBdr>
        <w:top w:val="none" w:sz="0" w:space="0" w:color="auto"/>
        <w:left w:val="none" w:sz="0" w:space="0" w:color="auto"/>
        <w:bottom w:val="none" w:sz="0" w:space="0" w:color="auto"/>
        <w:right w:val="none" w:sz="0" w:space="0" w:color="auto"/>
      </w:divBdr>
    </w:div>
    <w:div w:id="1596940645">
      <w:marLeft w:val="480"/>
      <w:marRight w:val="0"/>
      <w:marTop w:val="0"/>
      <w:marBottom w:val="0"/>
      <w:divBdr>
        <w:top w:val="none" w:sz="0" w:space="0" w:color="auto"/>
        <w:left w:val="none" w:sz="0" w:space="0" w:color="auto"/>
        <w:bottom w:val="none" w:sz="0" w:space="0" w:color="auto"/>
        <w:right w:val="none" w:sz="0" w:space="0" w:color="auto"/>
      </w:divBdr>
    </w:div>
    <w:div w:id="1605653913">
      <w:marLeft w:val="480"/>
      <w:marRight w:val="0"/>
      <w:marTop w:val="0"/>
      <w:marBottom w:val="0"/>
      <w:divBdr>
        <w:top w:val="none" w:sz="0" w:space="0" w:color="auto"/>
        <w:left w:val="none" w:sz="0" w:space="0" w:color="auto"/>
        <w:bottom w:val="none" w:sz="0" w:space="0" w:color="auto"/>
        <w:right w:val="none" w:sz="0" w:space="0" w:color="auto"/>
      </w:divBdr>
    </w:div>
    <w:div w:id="1611547907">
      <w:marLeft w:val="480"/>
      <w:marRight w:val="0"/>
      <w:marTop w:val="0"/>
      <w:marBottom w:val="0"/>
      <w:divBdr>
        <w:top w:val="none" w:sz="0" w:space="0" w:color="auto"/>
        <w:left w:val="none" w:sz="0" w:space="0" w:color="auto"/>
        <w:bottom w:val="none" w:sz="0" w:space="0" w:color="auto"/>
        <w:right w:val="none" w:sz="0" w:space="0" w:color="auto"/>
      </w:divBdr>
    </w:div>
    <w:div w:id="1613046675">
      <w:marLeft w:val="480"/>
      <w:marRight w:val="0"/>
      <w:marTop w:val="0"/>
      <w:marBottom w:val="0"/>
      <w:divBdr>
        <w:top w:val="none" w:sz="0" w:space="0" w:color="auto"/>
        <w:left w:val="none" w:sz="0" w:space="0" w:color="auto"/>
        <w:bottom w:val="none" w:sz="0" w:space="0" w:color="auto"/>
        <w:right w:val="none" w:sz="0" w:space="0" w:color="auto"/>
      </w:divBdr>
    </w:div>
    <w:div w:id="1616592876">
      <w:marLeft w:val="480"/>
      <w:marRight w:val="0"/>
      <w:marTop w:val="0"/>
      <w:marBottom w:val="0"/>
      <w:divBdr>
        <w:top w:val="none" w:sz="0" w:space="0" w:color="auto"/>
        <w:left w:val="none" w:sz="0" w:space="0" w:color="auto"/>
        <w:bottom w:val="none" w:sz="0" w:space="0" w:color="auto"/>
        <w:right w:val="none" w:sz="0" w:space="0" w:color="auto"/>
      </w:divBdr>
    </w:div>
    <w:div w:id="1620796099">
      <w:marLeft w:val="480"/>
      <w:marRight w:val="0"/>
      <w:marTop w:val="0"/>
      <w:marBottom w:val="0"/>
      <w:divBdr>
        <w:top w:val="none" w:sz="0" w:space="0" w:color="auto"/>
        <w:left w:val="none" w:sz="0" w:space="0" w:color="auto"/>
        <w:bottom w:val="none" w:sz="0" w:space="0" w:color="auto"/>
        <w:right w:val="none" w:sz="0" w:space="0" w:color="auto"/>
      </w:divBdr>
    </w:div>
    <w:div w:id="1622346014">
      <w:marLeft w:val="480"/>
      <w:marRight w:val="0"/>
      <w:marTop w:val="0"/>
      <w:marBottom w:val="0"/>
      <w:divBdr>
        <w:top w:val="none" w:sz="0" w:space="0" w:color="auto"/>
        <w:left w:val="none" w:sz="0" w:space="0" w:color="auto"/>
        <w:bottom w:val="none" w:sz="0" w:space="0" w:color="auto"/>
        <w:right w:val="none" w:sz="0" w:space="0" w:color="auto"/>
      </w:divBdr>
    </w:div>
    <w:div w:id="1629237224">
      <w:marLeft w:val="480"/>
      <w:marRight w:val="0"/>
      <w:marTop w:val="0"/>
      <w:marBottom w:val="0"/>
      <w:divBdr>
        <w:top w:val="none" w:sz="0" w:space="0" w:color="auto"/>
        <w:left w:val="none" w:sz="0" w:space="0" w:color="auto"/>
        <w:bottom w:val="none" w:sz="0" w:space="0" w:color="auto"/>
        <w:right w:val="none" w:sz="0" w:space="0" w:color="auto"/>
      </w:divBdr>
    </w:div>
    <w:div w:id="1629361204">
      <w:marLeft w:val="480"/>
      <w:marRight w:val="0"/>
      <w:marTop w:val="0"/>
      <w:marBottom w:val="0"/>
      <w:divBdr>
        <w:top w:val="none" w:sz="0" w:space="0" w:color="auto"/>
        <w:left w:val="none" w:sz="0" w:space="0" w:color="auto"/>
        <w:bottom w:val="none" w:sz="0" w:space="0" w:color="auto"/>
        <w:right w:val="none" w:sz="0" w:space="0" w:color="auto"/>
      </w:divBdr>
    </w:div>
    <w:div w:id="1630624359">
      <w:marLeft w:val="480"/>
      <w:marRight w:val="0"/>
      <w:marTop w:val="0"/>
      <w:marBottom w:val="0"/>
      <w:divBdr>
        <w:top w:val="none" w:sz="0" w:space="0" w:color="auto"/>
        <w:left w:val="none" w:sz="0" w:space="0" w:color="auto"/>
        <w:bottom w:val="none" w:sz="0" w:space="0" w:color="auto"/>
        <w:right w:val="none" w:sz="0" w:space="0" w:color="auto"/>
      </w:divBdr>
    </w:div>
    <w:div w:id="1634016391">
      <w:marLeft w:val="480"/>
      <w:marRight w:val="0"/>
      <w:marTop w:val="0"/>
      <w:marBottom w:val="0"/>
      <w:divBdr>
        <w:top w:val="none" w:sz="0" w:space="0" w:color="auto"/>
        <w:left w:val="none" w:sz="0" w:space="0" w:color="auto"/>
        <w:bottom w:val="none" w:sz="0" w:space="0" w:color="auto"/>
        <w:right w:val="none" w:sz="0" w:space="0" w:color="auto"/>
      </w:divBdr>
    </w:div>
    <w:div w:id="1635989651">
      <w:marLeft w:val="480"/>
      <w:marRight w:val="0"/>
      <w:marTop w:val="0"/>
      <w:marBottom w:val="0"/>
      <w:divBdr>
        <w:top w:val="none" w:sz="0" w:space="0" w:color="auto"/>
        <w:left w:val="none" w:sz="0" w:space="0" w:color="auto"/>
        <w:bottom w:val="none" w:sz="0" w:space="0" w:color="auto"/>
        <w:right w:val="none" w:sz="0" w:space="0" w:color="auto"/>
      </w:divBdr>
    </w:div>
    <w:div w:id="1643538795">
      <w:marLeft w:val="480"/>
      <w:marRight w:val="0"/>
      <w:marTop w:val="0"/>
      <w:marBottom w:val="0"/>
      <w:divBdr>
        <w:top w:val="none" w:sz="0" w:space="0" w:color="auto"/>
        <w:left w:val="none" w:sz="0" w:space="0" w:color="auto"/>
        <w:bottom w:val="none" w:sz="0" w:space="0" w:color="auto"/>
        <w:right w:val="none" w:sz="0" w:space="0" w:color="auto"/>
      </w:divBdr>
    </w:div>
    <w:div w:id="1643970922">
      <w:marLeft w:val="480"/>
      <w:marRight w:val="0"/>
      <w:marTop w:val="0"/>
      <w:marBottom w:val="0"/>
      <w:divBdr>
        <w:top w:val="none" w:sz="0" w:space="0" w:color="auto"/>
        <w:left w:val="none" w:sz="0" w:space="0" w:color="auto"/>
        <w:bottom w:val="none" w:sz="0" w:space="0" w:color="auto"/>
        <w:right w:val="none" w:sz="0" w:space="0" w:color="auto"/>
      </w:divBdr>
    </w:div>
    <w:div w:id="1646009366">
      <w:marLeft w:val="480"/>
      <w:marRight w:val="0"/>
      <w:marTop w:val="0"/>
      <w:marBottom w:val="0"/>
      <w:divBdr>
        <w:top w:val="none" w:sz="0" w:space="0" w:color="auto"/>
        <w:left w:val="none" w:sz="0" w:space="0" w:color="auto"/>
        <w:bottom w:val="none" w:sz="0" w:space="0" w:color="auto"/>
        <w:right w:val="none" w:sz="0" w:space="0" w:color="auto"/>
      </w:divBdr>
    </w:div>
    <w:div w:id="1652127832">
      <w:marLeft w:val="480"/>
      <w:marRight w:val="0"/>
      <w:marTop w:val="0"/>
      <w:marBottom w:val="0"/>
      <w:divBdr>
        <w:top w:val="none" w:sz="0" w:space="0" w:color="auto"/>
        <w:left w:val="none" w:sz="0" w:space="0" w:color="auto"/>
        <w:bottom w:val="none" w:sz="0" w:space="0" w:color="auto"/>
        <w:right w:val="none" w:sz="0" w:space="0" w:color="auto"/>
      </w:divBdr>
    </w:div>
    <w:div w:id="1653408341">
      <w:marLeft w:val="480"/>
      <w:marRight w:val="0"/>
      <w:marTop w:val="0"/>
      <w:marBottom w:val="0"/>
      <w:divBdr>
        <w:top w:val="none" w:sz="0" w:space="0" w:color="auto"/>
        <w:left w:val="none" w:sz="0" w:space="0" w:color="auto"/>
        <w:bottom w:val="none" w:sz="0" w:space="0" w:color="auto"/>
        <w:right w:val="none" w:sz="0" w:space="0" w:color="auto"/>
      </w:divBdr>
    </w:div>
    <w:div w:id="1661886069">
      <w:marLeft w:val="480"/>
      <w:marRight w:val="0"/>
      <w:marTop w:val="0"/>
      <w:marBottom w:val="0"/>
      <w:divBdr>
        <w:top w:val="none" w:sz="0" w:space="0" w:color="auto"/>
        <w:left w:val="none" w:sz="0" w:space="0" w:color="auto"/>
        <w:bottom w:val="none" w:sz="0" w:space="0" w:color="auto"/>
        <w:right w:val="none" w:sz="0" w:space="0" w:color="auto"/>
      </w:divBdr>
    </w:div>
    <w:div w:id="1663194551">
      <w:marLeft w:val="480"/>
      <w:marRight w:val="0"/>
      <w:marTop w:val="0"/>
      <w:marBottom w:val="0"/>
      <w:divBdr>
        <w:top w:val="none" w:sz="0" w:space="0" w:color="auto"/>
        <w:left w:val="none" w:sz="0" w:space="0" w:color="auto"/>
        <w:bottom w:val="none" w:sz="0" w:space="0" w:color="auto"/>
        <w:right w:val="none" w:sz="0" w:space="0" w:color="auto"/>
      </w:divBdr>
    </w:div>
    <w:div w:id="1669093638">
      <w:marLeft w:val="480"/>
      <w:marRight w:val="0"/>
      <w:marTop w:val="0"/>
      <w:marBottom w:val="0"/>
      <w:divBdr>
        <w:top w:val="none" w:sz="0" w:space="0" w:color="auto"/>
        <w:left w:val="none" w:sz="0" w:space="0" w:color="auto"/>
        <w:bottom w:val="none" w:sz="0" w:space="0" w:color="auto"/>
        <w:right w:val="none" w:sz="0" w:space="0" w:color="auto"/>
      </w:divBdr>
    </w:div>
    <w:div w:id="1673221693">
      <w:marLeft w:val="480"/>
      <w:marRight w:val="0"/>
      <w:marTop w:val="0"/>
      <w:marBottom w:val="0"/>
      <w:divBdr>
        <w:top w:val="none" w:sz="0" w:space="0" w:color="auto"/>
        <w:left w:val="none" w:sz="0" w:space="0" w:color="auto"/>
        <w:bottom w:val="none" w:sz="0" w:space="0" w:color="auto"/>
        <w:right w:val="none" w:sz="0" w:space="0" w:color="auto"/>
      </w:divBdr>
    </w:div>
    <w:div w:id="1677422966">
      <w:marLeft w:val="480"/>
      <w:marRight w:val="0"/>
      <w:marTop w:val="0"/>
      <w:marBottom w:val="0"/>
      <w:divBdr>
        <w:top w:val="none" w:sz="0" w:space="0" w:color="auto"/>
        <w:left w:val="none" w:sz="0" w:space="0" w:color="auto"/>
        <w:bottom w:val="none" w:sz="0" w:space="0" w:color="auto"/>
        <w:right w:val="none" w:sz="0" w:space="0" w:color="auto"/>
      </w:divBdr>
    </w:div>
    <w:div w:id="1685589828">
      <w:marLeft w:val="480"/>
      <w:marRight w:val="0"/>
      <w:marTop w:val="0"/>
      <w:marBottom w:val="0"/>
      <w:divBdr>
        <w:top w:val="none" w:sz="0" w:space="0" w:color="auto"/>
        <w:left w:val="none" w:sz="0" w:space="0" w:color="auto"/>
        <w:bottom w:val="none" w:sz="0" w:space="0" w:color="auto"/>
        <w:right w:val="none" w:sz="0" w:space="0" w:color="auto"/>
      </w:divBdr>
    </w:div>
    <w:div w:id="1688403995">
      <w:marLeft w:val="480"/>
      <w:marRight w:val="0"/>
      <w:marTop w:val="0"/>
      <w:marBottom w:val="0"/>
      <w:divBdr>
        <w:top w:val="none" w:sz="0" w:space="0" w:color="auto"/>
        <w:left w:val="none" w:sz="0" w:space="0" w:color="auto"/>
        <w:bottom w:val="none" w:sz="0" w:space="0" w:color="auto"/>
        <w:right w:val="none" w:sz="0" w:space="0" w:color="auto"/>
      </w:divBdr>
    </w:div>
    <w:div w:id="1689603668">
      <w:marLeft w:val="480"/>
      <w:marRight w:val="0"/>
      <w:marTop w:val="0"/>
      <w:marBottom w:val="0"/>
      <w:divBdr>
        <w:top w:val="none" w:sz="0" w:space="0" w:color="auto"/>
        <w:left w:val="none" w:sz="0" w:space="0" w:color="auto"/>
        <w:bottom w:val="none" w:sz="0" w:space="0" w:color="auto"/>
        <w:right w:val="none" w:sz="0" w:space="0" w:color="auto"/>
      </w:divBdr>
    </w:div>
    <w:div w:id="1693651122">
      <w:marLeft w:val="480"/>
      <w:marRight w:val="0"/>
      <w:marTop w:val="0"/>
      <w:marBottom w:val="0"/>
      <w:divBdr>
        <w:top w:val="none" w:sz="0" w:space="0" w:color="auto"/>
        <w:left w:val="none" w:sz="0" w:space="0" w:color="auto"/>
        <w:bottom w:val="none" w:sz="0" w:space="0" w:color="auto"/>
        <w:right w:val="none" w:sz="0" w:space="0" w:color="auto"/>
      </w:divBdr>
    </w:div>
    <w:div w:id="1695576643">
      <w:marLeft w:val="480"/>
      <w:marRight w:val="0"/>
      <w:marTop w:val="0"/>
      <w:marBottom w:val="0"/>
      <w:divBdr>
        <w:top w:val="none" w:sz="0" w:space="0" w:color="auto"/>
        <w:left w:val="none" w:sz="0" w:space="0" w:color="auto"/>
        <w:bottom w:val="none" w:sz="0" w:space="0" w:color="auto"/>
        <w:right w:val="none" w:sz="0" w:space="0" w:color="auto"/>
      </w:divBdr>
    </w:div>
    <w:div w:id="1700619466">
      <w:marLeft w:val="480"/>
      <w:marRight w:val="0"/>
      <w:marTop w:val="0"/>
      <w:marBottom w:val="0"/>
      <w:divBdr>
        <w:top w:val="none" w:sz="0" w:space="0" w:color="auto"/>
        <w:left w:val="none" w:sz="0" w:space="0" w:color="auto"/>
        <w:bottom w:val="none" w:sz="0" w:space="0" w:color="auto"/>
        <w:right w:val="none" w:sz="0" w:space="0" w:color="auto"/>
      </w:divBdr>
    </w:div>
    <w:div w:id="1701196852">
      <w:marLeft w:val="480"/>
      <w:marRight w:val="0"/>
      <w:marTop w:val="0"/>
      <w:marBottom w:val="0"/>
      <w:divBdr>
        <w:top w:val="none" w:sz="0" w:space="0" w:color="auto"/>
        <w:left w:val="none" w:sz="0" w:space="0" w:color="auto"/>
        <w:bottom w:val="none" w:sz="0" w:space="0" w:color="auto"/>
        <w:right w:val="none" w:sz="0" w:space="0" w:color="auto"/>
      </w:divBdr>
    </w:div>
    <w:div w:id="1708068345">
      <w:marLeft w:val="480"/>
      <w:marRight w:val="0"/>
      <w:marTop w:val="0"/>
      <w:marBottom w:val="0"/>
      <w:divBdr>
        <w:top w:val="none" w:sz="0" w:space="0" w:color="auto"/>
        <w:left w:val="none" w:sz="0" w:space="0" w:color="auto"/>
        <w:bottom w:val="none" w:sz="0" w:space="0" w:color="auto"/>
        <w:right w:val="none" w:sz="0" w:space="0" w:color="auto"/>
      </w:divBdr>
    </w:div>
    <w:div w:id="1709723895">
      <w:marLeft w:val="480"/>
      <w:marRight w:val="0"/>
      <w:marTop w:val="0"/>
      <w:marBottom w:val="0"/>
      <w:divBdr>
        <w:top w:val="none" w:sz="0" w:space="0" w:color="auto"/>
        <w:left w:val="none" w:sz="0" w:space="0" w:color="auto"/>
        <w:bottom w:val="none" w:sz="0" w:space="0" w:color="auto"/>
        <w:right w:val="none" w:sz="0" w:space="0" w:color="auto"/>
      </w:divBdr>
    </w:div>
    <w:div w:id="1716853415">
      <w:marLeft w:val="480"/>
      <w:marRight w:val="0"/>
      <w:marTop w:val="0"/>
      <w:marBottom w:val="0"/>
      <w:divBdr>
        <w:top w:val="none" w:sz="0" w:space="0" w:color="auto"/>
        <w:left w:val="none" w:sz="0" w:space="0" w:color="auto"/>
        <w:bottom w:val="none" w:sz="0" w:space="0" w:color="auto"/>
        <w:right w:val="none" w:sz="0" w:space="0" w:color="auto"/>
      </w:divBdr>
    </w:div>
    <w:div w:id="1728841322">
      <w:marLeft w:val="480"/>
      <w:marRight w:val="0"/>
      <w:marTop w:val="0"/>
      <w:marBottom w:val="0"/>
      <w:divBdr>
        <w:top w:val="none" w:sz="0" w:space="0" w:color="auto"/>
        <w:left w:val="none" w:sz="0" w:space="0" w:color="auto"/>
        <w:bottom w:val="none" w:sz="0" w:space="0" w:color="auto"/>
        <w:right w:val="none" w:sz="0" w:space="0" w:color="auto"/>
      </w:divBdr>
    </w:div>
    <w:div w:id="1737049349">
      <w:marLeft w:val="480"/>
      <w:marRight w:val="0"/>
      <w:marTop w:val="0"/>
      <w:marBottom w:val="0"/>
      <w:divBdr>
        <w:top w:val="none" w:sz="0" w:space="0" w:color="auto"/>
        <w:left w:val="none" w:sz="0" w:space="0" w:color="auto"/>
        <w:bottom w:val="none" w:sz="0" w:space="0" w:color="auto"/>
        <w:right w:val="none" w:sz="0" w:space="0" w:color="auto"/>
      </w:divBdr>
    </w:div>
    <w:div w:id="1739596311">
      <w:marLeft w:val="480"/>
      <w:marRight w:val="0"/>
      <w:marTop w:val="0"/>
      <w:marBottom w:val="0"/>
      <w:divBdr>
        <w:top w:val="none" w:sz="0" w:space="0" w:color="auto"/>
        <w:left w:val="none" w:sz="0" w:space="0" w:color="auto"/>
        <w:bottom w:val="none" w:sz="0" w:space="0" w:color="auto"/>
        <w:right w:val="none" w:sz="0" w:space="0" w:color="auto"/>
      </w:divBdr>
    </w:div>
    <w:div w:id="1739739905">
      <w:marLeft w:val="480"/>
      <w:marRight w:val="0"/>
      <w:marTop w:val="0"/>
      <w:marBottom w:val="0"/>
      <w:divBdr>
        <w:top w:val="none" w:sz="0" w:space="0" w:color="auto"/>
        <w:left w:val="none" w:sz="0" w:space="0" w:color="auto"/>
        <w:bottom w:val="none" w:sz="0" w:space="0" w:color="auto"/>
        <w:right w:val="none" w:sz="0" w:space="0" w:color="auto"/>
      </w:divBdr>
    </w:div>
    <w:div w:id="1756316885">
      <w:marLeft w:val="480"/>
      <w:marRight w:val="0"/>
      <w:marTop w:val="0"/>
      <w:marBottom w:val="0"/>
      <w:divBdr>
        <w:top w:val="none" w:sz="0" w:space="0" w:color="auto"/>
        <w:left w:val="none" w:sz="0" w:space="0" w:color="auto"/>
        <w:bottom w:val="none" w:sz="0" w:space="0" w:color="auto"/>
        <w:right w:val="none" w:sz="0" w:space="0" w:color="auto"/>
      </w:divBdr>
    </w:div>
    <w:div w:id="1764640199">
      <w:marLeft w:val="480"/>
      <w:marRight w:val="0"/>
      <w:marTop w:val="0"/>
      <w:marBottom w:val="0"/>
      <w:divBdr>
        <w:top w:val="none" w:sz="0" w:space="0" w:color="auto"/>
        <w:left w:val="none" w:sz="0" w:space="0" w:color="auto"/>
        <w:bottom w:val="none" w:sz="0" w:space="0" w:color="auto"/>
        <w:right w:val="none" w:sz="0" w:space="0" w:color="auto"/>
      </w:divBdr>
    </w:div>
    <w:div w:id="1766338452">
      <w:marLeft w:val="480"/>
      <w:marRight w:val="0"/>
      <w:marTop w:val="0"/>
      <w:marBottom w:val="0"/>
      <w:divBdr>
        <w:top w:val="none" w:sz="0" w:space="0" w:color="auto"/>
        <w:left w:val="none" w:sz="0" w:space="0" w:color="auto"/>
        <w:bottom w:val="none" w:sz="0" w:space="0" w:color="auto"/>
        <w:right w:val="none" w:sz="0" w:space="0" w:color="auto"/>
      </w:divBdr>
    </w:div>
    <w:div w:id="1774084105">
      <w:marLeft w:val="480"/>
      <w:marRight w:val="0"/>
      <w:marTop w:val="0"/>
      <w:marBottom w:val="0"/>
      <w:divBdr>
        <w:top w:val="none" w:sz="0" w:space="0" w:color="auto"/>
        <w:left w:val="none" w:sz="0" w:space="0" w:color="auto"/>
        <w:bottom w:val="none" w:sz="0" w:space="0" w:color="auto"/>
        <w:right w:val="none" w:sz="0" w:space="0" w:color="auto"/>
      </w:divBdr>
    </w:div>
    <w:div w:id="1778522333">
      <w:marLeft w:val="480"/>
      <w:marRight w:val="0"/>
      <w:marTop w:val="0"/>
      <w:marBottom w:val="0"/>
      <w:divBdr>
        <w:top w:val="none" w:sz="0" w:space="0" w:color="auto"/>
        <w:left w:val="none" w:sz="0" w:space="0" w:color="auto"/>
        <w:bottom w:val="none" w:sz="0" w:space="0" w:color="auto"/>
        <w:right w:val="none" w:sz="0" w:space="0" w:color="auto"/>
      </w:divBdr>
    </w:div>
    <w:div w:id="1781489546">
      <w:marLeft w:val="480"/>
      <w:marRight w:val="0"/>
      <w:marTop w:val="0"/>
      <w:marBottom w:val="0"/>
      <w:divBdr>
        <w:top w:val="none" w:sz="0" w:space="0" w:color="auto"/>
        <w:left w:val="none" w:sz="0" w:space="0" w:color="auto"/>
        <w:bottom w:val="none" w:sz="0" w:space="0" w:color="auto"/>
        <w:right w:val="none" w:sz="0" w:space="0" w:color="auto"/>
      </w:divBdr>
    </w:div>
    <w:div w:id="1784881729">
      <w:marLeft w:val="480"/>
      <w:marRight w:val="0"/>
      <w:marTop w:val="0"/>
      <w:marBottom w:val="0"/>
      <w:divBdr>
        <w:top w:val="none" w:sz="0" w:space="0" w:color="auto"/>
        <w:left w:val="none" w:sz="0" w:space="0" w:color="auto"/>
        <w:bottom w:val="none" w:sz="0" w:space="0" w:color="auto"/>
        <w:right w:val="none" w:sz="0" w:space="0" w:color="auto"/>
      </w:divBdr>
    </w:div>
    <w:div w:id="1785614808">
      <w:marLeft w:val="480"/>
      <w:marRight w:val="0"/>
      <w:marTop w:val="0"/>
      <w:marBottom w:val="0"/>
      <w:divBdr>
        <w:top w:val="none" w:sz="0" w:space="0" w:color="auto"/>
        <w:left w:val="none" w:sz="0" w:space="0" w:color="auto"/>
        <w:bottom w:val="none" w:sz="0" w:space="0" w:color="auto"/>
        <w:right w:val="none" w:sz="0" w:space="0" w:color="auto"/>
      </w:divBdr>
    </w:div>
    <w:div w:id="1787577899">
      <w:marLeft w:val="480"/>
      <w:marRight w:val="0"/>
      <w:marTop w:val="0"/>
      <w:marBottom w:val="0"/>
      <w:divBdr>
        <w:top w:val="none" w:sz="0" w:space="0" w:color="auto"/>
        <w:left w:val="none" w:sz="0" w:space="0" w:color="auto"/>
        <w:bottom w:val="none" w:sz="0" w:space="0" w:color="auto"/>
        <w:right w:val="none" w:sz="0" w:space="0" w:color="auto"/>
      </w:divBdr>
    </w:div>
    <w:div w:id="1788616936">
      <w:marLeft w:val="480"/>
      <w:marRight w:val="0"/>
      <w:marTop w:val="0"/>
      <w:marBottom w:val="0"/>
      <w:divBdr>
        <w:top w:val="none" w:sz="0" w:space="0" w:color="auto"/>
        <w:left w:val="none" w:sz="0" w:space="0" w:color="auto"/>
        <w:bottom w:val="none" w:sz="0" w:space="0" w:color="auto"/>
        <w:right w:val="none" w:sz="0" w:space="0" w:color="auto"/>
      </w:divBdr>
    </w:div>
    <w:div w:id="1790969623">
      <w:marLeft w:val="480"/>
      <w:marRight w:val="0"/>
      <w:marTop w:val="0"/>
      <w:marBottom w:val="0"/>
      <w:divBdr>
        <w:top w:val="none" w:sz="0" w:space="0" w:color="auto"/>
        <w:left w:val="none" w:sz="0" w:space="0" w:color="auto"/>
        <w:bottom w:val="none" w:sz="0" w:space="0" w:color="auto"/>
        <w:right w:val="none" w:sz="0" w:space="0" w:color="auto"/>
      </w:divBdr>
    </w:div>
    <w:div w:id="1798375749">
      <w:marLeft w:val="480"/>
      <w:marRight w:val="0"/>
      <w:marTop w:val="0"/>
      <w:marBottom w:val="0"/>
      <w:divBdr>
        <w:top w:val="none" w:sz="0" w:space="0" w:color="auto"/>
        <w:left w:val="none" w:sz="0" w:space="0" w:color="auto"/>
        <w:bottom w:val="none" w:sz="0" w:space="0" w:color="auto"/>
        <w:right w:val="none" w:sz="0" w:space="0" w:color="auto"/>
      </w:divBdr>
    </w:div>
    <w:div w:id="1802915574">
      <w:marLeft w:val="480"/>
      <w:marRight w:val="0"/>
      <w:marTop w:val="0"/>
      <w:marBottom w:val="0"/>
      <w:divBdr>
        <w:top w:val="none" w:sz="0" w:space="0" w:color="auto"/>
        <w:left w:val="none" w:sz="0" w:space="0" w:color="auto"/>
        <w:bottom w:val="none" w:sz="0" w:space="0" w:color="auto"/>
        <w:right w:val="none" w:sz="0" w:space="0" w:color="auto"/>
      </w:divBdr>
    </w:div>
    <w:div w:id="1808038755">
      <w:marLeft w:val="480"/>
      <w:marRight w:val="0"/>
      <w:marTop w:val="0"/>
      <w:marBottom w:val="0"/>
      <w:divBdr>
        <w:top w:val="none" w:sz="0" w:space="0" w:color="auto"/>
        <w:left w:val="none" w:sz="0" w:space="0" w:color="auto"/>
        <w:bottom w:val="none" w:sz="0" w:space="0" w:color="auto"/>
        <w:right w:val="none" w:sz="0" w:space="0" w:color="auto"/>
      </w:divBdr>
    </w:div>
    <w:div w:id="1818644499">
      <w:marLeft w:val="480"/>
      <w:marRight w:val="0"/>
      <w:marTop w:val="0"/>
      <w:marBottom w:val="0"/>
      <w:divBdr>
        <w:top w:val="none" w:sz="0" w:space="0" w:color="auto"/>
        <w:left w:val="none" w:sz="0" w:space="0" w:color="auto"/>
        <w:bottom w:val="none" w:sz="0" w:space="0" w:color="auto"/>
        <w:right w:val="none" w:sz="0" w:space="0" w:color="auto"/>
      </w:divBdr>
    </w:div>
    <w:div w:id="1828859944">
      <w:marLeft w:val="480"/>
      <w:marRight w:val="0"/>
      <w:marTop w:val="0"/>
      <w:marBottom w:val="0"/>
      <w:divBdr>
        <w:top w:val="none" w:sz="0" w:space="0" w:color="auto"/>
        <w:left w:val="none" w:sz="0" w:space="0" w:color="auto"/>
        <w:bottom w:val="none" w:sz="0" w:space="0" w:color="auto"/>
        <w:right w:val="none" w:sz="0" w:space="0" w:color="auto"/>
      </w:divBdr>
    </w:div>
    <w:div w:id="1836257976">
      <w:marLeft w:val="480"/>
      <w:marRight w:val="0"/>
      <w:marTop w:val="0"/>
      <w:marBottom w:val="0"/>
      <w:divBdr>
        <w:top w:val="none" w:sz="0" w:space="0" w:color="auto"/>
        <w:left w:val="none" w:sz="0" w:space="0" w:color="auto"/>
        <w:bottom w:val="none" w:sz="0" w:space="0" w:color="auto"/>
        <w:right w:val="none" w:sz="0" w:space="0" w:color="auto"/>
      </w:divBdr>
    </w:div>
    <w:div w:id="1839227777">
      <w:marLeft w:val="480"/>
      <w:marRight w:val="0"/>
      <w:marTop w:val="0"/>
      <w:marBottom w:val="0"/>
      <w:divBdr>
        <w:top w:val="none" w:sz="0" w:space="0" w:color="auto"/>
        <w:left w:val="none" w:sz="0" w:space="0" w:color="auto"/>
        <w:bottom w:val="none" w:sz="0" w:space="0" w:color="auto"/>
        <w:right w:val="none" w:sz="0" w:space="0" w:color="auto"/>
      </w:divBdr>
    </w:div>
    <w:div w:id="1840801745">
      <w:marLeft w:val="480"/>
      <w:marRight w:val="0"/>
      <w:marTop w:val="0"/>
      <w:marBottom w:val="0"/>
      <w:divBdr>
        <w:top w:val="none" w:sz="0" w:space="0" w:color="auto"/>
        <w:left w:val="none" w:sz="0" w:space="0" w:color="auto"/>
        <w:bottom w:val="none" w:sz="0" w:space="0" w:color="auto"/>
        <w:right w:val="none" w:sz="0" w:space="0" w:color="auto"/>
      </w:divBdr>
    </w:div>
    <w:div w:id="1841044411">
      <w:marLeft w:val="480"/>
      <w:marRight w:val="0"/>
      <w:marTop w:val="0"/>
      <w:marBottom w:val="0"/>
      <w:divBdr>
        <w:top w:val="none" w:sz="0" w:space="0" w:color="auto"/>
        <w:left w:val="none" w:sz="0" w:space="0" w:color="auto"/>
        <w:bottom w:val="none" w:sz="0" w:space="0" w:color="auto"/>
        <w:right w:val="none" w:sz="0" w:space="0" w:color="auto"/>
      </w:divBdr>
    </w:div>
    <w:div w:id="1841651133">
      <w:marLeft w:val="480"/>
      <w:marRight w:val="0"/>
      <w:marTop w:val="0"/>
      <w:marBottom w:val="0"/>
      <w:divBdr>
        <w:top w:val="none" w:sz="0" w:space="0" w:color="auto"/>
        <w:left w:val="none" w:sz="0" w:space="0" w:color="auto"/>
        <w:bottom w:val="none" w:sz="0" w:space="0" w:color="auto"/>
        <w:right w:val="none" w:sz="0" w:space="0" w:color="auto"/>
      </w:divBdr>
    </w:div>
    <w:div w:id="1843474700">
      <w:marLeft w:val="480"/>
      <w:marRight w:val="0"/>
      <w:marTop w:val="0"/>
      <w:marBottom w:val="0"/>
      <w:divBdr>
        <w:top w:val="none" w:sz="0" w:space="0" w:color="auto"/>
        <w:left w:val="none" w:sz="0" w:space="0" w:color="auto"/>
        <w:bottom w:val="none" w:sz="0" w:space="0" w:color="auto"/>
        <w:right w:val="none" w:sz="0" w:space="0" w:color="auto"/>
      </w:divBdr>
    </w:div>
    <w:div w:id="1843735242">
      <w:marLeft w:val="480"/>
      <w:marRight w:val="0"/>
      <w:marTop w:val="0"/>
      <w:marBottom w:val="0"/>
      <w:divBdr>
        <w:top w:val="none" w:sz="0" w:space="0" w:color="auto"/>
        <w:left w:val="none" w:sz="0" w:space="0" w:color="auto"/>
        <w:bottom w:val="none" w:sz="0" w:space="0" w:color="auto"/>
        <w:right w:val="none" w:sz="0" w:space="0" w:color="auto"/>
      </w:divBdr>
    </w:div>
    <w:div w:id="1845781489">
      <w:marLeft w:val="480"/>
      <w:marRight w:val="0"/>
      <w:marTop w:val="0"/>
      <w:marBottom w:val="0"/>
      <w:divBdr>
        <w:top w:val="none" w:sz="0" w:space="0" w:color="auto"/>
        <w:left w:val="none" w:sz="0" w:space="0" w:color="auto"/>
        <w:bottom w:val="none" w:sz="0" w:space="0" w:color="auto"/>
        <w:right w:val="none" w:sz="0" w:space="0" w:color="auto"/>
      </w:divBdr>
    </w:div>
    <w:div w:id="1854492089">
      <w:marLeft w:val="480"/>
      <w:marRight w:val="0"/>
      <w:marTop w:val="0"/>
      <w:marBottom w:val="0"/>
      <w:divBdr>
        <w:top w:val="none" w:sz="0" w:space="0" w:color="auto"/>
        <w:left w:val="none" w:sz="0" w:space="0" w:color="auto"/>
        <w:bottom w:val="none" w:sz="0" w:space="0" w:color="auto"/>
        <w:right w:val="none" w:sz="0" w:space="0" w:color="auto"/>
      </w:divBdr>
    </w:div>
    <w:div w:id="1855028410">
      <w:marLeft w:val="480"/>
      <w:marRight w:val="0"/>
      <w:marTop w:val="0"/>
      <w:marBottom w:val="0"/>
      <w:divBdr>
        <w:top w:val="none" w:sz="0" w:space="0" w:color="auto"/>
        <w:left w:val="none" w:sz="0" w:space="0" w:color="auto"/>
        <w:bottom w:val="none" w:sz="0" w:space="0" w:color="auto"/>
        <w:right w:val="none" w:sz="0" w:space="0" w:color="auto"/>
      </w:divBdr>
    </w:div>
    <w:div w:id="1858621659">
      <w:marLeft w:val="480"/>
      <w:marRight w:val="0"/>
      <w:marTop w:val="0"/>
      <w:marBottom w:val="0"/>
      <w:divBdr>
        <w:top w:val="none" w:sz="0" w:space="0" w:color="auto"/>
        <w:left w:val="none" w:sz="0" w:space="0" w:color="auto"/>
        <w:bottom w:val="none" w:sz="0" w:space="0" w:color="auto"/>
        <w:right w:val="none" w:sz="0" w:space="0" w:color="auto"/>
      </w:divBdr>
    </w:div>
    <w:div w:id="1862619373">
      <w:marLeft w:val="480"/>
      <w:marRight w:val="0"/>
      <w:marTop w:val="0"/>
      <w:marBottom w:val="0"/>
      <w:divBdr>
        <w:top w:val="none" w:sz="0" w:space="0" w:color="auto"/>
        <w:left w:val="none" w:sz="0" w:space="0" w:color="auto"/>
        <w:bottom w:val="none" w:sz="0" w:space="0" w:color="auto"/>
        <w:right w:val="none" w:sz="0" w:space="0" w:color="auto"/>
      </w:divBdr>
    </w:div>
    <w:div w:id="1863321520">
      <w:marLeft w:val="480"/>
      <w:marRight w:val="0"/>
      <w:marTop w:val="0"/>
      <w:marBottom w:val="0"/>
      <w:divBdr>
        <w:top w:val="none" w:sz="0" w:space="0" w:color="auto"/>
        <w:left w:val="none" w:sz="0" w:space="0" w:color="auto"/>
        <w:bottom w:val="none" w:sz="0" w:space="0" w:color="auto"/>
        <w:right w:val="none" w:sz="0" w:space="0" w:color="auto"/>
      </w:divBdr>
    </w:div>
    <w:div w:id="1870800318">
      <w:marLeft w:val="480"/>
      <w:marRight w:val="0"/>
      <w:marTop w:val="0"/>
      <w:marBottom w:val="0"/>
      <w:divBdr>
        <w:top w:val="none" w:sz="0" w:space="0" w:color="auto"/>
        <w:left w:val="none" w:sz="0" w:space="0" w:color="auto"/>
        <w:bottom w:val="none" w:sz="0" w:space="0" w:color="auto"/>
        <w:right w:val="none" w:sz="0" w:space="0" w:color="auto"/>
      </w:divBdr>
    </w:div>
    <w:div w:id="1872645274">
      <w:marLeft w:val="480"/>
      <w:marRight w:val="0"/>
      <w:marTop w:val="0"/>
      <w:marBottom w:val="0"/>
      <w:divBdr>
        <w:top w:val="none" w:sz="0" w:space="0" w:color="auto"/>
        <w:left w:val="none" w:sz="0" w:space="0" w:color="auto"/>
        <w:bottom w:val="none" w:sz="0" w:space="0" w:color="auto"/>
        <w:right w:val="none" w:sz="0" w:space="0" w:color="auto"/>
      </w:divBdr>
    </w:div>
    <w:div w:id="1877113104">
      <w:marLeft w:val="480"/>
      <w:marRight w:val="0"/>
      <w:marTop w:val="0"/>
      <w:marBottom w:val="0"/>
      <w:divBdr>
        <w:top w:val="none" w:sz="0" w:space="0" w:color="auto"/>
        <w:left w:val="none" w:sz="0" w:space="0" w:color="auto"/>
        <w:bottom w:val="none" w:sz="0" w:space="0" w:color="auto"/>
        <w:right w:val="none" w:sz="0" w:space="0" w:color="auto"/>
      </w:divBdr>
    </w:div>
    <w:div w:id="1887335030">
      <w:marLeft w:val="480"/>
      <w:marRight w:val="0"/>
      <w:marTop w:val="0"/>
      <w:marBottom w:val="0"/>
      <w:divBdr>
        <w:top w:val="none" w:sz="0" w:space="0" w:color="auto"/>
        <w:left w:val="none" w:sz="0" w:space="0" w:color="auto"/>
        <w:bottom w:val="none" w:sz="0" w:space="0" w:color="auto"/>
        <w:right w:val="none" w:sz="0" w:space="0" w:color="auto"/>
      </w:divBdr>
    </w:div>
    <w:div w:id="1894540318">
      <w:marLeft w:val="480"/>
      <w:marRight w:val="0"/>
      <w:marTop w:val="0"/>
      <w:marBottom w:val="0"/>
      <w:divBdr>
        <w:top w:val="none" w:sz="0" w:space="0" w:color="auto"/>
        <w:left w:val="none" w:sz="0" w:space="0" w:color="auto"/>
        <w:bottom w:val="none" w:sz="0" w:space="0" w:color="auto"/>
        <w:right w:val="none" w:sz="0" w:space="0" w:color="auto"/>
      </w:divBdr>
    </w:div>
    <w:div w:id="1899243047">
      <w:marLeft w:val="480"/>
      <w:marRight w:val="0"/>
      <w:marTop w:val="0"/>
      <w:marBottom w:val="0"/>
      <w:divBdr>
        <w:top w:val="none" w:sz="0" w:space="0" w:color="auto"/>
        <w:left w:val="none" w:sz="0" w:space="0" w:color="auto"/>
        <w:bottom w:val="none" w:sz="0" w:space="0" w:color="auto"/>
        <w:right w:val="none" w:sz="0" w:space="0" w:color="auto"/>
      </w:divBdr>
    </w:div>
    <w:div w:id="1902206627">
      <w:marLeft w:val="480"/>
      <w:marRight w:val="0"/>
      <w:marTop w:val="0"/>
      <w:marBottom w:val="0"/>
      <w:divBdr>
        <w:top w:val="none" w:sz="0" w:space="0" w:color="auto"/>
        <w:left w:val="none" w:sz="0" w:space="0" w:color="auto"/>
        <w:bottom w:val="none" w:sz="0" w:space="0" w:color="auto"/>
        <w:right w:val="none" w:sz="0" w:space="0" w:color="auto"/>
      </w:divBdr>
    </w:div>
    <w:div w:id="1904217023">
      <w:marLeft w:val="480"/>
      <w:marRight w:val="0"/>
      <w:marTop w:val="0"/>
      <w:marBottom w:val="0"/>
      <w:divBdr>
        <w:top w:val="none" w:sz="0" w:space="0" w:color="auto"/>
        <w:left w:val="none" w:sz="0" w:space="0" w:color="auto"/>
        <w:bottom w:val="none" w:sz="0" w:space="0" w:color="auto"/>
        <w:right w:val="none" w:sz="0" w:space="0" w:color="auto"/>
      </w:divBdr>
    </w:div>
    <w:div w:id="1904480777">
      <w:marLeft w:val="480"/>
      <w:marRight w:val="0"/>
      <w:marTop w:val="0"/>
      <w:marBottom w:val="0"/>
      <w:divBdr>
        <w:top w:val="none" w:sz="0" w:space="0" w:color="auto"/>
        <w:left w:val="none" w:sz="0" w:space="0" w:color="auto"/>
        <w:bottom w:val="none" w:sz="0" w:space="0" w:color="auto"/>
        <w:right w:val="none" w:sz="0" w:space="0" w:color="auto"/>
      </w:divBdr>
    </w:div>
    <w:div w:id="1914318839">
      <w:marLeft w:val="480"/>
      <w:marRight w:val="0"/>
      <w:marTop w:val="0"/>
      <w:marBottom w:val="0"/>
      <w:divBdr>
        <w:top w:val="none" w:sz="0" w:space="0" w:color="auto"/>
        <w:left w:val="none" w:sz="0" w:space="0" w:color="auto"/>
        <w:bottom w:val="none" w:sz="0" w:space="0" w:color="auto"/>
        <w:right w:val="none" w:sz="0" w:space="0" w:color="auto"/>
      </w:divBdr>
    </w:div>
    <w:div w:id="1918242923">
      <w:marLeft w:val="480"/>
      <w:marRight w:val="0"/>
      <w:marTop w:val="0"/>
      <w:marBottom w:val="0"/>
      <w:divBdr>
        <w:top w:val="none" w:sz="0" w:space="0" w:color="auto"/>
        <w:left w:val="none" w:sz="0" w:space="0" w:color="auto"/>
        <w:bottom w:val="none" w:sz="0" w:space="0" w:color="auto"/>
        <w:right w:val="none" w:sz="0" w:space="0" w:color="auto"/>
      </w:divBdr>
    </w:div>
    <w:div w:id="1919631303">
      <w:marLeft w:val="480"/>
      <w:marRight w:val="0"/>
      <w:marTop w:val="0"/>
      <w:marBottom w:val="0"/>
      <w:divBdr>
        <w:top w:val="none" w:sz="0" w:space="0" w:color="auto"/>
        <w:left w:val="none" w:sz="0" w:space="0" w:color="auto"/>
        <w:bottom w:val="none" w:sz="0" w:space="0" w:color="auto"/>
        <w:right w:val="none" w:sz="0" w:space="0" w:color="auto"/>
      </w:divBdr>
    </w:div>
    <w:div w:id="1920940706">
      <w:marLeft w:val="480"/>
      <w:marRight w:val="0"/>
      <w:marTop w:val="0"/>
      <w:marBottom w:val="0"/>
      <w:divBdr>
        <w:top w:val="none" w:sz="0" w:space="0" w:color="auto"/>
        <w:left w:val="none" w:sz="0" w:space="0" w:color="auto"/>
        <w:bottom w:val="none" w:sz="0" w:space="0" w:color="auto"/>
        <w:right w:val="none" w:sz="0" w:space="0" w:color="auto"/>
      </w:divBdr>
    </w:div>
    <w:div w:id="1925725650">
      <w:marLeft w:val="480"/>
      <w:marRight w:val="0"/>
      <w:marTop w:val="0"/>
      <w:marBottom w:val="0"/>
      <w:divBdr>
        <w:top w:val="none" w:sz="0" w:space="0" w:color="auto"/>
        <w:left w:val="none" w:sz="0" w:space="0" w:color="auto"/>
        <w:bottom w:val="none" w:sz="0" w:space="0" w:color="auto"/>
        <w:right w:val="none" w:sz="0" w:space="0" w:color="auto"/>
      </w:divBdr>
    </w:div>
    <w:div w:id="1926721866">
      <w:marLeft w:val="480"/>
      <w:marRight w:val="0"/>
      <w:marTop w:val="0"/>
      <w:marBottom w:val="0"/>
      <w:divBdr>
        <w:top w:val="none" w:sz="0" w:space="0" w:color="auto"/>
        <w:left w:val="none" w:sz="0" w:space="0" w:color="auto"/>
        <w:bottom w:val="none" w:sz="0" w:space="0" w:color="auto"/>
        <w:right w:val="none" w:sz="0" w:space="0" w:color="auto"/>
      </w:divBdr>
    </w:div>
    <w:div w:id="1927416534">
      <w:marLeft w:val="480"/>
      <w:marRight w:val="0"/>
      <w:marTop w:val="0"/>
      <w:marBottom w:val="0"/>
      <w:divBdr>
        <w:top w:val="none" w:sz="0" w:space="0" w:color="auto"/>
        <w:left w:val="none" w:sz="0" w:space="0" w:color="auto"/>
        <w:bottom w:val="none" w:sz="0" w:space="0" w:color="auto"/>
        <w:right w:val="none" w:sz="0" w:space="0" w:color="auto"/>
      </w:divBdr>
    </w:div>
    <w:div w:id="1933319051">
      <w:marLeft w:val="480"/>
      <w:marRight w:val="0"/>
      <w:marTop w:val="0"/>
      <w:marBottom w:val="0"/>
      <w:divBdr>
        <w:top w:val="none" w:sz="0" w:space="0" w:color="auto"/>
        <w:left w:val="none" w:sz="0" w:space="0" w:color="auto"/>
        <w:bottom w:val="none" w:sz="0" w:space="0" w:color="auto"/>
        <w:right w:val="none" w:sz="0" w:space="0" w:color="auto"/>
      </w:divBdr>
    </w:div>
    <w:div w:id="1936671713">
      <w:marLeft w:val="480"/>
      <w:marRight w:val="0"/>
      <w:marTop w:val="0"/>
      <w:marBottom w:val="0"/>
      <w:divBdr>
        <w:top w:val="none" w:sz="0" w:space="0" w:color="auto"/>
        <w:left w:val="none" w:sz="0" w:space="0" w:color="auto"/>
        <w:bottom w:val="none" w:sz="0" w:space="0" w:color="auto"/>
        <w:right w:val="none" w:sz="0" w:space="0" w:color="auto"/>
      </w:divBdr>
    </w:div>
    <w:div w:id="1937518561">
      <w:marLeft w:val="480"/>
      <w:marRight w:val="0"/>
      <w:marTop w:val="0"/>
      <w:marBottom w:val="0"/>
      <w:divBdr>
        <w:top w:val="none" w:sz="0" w:space="0" w:color="auto"/>
        <w:left w:val="none" w:sz="0" w:space="0" w:color="auto"/>
        <w:bottom w:val="none" w:sz="0" w:space="0" w:color="auto"/>
        <w:right w:val="none" w:sz="0" w:space="0" w:color="auto"/>
      </w:divBdr>
    </w:div>
    <w:div w:id="1938515829">
      <w:marLeft w:val="480"/>
      <w:marRight w:val="0"/>
      <w:marTop w:val="0"/>
      <w:marBottom w:val="0"/>
      <w:divBdr>
        <w:top w:val="none" w:sz="0" w:space="0" w:color="auto"/>
        <w:left w:val="none" w:sz="0" w:space="0" w:color="auto"/>
        <w:bottom w:val="none" w:sz="0" w:space="0" w:color="auto"/>
        <w:right w:val="none" w:sz="0" w:space="0" w:color="auto"/>
      </w:divBdr>
    </w:div>
    <w:div w:id="1951425738">
      <w:marLeft w:val="480"/>
      <w:marRight w:val="0"/>
      <w:marTop w:val="0"/>
      <w:marBottom w:val="0"/>
      <w:divBdr>
        <w:top w:val="none" w:sz="0" w:space="0" w:color="auto"/>
        <w:left w:val="none" w:sz="0" w:space="0" w:color="auto"/>
        <w:bottom w:val="none" w:sz="0" w:space="0" w:color="auto"/>
        <w:right w:val="none" w:sz="0" w:space="0" w:color="auto"/>
      </w:divBdr>
    </w:div>
    <w:div w:id="1959096888">
      <w:marLeft w:val="480"/>
      <w:marRight w:val="0"/>
      <w:marTop w:val="0"/>
      <w:marBottom w:val="0"/>
      <w:divBdr>
        <w:top w:val="none" w:sz="0" w:space="0" w:color="auto"/>
        <w:left w:val="none" w:sz="0" w:space="0" w:color="auto"/>
        <w:bottom w:val="none" w:sz="0" w:space="0" w:color="auto"/>
        <w:right w:val="none" w:sz="0" w:space="0" w:color="auto"/>
      </w:divBdr>
    </w:div>
    <w:div w:id="1966738553">
      <w:marLeft w:val="480"/>
      <w:marRight w:val="0"/>
      <w:marTop w:val="0"/>
      <w:marBottom w:val="0"/>
      <w:divBdr>
        <w:top w:val="none" w:sz="0" w:space="0" w:color="auto"/>
        <w:left w:val="none" w:sz="0" w:space="0" w:color="auto"/>
        <w:bottom w:val="none" w:sz="0" w:space="0" w:color="auto"/>
        <w:right w:val="none" w:sz="0" w:space="0" w:color="auto"/>
      </w:divBdr>
    </w:div>
    <w:div w:id="1967158915">
      <w:marLeft w:val="480"/>
      <w:marRight w:val="0"/>
      <w:marTop w:val="0"/>
      <w:marBottom w:val="0"/>
      <w:divBdr>
        <w:top w:val="none" w:sz="0" w:space="0" w:color="auto"/>
        <w:left w:val="none" w:sz="0" w:space="0" w:color="auto"/>
        <w:bottom w:val="none" w:sz="0" w:space="0" w:color="auto"/>
        <w:right w:val="none" w:sz="0" w:space="0" w:color="auto"/>
      </w:divBdr>
    </w:div>
    <w:div w:id="1969313637">
      <w:marLeft w:val="480"/>
      <w:marRight w:val="0"/>
      <w:marTop w:val="0"/>
      <w:marBottom w:val="0"/>
      <w:divBdr>
        <w:top w:val="none" w:sz="0" w:space="0" w:color="auto"/>
        <w:left w:val="none" w:sz="0" w:space="0" w:color="auto"/>
        <w:bottom w:val="none" w:sz="0" w:space="0" w:color="auto"/>
        <w:right w:val="none" w:sz="0" w:space="0" w:color="auto"/>
      </w:divBdr>
    </w:div>
    <w:div w:id="1975452416">
      <w:marLeft w:val="480"/>
      <w:marRight w:val="0"/>
      <w:marTop w:val="0"/>
      <w:marBottom w:val="0"/>
      <w:divBdr>
        <w:top w:val="none" w:sz="0" w:space="0" w:color="auto"/>
        <w:left w:val="none" w:sz="0" w:space="0" w:color="auto"/>
        <w:bottom w:val="none" w:sz="0" w:space="0" w:color="auto"/>
        <w:right w:val="none" w:sz="0" w:space="0" w:color="auto"/>
      </w:divBdr>
    </w:div>
    <w:div w:id="1978026844">
      <w:marLeft w:val="480"/>
      <w:marRight w:val="0"/>
      <w:marTop w:val="0"/>
      <w:marBottom w:val="0"/>
      <w:divBdr>
        <w:top w:val="none" w:sz="0" w:space="0" w:color="auto"/>
        <w:left w:val="none" w:sz="0" w:space="0" w:color="auto"/>
        <w:bottom w:val="none" w:sz="0" w:space="0" w:color="auto"/>
        <w:right w:val="none" w:sz="0" w:space="0" w:color="auto"/>
      </w:divBdr>
    </w:div>
    <w:div w:id="1980527718">
      <w:marLeft w:val="480"/>
      <w:marRight w:val="0"/>
      <w:marTop w:val="0"/>
      <w:marBottom w:val="0"/>
      <w:divBdr>
        <w:top w:val="none" w:sz="0" w:space="0" w:color="auto"/>
        <w:left w:val="none" w:sz="0" w:space="0" w:color="auto"/>
        <w:bottom w:val="none" w:sz="0" w:space="0" w:color="auto"/>
        <w:right w:val="none" w:sz="0" w:space="0" w:color="auto"/>
      </w:divBdr>
    </w:div>
    <w:div w:id="1981299291">
      <w:marLeft w:val="480"/>
      <w:marRight w:val="0"/>
      <w:marTop w:val="0"/>
      <w:marBottom w:val="0"/>
      <w:divBdr>
        <w:top w:val="none" w:sz="0" w:space="0" w:color="auto"/>
        <w:left w:val="none" w:sz="0" w:space="0" w:color="auto"/>
        <w:bottom w:val="none" w:sz="0" w:space="0" w:color="auto"/>
        <w:right w:val="none" w:sz="0" w:space="0" w:color="auto"/>
      </w:divBdr>
    </w:div>
    <w:div w:id="1981840008">
      <w:marLeft w:val="480"/>
      <w:marRight w:val="0"/>
      <w:marTop w:val="0"/>
      <w:marBottom w:val="0"/>
      <w:divBdr>
        <w:top w:val="none" w:sz="0" w:space="0" w:color="auto"/>
        <w:left w:val="none" w:sz="0" w:space="0" w:color="auto"/>
        <w:bottom w:val="none" w:sz="0" w:space="0" w:color="auto"/>
        <w:right w:val="none" w:sz="0" w:space="0" w:color="auto"/>
      </w:divBdr>
    </w:div>
    <w:div w:id="1981879071">
      <w:marLeft w:val="480"/>
      <w:marRight w:val="0"/>
      <w:marTop w:val="0"/>
      <w:marBottom w:val="0"/>
      <w:divBdr>
        <w:top w:val="none" w:sz="0" w:space="0" w:color="auto"/>
        <w:left w:val="none" w:sz="0" w:space="0" w:color="auto"/>
        <w:bottom w:val="none" w:sz="0" w:space="0" w:color="auto"/>
        <w:right w:val="none" w:sz="0" w:space="0" w:color="auto"/>
      </w:divBdr>
    </w:div>
    <w:div w:id="1983195289">
      <w:marLeft w:val="480"/>
      <w:marRight w:val="0"/>
      <w:marTop w:val="0"/>
      <w:marBottom w:val="0"/>
      <w:divBdr>
        <w:top w:val="none" w:sz="0" w:space="0" w:color="auto"/>
        <w:left w:val="none" w:sz="0" w:space="0" w:color="auto"/>
        <w:bottom w:val="none" w:sz="0" w:space="0" w:color="auto"/>
        <w:right w:val="none" w:sz="0" w:space="0" w:color="auto"/>
      </w:divBdr>
    </w:div>
    <w:div w:id="1988971684">
      <w:marLeft w:val="480"/>
      <w:marRight w:val="0"/>
      <w:marTop w:val="0"/>
      <w:marBottom w:val="0"/>
      <w:divBdr>
        <w:top w:val="none" w:sz="0" w:space="0" w:color="auto"/>
        <w:left w:val="none" w:sz="0" w:space="0" w:color="auto"/>
        <w:bottom w:val="none" w:sz="0" w:space="0" w:color="auto"/>
        <w:right w:val="none" w:sz="0" w:space="0" w:color="auto"/>
      </w:divBdr>
    </w:div>
    <w:div w:id="1994681698">
      <w:marLeft w:val="480"/>
      <w:marRight w:val="0"/>
      <w:marTop w:val="0"/>
      <w:marBottom w:val="0"/>
      <w:divBdr>
        <w:top w:val="none" w:sz="0" w:space="0" w:color="auto"/>
        <w:left w:val="none" w:sz="0" w:space="0" w:color="auto"/>
        <w:bottom w:val="none" w:sz="0" w:space="0" w:color="auto"/>
        <w:right w:val="none" w:sz="0" w:space="0" w:color="auto"/>
      </w:divBdr>
    </w:div>
    <w:div w:id="1998263525">
      <w:marLeft w:val="480"/>
      <w:marRight w:val="0"/>
      <w:marTop w:val="0"/>
      <w:marBottom w:val="0"/>
      <w:divBdr>
        <w:top w:val="none" w:sz="0" w:space="0" w:color="auto"/>
        <w:left w:val="none" w:sz="0" w:space="0" w:color="auto"/>
        <w:bottom w:val="none" w:sz="0" w:space="0" w:color="auto"/>
        <w:right w:val="none" w:sz="0" w:space="0" w:color="auto"/>
      </w:divBdr>
    </w:div>
    <w:div w:id="1999965704">
      <w:marLeft w:val="480"/>
      <w:marRight w:val="0"/>
      <w:marTop w:val="0"/>
      <w:marBottom w:val="0"/>
      <w:divBdr>
        <w:top w:val="none" w:sz="0" w:space="0" w:color="auto"/>
        <w:left w:val="none" w:sz="0" w:space="0" w:color="auto"/>
        <w:bottom w:val="none" w:sz="0" w:space="0" w:color="auto"/>
        <w:right w:val="none" w:sz="0" w:space="0" w:color="auto"/>
      </w:divBdr>
    </w:div>
    <w:div w:id="2002276099">
      <w:marLeft w:val="480"/>
      <w:marRight w:val="0"/>
      <w:marTop w:val="0"/>
      <w:marBottom w:val="0"/>
      <w:divBdr>
        <w:top w:val="none" w:sz="0" w:space="0" w:color="auto"/>
        <w:left w:val="none" w:sz="0" w:space="0" w:color="auto"/>
        <w:bottom w:val="none" w:sz="0" w:space="0" w:color="auto"/>
        <w:right w:val="none" w:sz="0" w:space="0" w:color="auto"/>
      </w:divBdr>
    </w:div>
    <w:div w:id="2005088194">
      <w:marLeft w:val="480"/>
      <w:marRight w:val="0"/>
      <w:marTop w:val="0"/>
      <w:marBottom w:val="0"/>
      <w:divBdr>
        <w:top w:val="none" w:sz="0" w:space="0" w:color="auto"/>
        <w:left w:val="none" w:sz="0" w:space="0" w:color="auto"/>
        <w:bottom w:val="none" w:sz="0" w:space="0" w:color="auto"/>
        <w:right w:val="none" w:sz="0" w:space="0" w:color="auto"/>
      </w:divBdr>
    </w:div>
    <w:div w:id="2006013242">
      <w:marLeft w:val="480"/>
      <w:marRight w:val="0"/>
      <w:marTop w:val="0"/>
      <w:marBottom w:val="0"/>
      <w:divBdr>
        <w:top w:val="none" w:sz="0" w:space="0" w:color="auto"/>
        <w:left w:val="none" w:sz="0" w:space="0" w:color="auto"/>
        <w:bottom w:val="none" w:sz="0" w:space="0" w:color="auto"/>
        <w:right w:val="none" w:sz="0" w:space="0" w:color="auto"/>
      </w:divBdr>
    </w:div>
    <w:div w:id="2008091999">
      <w:marLeft w:val="480"/>
      <w:marRight w:val="0"/>
      <w:marTop w:val="0"/>
      <w:marBottom w:val="0"/>
      <w:divBdr>
        <w:top w:val="none" w:sz="0" w:space="0" w:color="auto"/>
        <w:left w:val="none" w:sz="0" w:space="0" w:color="auto"/>
        <w:bottom w:val="none" w:sz="0" w:space="0" w:color="auto"/>
        <w:right w:val="none" w:sz="0" w:space="0" w:color="auto"/>
      </w:divBdr>
    </w:div>
    <w:div w:id="2008289860">
      <w:marLeft w:val="480"/>
      <w:marRight w:val="0"/>
      <w:marTop w:val="0"/>
      <w:marBottom w:val="0"/>
      <w:divBdr>
        <w:top w:val="none" w:sz="0" w:space="0" w:color="auto"/>
        <w:left w:val="none" w:sz="0" w:space="0" w:color="auto"/>
        <w:bottom w:val="none" w:sz="0" w:space="0" w:color="auto"/>
        <w:right w:val="none" w:sz="0" w:space="0" w:color="auto"/>
      </w:divBdr>
    </w:div>
    <w:div w:id="2020113021">
      <w:marLeft w:val="480"/>
      <w:marRight w:val="0"/>
      <w:marTop w:val="0"/>
      <w:marBottom w:val="0"/>
      <w:divBdr>
        <w:top w:val="none" w:sz="0" w:space="0" w:color="auto"/>
        <w:left w:val="none" w:sz="0" w:space="0" w:color="auto"/>
        <w:bottom w:val="none" w:sz="0" w:space="0" w:color="auto"/>
        <w:right w:val="none" w:sz="0" w:space="0" w:color="auto"/>
      </w:divBdr>
    </w:div>
    <w:div w:id="2022078583">
      <w:marLeft w:val="480"/>
      <w:marRight w:val="0"/>
      <w:marTop w:val="0"/>
      <w:marBottom w:val="0"/>
      <w:divBdr>
        <w:top w:val="none" w:sz="0" w:space="0" w:color="auto"/>
        <w:left w:val="none" w:sz="0" w:space="0" w:color="auto"/>
        <w:bottom w:val="none" w:sz="0" w:space="0" w:color="auto"/>
        <w:right w:val="none" w:sz="0" w:space="0" w:color="auto"/>
      </w:divBdr>
    </w:div>
    <w:div w:id="2022585271">
      <w:marLeft w:val="480"/>
      <w:marRight w:val="0"/>
      <w:marTop w:val="0"/>
      <w:marBottom w:val="0"/>
      <w:divBdr>
        <w:top w:val="none" w:sz="0" w:space="0" w:color="auto"/>
        <w:left w:val="none" w:sz="0" w:space="0" w:color="auto"/>
        <w:bottom w:val="none" w:sz="0" w:space="0" w:color="auto"/>
        <w:right w:val="none" w:sz="0" w:space="0" w:color="auto"/>
      </w:divBdr>
    </w:div>
    <w:div w:id="2026902183">
      <w:marLeft w:val="480"/>
      <w:marRight w:val="0"/>
      <w:marTop w:val="0"/>
      <w:marBottom w:val="0"/>
      <w:divBdr>
        <w:top w:val="none" w:sz="0" w:space="0" w:color="auto"/>
        <w:left w:val="none" w:sz="0" w:space="0" w:color="auto"/>
        <w:bottom w:val="none" w:sz="0" w:space="0" w:color="auto"/>
        <w:right w:val="none" w:sz="0" w:space="0" w:color="auto"/>
      </w:divBdr>
    </w:div>
    <w:div w:id="2027250861">
      <w:marLeft w:val="480"/>
      <w:marRight w:val="0"/>
      <w:marTop w:val="0"/>
      <w:marBottom w:val="0"/>
      <w:divBdr>
        <w:top w:val="none" w:sz="0" w:space="0" w:color="auto"/>
        <w:left w:val="none" w:sz="0" w:space="0" w:color="auto"/>
        <w:bottom w:val="none" w:sz="0" w:space="0" w:color="auto"/>
        <w:right w:val="none" w:sz="0" w:space="0" w:color="auto"/>
      </w:divBdr>
    </w:div>
    <w:div w:id="2028408093">
      <w:marLeft w:val="480"/>
      <w:marRight w:val="0"/>
      <w:marTop w:val="0"/>
      <w:marBottom w:val="0"/>
      <w:divBdr>
        <w:top w:val="none" w:sz="0" w:space="0" w:color="auto"/>
        <w:left w:val="none" w:sz="0" w:space="0" w:color="auto"/>
        <w:bottom w:val="none" w:sz="0" w:space="0" w:color="auto"/>
        <w:right w:val="none" w:sz="0" w:space="0" w:color="auto"/>
      </w:divBdr>
    </w:div>
    <w:div w:id="2028671688">
      <w:marLeft w:val="480"/>
      <w:marRight w:val="0"/>
      <w:marTop w:val="0"/>
      <w:marBottom w:val="0"/>
      <w:divBdr>
        <w:top w:val="none" w:sz="0" w:space="0" w:color="auto"/>
        <w:left w:val="none" w:sz="0" w:space="0" w:color="auto"/>
        <w:bottom w:val="none" w:sz="0" w:space="0" w:color="auto"/>
        <w:right w:val="none" w:sz="0" w:space="0" w:color="auto"/>
      </w:divBdr>
    </w:div>
    <w:div w:id="2030719820">
      <w:marLeft w:val="480"/>
      <w:marRight w:val="0"/>
      <w:marTop w:val="0"/>
      <w:marBottom w:val="0"/>
      <w:divBdr>
        <w:top w:val="none" w:sz="0" w:space="0" w:color="auto"/>
        <w:left w:val="none" w:sz="0" w:space="0" w:color="auto"/>
        <w:bottom w:val="none" w:sz="0" w:space="0" w:color="auto"/>
        <w:right w:val="none" w:sz="0" w:space="0" w:color="auto"/>
      </w:divBdr>
    </w:div>
    <w:div w:id="2033528250">
      <w:marLeft w:val="480"/>
      <w:marRight w:val="0"/>
      <w:marTop w:val="0"/>
      <w:marBottom w:val="0"/>
      <w:divBdr>
        <w:top w:val="none" w:sz="0" w:space="0" w:color="auto"/>
        <w:left w:val="none" w:sz="0" w:space="0" w:color="auto"/>
        <w:bottom w:val="none" w:sz="0" w:space="0" w:color="auto"/>
        <w:right w:val="none" w:sz="0" w:space="0" w:color="auto"/>
      </w:divBdr>
    </w:div>
    <w:div w:id="2034764666">
      <w:marLeft w:val="480"/>
      <w:marRight w:val="0"/>
      <w:marTop w:val="0"/>
      <w:marBottom w:val="0"/>
      <w:divBdr>
        <w:top w:val="none" w:sz="0" w:space="0" w:color="auto"/>
        <w:left w:val="none" w:sz="0" w:space="0" w:color="auto"/>
        <w:bottom w:val="none" w:sz="0" w:space="0" w:color="auto"/>
        <w:right w:val="none" w:sz="0" w:space="0" w:color="auto"/>
      </w:divBdr>
    </w:div>
    <w:div w:id="2038581576">
      <w:marLeft w:val="480"/>
      <w:marRight w:val="0"/>
      <w:marTop w:val="0"/>
      <w:marBottom w:val="0"/>
      <w:divBdr>
        <w:top w:val="none" w:sz="0" w:space="0" w:color="auto"/>
        <w:left w:val="none" w:sz="0" w:space="0" w:color="auto"/>
        <w:bottom w:val="none" w:sz="0" w:space="0" w:color="auto"/>
        <w:right w:val="none" w:sz="0" w:space="0" w:color="auto"/>
      </w:divBdr>
    </w:div>
    <w:div w:id="2040618220">
      <w:marLeft w:val="480"/>
      <w:marRight w:val="0"/>
      <w:marTop w:val="0"/>
      <w:marBottom w:val="0"/>
      <w:divBdr>
        <w:top w:val="none" w:sz="0" w:space="0" w:color="auto"/>
        <w:left w:val="none" w:sz="0" w:space="0" w:color="auto"/>
        <w:bottom w:val="none" w:sz="0" w:space="0" w:color="auto"/>
        <w:right w:val="none" w:sz="0" w:space="0" w:color="auto"/>
      </w:divBdr>
    </w:div>
    <w:div w:id="2054192918">
      <w:marLeft w:val="480"/>
      <w:marRight w:val="0"/>
      <w:marTop w:val="0"/>
      <w:marBottom w:val="0"/>
      <w:divBdr>
        <w:top w:val="none" w:sz="0" w:space="0" w:color="auto"/>
        <w:left w:val="none" w:sz="0" w:space="0" w:color="auto"/>
        <w:bottom w:val="none" w:sz="0" w:space="0" w:color="auto"/>
        <w:right w:val="none" w:sz="0" w:space="0" w:color="auto"/>
      </w:divBdr>
    </w:div>
    <w:div w:id="2055152857">
      <w:marLeft w:val="480"/>
      <w:marRight w:val="0"/>
      <w:marTop w:val="0"/>
      <w:marBottom w:val="0"/>
      <w:divBdr>
        <w:top w:val="none" w:sz="0" w:space="0" w:color="auto"/>
        <w:left w:val="none" w:sz="0" w:space="0" w:color="auto"/>
        <w:bottom w:val="none" w:sz="0" w:space="0" w:color="auto"/>
        <w:right w:val="none" w:sz="0" w:space="0" w:color="auto"/>
      </w:divBdr>
    </w:div>
    <w:div w:id="2058503944">
      <w:marLeft w:val="480"/>
      <w:marRight w:val="0"/>
      <w:marTop w:val="0"/>
      <w:marBottom w:val="0"/>
      <w:divBdr>
        <w:top w:val="none" w:sz="0" w:space="0" w:color="auto"/>
        <w:left w:val="none" w:sz="0" w:space="0" w:color="auto"/>
        <w:bottom w:val="none" w:sz="0" w:space="0" w:color="auto"/>
        <w:right w:val="none" w:sz="0" w:space="0" w:color="auto"/>
      </w:divBdr>
    </w:div>
    <w:div w:id="2059862468">
      <w:marLeft w:val="480"/>
      <w:marRight w:val="0"/>
      <w:marTop w:val="0"/>
      <w:marBottom w:val="0"/>
      <w:divBdr>
        <w:top w:val="none" w:sz="0" w:space="0" w:color="auto"/>
        <w:left w:val="none" w:sz="0" w:space="0" w:color="auto"/>
        <w:bottom w:val="none" w:sz="0" w:space="0" w:color="auto"/>
        <w:right w:val="none" w:sz="0" w:space="0" w:color="auto"/>
      </w:divBdr>
    </w:div>
    <w:div w:id="2060394229">
      <w:marLeft w:val="480"/>
      <w:marRight w:val="0"/>
      <w:marTop w:val="0"/>
      <w:marBottom w:val="0"/>
      <w:divBdr>
        <w:top w:val="none" w:sz="0" w:space="0" w:color="auto"/>
        <w:left w:val="none" w:sz="0" w:space="0" w:color="auto"/>
        <w:bottom w:val="none" w:sz="0" w:space="0" w:color="auto"/>
        <w:right w:val="none" w:sz="0" w:space="0" w:color="auto"/>
      </w:divBdr>
    </w:div>
    <w:div w:id="2065522820">
      <w:marLeft w:val="480"/>
      <w:marRight w:val="0"/>
      <w:marTop w:val="0"/>
      <w:marBottom w:val="0"/>
      <w:divBdr>
        <w:top w:val="none" w:sz="0" w:space="0" w:color="auto"/>
        <w:left w:val="none" w:sz="0" w:space="0" w:color="auto"/>
        <w:bottom w:val="none" w:sz="0" w:space="0" w:color="auto"/>
        <w:right w:val="none" w:sz="0" w:space="0" w:color="auto"/>
      </w:divBdr>
    </w:div>
    <w:div w:id="2065833794">
      <w:marLeft w:val="480"/>
      <w:marRight w:val="0"/>
      <w:marTop w:val="0"/>
      <w:marBottom w:val="0"/>
      <w:divBdr>
        <w:top w:val="none" w:sz="0" w:space="0" w:color="auto"/>
        <w:left w:val="none" w:sz="0" w:space="0" w:color="auto"/>
        <w:bottom w:val="none" w:sz="0" w:space="0" w:color="auto"/>
        <w:right w:val="none" w:sz="0" w:space="0" w:color="auto"/>
      </w:divBdr>
    </w:div>
    <w:div w:id="2066832988">
      <w:marLeft w:val="480"/>
      <w:marRight w:val="0"/>
      <w:marTop w:val="0"/>
      <w:marBottom w:val="0"/>
      <w:divBdr>
        <w:top w:val="none" w:sz="0" w:space="0" w:color="auto"/>
        <w:left w:val="none" w:sz="0" w:space="0" w:color="auto"/>
        <w:bottom w:val="none" w:sz="0" w:space="0" w:color="auto"/>
        <w:right w:val="none" w:sz="0" w:space="0" w:color="auto"/>
      </w:divBdr>
    </w:div>
    <w:div w:id="2067533378">
      <w:marLeft w:val="480"/>
      <w:marRight w:val="0"/>
      <w:marTop w:val="0"/>
      <w:marBottom w:val="0"/>
      <w:divBdr>
        <w:top w:val="none" w:sz="0" w:space="0" w:color="auto"/>
        <w:left w:val="none" w:sz="0" w:space="0" w:color="auto"/>
        <w:bottom w:val="none" w:sz="0" w:space="0" w:color="auto"/>
        <w:right w:val="none" w:sz="0" w:space="0" w:color="auto"/>
      </w:divBdr>
    </w:div>
    <w:div w:id="2068262971">
      <w:marLeft w:val="480"/>
      <w:marRight w:val="0"/>
      <w:marTop w:val="0"/>
      <w:marBottom w:val="0"/>
      <w:divBdr>
        <w:top w:val="none" w:sz="0" w:space="0" w:color="auto"/>
        <w:left w:val="none" w:sz="0" w:space="0" w:color="auto"/>
        <w:bottom w:val="none" w:sz="0" w:space="0" w:color="auto"/>
        <w:right w:val="none" w:sz="0" w:space="0" w:color="auto"/>
      </w:divBdr>
    </w:div>
    <w:div w:id="2069649220">
      <w:marLeft w:val="480"/>
      <w:marRight w:val="0"/>
      <w:marTop w:val="0"/>
      <w:marBottom w:val="0"/>
      <w:divBdr>
        <w:top w:val="none" w:sz="0" w:space="0" w:color="auto"/>
        <w:left w:val="none" w:sz="0" w:space="0" w:color="auto"/>
        <w:bottom w:val="none" w:sz="0" w:space="0" w:color="auto"/>
        <w:right w:val="none" w:sz="0" w:space="0" w:color="auto"/>
      </w:divBdr>
    </w:div>
    <w:div w:id="2075545929">
      <w:marLeft w:val="480"/>
      <w:marRight w:val="0"/>
      <w:marTop w:val="0"/>
      <w:marBottom w:val="0"/>
      <w:divBdr>
        <w:top w:val="none" w:sz="0" w:space="0" w:color="auto"/>
        <w:left w:val="none" w:sz="0" w:space="0" w:color="auto"/>
        <w:bottom w:val="none" w:sz="0" w:space="0" w:color="auto"/>
        <w:right w:val="none" w:sz="0" w:space="0" w:color="auto"/>
      </w:divBdr>
    </w:div>
    <w:div w:id="2076273218">
      <w:marLeft w:val="480"/>
      <w:marRight w:val="0"/>
      <w:marTop w:val="0"/>
      <w:marBottom w:val="0"/>
      <w:divBdr>
        <w:top w:val="none" w:sz="0" w:space="0" w:color="auto"/>
        <w:left w:val="none" w:sz="0" w:space="0" w:color="auto"/>
        <w:bottom w:val="none" w:sz="0" w:space="0" w:color="auto"/>
        <w:right w:val="none" w:sz="0" w:space="0" w:color="auto"/>
      </w:divBdr>
    </w:div>
    <w:div w:id="2076656215">
      <w:marLeft w:val="480"/>
      <w:marRight w:val="0"/>
      <w:marTop w:val="0"/>
      <w:marBottom w:val="0"/>
      <w:divBdr>
        <w:top w:val="none" w:sz="0" w:space="0" w:color="auto"/>
        <w:left w:val="none" w:sz="0" w:space="0" w:color="auto"/>
        <w:bottom w:val="none" w:sz="0" w:space="0" w:color="auto"/>
        <w:right w:val="none" w:sz="0" w:space="0" w:color="auto"/>
      </w:divBdr>
    </w:div>
    <w:div w:id="2079670474">
      <w:marLeft w:val="480"/>
      <w:marRight w:val="0"/>
      <w:marTop w:val="0"/>
      <w:marBottom w:val="0"/>
      <w:divBdr>
        <w:top w:val="none" w:sz="0" w:space="0" w:color="auto"/>
        <w:left w:val="none" w:sz="0" w:space="0" w:color="auto"/>
        <w:bottom w:val="none" w:sz="0" w:space="0" w:color="auto"/>
        <w:right w:val="none" w:sz="0" w:space="0" w:color="auto"/>
      </w:divBdr>
    </w:div>
    <w:div w:id="2081442788">
      <w:marLeft w:val="480"/>
      <w:marRight w:val="0"/>
      <w:marTop w:val="0"/>
      <w:marBottom w:val="0"/>
      <w:divBdr>
        <w:top w:val="none" w:sz="0" w:space="0" w:color="auto"/>
        <w:left w:val="none" w:sz="0" w:space="0" w:color="auto"/>
        <w:bottom w:val="none" w:sz="0" w:space="0" w:color="auto"/>
        <w:right w:val="none" w:sz="0" w:space="0" w:color="auto"/>
      </w:divBdr>
    </w:div>
    <w:div w:id="2089837091">
      <w:marLeft w:val="480"/>
      <w:marRight w:val="0"/>
      <w:marTop w:val="0"/>
      <w:marBottom w:val="0"/>
      <w:divBdr>
        <w:top w:val="none" w:sz="0" w:space="0" w:color="auto"/>
        <w:left w:val="none" w:sz="0" w:space="0" w:color="auto"/>
        <w:bottom w:val="none" w:sz="0" w:space="0" w:color="auto"/>
        <w:right w:val="none" w:sz="0" w:space="0" w:color="auto"/>
      </w:divBdr>
    </w:div>
    <w:div w:id="2091733025">
      <w:marLeft w:val="480"/>
      <w:marRight w:val="0"/>
      <w:marTop w:val="0"/>
      <w:marBottom w:val="0"/>
      <w:divBdr>
        <w:top w:val="none" w:sz="0" w:space="0" w:color="auto"/>
        <w:left w:val="none" w:sz="0" w:space="0" w:color="auto"/>
        <w:bottom w:val="none" w:sz="0" w:space="0" w:color="auto"/>
        <w:right w:val="none" w:sz="0" w:space="0" w:color="auto"/>
      </w:divBdr>
    </w:div>
    <w:div w:id="2097558912">
      <w:marLeft w:val="480"/>
      <w:marRight w:val="0"/>
      <w:marTop w:val="0"/>
      <w:marBottom w:val="0"/>
      <w:divBdr>
        <w:top w:val="none" w:sz="0" w:space="0" w:color="auto"/>
        <w:left w:val="none" w:sz="0" w:space="0" w:color="auto"/>
        <w:bottom w:val="none" w:sz="0" w:space="0" w:color="auto"/>
        <w:right w:val="none" w:sz="0" w:space="0" w:color="auto"/>
      </w:divBdr>
    </w:div>
    <w:div w:id="2099786026">
      <w:marLeft w:val="480"/>
      <w:marRight w:val="0"/>
      <w:marTop w:val="0"/>
      <w:marBottom w:val="0"/>
      <w:divBdr>
        <w:top w:val="none" w:sz="0" w:space="0" w:color="auto"/>
        <w:left w:val="none" w:sz="0" w:space="0" w:color="auto"/>
        <w:bottom w:val="none" w:sz="0" w:space="0" w:color="auto"/>
        <w:right w:val="none" w:sz="0" w:space="0" w:color="auto"/>
      </w:divBdr>
    </w:div>
    <w:div w:id="2102067950">
      <w:marLeft w:val="480"/>
      <w:marRight w:val="0"/>
      <w:marTop w:val="0"/>
      <w:marBottom w:val="0"/>
      <w:divBdr>
        <w:top w:val="none" w:sz="0" w:space="0" w:color="auto"/>
        <w:left w:val="none" w:sz="0" w:space="0" w:color="auto"/>
        <w:bottom w:val="none" w:sz="0" w:space="0" w:color="auto"/>
        <w:right w:val="none" w:sz="0" w:space="0" w:color="auto"/>
      </w:divBdr>
    </w:div>
    <w:div w:id="2103453600">
      <w:marLeft w:val="480"/>
      <w:marRight w:val="0"/>
      <w:marTop w:val="0"/>
      <w:marBottom w:val="0"/>
      <w:divBdr>
        <w:top w:val="none" w:sz="0" w:space="0" w:color="auto"/>
        <w:left w:val="none" w:sz="0" w:space="0" w:color="auto"/>
        <w:bottom w:val="none" w:sz="0" w:space="0" w:color="auto"/>
        <w:right w:val="none" w:sz="0" w:space="0" w:color="auto"/>
      </w:divBdr>
    </w:div>
    <w:div w:id="2107075261">
      <w:marLeft w:val="480"/>
      <w:marRight w:val="0"/>
      <w:marTop w:val="0"/>
      <w:marBottom w:val="0"/>
      <w:divBdr>
        <w:top w:val="none" w:sz="0" w:space="0" w:color="auto"/>
        <w:left w:val="none" w:sz="0" w:space="0" w:color="auto"/>
        <w:bottom w:val="none" w:sz="0" w:space="0" w:color="auto"/>
        <w:right w:val="none" w:sz="0" w:space="0" w:color="auto"/>
      </w:divBdr>
    </w:div>
    <w:div w:id="2107647061">
      <w:marLeft w:val="480"/>
      <w:marRight w:val="0"/>
      <w:marTop w:val="0"/>
      <w:marBottom w:val="0"/>
      <w:divBdr>
        <w:top w:val="none" w:sz="0" w:space="0" w:color="auto"/>
        <w:left w:val="none" w:sz="0" w:space="0" w:color="auto"/>
        <w:bottom w:val="none" w:sz="0" w:space="0" w:color="auto"/>
        <w:right w:val="none" w:sz="0" w:space="0" w:color="auto"/>
      </w:divBdr>
    </w:div>
    <w:div w:id="2109110583">
      <w:marLeft w:val="480"/>
      <w:marRight w:val="0"/>
      <w:marTop w:val="0"/>
      <w:marBottom w:val="0"/>
      <w:divBdr>
        <w:top w:val="none" w:sz="0" w:space="0" w:color="auto"/>
        <w:left w:val="none" w:sz="0" w:space="0" w:color="auto"/>
        <w:bottom w:val="none" w:sz="0" w:space="0" w:color="auto"/>
        <w:right w:val="none" w:sz="0" w:space="0" w:color="auto"/>
      </w:divBdr>
    </w:div>
    <w:div w:id="2115516350">
      <w:marLeft w:val="480"/>
      <w:marRight w:val="0"/>
      <w:marTop w:val="0"/>
      <w:marBottom w:val="0"/>
      <w:divBdr>
        <w:top w:val="none" w:sz="0" w:space="0" w:color="auto"/>
        <w:left w:val="none" w:sz="0" w:space="0" w:color="auto"/>
        <w:bottom w:val="none" w:sz="0" w:space="0" w:color="auto"/>
        <w:right w:val="none" w:sz="0" w:space="0" w:color="auto"/>
      </w:divBdr>
    </w:div>
    <w:div w:id="2121954348">
      <w:marLeft w:val="480"/>
      <w:marRight w:val="0"/>
      <w:marTop w:val="0"/>
      <w:marBottom w:val="0"/>
      <w:divBdr>
        <w:top w:val="none" w:sz="0" w:space="0" w:color="auto"/>
        <w:left w:val="none" w:sz="0" w:space="0" w:color="auto"/>
        <w:bottom w:val="none" w:sz="0" w:space="0" w:color="auto"/>
        <w:right w:val="none" w:sz="0" w:space="0" w:color="auto"/>
      </w:divBdr>
    </w:div>
    <w:div w:id="2122874815">
      <w:marLeft w:val="480"/>
      <w:marRight w:val="0"/>
      <w:marTop w:val="0"/>
      <w:marBottom w:val="0"/>
      <w:divBdr>
        <w:top w:val="none" w:sz="0" w:space="0" w:color="auto"/>
        <w:left w:val="none" w:sz="0" w:space="0" w:color="auto"/>
        <w:bottom w:val="none" w:sz="0" w:space="0" w:color="auto"/>
        <w:right w:val="none" w:sz="0" w:space="0" w:color="auto"/>
      </w:divBdr>
    </w:div>
    <w:div w:id="2125034914">
      <w:marLeft w:val="480"/>
      <w:marRight w:val="0"/>
      <w:marTop w:val="0"/>
      <w:marBottom w:val="0"/>
      <w:divBdr>
        <w:top w:val="none" w:sz="0" w:space="0" w:color="auto"/>
        <w:left w:val="none" w:sz="0" w:space="0" w:color="auto"/>
        <w:bottom w:val="none" w:sz="0" w:space="0" w:color="auto"/>
        <w:right w:val="none" w:sz="0" w:space="0" w:color="auto"/>
      </w:divBdr>
    </w:div>
    <w:div w:id="2134782557">
      <w:marLeft w:val="480"/>
      <w:marRight w:val="0"/>
      <w:marTop w:val="0"/>
      <w:marBottom w:val="0"/>
      <w:divBdr>
        <w:top w:val="none" w:sz="0" w:space="0" w:color="auto"/>
        <w:left w:val="none" w:sz="0" w:space="0" w:color="auto"/>
        <w:bottom w:val="none" w:sz="0" w:space="0" w:color="auto"/>
        <w:right w:val="none" w:sz="0" w:space="0" w:color="auto"/>
      </w:divBdr>
    </w:div>
    <w:div w:id="2137287634">
      <w:marLeft w:val="480"/>
      <w:marRight w:val="0"/>
      <w:marTop w:val="0"/>
      <w:marBottom w:val="0"/>
      <w:divBdr>
        <w:top w:val="none" w:sz="0" w:space="0" w:color="auto"/>
        <w:left w:val="none" w:sz="0" w:space="0" w:color="auto"/>
        <w:bottom w:val="none" w:sz="0" w:space="0" w:color="auto"/>
        <w:right w:val="none" w:sz="0" w:space="0" w:color="auto"/>
      </w:divBdr>
    </w:div>
    <w:div w:id="2137984871">
      <w:marLeft w:val="480"/>
      <w:marRight w:val="0"/>
      <w:marTop w:val="0"/>
      <w:marBottom w:val="0"/>
      <w:divBdr>
        <w:top w:val="none" w:sz="0" w:space="0" w:color="auto"/>
        <w:left w:val="none" w:sz="0" w:space="0" w:color="auto"/>
        <w:bottom w:val="none" w:sz="0" w:space="0" w:color="auto"/>
        <w:right w:val="none" w:sz="0" w:space="0" w:color="auto"/>
      </w:divBdr>
    </w:div>
    <w:div w:id="2144225674">
      <w:marLeft w:val="480"/>
      <w:marRight w:val="0"/>
      <w:marTop w:val="0"/>
      <w:marBottom w:val="0"/>
      <w:divBdr>
        <w:top w:val="none" w:sz="0" w:space="0" w:color="auto"/>
        <w:left w:val="none" w:sz="0" w:space="0" w:color="auto"/>
        <w:bottom w:val="none" w:sz="0" w:space="0" w:color="auto"/>
        <w:right w:val="none" w:sz="0" w:space="0" w:color="auto"/>
      </w:divBdr>
    </w:div>
    <w:div w:id="214689533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7C2EB7852F445DB947E960A45DA9C3"/>
        <w:category>
          <w:name w:val="General"/>
          <w:gallery w:val="placeholder"/>
        </w:category>
        <w:types>
          <w:type w:val="bbPlcHdr"/>
        </w:types>
        <w:behaviors>
          <w:behavior w:val="content"/>
        </w:behaviors>
        <w:guid w:val="{82515540-D8C6-4459-9442-3F5011415AD5}"/>
      </w:docPartPr>
      <w:docPartBody>
        <w:p w:rsidR="00FD6816" w:rsidRDefault="004D54B6" w:rsidP="004D54B6">
          <w:pPr>
            <w:pStyle w:val="F27C2EB7852F445DB947E960A45DA9C3"/>
          </w:pPr>
          <w:r w:rsidRPr="00AB4BA3">
            <w:rPr>
              <w:rStyle w:val="Textodelmarcadordeposicin"/>
            </w:rPr>
            <w:t>Haga clic aquí para escribir texto.</w:t>
          </w:r>
        </w:p>
      </w:docPartBody>
    </w:docPart>
    <w:docPart>
      <w:docPartPr>
        <w:name w:val="C12A13CA4FFB4112B399D6D58F165D2A"/>
        <w:category>
          <w:name w:val="General"/>
          <w:gallery w:val="placeholder"/>
        </w:category>
        <w:types>
          <w:type w:val="bbPlcHdr"/>
        </w:types>
        <w:behaviors>
          <w:behavior w:val="content"/>
        </w:behaviors>
        <w:guid w:val="{55FB54D5-FE22-4525-9DC6-38DB4B15AA8C}"/>
      </w:docPartPr>
      <w:docPartBody>
        <w:p w:rsidR="00FD6816" w:rsidRDefault="004D54B6" w:rsidP="004D54B6">
          <w:pPr>
            <w:pStyle w:val="C12A13CA4FFB4112B399D6D58F165D2A"/>
          </w:pPr>
          <w:r w:rsidRPr="00AB4BA3">
            <w:rPr>
              <w:rStyle w:val="Textodelmarcadordeposicin"/>
            </w:rPr>
            <w:t>Haga clic aquí para escribir texto.</w:t>
          </w:r>
        </w:p>
      </w:docPartBody>
    </w:docPart>
    <w:docPart>
      <w:docPartPr>
        <w:name w:val="DefaultPlaceholder_-1854013440"/>
        <w:category>
          <w:name w:val="General"/>
          <w:gallery w:val="placeholder"/>
        </w:category>
        <w:types>
          <w:type w:val="bbPlcHdr"/>
        </w:types>
        <w:behaviors>
          <w:behavior w:val="content"/>
        </w:behaviors>
        <w:guid w:val="{D3D29A38-76D4-4AE3-ACA7-ADA78AE76ED6}"/>
      </w:docPartPr>
      <w:docPartBody>
        <w:p w:rsidR="00FB67EB" w:rsidRDefault="004D54B6">
          <w:r w:rsidRPr="00DE7DB0">
            <w:rPr>
              <w:rStyle w:val="Textodelmarcadordeposicin"/>
            </w:rPr>
            <w:t>Haga clic o pulse aquí para escribir texto.</w:t>
          </w:r>
        </w:p>
      </w:docPartBody>
    </w:docPart>
    <w:docPart>
      <w:docPartPr>
        <w:name w:val="B6ECFA3A6FED46A5842A7E3DB665AF36"/>
        <w:category>
          <w:name w:val="General"/>
          <w:gallery w:val="placeholder"/>
        </w:category>
        <w:types>
          <w:type w:val="bbPlcHdr"/>
        </w:types>
        <w:behaviors>
          <w:behavior w:val="content"/>
        </w:behaviors>
        <w:guid w:val="{65566A19-B150-4A17-98AB-C37FFB214963}"/>
      </w:docPartPr>
      <w:docPartBody>
        <w:p w:rsidR="00FB67EB" w:rsidRDefault="004D54B6" w:rsidP="004D54B6">
          <w:pPr>
            <w:pStyle w:val="B6ECFA3A6FED46A5842A7E3DB665AF36"/>
          </w:pPr>
          <w:r w:rsidRPr="00DE7DB0">
            <w:rPr>
              <w:rStyle w:val="Textodelmarcadordeposicin"/>
            </w:rPr>
            <w:t>Haga clic o pulse aquí para escribir texto.</w:t>
          </w:r>
        </w:p>
      </w:docPartBody>
    </w:docPart>
    <w:docPart>
      <w:docPartPr>
        <w:name w:val="2C283E20777849E0A22A17918922D786"/>
        <w:category>
          <w:name w:val="General"/>
          <w:gallery w:val="placeholder"/>
        </w:category>
        <w:types>
          <w:type w:val="bbPlcHdr"/>
        </w:types>
        <w:behaviors>
          <w:behavior w:val="content"/>
        </w:behaviors>
        <w:guid w:val="{BB0FB7E0-BA32-4126-9FF3-7BF5F59BD287}"/>
      </w:docPartPr>
      <w:docPartBody>
        <w:p w:rsidR="00FB67EB" w:rsidRDefault="004D54B6" w:rsidP="004D54B6">
          <w:pPr>
            <w:pStyle w:val="2C283E20777849E0A22A17918922D786"/>
          </w:pPr>
          <w:r w:rsidRPr="00DE7DB0">
            <w:rPr>
              <w:rStyle w:val="Textodelmarcadordeposicin"/>
            </w:rPr>
            <w:t>Haga clic o pulse aquí para escribir texto.</w:t>
          </w:r>
        </w:p>
      </w:docPartBody>
    </w:docPart>
    <w:docPart>
      <w:docPartPr>
        <w:name w:val="BE0758DEB9862843AF37DB4BE3D8A812"/>
        <w:category>
          <w:name w:val="General"/>
          <w:gallery w:val="placeholder"/>
        </w:category>
        <w:types>
          <w:type w:val="bbPlcHdr"/>
        </w:types>
        <w:behaviors>
          <w:behavior w:val="content"/>
        </w:behaviors>
        <w:guid w:val="{E0AA37C1-F84B-0A46-A766-8843A4AB4614}"/>
      </w:docPartPr>
      <w:docPartBody>
        <w:p w:rsidR="00953384" w:rsidRDefault="004D54B6">
          <w:pPr>
            <w:pStyle w:val="BE0758DEB9862843AF37DB4BE3D8A812"/>
          </w:pPr>
          <w:r w:rsidRPr="00AB4BA3">
            <w:rPr>
              <w:rStyle w:val="Textodelmarcadordeposicin"/>
            </w:rPr>
            <w:t>Haga clic aquí para escribir texto.</w:t>
          </w:r>
        </w:p>
      </w:docPartBody>
    </w:docPart>
    <w:docPart>
      <w:docPartPr>
        <w:name w:val="A410DAA58D4C104E841D0ACEFB0D88D7"/>
        <w:category>
          <w:name w:val="General"/>
          <w:gallery w:val="placeholder"/>
        </w:category>
        <w:types>
          <w:type w:val="bbPlcHdr"/>
        </w:types>
        <w:behaviors>
          <w:behavior w:val="content"/>
        </w:behaviors>
        <w:guid w:val="{DE9985A3-E9D6-8C46-A78D-7ABEA83A5689}"/>
      </w:docPartPr>
      <w:docPartBody>
        <w:p w:rsidR="00953384" w:rsidRDefault="004D54B6">
          <w:pPr>
            <w:pStyle w:val="A410DAA58D4C104E841D0ACEFB0D88D7"/>
          </w:pPr>
          <w:r w:rsidRPr="00DE7DB0">
            <w:rPr>
              <w:rStyle w:val="Textodelmarcadordeposicin"/>
            </w:rPr>
            <w:t>Haga clic o pulse aquí para escribir texto.</w:t>
          </w:r>
        </w:p>
      </w:docPartBody>
    </w:docPart>
    <w:docPart>
      <w:docPartPr>
        <w:name w:val="ADC175EDD65C994D8990F75CF1E32DBF"/>
        <w:category>
          <w:name w:val="General"/>
          <w:gallery w:val="placeholder"/>
        </w:category>
        <w:types>
          <w:type w:val="bbPlcHdr"/>
        </w:types>
        <w:behaviors>
          <w:behavior w:val="content"/>
        </w:behaviors>
        <w:guid w:val="{752D6C7E-215D-B749-88CA-B101D32E6A0C}"/>
      </w:docPartPr>
      <w:docPartBody>
        <w:p w:rsidR="00953384" w:rsidRDefault="00953384" w:rsidP="00953384">
          <w:pPr>
            <w:pStyle w:val="ADC175EDD65C994D8990F75CF1E32DBF"/>
          </w:pPr>
          <w:r w:rsidRPr="00DE7DB0">
            <w:rPr>
              <w:rStyle w:val="Textodelmarcadordeposicin"/>
            </w:rPr>
            <w:t>Haga clic o pulse aquí para escribir texto.</w:t>
          </w:r>
        </w:p>
      </w:docPartBody>
    </w:docPart>
    <w:docPart>
      <w:docPartPr>
        <w:name w:val="4AA667C2FDEA4D2B9B3960C68E838787"/>
        <w:category>
          <w:name w:val="General"/>
          <w:gallery w:val="placeholder"/>
        </w:category>
        <w:types>
          <w:type w:val="bbPlcHdr"/>
        </w:types>
        <w:behaviors>
          <w:behavior w:val="content"/>
        </w:behaviors>
        <w:guid w:val="{D2D970AB-77C0-4DC4-A410-471694262C32}"/>
      </w:docPartPr>
      <w:docPartBody>
        <w:p w:rsidR="003E132A" w:rsidRDefault="004C5E92" w:rsidP="004C5E92">
          <w:pPr>
            <w:pStyle w:val="4AA667C2FDEA4D2B9B3960C68E838787"/>
          </w:pPr>
          <w:r w:rsidRPr="00DE7DB0">
            <w:rPr>
              <w:rStyle w:val="Textodelmarcadordeposicin"/>
            </w:rPr>
            <w:t>Haga clic o pulse aquí para escribir texto.</w:t>
          </w:r>
        </w:p>
      </w:docPartBody>
    </w:docPart>
    <w:docPart>
      <w:docPartPr>
        <w:name w:val="A00593DB72F144948FD60EF8593222A7"/>
        <w:category>
          <w:name w:val="General"/>
          <w:gallery w:val="placeholder"/>
        </w:category>
        <w:types>
          <w:type w:val="bbPlcHdr"/>
        </w:types>
        <w:behaviors>
          <w:behavior w:val="content"/>
        </w:behaviors>
        <w:guid w:val="{11A9A892-C93E-4F31-B485-B3DD1895D224}"/>
      </w:docPartPr>
      <w:docPartBody>
        <w:p w:rsidR="003E132A" w:rsidRDefault="004C5E92" w:rsidP="004C5E92">
          <w:pPr>
            <w:pStyle w:val="A00593DB72F144948FD60EF8593222A7"/>
          </w:pPr>
          <w:r w:rsidRPr="00DE7DB0">
            <w:rPr>
              <w:rStyle w:val="Textodelmarcadordeposicin"/>
            </w:rPr>
            <w:t>Haga clic o pulse aquí para escribir texto.</w:t>
          </w:r>
        </w:p>
      </w:docPartBody>
    </w:docPart>
    <w:docPart>
      <w:docPartPr>
        <w:name w:val="D8A695137463400CBD0DEBB6A14A78C4"/>
        <w:category>
          <w:name w:val="General"/>
          <w:gallery w:val="placeholder"/>
        </w:category>
        <w:types>
          <w:type w:val="bbPlcHdr"/>
        </w:types>
        <w:behaviors>
          <w:behavior w:val="content"/>
        </w:behaviors>
        <w:guid w:val="{FF9FE97A-EDAC-4567-BD88-FA03DDC0301C}"/>
      </w:docPartPr>
      <w:docPartBody>
        <w:p w:rsidR="003E132A" w:rsidRDefault="004C5E92" w:rsidP="004C5E92">
          <w:pPr>
            <w:pStyle w:val="D8A695137463400CBD0DEBB6A14A78C4"/>
          </w:pPr>
          <w:r w:rsidRPr="00DE7DB0">
            <w:rPr>
              <w:rStyle w:val="Textodelmarcadordeposicin"/>
            </w:rPr>
            <w:t>Haga clic o pulse aquí para escribir texto.</w:t>
          </w:r>
        </w:p>
      </w:docPartBody>
    </w:docPart>
    <w:docPart>
      <w:docPartPr>
        <w:name w:val="20B0473CCA0E4D78A25695ED8F0149CF"/>
        <w:category>
          <w:name w:val="General"/>
          <w:gallery w:val="placeholder"/>
        </w:category>
        <w:types>
          <w:type w:val="bbPlcHdr"/>
        </w:types>
        <w:behaviors>
          <w:behavior w:val="content"/>
        </w:behaviors>
        <w:guid w:val="{B73004AF-B06D-478B-AD95-8A30A25F488C}"/>
      </w:docPartPr>
      <w:docPartBody>
        <w:p w:rsidR="003E132A" w:rsidRDefault="004C5E92" w:rsidP="004C5E92">
          <w:pPr>
            <w:pStyle w:val="20B0473CCA0E4D78A25695ED8F0149CF"/>
          </w:pPr>
          <w:r w:rsidRPr="00DE7DB0">
            <w:rPr>
              <w:rStyle w:val="Textodelmarcadordeposicin"/>
            </w:rPr>
            <w:t>Haga clic o pulse aquí para escribir texto.</w:t>
          </w:r>
        </w:p>
      </w:docPartBody>
    </w:docPart>
    <w:docPart>
      <w:docPartPr>
        <w:name w:val="7F5DE79CB43A4CC7919AEF447E1B2D30"/>
        <w:category>
          <w:name w:val="General"/>
          <w:gallery w:val="placeholder"/>
        </w:category>
        <w:types>
          <w:type w:val="bbPlcHdr"/>
        </w:types>
        <w:behaviors>
          <w:behavior w:val="content"/>
        </w:behaviors>
        <w:guid w:val="{876F8A07-AEE8-406B-8394-9760F29CE8A4}"/>
      </w:docPartPr>
      <w:docPartBody>
        <w:p w:rsidR="003E132A" w:rsidRDefault="004C5E92" w:rsidP="004C5E92">
          <w:pPr>
            <w:pStyle w:val="7F5DE79CB43A4CC7919AEF447E1B2D30"/>
          </w:pPr>
          <w:r w:rsidRPr="00DE7DB0">
            <w:rPr>
              <w:rStyle w:val="Textodelmarcadordeposicin"/>
            </w:rPr>
            <w:t>Haga clic o pulse aquí para escribir texto.</w:t>
          </w:r>
        </w:p>
      </w:docPartBody>
    </w:docPart>
    <w:docPart>
      <w:docPartPr>
        <w:name w:val="219CC7F79C4B4DE9B031CA955DF1FAC2"/>
        <w:category>
          <w:name w:val="General"/>
          <w:gallery w:val="placeholder"/>
        </w:category>
        <w:types>
          <w:type w:val="bbPlcHdr"/>
        </w:types>
        <w:behaviors>
          <w:behavior w:val="content"/>
        </w:behaviors>
        <w:guid w:val="{03245ABB-3E83-4C12-A5E1-B1C0CD6C4029}"/>
      </w:docPartPr>
      <w:docPartBody>
        <w:p w:rsidR="003E132A" w:rsidRDefault="004C5E92" w:rsidP="004C5E92">
          <w:pPr>
            <w:pStyle w:val="219CC7F79C4B4DE9B031CA955DF1FAC2"/>
          </w:pPr>
          <w:r w:rsidRPr="00DE7DB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C28"/>
    <w:rsid w:val="00011407"/>
    <w:rsid w:val="00025458"/>
    <w:rsid w:val="000439B4"/>
    <w:rsid w:val="000A33E4"/>
    <w:rsid w:val="000A7D91"/>
    <w:rsid w:val="000F6731"/>
    <w:rsid w:val="00130B31"/>
    <w:rsid w:val="00144225"/>
    <w:rsid w:val="00155494"/>
    <w:rsid w:val="001556E8"/>
    <w:rsid w:val="0017010C"/>
    <w:rsid w:val="00182285"/>
    <w:rsid w:val="001B002A"/>
    <w:rsid w:val="001B6638"/>
    <w:rsid w:val="001F6117"/>
    <w:rsid w:val="00270AA9"/>
    <w:rsid w:val="0028392D"/>
    <w:rsid w:val="002A36C6"/>
    <w:rsid w:val="002C3CFF"/>
    <w:rsid w:val="00300679"/>
    <w:rsid w:val="003308BE"/>
    <w:rsid w:val="00393625"/>
    <w:rsid w:val="003A20DE"/>
    <w:rsid w:val="003E132A"/>
    <w:rsid w:val="003E17BE"/>
    <w:rsid w:val="003E7ED9"/>
    <w:rsid w:val="003F6F7A"/>
    <w:rsid w:val="003F7E8E"/>
    <w:rsid w:val="00402DF5"/>
    <w:rsid w:val="00413B75"/>
    <w:rsid w:val="00431C6B"/>
    <w:rsid w:val="00451F22"/>
    <w:rsid w:val="00466D22"/>
    <w:rsid w:val="00481F71"/>
    <w:rsid w:val="004C5E92"/>
    <w:rsid w:val="004D54B6"/>
    <w:rsid w:val="00501037"/>
    <w:rsid w:val="00680F5E"/>
    <w:rsid w:val="00685432"/>
    <w:rsid w:val="006F275D"/>
    <w:rsid w:val="00703356"/>
    <w:rsid w:val="00723A9F"/>
    <w:rsid w:val="0075402D"/>
    <w:rsid w:val="00762E62"/>
    <w:rsid w:val="007C2003"/>
    <w:rsid w:val="00831F82"/>
    <w:rsid w:val="00856551"/>
    <w:rsid w:val="0086062A"/>
    <w:rsid w:val="008746FD"/>
    <w:rsid w:val="00885C5A"/>
    <w:rsid w:val="0089375C"/>
    <w:rsid w:val="008C30A3"/>
    <w:rsid w:val="00913159"/>
    <w:rsid w:val="00920F12"/>
    <w:rsid w:val="00941DA2"/>
    <w:rsid w:val="00953384"/>
    <w:rsid w:val="00990C28"/>
    <w:rsid w:val="00997716"/>
    <w:rsid w:val="009B1EC7"/>
    <w:rsid w:val="00A14439"/>
    <w:rsid w:val="00A24955"/>
    <w:rsid w:val="00A67833"/>
    <w:rsid w:val="00A833DC"/>
    <w:rsid w:val="00AC25CE"/>
    <w:rsid w:val="00B05118"/>
    <w:rsid w:val="00B4650E"/>
    <w:rsid w:val="00B84132"/>
    <w:rsid w:val="00BB2B6C"/>
    <w:rsid w:val="00BC5568"/>
    <w:rsid w:val="00BF4086"/>
    <w:rsid w:val="00C00195"/>
    <w:rsid w:val="00C41018"/>
    <w:rsid w:val="00C53DB8"/>
    <w:rsid w:val="00CA421D"/>
    <w:rsid w:val="00D12FC2"/>
    <w:rsid w:val="00D40516"/>
    <w:rsid w:val="00DA3C68"/>
    <w:rsid w:val="00DC6A28"/>
    <w:rsid w:val="00DD1327"/>
    <w:rsid w:val="00E27600"/>
    <w:rsid w:val="00E303C4"/>
    <w:rsid w:val="00E57E6F"/>
    <w:rsid w:val="00E60CBA"/>
    <w:rsid w:val="00EB7C37"/>
    <w:rsid w:val="00EC0616"/>
    <w:rsid w:val="00F1570C"/>
    <w:rsid w:val="00F87529"/>
    <w:rsid w:val="00F91392"/>
    <w:rsid w:val="00FA0CBB"/>
    <w:rsid w:val="00FB67EB"/>
    <w:rsid w:val="00FC6CEA"/>
    <w:rsid w:val="00FD1A1C"/>
    <w:rsid w:val="00FD6816"/>
    <w:rsid w:val="00FF5A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0D50385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41DA2"/>
    <w:rPr>
      <w:color w:val="808080"/>
    </w:rPr>
  </w:style>
  <w:style w:type="paragraph" w:customStyle="1" w:styleId="F27C2EB7852F445DB947E960A45DA9C3">
    <w:name w:val="F27C2EB7852F445DB947E960A45DA9C3"/>
    <w:rsid w:val="004D54B6"/>
    <w:pPr>
      <w:spacing w:after="0" w:line="240" w:lineRule="auto"/>
      <w:jc w:val="both"/>
    </w:pPr>
    <w:rPr>
      <w:rFonts w:ascii="Times New Roman" w:eastAsiaTheme="minorHAnsi" w:hAnsi="Times New Roman"/>
      <w:lang w:eastAsia="en-US"/>
    </w:rPr>
  </w:style>
  <w:style w:type="paragraph" w:customStyle="1" w:styleId="C12A13CA4FFB4112B399D6D58F165D2A">
    <w:name w:val="C12A13CA4FFB4112B399D6D58F165D2A"/>
    <w:rsid w:val="004D54B6"/>
    <w:pPr>
      <w:spacing w:after="0" w:line="240" w:lineRule="auto"/>
      <w:jc w:val="both"/>
    </w:pPr>
    <w:rPr>
      <w:rFonts w:ascii="Times New Roman" w:eastAsiaTheme="minorHAnsi" w:hAnsi="Times New Roman"/>
      <w:lang w:eastAsia="en-US"/>
    </w:rPr>
  </w:style>
  <w:style w:type="paragraph" w:customStyle="1" w:styleId="B6ECFA3A6FED46A5842A7E3DB665AF36">
    <w:name w:val="B6ECFA3A6FED46A5842A7E3DB665AF36"/>
    <w:rsid w:val="004D54B6"/>
    <w:pPr>
      <w:spacing w:after="0" w:line="240" w:lineRule="auto"/>
      <w:jc w:val="both"/>
    </w:pPr>
    <w:rPr>
      <w:rFonts w:ascii="Times New Roman" w:eastAsiaTheme="minorHAnsi" w:hAnsi="Times New Roman"/>
      <w:lang w:eastAsia="en-US"/>
    </w:rPr>
  </w:style>
  <w:style w:type="paragraph" w:customStyle="1" w:styleId="2C283E20777849E0A22A17918922D786">
    <w:name w:val="2C283E20777849E0A22A17918922D786"/>
    <w:rsid w:val="004D54B6"/>
    <w:pPr>
      <w:spacing w:after="0" w:line="240" w:lineRule="auto"/>
      <w:jc w:val="both"/>
    </w:pPr>
    <w:rPr>
      <w:rFonts w:ascii="Times New Roman" w:eastAsiaTheme="minorHAnsi" w:hAnsi="Times New Roman"/>
      <w:lang w:eastAsia="en-US"/>
    </w:rPr>
  </w:style>
  <w:style w:type="paragraph" w:customStyle="1" w:styleId="BE0758DEB9862843AF37DB4BE3D8A812">
    <w:name w:val="BE0758DEB9862843AF37DB4BE3D8A812"/>
    <w:pPr>
      <w:spacing w:line="278" w:lineRule="auto"/>
    </w:pPr>
    <w:rPr>
      <w:kern w:val="2"/>
      <w:sz w:val="24"/>
      <w:szCs w:val="24"/>
      <w:lang w:eastAsia="es-MX"/>
      <w14:ligatures w14:val="standardContextual"/>
    </w:rPr>
  </w:style>
  <w:style w:type="paragraph" w:customStyle="1" w:styleId="A410DAA58D4C104E841D0ACEFB0D88D7">
    <w:name w:val="A410DAA58D4C104E841D0ACEFB0D88D7"/>
    <w:pPr>
      <w:spacing w:line="278" w:lineRule="auto"/>
    </w:pPr>
    <w:rPr>
      <w:kern w:val="2"/>
      <w:sz w:val="24"/>
      <w:szCs w:val="24"/>
      <w:lang w:eastAsia="es-MX"/>
      <w14:ligatures w14:val="standardContextual"/>
    </w:rPr>
  </w:style>
  <w:style w:type="paragraph" w:customStyle="1" w:styleId="ADC175EDD65C994D8990F75CF1E32DBF">
    <w:name w:val="ADC175EDD65C994D8990F75CF1E32DBF"/>
    <w:rsid w:val="00953384"/>
    <w:pPr>
      <w:spacing w:line="278" w:lineRule="auto"/>
    </w:pPr>
    <w:rPr>
      <w:kern w:val="2"/>
      <w:sz w:val="24"/>
      <w:szCs w:val="24"/>
      <w:lang w:eastAsia="es-MX"/>
      <w14:ligatures w14:val="standardContextual"/>
    </w:rPr>
  </w:style>
  <w:style w:type="paragraph" w:customStyle="1" w:styleId="4AA667C2FDEA4D2B9B3960C68E838787">
    <w:name w:val="4AA667C2FDEA4D2B9B3960C68E838787"/>
    <w:rsid w:val="004C5E92"/>
    <w:pPr>
      <w:spacing w:line="278" w:lineRule="auto"/>
    </w:pPr>
    <w:rPr>
      <w:kern w:val="2"/>
      <w:sz w:val="24"/>
      <w:szCs w:val="24"/>
      <w14:ligatures w14:val="standardContextual"/>
    </w:rPr>
  </w:style>
  <w:style w:type="paragraph" w:customStyle="1" w:styleId="A00593DB72F144948FD60EF8593222A7">
    <w:name w:val="A00593DB72F144948FD60EF8593222A7"/>
    <w:rsid w:val="004C5E92"/>
    <w:pPr>
      <w:spacing w:line="278" w:lineRule="auto"/>
    </w:pPr>
    <w:rPr>
      <w:kern w:val="2"/>
      <w:sz w:val="24"/>
      <w:szCs w:val="24"/>
      <w14:ligatures w14:val="standardContextual"/>
    </w:rPr>
  </w:style>
  <w:style w:type="paragraph" w:customStyle="1" w:styleId="D8A695137463400CBD0DEBB6A14A78C4">
    <w:name w:val="D8A695137463400CBD0DEBB6A14A78C4"/>
    <w:rsid w:val="004C5E92"/>
    <w:pPr>
      <w:spacing w:line="278" w:lineRule="auto"/>
    </w:pPr>
    <w:rPr>
      <w:kern w:val="2"/>
      <w:sz w:val="24"/>
      <w:szCs w:val="24"/>
      <w14:ligatures w14:val="standardContextual"/>
    </w:rPr>
  </w:style>
  <w:style w:type="paragraph" w:customStyle="1" w:styleId="20B0473CCA0E4D78A25695ED8F0149CF">
    <w:name w:val="20B0473CCA0E4D78A25695ED8F0149CF"/>
    <w:rsid w:val="004C5E92"/>
    <w:pPr>
      <w:spacing w:line="278" w:lineRule="auto"/>
    </w:pPr>
    <w:rPr>
      <w:kern w:val="2"/>
      <w:sz w:val="24"/>
      <w:szCs w:val="24"/>
      <w14:ligatures w14:val="standardContextual"/>
    </w:rPr>
  </w:style>
  <w:style w:type="paragraph" w:customStyle="1" w:styleId="7F5DE79CB43A4CC7919AEF447E1B2D30">
    <w:name w:val="7F5DE79CB43A4CC7919AEF447E1B2D30"/>
    <w:rsid w:val="004C5E92"/>
    <w:pPr>
      <w:spacing w:line="278" w:lineRule="auto"/>
    </w:pPr>
    <w:rPr>
      <w:kern w:val="2"/>
      <w:sz w:val="24"/>
      <w:szCs w:val="24"/>
      <w14:ligatures w14:val="standardContextual"/>
    </w:rPr>
  </w:style>
  <w:style w:type="paragraph" w:customStyle="1" w:styleId="219CC7F79C4B4DE9B031CA955DF1FAC2">
    <w:name w:val="219CC7F79C4B4DE9B031CA955DF1FAC2"/>
    <w:rsid w:val="004C5E9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6E50D1-05FE-4C21-A547-D8AA47C460BC}">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66585301506"/>
    <we:property name="MENDELEY_CITATIONS" value="[{&quot;citationID&quot;:&quot;MENDELEY_CITATION_e77a82c2-88a3-4b50-aeda-2f8e4e23166b&quot;,&quot;properties&quot;:{&quot;noteIndex&quot;:0},&quot;isEdited&quot;:false,&quot;manualOverride&quot;:{&quot;isManuallyOverridden&quot;:false,&quot;citeprocText&quot;:&quot;(Rodas, 2024)&quot;,&quot;manualOverrideText&quot;:&quot;&quot;},&quot;citationTag&quot;:&quot;MENDELEY_CITATION_v3_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&quot;,&quot;citationItems&quot;:[{&quot;id&quot;:&quot;885dd69d-71a7-365d-b36a-5b7832b37f70&quot;,&quot;itemData&quot;:{&quot;type&quot;:&quot;thesis&quot;,&quot;id&quot;:&quot;885dd69d-71a7-365d-b36a-5b7832b37f70&quot;,&quot;title&quot;:&quot;Orientación vocacional y deserción universitaria en una\nuniversidad de Lima - 2024&quot;,&quot;author&quot;:[{&quot;family&quot;:&quot;Rodas&quot;,&quot;given&quot;:&quot;Adamari&quot;,&quot;parse-names&quot;:false,&quot;dropping-particle&quot;:&quot;&quot;,&quot;non-dropping-particle&quot;:&quot;&quot;}],&quot;issued&quot;:{&quot;date-parts&quot;:[[2024]]},&quot;publisher-place&quot;:&quot;Lima&quot;,&quot;publisher&quot;:&quot;Universidad Cesar Vallejo&quot;,&quot;container-title-short&quot;:&quot;&quot;},&quot;isTemporary&quot;:false}]},{&quot;citationID&quot;:&quot;MENDELEY_CITATION_83bae6ee-e561-4b35-9405-8ba506ae3787&quot;,&quot;properties&quot;:{&quot;noteIndex&quot;:0},&quot;isEdited&quot;:false,&quot;manualOverride&quot;:{&quot;isManuallyOverridden&quot;:true,&quot;citeprocText&quot;:&quot;(Garcia y Serradilla, 2021)&quot;,&quot;manualOverrideText&quot;:&quot;Garcia y Serradilla (2021)&quot;},&quot;citationTag&quot;:&quot;MENDELEY_CITATION_v3_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&quot;,&quot;citationItems&quot;:[{&quot;id&quot;:&quot;4cad58c5-4fdc-3318-a895-a6eea5dae0d8&quot;,&quot;itemData&quot;:{&quot;type&quot;:&quot;thesis&quot;,&quot;id&quot;:&quot;4cad58c5-4fdc-3318-a895-a6eea5dae0d8&quot;,&quot;title&quot;:&quot;Modelos de Transformers para la Clasificación de Texto&quot;,&quot;author&quot;:[{&quot;family&quot;:&quot;Garcia&quot;,&quot;given&quot;:&quot;Guillem&quot;,&quot;parse-names&quot;:false,&quot;dropping-particle&quot;:&quot;&quot;,&quot;non-dropping-particle&quot;:&quot;&quot;},{&quot;family&quot;:&quot;Serradilla&quot;,&quot;given&quot;:&quot;Francisco&quot;,&quot;parse-names&quot;:false,&quot;dropping-particle&quot;:&quot;&quot;,&quot;non-dropping-particle&quot;:&quot;&quot;}],&quot;issued&quot;:{&quot;date-parts&quot;:[[2021,7]]},&quot;publisher-place&quot;:&quot;Madrid&quot;,&quot;genre&quot;:&quot;Tesis de Mestria&quot;,&quot;publisher&quot;:&quot;Universidad Politécnica de Madrid&quot;,&quot;container-title-short&quot;:&quot;&quot;},&quot;isTemporary&quot;:false}]},{&quot;citationID&quot;:&quot;MENDELEY_CITATION_91db191b-aaaa-49a0-b3e6-c73e78e23a15&quot;,&quot;properties&quot;:{&quot;noteIndex&quot;:0},&quot;isEdited&quot;:false,&quot;manualOverride&quot;:{&quot;isManuallyOverridden&quot;:true,&quot;citeprocText&quot;:&quot;(Mena, 2023)&quot;,&quot;manualOverrideText&quot;:&quot;Mena (2023)&quot;},&quot;citationTag&quot;:&quot;MENDELEY_CITATION_v3_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&quot;,&quot;citationItems&quot;:[{&quot;id&quot;:&quot;940c17d3-cc80-3afe-8a94-e907cad1d530&quot;,&quot;itemData&quot;:{&quot;type&quot;:&quot;thesis&quot;,&quot;id&quot;:&quot;940c17d3-cc80-3afe-8a94-e907cad1d530&quot;,&quot;title&quot;:&quot;Usos y aplicaciones de modelos de lenguaje masivos en español&quot;,&quot;author&quot;:[{&quot;family&quot;:&quot;Mena&quot;,&quot;given&quot;:&quot;Sebastian&quot;,&quot;parse-names&quot;:false,&quot;dropping-particle&quot;:&quot;&quot;,&quot;non-dropping-particle&quot;:&quot;&quot;}],&quot;issued&quot;:{&quot;date-parts&quot;:[[2023,12,15]]},&quot;abstract&quot;:&quot;Trabajo de fin de carrera presentado como requisito para la obtención del título de Magister en Ingeniero en Ciencias de la Computación Quito, 15 de diciembre de 2023&quot;,&quot;genre&quot;:&quot;Tesis para optar el grado de Maestro&quot;,&quot;publisher&quot;:&quot;Universidad San Francisco de Quito USFQ&quot;,&quot;container-title-short&quot;:&quot;&quot;},&quot;isTemporary&quot;:false}]},{&quot;citationID&quot;:&quot;MENDELEY_CITATION_d7581d61-23c2-47f4-a9be-0b910175eb9a&quot;,&quot;properties&quot;:{&quot;noteIndex&quot;:0},&quot;isEdited&quot;:false,&quot;manualOverride&quot;:{&quot;isManuallyOverridden&quot;:true,&quot;citeprocText&quot;:&quot;(Hu et al., 2021)&quot;,&quot;manualOverrideText&quot;:&quot;Hu et al.(2021)&quot;},&quot;citationTag&quot;:&quot;MENDELEY_CITATION_v3_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&quot;,&quot;citationItems&quot;:[{&quot;id&quot;:&quot;2be6bd14-29eb-3fcd-9272-21f74784b9de&quot;,&quot;itemData&quot;:{&quot;type&quot;:&quot;article-journal&quot;,&quot;id&quot;:&quot;2be6bd14-29eb-3fcd-9272-21f74784b9de&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Computer Science&quot;,&quot;DOI&quot;:&quot;10.48550/arXiv.&quot;,&quot;ISSN&quot;:&quot;2106.09685&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citationID&quot;:&quot;MENDELEY_CITATION_39c8d6cc-8bb8-4ed4-bef1-6fa08d7d7add&quot;,&quot;properties&quot;:{&quot;noteIndex&quot;:0},&quot;isEdited&quot;:false,&quot;manualOverride&quot;:{&quot;isManuallyOverridden&quot;:true,&quot;citeprocText&quot;:&quot;(Armando et al., 2023)&quot;,&quot;manualOverrideText&quot;:&quot;Armando et al. (2023)&quot;},&quot;citationTag&quot;:&quot;MENDELEY_CITATION_v3_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&quot;,&quot;citationItems&quot;:[{&quot;id&quot;:&quot;4e4c8ffe-9000-366d-984e-a3d86d388fc5&quot;,&quot;itemData&quot;:{&quot;type&quot;:&quot;thesis&quot;,&quot;id&quot;:&quot;4e4c8ffe-9000-366d-984e-a3d86d388fc5&quot;,&quot;title&quot;:&quot;URKU: Adaptación de LlaMA 2 para la generación de texto en\nKichwa usando técnicas de Low-Rank Adaptation (LoRA)&quot;,&quot;author&quot;:[{&quot;family&quot;:&quot;Armando&quot;,&quot;given&quot;:&quot;James&quot;,&quot;parse-names&quot;:false,&quot;dropping-particle&quot;:&quot;&quot;,&quot;non-dropping-particle&quot;:&quot;&quot;},{&quot;family&quot;:&quot;Caranqui&quot;,&quot;given&quot;:&quot;León&quot;,&quot;parse-names&quot;:false,&quot;dropping-particle&quot;:&quot;&quot;,&quot;non-dropping-particle&quot;:&quot;&quot;},{&quot;family&quot;:&quot;Riofrío&quot;,&quot;given&quot;:&quot;Daniel&quot;,&quot;parse-names&quot;:false,&quot;dropping-particle&quot;:&quot;&quot;,&quot;non-dropping-particle&quot;:&quot;&quot;}],&quot;URL&quot;:&quot;http://bit.ly/COPETheses.&quot;,&quot;issued&quot;:{&quot;date-parts&quot;:[[2023,11,23]]},&quot;publisher-place&quot;:&quot;Quito&quot;,&quot;abstract&quot;:&quot;En este estudio, introducimos una metodología innovadora para entrenar modelos de lenguaje\nde gran escala (LLMs, por sus siglas en inglés) en idiomas con recursos digitales limitados,\nutilizando técnicas de Adaptación de Bajo Rango (LoRA). Centrado en el idioma Kichwa—un\nidioma lingüísticamente desatendido pero culturalmente rico, hablado por más de medio millón\nde personas en Ecuador—nuestro enfoque aprovecha la robustez de la arquitectura\nTransformer, conocida por su eficacia en tareas de traducción automática. Dada la escasez de\ndatos en Kichwa, empleamos técnicas de LoRA para ajustar un modelo pre-entrenado,\nsuperando así los desafíos típicamente asociados con idiomas de bajos recursos.\nPara evaluar el rendimiento de nuestro modelo, nos basamos en un benchmark desarrollado en\ncolaboración con antropólogos, inspirado en la estructura de las evaluaciones de Flores-200.\nNuestros hallazgos revelan que el modelo establece un nuevo estándar en la traducción de\nKichwa, superando significativamente a los modelos anteriores, que en su mayoría fueron\nentrenados en dialectos quechuas peruanos. Más allá de su aplicación inmediata en la\ntraducción automática, nuestro trabajo aclara la aplicabilidad más amplia de las técnicas de\nLoRA en el entrenamiento de LLMs para idiomas de bajos recursos, extendiendo así el alcance\nde tecnologías para resumir texto y responder a preguntas a comunidades kichwa hablantes.\nAdemás, esta investigación tiene un gran potencial para facilitar la creación y accesibilidad de\ncontenido en el idioma nativo de estas comunidades. Ya sea en el desarrollo de herramientas\nde traducción automática para Kichwa o en la creación de recursos educativos, nuestro modelo\nsirve como piedra angular para la preservación lingüística y cultural de este idioma nativo.\nPalabras clave: LoRA, Transformer, modelado de lenguaje de bajos recursos, Kichwa,\ntraducción automática, LlaMA 2.&quot;,&quot;genre&quot;:&quot;Tesis de maestria&quot;,&quot;publisher&quot;:&quot;Universidad San Francisco de Quito USFQ&quot;,&quot;container-title-short&quot;:&quot;&quot;},&quot;isTemporary&quot;:false}]},{&quot;citationID&quot;:&quot;MENDELEY_CITATION_6d4b20bf-52e9-4ba3-aab5-a7ca9dc5c1a4&quot;,&quot;properties&quot;:{&quot;noteIndex&quot;:0},&quot;isEdited&quot;:false,&quot;manualOverride&quot;:{&quot;isManuallyOverridden&quot;:true,&quot;citeprocText&quot;:&quot;(Castejon, 2025)&quot;,&quot;manualOverrideText&quot;:&quot;Castejon (2025)&quot;},&quot;citationTag&quot;:&quot;MENDELEY_CITATION_v3_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&quot;,&quot;citationItems&quot;:[{&quot;id&quot;:&quot;0e067b77-239b-30f1-a854-5c6bd122efda&quot;,&quot;itemData&quot;:{&quot;type&quot;:&quot;thesis&quot;,&quot;id&quot;:&quot;0e067b77-239b-30f1-a854-5c6bd122efda&quot;,&quot;title&quot;:&quot;SoroIA: Diseño e implementacion de un sistema conversacional basado en modelos grandes de Lenguaje para el Museo Sorolla&quot;,&quot;author&quot;:[{&quot;family&quot;:&quot;Castejon&quot;,&quot;given&quot;:&quot;Federico&quot;,&quot;parse-names&quot;:false,&quot;dropping-particle&quot;:&quot;&quot;,&quot;non-dropping-particle&quot;:&quot;&quot;}],&quot;accessed&quot;:{&quot;date-parts&quot;:[[2025,12,19]]},&quot;URL&quot;:&quot;https://oa.upm.es/90917/1/TFM_FEDERICO_CASTEJON_LOZANO.pdf&quot;,&quot;issued&quot;:{&quot;date-parts&quot;:[[2025,7]]},&quot;publisher-place&quot;:&quot;Madrid&quot;,&quot;abstract&quot;:&quot;Este trabajo de fin de máster presenta SoroIA, un sistema conversacional inteligente\nbasado en modelos grandes de lenguaje (LLMs) diseñado para el Museo Sorolla. Su\nobjetivo es mejorar la interacción del usuario con la información de la colección, del\nautor y del museo, ofreciendo un acceso intuitivo y dinámico al patrimonio cultural\npúblico.\nEl sistema se estructura en tres módulos principales: un clasificador de intención del\nusuario, un sistema de generación aumentada por recuperación (RAG) y un traductor\nde lenguaje natural a consulta SQL (Text2SQL) para interactuar con la base de datos\nestructurada del museo.\nLa evaluación del clasificador de intención demostró una alta precisión en modo zero-\nshot, subrayando su capacidad para comprender y clasificar las preguntas del usua-\nrio sin entrenamiento previo específico. El módulo RAG exhibió un rendimiento nota-\nble en consultas específicas, con alta relevancia contextual y precisión en respuestas\ncerradas, aunque se identificaron oportunidades de mejora en la recuperación de\ninformación para preguntas más abiertas debido a limitaciones en la recuperación\nde información relevante. Por otro lado, el módulo Text2SQL alcanzó una excelente\nprecisión de ejecución, garantizando la recuperación de datos correcta y sin alucina-\nciones, destacando la importancia de la ingeniería de prompts para guiar al LLM.\nSoroIA fue desarrollado y desplegado sobre una arquitectura en la nube, lo que asegu-\nra su escalabilidad, baja latencia y disponibilidad para un uso público. En conjunto,\neste trabajo demuestra la efectividad del pipeline diseñado y la integración de LLMs\nen entornos culturales, proporcionando una solución innovadora para el acceso a las\nricas fuentes de información museísticas públicas.&quot;,&quot;genre&quot;:&quot;Tesis Master en Ciencia de Datos&quot;,&quot;publisher&quot;:&quot;Universidad Politecnica de Madrid&quot;,&quot;container-title-short&quot;:&quot;&quot;},&quot;isTemporary&quot;:false}]},{&quot;citationID&quot;:&quot;MENDELEY_CITATION_7d950c70-6af0-4229-8bbe-7c18fe4993e4&quot;,&quot;properties&quot;:{&quot;noteIndex&quot;:0},&quot;isEdited&quot;:false,&quot;manualOverride&quot;:{&quot;isManuallyOverridden&quot;:true,&quot;citeprocText&quot;:&quot;(Fang et al., 2024)&quot;,&quot;manualOverrideText&quot;:&quot;Fang et al. (2024)&quot;},&quot;citationTag&quot;:&quot;MENDELEY_CITATION_v3_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&quot;,&quot;citationItems&quot;:[{&quot;id&quot;:&quot;22815c40-1785-3eea-89b8-71b27b139843&quot;,&quot;itemData&quot;:{&quot;type&quot;:&quot;article-journal&quot;,&quot;id&quot;:&quot;22815c40-1785-3eea-89b8-71b27b139843&quot;,&quot;title&quot;:&quot;Large Language Models(LLMs) on Tabular Data: Prediction, Generation, and Understanding -- A Survey&quot;,&quot;author&quot;:[{&quot;family&quot;:&quot;Fang&quot;,&quot;given&quot;:&quot;Xi&quot;,&quot;parse-names&quot;:false,&quot;dropping-particle&quot;:&quot;&quot;,&quot;non-dropping-particle&quot;:&quot;&quot;},{&quot;family&quot;:&quot;Xu&quot;,&quot;given&quot;:&quot;Weijie&quot;,&quot;parse-names&quot;:false,&quot;dropping-particle&quot;:&quot;&quot;,&quot;non-dropping-particle&quot;:&quot;&quot;},{&quot;family&quot;:&quot;Tan&quot;,&quot;given&quot;:&quot;Fiona Anting&quot;,&quot;parse-names&quot;:false,&quot;dropping-particle&quot;:&quot;&quot;,&quot;non-dropping-particle&quot;:&quot;&quot;},{&quot;family&quot;:&quot;Zhang&quot;,&quot;given&quot;:&quot;Jiani&quot;,&quot;parse-names&quot;:false,&quot;dropping-particle&quot;:&quot;&quot;,&quot;non-dropping-particle&quot;:&quot;&quot;},{&quot;family&quot;:&quot;Hu&quot;,&quot;given&quot;:&quot;Ziqing&quot;,&quot;parse-names&quot;:false,&quot;dropping-particle&quot;:&quot;&quot;,&quot;non-dropping-particle&quot;:&quot;&quot;},{&quot;family&quot;:&quot;Qi&quot;,&quot;given&quot;:&quot;Yanjun&quot;,&quot;parse-names&quot;:false,&quot;dropping-particle&quot;:&quot;&quot;,&quot;non-dropping-particle&quot;:&quot;&quot;},{&quot;family&quot;:&quot;Nickleach&quot;,&quot;given&quot;:&quot;Scott&quot;,&quot;parse-names&quot;:false,&quot;dropping-particle&quot;:&quot;&quot;,&quot;non-dropping-particle&quot;:&quot;&quot;},{&quot;family&quot;:&quot;Socolinsky&quot;,&quot;given&quot;:&quot;Diego&quot;,&quot;parse-names&quot;:false,&quot;dropping-particle&quot;:&quot;&quot;,&quot;non-dropping-particle&quot;:&quot;&quot;},{&quot;family&quot;:&quot;Sengamedu&quot;,&quot;given&quot;:&quot;Srinivasan&quot;,&quot;parse-names&quot;:false,&quot;dropping-particle&quot;:&quot;&quot;,&quot;non-dropping-particle&quot;:&quot;&quot;},{&quot;family&quot;:&quot;Faloutsos&quot;,&quot;given&quot;:&quot;Christos&quot;,&quot;parse-names&quot;:false,&quot;dropping-particle&quot;:&quot;&quot;,&quot;non-dropping-particle&quot;:&quot;&quot;}],&quot;container-title&quot;:&quot;Transactions on Machine Learning Research&quot;,&quot;ISSN&quot;:&quot;2835-8856&quot;,&quot;URL&quot;:&quot;http://arxiv.org/abs/2402.17944&quot;,&quot;issued&quot;:{&quot;date-parts&quot;:[[2024,6,21]]},&quot;page&quot;:&quot;122-134&quot;,&quot;abstract&quot;:&quot;Recent breakthroughs in large language modeling have facilitated rigorous exploration of their application in diverse tasks related to tabular data modeling, such as prediction, tabular data synthesis, question answering, and table understanding. Each task presents unique challenges and opportunities. However, there is currently a lack of comprehensive review that summarizes and compares the key techniques, metrics, datasets, models, and optimization approaches in this research domain. This survey aims to address this gap by consolidating recent progress in these areas, offering a thorough survey and taxonomy of the datasets, metrics, and methodologies utilized. It identifies strengths, limitations, unexplored territories, and gaps in the existing literature, while providing some insights for future research directions in this vital and rapidly evolving field. It also provides relevant code and datasets references. Through this comprehensive review, we hope to provide interested readers with pertinent references and insightful perspectives, empowering them with the necessary tools and knowledge to effectively navigate and address the prevailing challenges in the field.&quot;,&quot;volume&quot;:&quot;2&quot;,&quot;container-title-short&quot;:&quot;&quot;},&quot;isTemporary&quot;:false}]},{&quot;citationID&quot;:&quot;MENDELEY_CITATION_df56c877-819e-4626-b4d9-7444315771f0&quot;,&quot;properties&quot;:{&quot;noteIndex&quot;:0},&quot;isEdited&quot;:false,&quot;manualOverride&quot;:{&quot;isManuallyOverridden&quot;:true,&quot;citeprocText&quot;:&quot;(Fernandez et al., 2025)&quot;,&quot;manualOverrideText&quot;:&quot;Fernandez et al. (2025)&quot;},&quot;citationTag&quot;:&quot;MENDELEY_CITATION_v3_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&quot;,&quot;citationItems&quot;:[{&quot;id&quot;:&quot;cc906176-2702-3bf3-9a98-d1a51363d4b3&quot;,&quot;itemData&quot;:{&quot;type&quot;:&quot;report&quot;,&quot;id&quot;:&quot;cc906176-2702-3bf3-9a98-d1a51363d4b3&quot;,&quot;title&quot;:&quot;Fine-tuning y adaptación de Modelos de Lenguaje abiertos en Infraestructura HPC para aplicaciones de dominio específico&quot;,&quot;author&quot;:[{&quot;family&quot;:&quot;Fernandez&quot;,&quot;given&quot;:&quot;Juan M&quot;,&quot;parse-names&quot;:false,&quot;dropping-particle&quot;:&quot;&quot;,&quot;non-dropping-particle&quot;:&quot;&quot;},{&quot;family&quot;:&quot;Petrocelli&quot;,&quot;given&quot;:&quot;David&quot;,&quot;parse-names&quot;:false,&quot;dropping-particle&quot;:&quot;&quot;,&quot;non-dropping-particle&quot;:&quot;&quot;},{&quot;family&quot;:&quot;Matuk&quot;,&quot;given&quot;:&quot;Rosana&quot;,&quot;parse-names&quot;:false,&quot;dropping-particle&quot;:&quot;&quot;,&quot;non-dropping-particle&quot;:&quot;&quot;},{&quot;family&quot;:&quot;Lanson&quot;,&quot;given&quot;:&quot;Daniel&quot;,&quot;parse-names&quot;:false,&quot;dropping-particle&quot;:&quot;&quot;,&quot;non-dropping-particle&quot;:&quot;&quot;},{&quot;family&quot;:&quot;Zamudio&quot;,&quot;given&quot;:&quot;Eduardo&quot;,&quot;parse-names&quot;:false,&quot;dropping-particle&quot;:&quot;&quot;,&quot;non-dropping-particle&quot;:&quot;&quot;},{&quot;family&quot;:&quot;Cagnina&quot;,&quot;given&quot;:&quot;Leticia&quot;,&quot;parse-names&quot;:false,&quot;dropping-particle&quot;:&quot;&quot;,&quot;non-dropping-particle&quot;:&quot;&quot;},{&quot;family&quot;:&quot;Gil Costa&quot;,&quot;given&quot;:&quot;Verónica&quot;,&quot;parse-names&quot;:false,&quot;dropping-particle&quot;:&quot;&quot;,&quot;non-dropping-particle&quot;:&quot;&quot;},{&quot;family&quot;:&quot;Errecalde&quot;,&quot;given&quot;:&quot;Marcelo&quot;,&quot;parse-names&quot;:false,&quot;dropping-particle&quot;:&quot;&quot;,&quot;non-dropping-particle&quot;:&quot;&quot;}],&quot;accessed&quot;:{&quot;date-parts&quot;:[[2025,12,17]]},&quot;DOI&quot;:&quot;10915/183892&quot;,&quot;URL&quot;:&quot;http://sedici.unlp.edu.ar/handle&quot;,&quot;issued&quot;:{&quot;date-parts&quot;:[[2025]]},&quot;number-of-pages&quot;:&quot;73-76&quot;,&quot;abstract&quot;:&quot;Resumen El lenguaje es una característica distintiva de la humanidad, y la conversación es sú ambito fundamental. La interacción conversacional entre máqui-nas y humanos ha sido una meta en la informática desde hace más de 70 años. Estas capacidades se in-vestigan en el marco de la Inteligencia Artificial Ge-nerativa (IAG), que permite a las máquinas generar contenido nuevo y coherente en función de datos de entrenamiento. Las redes neuronales generativas adversarias y la arquitectura de transformers, que revolucionaron el campo, se destacan en la creación de contenido cohe-rente y relevante. Modelos como GPT-4, LLaMA y DeepSeek-V3 han establecido nuevos estándares, de-mostrando la capacidad de los modelos de lenguaje a gran escala (LLM) para adaptarse a diversas ta-reas. Los LLM, al ser pre-entrenados con grandes volúmenes de datos, adquieren habilidades genera-les que pueden ajustarse a nuevas tareas específicas mediante técnicas de fine-tuning. Entre las técnicas de fine-tuning más relevantes, el método clásico ajusta todos los parámetros del mode-lo, siendo efectivo pero computacionalmente costoso. Las estrategias basadas en adapter tuning, compacter , BitFit así como LoRA y sus variantes ofrecen al-ternativas eficientes y modulares. A su vez, enfoques recientes como Mixture of Experts (MoE) se consti-tuyen como alternativas para mejorar la eficiencia, activando solo una parte del modelo en cada inferen-cia. En este trabajo se describen las acciones empren-didas relacionadas con el fine-tuning y adaptación de modelos de lenguaje abiertos en el marco de la pre-sentación a la categoría \&quot;Proyectos de Cálculo Inten-sivo (PCI)\&quot; de la Iniciativa de Proyectos Acelerados de Cálculo (IPAC), por medio de la utilización de la supercomputadora Clementina XXI, a partir de la colaboración interinstitucional entre el LICDIA-UNLu, el LIDIC-UNSL y el IIDII-UNaM. Contexto Esta presentación se encuentra en el marco de la presentación realizada para la categoría \&quot;Proyectos de Cálculo Intensivo (PCI)\&quot; de la Iniciativa de Pro-yectos Acelerados de Cálculo (IPAC) para la utiliza-ción de la supercomputadora denominada Clemen-tina XXI, con la colaboración interinstitucional Introducción El lenguaje es una de las características más distin-tivas de la humanidad y la conversación es su principal forma de interacción [17]. A lo largo de más de 70 años, la posibilidad de que una máquina in-teractúe mediante el lenguaje natural ha sido uno de los grandes desafíos de la informática [28]. Desde los primeros sistemas conversacionales como ELIZA [30] hasta los asistentes modernos como Siri, Ale-xa y ChatGPT, la inteligencia artificial generativa ha evolucionado significativamente, permitiendo que las máquinas no solo procesen, sino también generen contenido en distintos formatos, como texto, imáge-nes, sonido y video [9]. Los modelos de lenguaje de gran escala (LLMs) han revolucionado la Inteligen-cia Artificial Generativa, facilitando la generación de texto altamente coherente y contextualizado. Basa-dos en redes neuronales profundas, estos modelos han pasado por varias etapas de desarrollo, desde las re-des neuronales recurrentes (LSTM) [13] y las incrus-taciones de palabras (word embeddings) [22] hasta las más recientes variaciones de la arquitectura de transformers [29], cuyas bases han permitido un aprendi-1 72&quot;,&quot;container-title-short&quot;:&quot;&quot;},&quot;isTemporary&quot;:false}]},{&quot;citationID&quot;:&quot;MENDELEY_CITATION_f81d541c-69ee-4bee-ba82-259dd10da1b2&quot;,&quot;properties&quot;:{&quot;noteIndex&quot;:0},&quot;isEdited&quot;:false,&quot;manualOverride&quot;:{&quot;isManuallyOverridden&quot;:true,&quot;citeprocText&quot;:&quot;(Ramos-Rivera et al., 2025)&quot;,&quot;manualOverrideText&quot;:&quot;Ramos-Rivera et al. (2025)&quot;},&quot;citationTag&quot;:&quot;MENDELEY_CITATION_v3_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&quot;,&quot;citationItems&quot;:[{&quot;id&quot;:&quot;6d805c0d-f058-39af-8f29-b8b3aec2b5fb&quot;,&quot;itemData&quot;:{&quot;type&quot;:&quot;article-journal&quot;,&quot;id&quot;:&quot;6d805c0d-f058-39af-8f29-b8b3aec2b5fb&quot;,&quot;title&quot;:&quot;Modelos de lenguaje en educación: Inteligencia Artificial Generativa para optimizar el análisis del desempeño docente&quot;,&quot;author&quot;:[{&quot;family&quot;:&quot;Ramos-Rivera&quot;,&quot;given&quot;:&quot;Roberto E.&quot;,&quot;parse-names&quot;:false,&quot;dropping-particle&quot;:&quot;&quot;,&quot;non-dropping-particle&quot;:&quot;&quot;},{&quot;family&quot;:&quot;Santana Mancilla&quot;,&quot;given&quot;:&quot;Pedro César&quot;,&quot;parse-names&quot;:false,&quot;dropping-particle&quot;:&quot;&quot;,&quot;non-dropping-particle&quot;:&quot;&quot;},{&quot;family&quot;:&quot;Garcia-Mancilla&quot;,&quot;given&quot;:&quot;Jesus&quot;,&quot;parse-names&quot;:false,&quot;dropping-particle&quot;:&quot;&quot;,&quot;non-dropping-particle&quot;:&quot;&quot;},{&quot;family&quot;:&quot;Gaytán-Lugo&quot;,&quot;given&quot;:&quot;Laura S.&quot;,&quot;parse-names&quot;:false,&quot;dropping-particle&quot;:&quot;&quot;,&quot;non-dropping-particle&quot;:&quot;&quot;}],&quot;container-title&quot;:&quot;Revista Cientificaen Educacion de la Universidad Autonoma de Nueva&quot;,&quot;DOI&quot;:&quot;10.29105/innoacad.v1i2.36&quot;,&quot;issued&quot;:{&quot;date-parts&quot;:[[2025,5,30]]},&quot;page&quot;:&quot;70-81&quot;,&quot;abstract&quot;:&quot;Este artículo explora el uso de la Inteligencia Artificial Generativa, específicamente los Grandes Modelos de Lenguaje (LLM), para analizar respuestas abiertas en evaluaciones del desempeño docente. Aunque los LLM ofrecen capacidades avanzadas para interpretar y clasificar datos textuales, su tendencia a generar \&quot;alucinaciones\&quot; plantea desafíos en contextos donde la precisión es crucial. Para mitigar estos riesgos, se presentan tres enfoques: los LLM de dominio específico, entrenados con datos educativos para mejorar su relevancia; los Pequeños Modelos de Lenguaje (SLM), modelos más ligeros que optimizan la eficiencia y reducen la posibilidad de errores; y el uso de modelos en la nube con entrenamiento few-shot, que permiten ajustes rápidos mediante ejemplos representativos, aunque con implicaciones en privacidad y protección de datos. Finalmente, se describen los beneficios de estas herramientas para las instituciones educativas, incluyendo la mejora en la toma de decisiones, la accesibilidad tecnológica y la sostenibilidad ecológica.This work explores using Generative Artificial Intelligence, specifically Large Language Models (LLM), to analyze open-ended responses in teacher performance assessments. Although LLM offers advanced capabilities for interpreting and classifying textual data, their tendency to generate \&quot;hallucinations\&quot; presents challenges in contexts where precision is crucial. Three approaches are presented to mitigate these risks: domain-specific LLMs, fine-tuned with educational data to enhance their relevance; Small Language Models (SLM), lighter models designed to optimize efficiency and reduce errors; and cloud-based models using few-shot learning, which allow rapid adaptation with representative examples but pose privacy concerns when processing sensitive educational data. Finally, the benefits of these tools for academic institutions are discussed, including improved decision-making, technological accessibility, and ecological sustainability.&quot;,&quot;publisher&quot;:&quot;Universidad Autonoma de Nuevo Leon&quot;,&quot;issue&quot;:&quot;2&quot;,&quot;volume&quot;:&quot;1&quot;,&quot;container-title-short&quot;:&quot;&quot;},&quot;isTemporary&quot;:false}]},{&quot;citationID&quot;:&quot;MENDELEY_CITATION_7fe737d2-d41c-4b47-95f6-a7a1c049ad5b&quot;,&quot;properties&quot;:{&quot;noteIndex&quot;:0},&quot;isEdited&quot;:false,&quot;manualOverride&quot;:{&quot;isManuallyOverridden&quot;:true,&quot;citeprocText&quot;:&quot;(Millan, 2025)&quot;,&quot;manualOverrideText&quot;:&quot;Millan (2025)&quot;},&quot;citationTag&quot;:&quot;MENDELEY_CITATION_v3_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&quot;,&quot;citationItems&quot;:[{&quot;id&quot;:&quot;242d968f-db9e-31e0-90b5-ef769d875605&quot;,&quot;itemData&quot;:{&quot;type&quot;:&quot;thesis&quot;,&quot;id&quot;:&quot;242d968f-db9e-31e0-90b5-ef769d875605&quot;,&quot;title&quot;:&quot;Estudio comparativo de sistemas de\nrecomendación mediante filtrado\ncolaborativo, basado en contenido y\npropuestas híbridas&quot;,&quot;author&quot;:[{&quot;family&quot;:&quot;Millan&quot;,&quot;given&quot;:&quot;Maria&quot;,&quot;parse-names&quot;:false,&quot;dropping-particle&quot;:&quot;&quot;,&quot;non-dropping-particle&quot;:&quot;&quot;}],&quot;accessed&quot;:{&quot;date-parts&quot;:[[2025,12,19]]},&quot;URL&quot;:&quot;https://repositorio.uloyola.es/bitstream/handle/20.500.12412/6735/TFM%20Mar%C3%ADa%20Mill%C3%A1n.pdf?sequence=1&amp;isAllowed=y&quot;,&quot;issued&quot;:{&quot;date-parts&quot;:[[2025]]},&quot;publisher-place&quot;:&quot;Cusco&quot;,&quot;abstract&quot;:&quot;En la era actual de hiperconectividad y el uso masivo de plataformas\ndigitales, las personas encuentran en internet y las redes sociales una ven-\ntana constante hacia nuevas experiencias y oportunidades de ocio. Ante\nesta sobrecarga informativa, los sistemas de recomendación se han con-\nvertido en herramientas fundamentales para personalizar la experiencia\ndel usuario, facilitando el acceso a aquello que mejor se ajusta a sus gustos\ne intereses. De esta manera, aumenta el engagement de los usuarios con la\nmarca, lo que permite a las empresas fortalecer la fidelidad de su audiencia\ny alcanzar sus objetivos estratégicos. Estos sistemas pueden clasificarse en\ntres grandes enfoques: el filtrado basado en contenido, que se centra en las\ncaracterísticas de los elementos consumidos; el filtrado colaborativo, que\ndetecta patrones de comportamiento comunes entre usuarios; y los mo-\ndelos híbridos, que combinan ambos métodos con el objetivo de ofrecer\nrecomendaciones más precisas, diversas y adaptables.&quot;,&quot;genre&quot;:&quot;Tesis Maestria&quot;,&quot;publisher&quot;:&quot;Universidad Loyola Andalucía&quot;,&quot;container-title-short&quot;:&quot;&quot;},&quot;isTemporary&quot;:false}]},{&quot;citationID&quot;:&quot;MENDELEY_CITATION_dd0b84e4-9ba6-4cb8-8323-9b1b2801c5fd&quot;,&quot;properties&quot;:{&quot;noteIndex&quot;:0},&quot;isEdited&quot;:false,&quot;manualOverride&quot;:{&quot;isManuallyOverridden&quot;:false,&quot;citeprocText&quot;:&quot;(Martínez Sixto et al., 2025)&quot;,&quot;manualOverrideText&quot;:&quot;&quot;},&quot;citationTag&quot;:&quot;MENDELEY_CITATION_v3_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&quot;,&quot;citationItems&quot;:[{&quot;id&quot;:&quot;a64f8980-76ac-3a36-83e2-39c083cca1b0&quot;,&quot;itemData&quot;:{&quot;type&quot;:&quot;article-journal&quot;,&quot;id&quot;:&quot;a64f8980-76ac-3a36-83e2-39c083cca1b0&quot;,&quot;title&quot;:&quot;Comparación del desempeño de LLMs en la generación de diagramas de clases UML mediante un sistema RAG&quot;,&quot;author&quot;:[{&quot;family&quot;:&quot;Martínez Sixto&quot;,&quot;given&quot;:&quot;Lorena&quot;,&quot;parse-names&quot;:false,&quot;dropping-particle&quot;:&quot;&quot;,&quot;non-dropping-particle&quot;:&quot;&quot;},{&quot;family&quot;:&quot;Fernández y Fernández&quot;,&quot;given&quot;:&quot;Carlos Alberto&quot;,&quot;parse-names&quot;:false,&quot;dropping-particle&quot;:&quot;&quot;,&quot;non-dropping-particle&quot;:&quot;&quot;},{&quot;family&quot;:&quot;Millán Hernández&quot;,&quot;given&quot;:&quot;Christian Eduardo&quot;,&quot;parse-names&quot;:false,&quot;dropping-particle&quot;:&quot;&quot;,&quot;non-dropping-particle&quot;:&quot;&quot;}],&quot;container-title&quot;:&quot;Revista de Investigación en Tecnologías de la Información&quot;,&quot;DOI&quot;:&quot;10.36825/riti.13.31.007&quot;,&quot;issued&quot;:{&quot;date-parts&quot;:[[2025,10]]},&quot;page&quot;:&quot;64-79&quot;,&quot;abstract&quot;:&quot;This study presents a comparative evaluation of the performance of six LLMs (Gemini-2.5-Pro, Claude-Sonnet-4, GPT-4, DeepSeek-R1, Llama3.2, and Mistral) within a RAG system for generating UML class diagrams at the analysis level, based on user stories written in natural language. PlantUML code was used for the generation and evaluation of the diagrams, enabling a comparison between the generated diagrams and reference diagrams using the ROUGE-L metric, which focuses on average recall. The results showed that Gemini-2.5-Pro, Claude-Sonnet-4, and GPT-4 achieved better performance, with Claude-Sonnet-4 standing out by obtaining the highest average scores in most user stories. In contrast, DeepSeek-R1, Llama3.2, and Mistral presented difficulties, including the generation of invalid PlantUML code, which limited automated evaluation in some cases. The incorporation of the RAG system provided an initial foundation for exploring improvements in response quality, suggesting limitations in the quality and relevance of the retrieved context. Finally, opportunities for improvement were identified, such as prompt refinement and enhancement of the context used by the RAG system.&quot;,&quot;publisher&quot;:&quot;Revista de Investigacion en Tecnologias de la Informacion&quot;,&quot;issue&quot;:&quot;31&quot;,&quot;volume&quot;:&quot;13&quot;,&quot;container-title-short&quot;:&quot;&quot;},&quot;isTemporary&quot;:false}]},{&quot;citationID&quot;:&quot;MENDELEY_CITATION_bc0630dd-75b3-4e66-8545-35f3b25e937d&quot;,&quot;properties&quot;:{&quot;noteIndex&quot;:0},&quot;isEdited&quot;:false,&quot;manualOverride&quot;:{&quot;isManuallyOverridden&quot;:true,&quot;citeprocText&quot;:&quot;(Balarezo et al., 2024)&quot;,&quot;manualOverrideText&quot;:&quot;Balarezo et al. (2024)&quot;},&quot;citationTag&quot;:&quot;MENDELEY_CITATION_v3_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&quot;,&quot;citationItems&quot;:[{&quot;id&quot;:&quot;e1b9df31-075a-31ff-9838-d860b8a6e33c&quot;,&quot;itemData&quot;:{&quot;type&quot;:&quot;thesis&quot;,&quot;id&quot;:&quot;e1b9df31-075a-31ff-9838-d860b8a6e33c&quot;,&quot;title&quot;:&quot;Diseño de un Asistente Inteligente RAG para la Comisión de Eliminación de Barreras Burocráticas de INDECOPI-2024&quot;,&quot;author&quot;:[{&quot;family&quot;:&quot;Balarezo&quot;,&quot;given&quot;:&quot;Marroquin&quot;,&quot;parse-names&quot;:false,&quot;dropping-particle&quot;:&quot;&quot;,&quot;non-dropping-particle&quot;:&quot;&quot;},{&quot;family&quot;:&quot;Pia&quot;,&quot;given&quot;:&quot;Maria&quot;,&quot;parse-names&quot;:false,&quot;dropping-particle&quot;:&quot;&quot;,&quot;non-dropping-particle&quot;:&quot;&quot;},{&quot;family&quot;:&quot;Hurtado&quot;,&quot;given&quot;:&quot;Ambia&quot;,&quot;parse-names&quot;:false,&quot;dropping-particle&quot;:&quot;&quot;,&quot;non-dropping-particle&quot;:&quot;&quot;},{&quot;family&quot;:&quot;Alfredo&quot;,&quot;given&quot;:&quot;Waldo&quot;,&quot;parse-names&quot;:false,&quot;dropping-particle&quot;:&quot;&quot;,&quot;non-dropping-particle&quot;:&quot;&quot;},{&quot;family&quot;:&quot;Churata&quot;,&quot;given&quot;:&quot;Gutierrez&quot;,&quot;parse-names&quot;:false,&quot;dropping-particle&quot;:&quot;&quot;,&quot;non-dropping-particle&quot;:&quot;&quot;},{&quot;family&quot;:&quot;Francis&quot;,&quot;given&quot;:&quot;Henry&quot;,&quot;parse-names&quot;:false,&quot;dropping-particle&quot;:&quot;&quot;,&quot;non-dropping-particle&quot;:&quot;&quot;},{&quot;family&quot;:&quot;Atiquipa&quot;,&quot;given&quot;:&quot;Salcedo&quot;,&quot;parse-names&quot;:false,&quot;dropping-particle&quot;:&quot;&quot;,&quot;non-dropping-particle&quot;:&quot;&quot;},{&quot;family&quot;:&quot;Franklin&quot;,&quot;given&quot;:&quot;Edward&quot;,&quot;parse-names&quot;:false,&quot;dropping-particle&quot;:&quot;&quot;,&quot;non-dropping-particle&quot;:&quot;&quot;},{&quot;family&quot;:&quot;Felix&quot;,&quot;given&quot;:&quot;Tipiana&quot;,&quot;parse-names&quot;:false,&quot;dropping-particle&quot;:&quot;&quot;,&quot;non-dropping-particle&quot;:&quot;&quot;},{&quot;family&quot;:&quot;Erick&quot;,&quot;given&quot;:&quot;Ramon&quot;,&quot;parse-names&quot;:false,&quot;dropping-particle&quot;:&quot;&quot;,&quot;non-dropping-particle&quot;:&quot;&quot;}],&quot;URL&quot;:&quot;http://hdl.handle.net/10757/684330&quot;,&quot;issued&quot;:{&quot;date-parts&quot;:[[2024,11,21]]},&quot;publisher-place&quot;:&quot;Lima&quot;,&quot;abstract&quot;:&quot;Durante las últimas décadas, las tecnologías de la información han irrumpido en casi\ntodos los aspectos de la vida humana, lo que ha provocado una evolución significativa\nen la forma en que gestionamos la información. Este cambio ha llevado a un aumento\nexponencial en el almacenamiento de grandes volúmenes de datos, especialmente no\nestructurados. En el ámbito legal, este fenómeno no ha sido la excepción. La\ndigitalización de documentos legales, la automatización de procesos judiciales y el uso\nde herramientas avanzadas de análisis de datos han mejorado la eficiencia en la gestión\nde casos, facilitando un acceso más rápido y organizado a la información jurídica. Sin\nembargo, uno de los mayores desafíos sigue siendo la identificación de información\nrelevante y precisa para responder de manera eficaz a consultas legales o demandas\ncomplejas.\nEs en este punto donde la combinación de modelos de lenguaje de gran tamaño (LLMs)\ncon agentes de recuperación aumentada (RAG) ha comenzado a transformar la práctica\nlegal. Los LLMs, al ser capaces de generar texto y realizar análisis generales de datos,\nofrecen una gran ventaja, pero los agentes RAG añaden una capa crucial al permitir la\nbúsqueda directa en bases de datos jurídicas especializadas. Esto permite recuperar\ndocumentos específicos y datos relevantes de manera precisa y contextualizada,\noptimizando así la toma de decisiones legales con información más precisa y pertinente\nen un entorno cada vez más digital.&quot;,&quot;genre&quot;:&quot;Tesis de Maestria&quot;,&quot;publisher&quot;:&quot;Universidad Peruana de Ciencias Aplicadas&quot;,&quot;container-title-short&quot;:&quot;&quot;},&quot;isTemporary&quot;:false}]},{&quot;citationID&quot;:&quot;MENDELEY_CITATION_824960e3-9eb2-46cd-9e4e-0d613e9c8d20&quot;,&quot;properties&quot;:{&quot;noteIndex&quot;:0},&quot;isEdited&quot;:false,&quot;manualOverride&quot;:{&quot;isManuallyOverridden&quot;:true,&quot;citeprocText&quot;:&quot;(Yatco y Jacha, 2024)&quot;,&quot;manualOverrideText&quot;:&quot;Yatco y Jacha (2024)&quot;},&quot;citationTag&quot;:&quot;MENDELEY_CITATION_v3_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&quot;,&quot;citationItems&quot;:[{&quot;id&quot;:&quot;a31f6034-7c10-3efd-8d1f-4bdc786c8f65&quot;,&quot;itemData&quot;:{&quot;type&quot;:&quot;thesis&quot;,&quot;id&quot;:&quot;a31f6034-7c10-3efd-8d1f-4bdc786c8f65&quot;,&quot;title&quot;:&quot;Modelo machine learning para predicción de deserción estudiantil&quot;,&quot;author&quot;:[{&quot;family&quot;:&quot;Yatco&quot;,&quot;given&quot;:&quot;Walter&quot;,&quot;parse-names&quot;:false,&quot;dropping-particle&quot;:&quot;&quot;,&quot;non-dropping-particle&quot;:&quot;&quot;},{&quot;family&quot;:&quot;Jacha&quot;,&quot;given&quot;:&quot;Johnny&quot;,&quot;parse-names&quot;:false,&quot;dropping-particle&quot;:&quot;&quot;,&quot;non-dropping-particle&quot;:&quot;&quot;}],&quot;issued&quot;:{&quot;date-parts&quot;:[[2024,5]]},&quot;publisher-place&quot;:&quot;Lima&quot;,&quot;genre&quot;:&quot;Tesis de Segunda Especialidad&quot;,&quot;publisher&quot;:&quot;Universidad Peruana Union&quot;,&quot;container-title-short&quot;:&quot;&quot;},&quot;isTemporary&quot;:false}]},{&quot;citationID&quot;:&quot;MENDELEY_CITATION_9f6d0906-3b66-4efc-a794-20dc16f69cb9&quot;,&quot;properties&quot;:{&quot;noteIndex&quot;:0},&quot;isEdited&quot;:false,&quot;manualOverride&quot;:{&quot;isManuallyOverridden&quot;:true,&quot;citeprocText&quot;:&quot;(Guadalupe y Rodriguez, 2025)&quot;,&quot;manualOverrideText&quot;:&quot;Guadalupe y Rodriguez (2025)&quot;},&quot;citationTag&quot;:&quot;MENDELEY_CITATION_v3_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&quot;,&quot;citationItems&quot;:[{&quot;id&quot;:&quot;60c09b32-1874-3328-828b-5a3e32de3a84&quot;,&quot;itemData&quot;:{&quot;type&quot;:&quot;thesis&quot;,&quot;id&quot;:&quot;60c09b32-1874-3328-828b-5a3e32de3a84&quot;,&quot;title&quot;:&quot;Modelo predictivo basado en Mchine Learning para la reduccion de la desercion estudiantil en las universidades privadas del Peru: Caso universidad Privada San Juan Bautista&quot;,&quot;author&quot;:[{&quot;family&quot;:&quot;Guadalupe&quot;,&quot;given&quot;:&quot;Victor&quot;,&quot;parse-names&quot;:false,&quot;dropping-particle&quot;:&quot;&quot;,&quot;non-dropping-particle&quot;:&quot;&quot;},{&quot;family&quot;:&quot;Rodriguez&quot;,&quot;given&quot;:&quot;Ciro&quot;,&quot;parse-names&quot;:false,&quot;dropping-particle&quot;:&quot;&quot;,&quot;non-dropping-particle&quot;:&quot;&quot;}],&quot;issued&quot;:{&quot;date-parts&quot;:[[2025]]},&quot;publisher-place&quot;:&quot;Lima&quot;,&quot;genre&quot;:&quot;Tesis para optar el grado de Doctor en Ingenieria de Sistemas&quot;,&quot;publisher&quot;:&quot;Universidad Nacional Federico Villareal&quot;,&quot;container-title-short&quot;:&quot;&quot;},&quot;isTemporary&quot;:false}]},{&quot;citationID&quot;:&quot;MENDELEY_CITATION_bc9ab976-7282-4830-8a8b-f87ad73836ed&quot;,&quot;properties&quot;:{&quot;noteIndex&quot;:0},&quot;isEdited&quot;:false,&quot;manualOverride&quot;:{&quot;isManuallyOverridden&quot;:true,&quot;citeprocText&quot;:&quot;(Rodriguez, 2023)&quot;,&quot;manualOverrideText&quot;:&quot;Rodriguez (2023)&quot;},&quot;citationTag&quot;:&quot;MENDELEY_CITATION_v3_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&quot;,&quot;citationItems&quot;:[{&quot;id&quot;:&quot;821d0aa2-2595-34fc-9f8d-f8d8bc3b2439&quot;,&quot;itemData&quot;:{&quot;type&quot;:&quot;thesis&quot;,&quot;id&quot;:&quot;821d0aa2-2595-34fc-9f8d-f8d8bc3b2439&quot;,&quot;title&quot;:&quot;Inteligencia Artificial y Rendimiento Academico de los estudiantes de educacion superior en la region Puno, 2022&quot;,&quot;author&quot;:[{&quot;family&quot;:&quot;Rodriguez&quot;,&quot;given&quot;:&quot;Yury&quot;,&quot;parse-names&quot;:false,&quot;dropping-particle&quot;:&quot;&quot;,&quot;non-dropping-particle&quot;:&quot;&quot;}],&quot;URL&quot;:&quot;https://orcid.org/0000-0002-1385-3139&quot;,&quot;issued&quot;:{&quot;date-parts&quot;:[[2023]]},&quot;publisher-place&quot;:&quot;Lima&quot;,&quot;abstract&quot;:&quot;El trabajo de indagación aborda la relación entre inteligencia artificial y rendimiento\nacadémico en estudiantes de educación superior en la región de Puno. Destaca la\ntrascendencia de la inteligencia artificial en el desarrollo de enseñanza-aprendizaje, al\nmotivar a los estudiantes y permitir a los docentes utilizar sistemas automatizados para\nevaluar la capacidad de los estudiantes. Se reconoce que la inteligencia emocional también\ninfluye en la educación, ofreciendo ventajas como la preparación de diversos materiales de\naprendizaje y la mejora de la calidad de la enseñanza. En el entorno de Puno, una región\ndinámica económicamente, se enfatiza la necesidad de estudiantes preparados para contribuir\nal desarrollo regional. La estructura metodológica de la presente indagación se describe\ndetalladamente en capítulos que incluyen planteamiento de los problemas, sus bases teóricas,\nhipótesis y variables, sus metodologías. Se busca aportar mejorar el desempeño del docente\ny la calidad académica aprovechando las herramientas tecnológicas y abordando las\nnecesidades educativas de la región de Puno. Del mismo modo en cuanto a sus muestras se\nconsideraron un muestreo censal. Que abarco el 100% de los encuestados, vale decir 90\npersonas, quienes fueron encuestados, que fueron el universo. Por otra parte, la metodología\nestuvo basado en enfoque cuantitativo, lo que permitió recopilar datos sobre la inteligencia\nartificial y rendimiento académico de los educandos en el proceso educativo. En conclusión,\nlos datos estadísticos obtenido por las encuestas realizadas confirman la hipótesis. La\ninteligencia artificial es una herramienta de mucha utilidad en el rendimiento académico\nayudando a ahorrar tiempo y realizando un trabajo de calidad siempre y cuando se utilice la\ninteligencia artificial con la debida capacitación.&quot;,&quot;genre&quot;:&quot;Tesis para optar el grado de Master en docencia universitaria&quot;,&quot;publisher&quot;:&quot;Universidad Alas Peruanas&quot;,&quot;container-title-short&quot;:&quot;&quot;},&quot;isTemporary&quot;:false}]},{&quot;citationID&quot;:&quot;MENDELEY_CITATION_7e7bad98-4a73-4600-bffd-a0a64c67adad&quot;,&quot;properties&quot;:{&quot;noteIndex&quot;:0},&quot;isEdited&quot;:false,&quot;manualOverride&quot;:{&quot;isManuallyOverridden&quot;:true,&quot;citeprocText&quot;:&quot;(Velasquez, 2023)&quot;,&quot;manualOverrideText&quot;:&quot;Velasquez (2023)&quot;},&quot;citationTag&quot;:&quot;MENDELEY_CITATION_v3_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&quot;,&quot;citationItems&quot;:[{&quot;id&quot;:&quot;cc18eda2-026e-306f-bea7-a6a4f885c1c5&quot;,&quot;itemData&quot;:{&quot;type&quot;:&quot;report&quot;,&quot;id&quot;:&quot;cc18eda2-026e-306f-bea7-a6a4f885c1c5&quot;,&quot;title&quot;:&quot;La inteligencia artificial aplicada al sector educativo: una revisión sistemática de la literatura&quot;,&quot;author&quot;:[{&quot;family&quot;:&quot;Velasquez&quot;,&quot;given&quot;:&quot;Sergio&quot;,&quot;parse-names&quot;:false,&quot;dropping-particle&quot;:&quot;&quot;,&quot;non-dropping-particle&quot;:&quot;&quot;}],&quot;URL&quot;:&quot;https://orcid.org/0000-0003-3520-5076&quot;,&quot;issued&quot;:{&quot;date-parts&quot;:[[2023]]},&quot;publisher-place&quot;:&quot;Chiclayo&quot;,&quot;container-title-short&quot;:&quot;&quot;},&quot;isTemporary&quot;:false}]},{&quot;citationID&quot;:&quot;MENDELEY_CITATION_8d975211-2116-4f68-8bc1-58e6c2cda509&quot;,&quot;properties&quot;:{&quot;noteIndex&quot;:0},&quot;isEdited&quot;:false,&quot;manualOverride&quot;:{&quot;isManuallyOverridden&quot;:true,&quot;citeprocText&quot;:&quot;(Rodriguez, 2023)&quot;,&quot;manualOverrideText&quot;:&quot;Rodriguez (2023)&quot;},&quot;citationTag&quot;:&quot;MENDELEY_CITATION_v3_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&quot;,&quot;citationItems&quot;:[{&quot;id&quot;:&quot;821d0aa2-2595-34fc-9f8d-f8d8bc3b2439&quot;,&quot;itemData&quot;:{&quot;type&quot;:&quot;thesis&quot;,&quot;id&quot;:&quot;821d0aa2-2595-34fc-9f8d-f8d8bc3b2439&quot;,&quot;title&quot;:&quot;Inteligencia Artificial y Rendimiento Academico de los estudiantes de educacion superior en la region Puno, 2022&quot;,&quot;author&quot;:[{&quot;family&quot;:&quot;Rodriguez&quot;,&quot;given&quot;:&quot;Yury&quot;,&quot;parse-names&quot;:false,&quot;dropping-particle&quot;:&quot;&quot;,&quot;non-dropping-particle&quot;:&quot;&quot;}],&quot;URL&quot;:&quot;https://orcid.org/0000-0002-1385-3139&quot;,&quot;issued&quot;:{&quot;date-parts&quot;:[[2023]]},&quot;publisher-place&quot;:&quot;Lima&quot;,&quot;abstract&quot;:&quot;El trabajo de indagación aborda la relación entre inteligencia artificial y rendimiento\nacadémico en estudiantes de educación superior en la región de Puno. Destaca la\ntrascendencia de la inteligencia artificial en el desarrollo de enseñanza-aprendizaje, al\nmotivar a los estudiantes y permitir a los docentes utilizar sistemas automatizados para\nevaluar la capacidad de los estudiantes. Se reconoce que la inteligencia emocional también\ninfluye en la educación, ofreciendo ventajas como la preparación de diversos materiales de\naprendizaje y la mejora de la calidad de la enseñanza. En el entorno de Puno, una región\ndinámica económicamente, se enfatiza la necesidad de estudiantes preparados para contribuir\nal desarrollo regional. La estructura metodológica de la presente indagación se describe\ndetalladamente en capítulos que incluyen planteamiento de los problemas, sus bases teóricas,\nhipótesis y variables, sus metodologías. Se busca aportar mejorar el desempeño del docente\ny la calidad académica aprovechando las herramientas tecnológicas y abordando las\nnecesidades educativas de la región de Puno. Del mismo modo en cuanto a sus muestras se\nconsideraron un muestreo censal. Que abarco el 100% de los encuestados, vale decir 90\npersonas, quienes fueron encuestados, que fueron el universo. Por otra parte, la metodología\nestuvo basado en enfoque cuantitativo, lo que permitió recopilar datos sobre la inteligencia\nartificial y rendimiento académico de los educandos en el proceso educativo. En conclusión,\nlos datos estadísticos obtenido por las encuestas realizadas confirman la hipótesis. La\ninteligencia artificial es una herramienta de mucha utilidad en el rendimiento académico\nayudando a ahorrar tiempo y realizando un trabajo de calidad siempre y cuando se utilice la\ninteligencia artificial con la debida capacitación.&quot;,&quot;genre&quot;:&quot;Tesis para optar el grado de Master en docencia universitaria&quot;,&quot;publisher&quot;:&quot;Universidad Alas Peruanas&quot;,&quot;container-title-short&quot;:&quot;&quot;},&quot;isTemporary&quot;:false}]},{&quot;citationID&quot;:&quot;MENDELEY_CITATION_6509c26b-24a9-4372-9eec-c7c656a59930&quot;,&quot;properties&quot;:{&quot;noteIndex&quot;:0},&quot;isEdited&quot;:false,&quot;manualOverride&quot;:{&quot;isManuallyOverridden&quot;:true,&quot;citeprocText&quot;:&quot;(Fernandez et al., 2025)&quot;,&quot;manualOverrideText&quot;:&quot;Fernandez et al. (2025)&quot;},&quot;citationTag&quot;:&quot;MENDELEY_CITATION_v3_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&quot;,&quot;citationItems&quot;:[{&quot;id&quot;:&quot;cc906176-2702-3bf3-9a98-d1a51363d4b3&quot;,&quot;itemData&quot;:{&quot;type&quot;:&quot;report&quot;,&quot;id&quot;:&quot;cc906176-2702-3bf3-9a98-d1a51363d4b3&quot;,&quot;title&quot;:&quot;Fine-tuning y adaptación de Modelos de Lenguaje abiertos en Infraestructura HPC para aplicaciones de dominio específico&quot;,&quot;author&quot;:[{&quot;family&quot;:&quot;Fernandez&quot;,&quot;given&quot;:&quot;Juan M&quot;,&quot;parse-names&quot;:false,&quot;dropping-particle&quot;:&quot;&quot;,&quot;non-dropping-particle&quot;:&quot;&quot;},{&quot;family&quot;:&quot;Petrocelli&quot;,&quot;given&quot;:&quot;David&quot;,&quot;parse-names&quot;:false,&quot;dropping-particle&quot;:&quot;&quot;,&quot;non-dropping-particle&quot;:&quot;&quot;},{&quot;family&quot;:&quot;Matuk&quot;,&quot;given&quot;:&quot;Rosana&quot;,&quot;parse-names&quot;:false,&quot;dropping-particle&quot;:&quot;&quot;,&quot;non-dropping-particle&quot;:&quot;&quot;},{&quot;family&quot;:&quot;Lanson&quot;,&quot;given&quot;:&quot;Daniel&quot;,&quot;parse-names&quot;:false,&quot;dropping-particle&quot;:&quot;&quot;,&quot;non-dropping-particle&quot;:&quot;&quot;},{&quot;family&quot;:&quot;Zamudio&quot;,&quot;given&quot;:&quot;Eduardo&quot;,&quot;parse-names&quot;:false,&quot;dropping-particle&quot;:&quot;&quot;,&quot;non-dropping-particle&quot;:&quot;&quot;},{&quot;family&quot;:&quot;Cagnina&quot;,&quot;given&quot;:&quot;Leticia&quot;,&quot;parse-names&quot;:false,&quot;dropping-particle&quot;:&quot;&quot;,&quot;non-dropping-particle&quot;:&quot;&quot;},{&quot;family&quot;:&quot;Gil Costa&quot;,&quot;given&quot;:&quot;Verónica&quot;,&quot;parse-names&quot;:false,&quot;dropping-particle&quot;:&quot;&quot;,&quot;non-dropping-particle&quot;:&quot;&quot;},{&quot;family&quot;:&quot;Errecalde&quot;,&quot;given&quot;:&quot;Marcelo&quot;,&quot;parse-names&quot;:false,&quot;dropping-particle&quot;:&quot;&quot;,&quot;non-dropping-particle&quot;:&quot;&quot;}],&quot;accessed&quot;:{&quot;date-parts&quot;:[[2025,12,17]]},&quot;DOI&quot;:&quot;10915/183892&quot;,&quot;URL&quot;:&quot;http://sedici.unlp.edu.ar/handle&quot;,&quot;issued&quot;:{&quot;date-parts&quot;:[[2025]]},&quot;number-of-pages&quot;:&quot;73-76&quot;,&quot;abstract&quot;:&quot;Resumen El lenguaje es una característica distintiva de la humanidad, y la conversación es sú ambito fundamental. La interacción conversacional entre máqui-nas y humanos ha sido una meta en la informática desde hace más de 70 años. Estas capacidades se in-vestigan en el marco de la Inteligencia Artificial Ge-nerativa (IAG), que permite a las máquinas generar contenido nuevo y coherente en función de datos de entrenamiento. Las redes neuronales generativas adversarias y la arquitectura de transformers, que revolucionaron el campo, se destacan en la creación de contenido cohe-rente y relevante. Modelos como GPT-4, LLaMA y DeepSeek-V3 han establecido nuevos estándares, de-mostrando la capacidad de los modelos de lenguaje a gran escala (LLM) para adaptarse a diversas ta-reas. Los LLM, al ser pre-entrenados con grandes volúmenes de datos, adquieren habilidades genera-les que pueden ajustarse a nuevas tareas específicas mediante técnicas de fine-tuning. Entre las técnicas de fine-tuning más relevantes, el método clásico ajusta todos los parámetros del mode-lo, siendo efectivo pero computacionalmente costoso. Las estrategias basadas en adapter tuning, compacter , BitFit así como LoRA y sus variantes ofrecen al-ternativas eficientes y modulares. A su vez, enfoques recientes como Mixture of Experts (MoE) se consti-tuyen como alternativas para mejorar la eficiencia, activando solo una parte del modelo en cada inferen-cia. En este trabajo se describen las acciones empren-didas relacionadas con el fine-tuning y adaptación de modelos de lenguaje abiertos en el marco de la pre-sentación a la categoría \&quot;Proyectos de Cálculo Inten-sivo (PCI)\&quot; de la Iniciativa de Proyectos Acelerados de Cálculo (IPAC), por medio de la utilización de la supercomputadora Clementina XXI, a partir de la colaboración interinstitucional entre el LICDIA-UNLu, el LIDIC-UNSL y el IIDII-UNaM. Contexto Esta presentación se encuentra en el marco de la presentación realizada para la categoría \&quot;Proyectos de Cálculo Intensivo (PCI)\&quot; de la Iniciativa de Pro-yectos Acelerados de Cálculo (IPAC) para la utiliza-ción de la supercomputadora denominada Clemen-tina XXI, con la colaboración interinstitucional Introducción El lenguaje es una de las características más distin-tivas de la humanidad y la conversación es su principal forma de interacción [17]. A lo largo de más de 70 años, la posibilidad de que una máquina in-teractúe mediante el lenguaje natural ha sido uno de los grandes desafíos de la informática [28]. Desde los primeros sistemas conversacionales como ELIZA [30] hasta los asistentes modernos como Siri, Ale-xa y ChatGPT, la inteligencia artificial generativa ha evolucionado significativamente, permitiendo que las máquinas no solo procesen, sino también generen contenido en distintos formatos, como texto, imáge-nes, sonido y video [9]. Los modelos de lenguaje de gran escala (LLMs) han revolucionado la Inteligen-cia Artificial Generativa, facilitando la generación de texto altamente coherente y contextualizado. Basa-dos en redes neuronales profundas, estos modelos han pasado por varias etapas de desarrollo, desde las re-des neuronales recurrentes (LSTM) [13] y las incrus-taciones de palabras (word embeddings) [22] hasta las más recientes variaciones de la arquitectura de transformers [29], cuyas bases han permitido un aprendi-1 72&quot;,&quot;container-title-short&quot;:&quot;&quot;},&quot;isTemporary&quot;:false}]},{&quot;citationID&quot;:&quot;MENDELEY_CITATION_7cc3f1ac-fb62-4227-a0fd-29739434c7c0&quot;,&quot;properties&quot;:{&quot;noteIndex&quot;:0},&quot;isEdited&quot;:false,&quot;manualOverride&quot;:{&quot;isManuallyOverridden&quot;:true,&quot;citeprocText&quot;:&quot;(Rodas, 2024)&quot;,&quot;manualOverrideText&quot;:&quot;Rodas (2024)&quot;},&quot;citationTag&quot;:&quot;MENDELEY_CITATION_v3_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&quot;,&quot;citationItems&quot;:[{&quot;id&quot;:&quot;885dd69d-71a7-365d-b36a-5b7832b37f70&quot;,&quot;itemData&quot;:{&quot;type&quot;:&quot;thesis&quot;,&quot;id&quot;:&quot;885dd69d-71a7-365d-b36a-5b7832b37f70&quot;,&quot;title&quot;:&quot;Orientación vocacional y deserción universitaria en una\nuniversidad de Lima - 2024&quot;,&quot;author&quot;:[{&quot;family&quot;:&quot;Rodas&quot;,&quot;given&quot;:&quot;Adamari&quot;,&quot;parse-names&quot;:false,&quot;dropping-particle&quot;:&quot;&quot;,&quot;non-dropping-particle&quot;:&quot;&quot;}],&quot;issued&quot;:{&quot;date-parts&quot;:[[2024]]},&quot;publisher-place&quot;:&quot;Lima&quot;,&quot;publisher&quot;:&quot;Universidad Cesar Vallejo&quot;,&quot;container-title-short&quot;:&quot;&quot;},&quot;isTemporary&quot;:false}]},{&quot;citationID&quot;:&quot;MENDELEY_CITATION_3eef34cf-5d61-4e0f-8efd-5e70d0fe3338&quot;,&quot;properties&quot;:{&quot;noteIndex&quot;:0},&quot;isEdited&quot;:false,&quot;manualOverride&quot;:{&quot;isManuallyOverridden&quot;:true,&quot;citeprocText&quot;:&quot;(Cisneros-Bravo et al., 2023)&quot;,&quot;manualOverrideText&quot;:&quot;Cisneros-Bravo et al. (2023)&quot;},&quot;citationTag&quot;:&quot;MENDELEY_CITATION_v3_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&quot;,&quot;citationItems&quot;:[{&quot;id&quot;:&quot;4457814b-58de-3bf9-9038-a28e45c2da5b&quot;,&quot;itemData&quot;:{&quot;type&quot;:&quot;article-journal&quot;,&quot;id&quot;:&quot;4457814b-58de-3bf9-9038-a28e45c2da5b&quot;,&quot;title&quot;:&quot;Falta de orientación vocacional como factor en la deserción universitaria. Caso de estudio: zona Oriente del Estado de México&quot;,&quot;author&quot;:[{&quot;family&quot;:&quot;Cisneros-Bravo&quot;,&quot;given&quot;:&quot;Bryan Edoardo&quot;,&quot;parse-names&quot;:false,&quot;dropping-particle&quot;:&quot;&quot;,&quot;non-dropping-particle&quot;:&quot;&quot;},{&quot;family&quot;:&quot;Rodríguez-Aguilar&quot;,&quot;given&quot;:&quot;Rosa María&quot;,&quot;parse-names&quot;:false,&quot;dropping-particle&quot;:&quot;&quot;,&quot;non-dropping-particle&quot;:&quot;&quot;},{&quot;family&quot;:&quot;Niño-Membrillo&quot;,&quot;given&quot;:&quot;Yedid Erandini&quot;,&quot;parse-names&quot;:false,&quot;dropping-particle&quot;:&quot;&quot;,&quot;non-dropping-particle&quot;:&quot;&quot;},{&quot;family&quot;:&quot;Cuevas-Rasgado&quot;,&quot;given&quot;:&quot;Alma Delia&quot;,&quot;parse-names&quot;:false,&quot;dropping-particle&quot;:&quot;&quot;,&quot;non-dropping-particle&quot;:&quot;&quot;}],&quot;container-title&quot;:&quot;RIDE Revista Iberoamericana para la Investigación y el Desarrollo Educativo&quot;,&quot;DOI&quot;:&quot;10.23913/ride.v14i27.1715&quot;,&quot;ISSN&quot;:&quot;2007-7467&quot;,&quot;issued&quot;:{&quot;date-parts&quot;:[[2023,11,29]]},&quot;abstract&quot;:&quot;En este estudio se presentan los resultados obtenidos a partir de la aplicación de un instrumento de evaluación, el cual tuvo como objetivo mostrar la falta de orientación vocacional y cómo esto puede motivar la deserción universitaria. La investigación se llevó a cabo en la Escuela Preparatoria Oficial n.° 143de la zona Oriente del Valle de México. Para ello, se implementó la metodología mixta. En la parte de la investigación documental se utilizó el método explicativo, el cual consiste en interpretar una de las causantes de los fenómenos (en este caso, la deserción escolar a nivel universitario); y para el análisis de los datos se empleó la metodología cuantitativa. Asimismo, se aplicó un cuestionario con siete preguntas sobre el contexto de la orientación vocacional a 231 estudiantes de nivel medio superior con edades entre 15 y 20 años. Los resultados muestran que la falta de orientación vocacional es un factor relevante en la deserción universitaria. Además, el 36.8 % de los estudiantes afirmó que la escuela no les proporcionó algún tipo de herramienta de orientación vocacional. En consecuencia, 87 % están interesados en utilizar algún tipo de herramienta que les ayude a tener una mejor orientación vocacional. Estos resultados indican la importancia de contar con herramientas en dicha área accesibles y eficientes para los estudiantes de bachillerato, lo cual podría reducir el nivel de deserción escolar de nivel universitario.&quot;,&quot;publisher&quot;:&quot;Centro de Estudios e Investigaciones para el Desarrollo Docente - CENID&quot;,&quot;issue&quot;:&quot;27&quot;,&quot;volume&quot;:&quot;14&quot;,&quot;container-title-short&quot;:&quot;&quot;},&quot;isTemporary&quot;:false}]},{&quot;citationID&quot;:&quot;MENDELEY_CITATION_b194b9c3-ec95-4abc-9437-040c505bba33&quot;,&quot;properties&quot;:{&quot;noteIndex&quot;:0},&quot;isEdited&quot;:false,&quot;manualOverride&quot;:{&quot;isManuallyOverridden&quot;:true,&quot;citeprocText&quot;:&quot;(Carballo-Mendívil et al., 2025)&quot;,&quot;manualOverrideText&quot;:&quot;Carballo-Mendívil et al. (2025)&quot;},&quot;citationTag&quot;:&quot;MENDELEY_CITATION_v3_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&quot;,&quot;citationItems&quot;:[{&quot;id&quot;:&quot;f99e0400-4b19-3af2-93f7-eb7df18569bd&quot;,&quot;itemData&quot;:{&quot;type&quot;:&quot;article-journal&quot;,&quot;id&quot;:&quot;f99e0400-4b19-3af2-93f7-eb7df18569bd&quot;,&quot;title&quot;:&quot;Predicting Student Dropout from Day One: XGBoost-Based Early Warning System Using Pre-Enrollment Data&quot;,&quot;author&quot;:[{&quot;family&quot;:&quot;Carballo-Mendívil&quot;,&quot;given&quot;:&quot;Blanca&quot;,&quot;parse-names&quot;:false,&quot;dropping-particle&quot;:&quot;&quot;,&quot;non-dropping-particle&quot;:&quot;&quot;},{&quot;family&quot;:&quot;Arellano-González&quot;,&quot;given&quot;:&quot;Alejandro&quot;,&quot;parse-names&quot;:false,&quot;dropping-particle&quot;:&quot;&quot;,&quot;non-dropping-particle&quot;:&quot;&quot;},{&quot;family&quot;:&quot;Ríos-Vázquez&quot;,&quot;given&quot;:&quot;Nidia Josefina&quot;,&quot;parse-names&quot;:false,&quot;dropping-particle&quot;:&quot;&quot;,&quot;non-dropping-particle&quot;:&quot;&quot;},{&quot;family&quot;:&quot;Lizardi-Duarte&quot;,&quot;given&quot;:&quot;María del Pilar&quot;,&quot;parse-names&quot;:false,&quot;dropping-particle&quot;:&quot;&quot;,&quot;non-dropping-particle&quot;:&quot;&quot;}],&quot;container-title&quot;:&quot;Applied Sciences (Switzerland)&quot;,&quot;DOI&quot;:&quot;10.3390/app15169202&quot;,&quot;ISSN&quot;:&quot;20763417&quot;,&quot;issued&quot;:{&quot;date-parts&quot;:[[2025,8,1]]},&quot;abstract&quot;:&quot;Featured Application: This work introduces a practical and human-centered early warning system that helps universities detect students at higher risk of dropping out before they even attend their first class. By drawing on information shared by students at the time of enrollment, the model enables universities to identify who may require extra support early on, allowing them to reach out with care, guidance, and resources before challenges become barriers. Student dropout remains a critical challenge in higher education, especially within public universities that serve diverse and vulnerable populations. This research presents the design and evaluation of an early warning system based on an XGBoost classifier, trained exclusively on data collected at the time of student enrollment. Using a retrospective dataset of nearly 40,000 first-year students (2014–2024) from a Mexican public university, the model incorporated academic, socioeconomic, demographic, and perceptual variables. The final XGBoost model achieved an AUC-ROC of 0.6902 and an F1-score of 0.6946 for the dropout class, with a sensitivity of 88%. XGBoost was chosen over Random Forest due to its superior ability to detect students at risk, a critical requirement for early intervention. The model flagged 59% of incoming students as high-risk, with considerable variability across academic programs. The most influential predictors included age, high school GPA, conditioned admission, and other family responsibilities and economic constraints. This research demonstrates that early warning systems can transform enrollment data into timely and actionable insights, enabling universities to identify vulnerable students earlier and respond more effectively, allocate support more efficiently, and enhance their efforts to reduce dropout rates and improve student retention.&quot;,&quot;publisher&quot;:&quot;Multidisciplinary Digital Publishing Institute (MDPI)&quot;,&quot;issue&quot;:&quot;16&quot;,&quot;volume&quot;:&quot;15&quot;,&quot;container-title-short&quot;:&quot;&quot;},&quot;isTemporary&quot;:false}]},{&quot;citationID&quot;:&quot;MENDELEY_CITATION_84efb4f4-315e-4108-8dc1-4a098aa5f4e8&quot;,&quot;properties&quot;:{&quot;noteIndex&quot;:0},&quot;isEdited&quot;:false,&quot;manualOverride&quot;:{&quot;isManuallyOverridden&quot;:false,&quot;citeprocText&quot;:&quot;(Millan, 2025)&quot;,&quot;manualOverrideText&quot;:&quot;&quot;},&quot;citationTag&quot;:&quot;MENDELEY_CITATION_v3_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&quot;,&quot;citationItems&quot;:[{&quot;id&quot;:&quot;242d968f-db9e-31e0-90b5-ef769d875605&quot;,&quot;itemData&quot;:{&quot;type&quot;:&quot;thesis&quot;,&quot;id&quot;:&quot;242d968f-db9e-31e0-90b5-ef769d875605&quot;,&quot;title&quot;:&quot;Estudio comparativo de sistemas de\nrecomendación mediante filtrado\ncolaborativo, basado en contenido y\npropuestas híbridas&quot;,&quot;author&quot;:[{&quot;family&quot;:&quot;Millan&quot;,&quot;given&quot;:&quot;Maria&quot;,&quot;parse-names&quot;:false,&quot;dropping-particle&quot;:&quot;&quot;,&quot;non-dropping-particle&quot;:&quot;&quot;}],&quot;accessed&quot;:{&quot;date-parts&quot;:[[2025,12,19]]},&quot;URL&quot;:&quot;https://repositorio.uloyola.es/bitstream/handle/20.500.12412/6735/TFM%20Mar%C3%ADa%20Mill%C3%A1n.pdf?sequence=1&amp;isAllowed=y&quot;,&quot;issued&quot;:{&quot;date-parts&quot;:[[2025]]},&quot;publisher-place&quot;:&quot;Cusco&quot;,&quot;abstract&quot;:&quot;En la era actual de hiperconectividad y el uso masivo de plataformas\ndigitales, las personas encuentran en internet y las redes sociales una ven-\ntana constante hacia nuevas experiencias y oportunidades de ocio. Ante\nesta sobrecarga informativa, los sistemas de recomendación se han con-\nvertido en herramientas fundamentales para personalizar la experiencia\ndel usuario, facilitando el acceso a aquello que mejor se ajusta a sus gustos\ne intereses. De esta manera, aumenta el engagement de los usuarios con la\nmarca, lo que permite a las empresas fortalecer la fidelidad de su audiencia\ny alcanzar sus objetivos estratégicos. Estos sistemas pueden clasificarse en\ntres grandes enfoques: el filtrado basado en contenido, que se centra en las\ncaracterísticas de los elementos consumidos; el filtrado colaborativo, que\ndetecta patrones de comportamiento comunes entre usuarios; y los mo-\ndelos híbridos, que combinan ambos métodos con el objetivo de ofrecer\nrecomendaciones más precisas, diversas y adaptables.&quot;,&quot;genre&quot;:&quot;Tesis Maestria&quot;,&quot;publisher&quot;:&quot;Universidad Loyola Andalucía&quot;,&quot;container-title-short&quot;:&quot;&quot;},&quot;isTemporary&quot;:false}]},{&quot;citationID&quot;:&quot;MENDELEY_CITATION_d5dd385d-c579-496b-bee3-2e86bbfb5d9c&quot;,&quot;properties&quot;:{&quot;noteIndex&quot;:0},&quot;isEdited&quot;:false,&quot;manualOverride&quot;:{&quot;isManuallyOverridden&quot;:true,&quot;citeprocText&quot;:&quot;(Zheng et al., 2023)&quot;,&quot;manualOverrideText&quot;:&quot;(Zheng et al., 2023).&quot;},&quot;citationTag&quot;:&quot;MENDELEY_CITATION_v3_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&quot;,&quot;citationItems&quot;:[{&quot;id&quot;:&quot;ccf720f0-a451-38c4-ad5d-1996c3e7fc8b&quot;,&quot;itemData&quot;:{&quot;type&quot;:&quot;article-journal&quot;,&quot;id&quot;:&quot;ccf720f0-a451-38c4-ad5d-1996c3e7fc8b&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URL&quot;:&quot;http://arxiv.org/abs/2306.05685&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3f04a12f-f041-4f4d-bead-09fa82d28ec7&quot;,&quot;properties&quot;:{&quot;noteIndex&quot;:0},&quot;isEdited&quot;:false,&quot;manualOverride&quot;:{&quot;isManuallyOverridden&quot;:true,&quot;citeprocText&quot;:&quot;(Song et al., 2025; J. C. Zhang et al., 2025)&quot;,&quot;manualOverrideText&quot;:&quot;Song et al. (2025); Zhang et al. (2025)&quot;},&quot;citationTag&quot;:&quot;MENDELEY_CITATION_v3_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&quot;,&quot;citationItems&quot;:[{&quot;id&quot;:&quot;5619984c-227d-3238-a4ec-c90a99519740&quot;,&quot;itemData&quot;:{&quot;type&quot;:&quot;article-journal&quot;,&quot;id&quot;:&quot;5619984c-227d-3238-a4ec-c90a99519740&quot;,&quot;title&quot;:&quot;LoRA2: Multi-scale low-rank approximations for fine-tuning large language models&quot;,&quot;author&quot;:[{&quot;family&quot;:&quot;Zhang&quot;,&quot;given&quot;:&quot;Jia Chen&quot;,&quot;parse-names&quot;:false,&quot;dropping-particle&quot;:&quot;&quot;,&quot;non-dropping-particle&quot;:&quot;&quot;},{&quot;family&quot;:&quot;Xiong&quot;,&quot;given&quot;:&quot;Yu Jie&quot;,&quot;parse-names&quot;:false,&quot;dropping-particle&quot;:&quot;&quot;,&quot;non-dropping-particle&quot;:&quot;&quot;},{&quot;family&quot;:&quot;Xia&quot;,&quot;given&quot;:&quot;Chun Ming&quot;,&quot;parse-names&quot;:false,&quot;dropping-particle&quot;:&quot;&quot;,&quot;non-dropping-particle&quot;:&quot;&quot;},{&quot;family&quot;:&quot;Zhu&quot;,&quot;given&quot;:&quot;Dong Hai&quot;,&quot;parse-names&quot;:false,&quot;dropping-particle&quot;:&quot;&quot;,&quot;non-dropping-particle&quot;:&quot;&quot;},{&quot;family&quot;:&quot;Zhan&quot;,&quot;given&quot;:&quot;Hong Jian&quot;,&quot;parse-names&quot;:false,&quot;dropping-particle&quot;:&quot;&quot;,&quot;non-dropping-particle&quot;:&quot;&quot;}],&quot;container-title&quot;:&quot;Neurocomputing&quot;,&quot;container-title-short&quot;:&quot;Neurocomputing&quot;,&quot;DOI&quot;:&quot;10.1016/j.neucom.2025.130859&quot;,&quot;ISSN&quot;:&quot;18728286&quot;,&quot;issued&quot;:{&quot;date-parts&quot;:[[2025,10,14]]},&quot;abstract&quot;:&quot;Fine-tuning large language models (LLMs) with high parameter efficiency for downstream tasks has become a new paradigm. Low-Rank Adaptation (LoRA) significantly reduces the number of trainable parameters for fine-tuning. Although it has demonstrated commendable performance, updating parameters within a single scale may not be the optimal choice for complex downstream tasks. In this paper, we extend the LoRA to multiple scales, dubbed as LoRA2. We first combine orthogonal projection theory to train two low-dimensional LoRAs in two mutually orthogonal planes. By multiplying two LoRAs, a high-dimensional LoRA is obtained, forming a multi-scale LoRA. Then, we improve the importance score algorithm, significantly reducing the computation required for parameter sensitivity scoring. By pruning singular values with lower importance scores, thereby enhancing adaptability to various downstream tasks. Extensive experiments are conducted on two widely used pre-trained models to validate the effectiveness of LoRA2. Results show that it significantly reduces the number of trainable parameters to just 0.72% compared to full fine-tuning on the DeBERTa-V3-base model, while still delivering highly impressive performance. Our code is available here: https://github.com/Godz-z/LoRA-2.&quot;,&quot;publisher&quot;:&quot;Elsevier B.V.&quot;,&quot;volume&quot;:&quot;650&quot;},&quot;isTemporary&quot;:false},{&quot;id&quot;:&quot;4a33fd00-f5a5-3caa-8a12-093612d1f326&quot;,&quot;itemData&quot;:{&quot;type&quot;:&quot;article-journal&quot;,&quot;id&quot;:&quot;4a33fd00-f5a5-3caa-8a12-093612d1f326&quot;,&quot;title&quot;:&quot;LoRA fine-tuning of Llama3 large model for intelligent fishery field&quot;,&quot;author&quot;:[{&quot;family&quot;:&quot;Song&quot;,&quot;given&quot;:&quot;Yao&quot;,&quot;parse-names&quot;:false,&quot;dropping-particle&quot;:&quot;&quot;,&quot;non-dropping-particle&quot;:&quot;&quot;},{&quot;family&quot;:&quot;Lv&quot;,&quot;given&quot;:&quot;Chunli&quot;,&quot;parse-names&quot;:false,&quot;dropping-particle&quot;:&quot;&quot;,&quot;non-dropping-particle&quot;:&quot;&quot;},{&quot;family&quot;:&quot;Zhu&quot;,&quot;given&quot;:&quot;Kun&quot;,&quot;parse-names&quot;:false,&quot;dropping-particle&quot;:&quot;&quot;,&quot;non-dropping-particle&quot;:&quot;&quot;},{&quot;family&quot;:&quot;Qiu&quot;,&quot;given&quot;:&quot;Xiaobin&quot;,&quot;parse-names&quot;:false,&quot;dropping-particle&quot;:&quot;&quot;,&quot;non-dropping-particle&quot;:&quot;&quot;}],&quot;container-title&quot;:&quot;Discover Computing&quot;,&quot;DOI&quot;:&quot;10.1007/s10791-025-09663-6&quot;,&quot;ISSN&quot;:&quot;29482992&quot;,&quot;issued&quot;:{&quot;date-parts&quot;:[[2025,12,1]]},&quot;abstract&quot;:&quot;With the rapid development of artificial intelligence technology, large language models (LLMs) have shown tremendous potential in multiple fields. This article aims to explore the use of Low Rank Adaptation (LoRA) technology to fine tune the Llama3 model with increased fishery datasets and apply it to the field of fisheries to improve the intelligence level of fisheries management. The Llama3 model, developed by Meta, is renowned for its robust language understanding and generation capabilities. However, fine-tuning this model with all parameters is highly resource-intensive and time-consuming. To address these challenges, this study employs LoRA technology, which leverages low-rank decomposition to efficiently fine-tune the Llama3 model. By doing so, we are able to adapt the model to meet the specific requirements of the fishery domain while significantly reducing computational costs and training time. In the field of fisheries, the Llama3 model fine-tuned by LoRA is used to process and analyze textual data related to fisheries, such as water quality and environmental monitoring, fish behavior analysis, fish farming techniques, and interpretation of fisheries policies. By fine-tuning, the model can more accurately understand the professional terminology and contextual information in the field of fisheries, thereby improving the accuracy and efficiency of information processing. This article introduces the basic principles of the Llama3 model and LoRA fine-tuning technology, and elaborates on the specific implementation method of applying LoRA technology to the Llama3 model. A series of experiments were designed to evaluate the application effect of the Llama3 model fine-tuned by LoRA in the field of fisheries. The experimental results indicate that the fine-tuned model demonstrates notable enhancements in performance across various tasks, including fishery text classification, information extraction, and question answering systems. Additionally, the study explores the strengths and challenges of employing LoRA fine-tuning technology within the fishery domain. In terms of challenges, further research is needed on how to optimize the model structure, expand the fishery datasets, improve the model generalization ability, and cope with the complex and changing environment in the fishery field.&quot;,&quot;publisher&quot;:&quot;Springer Science and Business Media B.V.&quot;,&quot;issue&quot;:&quot;1&quot;,&quot;volume&quot;:&quot;28&quot;,&quot;container-title-short&quot;:&quot;&quot;},&quot;isTemporary&quot;:false}]},{&quot;citationID&quot;:&quot;MENDELEY_CITATION_69977eb9-d3d4-4c71-92fa-84d079cfdb53&quot;,&quot;properties&quot;:{&quot;noteIndex&quot;:0},&quot;isEdited&quot;:false,&quot;manualOverride&quot;:{&quot;isManuallyOverridden&quot;:true,&quot;citeprocText&quot;:&quot;(Gao et al., 2025; Liu et al., 2025; Zheng et al., 2023)&quot;,&quot;manualOverrideText&quot;:&quot;(Gao et al., 2025; Liu et al., 2025)&quot;},&quot;citationTag&quot;:&quot;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a89ee30a-28a4-3dd4-9e99-ab6ffd7dcb66&quot;,&quot;itemData&quot;:{&quot;type&quot;:&quot;article-journal&quot;,&quot;id&quot;:&quot;a89ee30a-28a4-3dd4-9e99-ab6ffd7dcb66&quot;,&quot;title&quot;:&quot;LoRA-TCN: A pre-trained/fine-tuning learning paradigm for drift adaptation&quot;,&quot;author&quot;:[{&quot;family&quot;:&quot;Liu&quot;,&quot;given&quot;:&quot;Zhenyu&quot;,&quot;parse-names&quot;:false,&quot;dropping-particle&quot;:&quot;&quot;,&quot;non-dropping-particle&quot;:&quot;&quot;},{&quot;family&quot;:&quot;Liu&quot;,&quot;given&quot;:&quot;Zhencheng&quot;,&quot;parse-names&quot;:false,&quot;dropping-particle&quot;:&quot;&quot;,&quot;non-dropping-particle&quot;:&quot;&quot;},{&quot;family&quot;:&quot;Feng&quot;,&quot;given&quot;:&quot;Ruibo&quot;,&quot;parse-names&quot;:false,&quot;dropping-particle&quot;:&quot;&quot;,&quot;non-dropping-particle&quot;:&quot;&quot;},{&quot;family&quot;:&quot;Feng&quot;,&quot;given&quot;:&quot;Peter&quot;,&quot;parse-names&quot;:false,&quot;dropping-particle&quot;:&quot;&quot;,&quot;non-dropping-particle&quot;:&quot;&quot;},{&quot;family&quot;:&quot;Chu&quot;,&quot;given&quot;:&quot;Jin&quot;,&quot;parse-names&quot;:false,&quot;dropping-particle&quot;:&quot;&quot;,&quot;non-dropping-particle&quot;:&quot;&quot;},{&quot;family&quot;:&quot;Peng&quot;,&quot;given&quot;:&quot;Xiaoyan&quot;,&quot;parse-names&quot;:false,&quot;dropping-particle&quot;:&quot;&quot;,&quot;non-dropping-particle&quot;:&quot;&quot;}],&quot;container-title&quot;:&quot;Sensors and Actuators B: Chemical&quot;,&quot;container-title-short&quot;:&quot;Sens Actuators B Chem&quot;,&quot;DOI&quot;:&quot;10.1016/j.snb.2025.138644&quot;,&quot;ISSN&quot;:&quot;09254005&quot;,&quot;issued&quot;:{&quot;date-parts&quot;:[[2025,1,1]]},&quot;abstract&quot;:&quot;Sensor drift poses a significant challenge in electronic nose (E-nose) systems, adversely affecting the reliability and accuracy of long-term gas detection. In this study, a novel LoRA-TCN model is proposed, integrating Low-Rank Adaptation (LoRA) with a Temporal Convolutional Network (TCN) while introducing for the first time the Pre-Trained/Fine-Tuning (PT/FT) learning paradigm within a transfer learning framework to mitigate performance degradation in gas concentration regression under sensor drift conditions. To verify the effectiveness of the proposed LoRA-TCN model, a self-designed portable E-nose based on micro-electromechanical system (MEMS) sensor array was employed to systematically collect two propane (C3H8) datasets across one month with long-term drift. Subsequently, the LoRA-TCN model was pre-trained on source domain data and then fine-tuned by low-rank matrices, enabling adaptation to the target domain distribution with minimal data requirements. With only 1 sample per target domain concentration for training, LoRA-TCN achieves exceptional regression performance, yielding the lowest Mean Absolute Error (MAE) of 2.688 and Mean Squared Error (MSE) of 13.679, as well as the highest R-squared (R2) of 0.983 at the optimal rank r, outperforming conventional methods such as Convolutional Neural Network (CNN), Gated Recurrent Unit (GRU), and Residual Network (ResNet). These results highlight the model's effectiveness in performing under regression drift, offering a new solution for long-term sensor drift adaptation and enhancing the accuracy and stability of gas concentration regression.&quot;,&quot;publisher&quot;:&quot;Elsevier B.V.&quot;,&quot;volume&quot;:&quot;446&quot;},&quot;isTemporary&quot;:false},{&quot;id&quot;:&quot;df40300f-a744-3667-98bd-fe0f03cfe143&quot;,&quot;itemData&quot;:{&quot;type&quot;:&quot;article-journal&quot;,&quot;id&quot;:&quot;df40300f-a744-3667-98bd-fe0f03cfe143&quot;,&quot;title&quot;:&quot;MLoRA+: Transformer-fusion mixture-of-LoRA network for multi-domain click-through rate prediction&quot;,&quot;author&quot;:[{&quot;family&quot;:&quot;Gao&quot;,&quot;given&quot;:&quot;Dehong&quot;,&quot;parse-names&quot;:false,&quot;dropping-particle&quot;:&quot;&quot;,&quot;non-dropping-particle&quot;:&quot;&quot;},{&quot;family&quot;:&quot;Chen&quot;,&quot;given&quot;:&quot;Shufan&quot;,&quot;parse-names&quot;:false,&quot;dropping-particle&quot;:&quot;&quot;,&quot;non-dropping-particle&quot;:&quot;&quot;},{&quot;family&quot;:&quot;Yang&quot;,&quot;given&quot;:&quot;Zhiming&quot;,&quot;parse-names&quot;:false,&quot;dropping-particle&quot;:&quot;&quot;,&quot;non-dropping-particle&quot;:&quot;&quot;},{&quot;family&quot;:&quot;Yang&quot;,&quot;given&quot;:&quot;Luwei&quot;,&quot;parse-names&quot;:false,&quot;dropping-particle&quot;:&quot;&quot;,&quot;non-dropping-particle&quot;:&quot;&quot;},{&quot;family&quot;:&quot;Gao&quot;,&quot;given&quot;:&quot;Haining&quot;,&quot;parse-names&quot;:false,&quot;dropping-particle&quot;:&quot;&quot;,&quot;non-dropping-particle&quot;:&quot;&quot;},{&quot;family&quot;:&quot;Wu&quot;,&quot;given&quot;:&quot;Muyang&quot;,&quot;parse-names&quot;:false,&quot;dropping-particle&quot;:&quot;&quot;,&quot;non-dropping-particle&quot;:&quot;&quot;},{&quot;family&quot;:&quot;Yu&quot;,&quot;given&quot;:&quot;Shanqing&quot;,&quot;parse-names&quot;:false,&quot;dropping-particle&quot;:&quot;&quot;,&quot;non-dropping-particle&quot;:&quot;&quot;},{&quot;family&quot;:&quot;Xuan&quot;,&quot;given&quot;:&quot;Qi&quot;,&quot;parse-names&quot;:false,&quot;dropping-particle&quot;:&quot;&quot;,&quot;non-dropping-particle&quot;:&quot;&quot;},{&quot;family&quot;:&quot;Zhang&quot;,&quot;given&quot;:&quot;Wenxiao&quot;,&quot;parse-names&quot;:false,&quot;dropping-particle&quot;:&quot;&quot;,&quot;non-dropping-particle&quot;:&quot;&quot;},{&quot;family&quot;:&quot;Yang&quot;,&quot;given&quot;:&quot;Libin&quot;,&quot;parse-names&quot;:false,&quot;dropping-particle&quot;:&quot;&quot;,&quot;non-dropping-particle&quot;:&quot;&quot;},{&quot;family&quot;:&quot;Cai&quot;,&quot;given&quot;:&quot;Xiaoyan&quot;,&quot;parse-names&quot;:false,&quot;dropping-particle&quot;:&quot;&quot;,&quot;non-dropping-particle&quot;:&quot;&quot;}],&quot;container-title&quot;:&quot;Expert Systems with Applications&quot;,&quot;container-title-short&quot;:&quot;Expert Syst Appl&quot;,&quot;DOI&quot;:&quot;10.1016/j.eswa.2025.129486&quot;,&quot;ISSN&quot;:&quot;09574174&quot;,&quot;issued&quot;:{&quot;date-parts&quot;:[[2025,2,1]]},&quot;page&quot;:&quot;100-110&quot;,&quot;abstract&quot;:&quot;Click-through rate prediction is pivotal in areas such as e-commerce, social media, and streaming media, directly impacting user experience and platform revenue. In multi-domain recommendation settings, traditional CTR models struggle with issues like data sparsity, disparate data distributions, and neglect of inter-domain correlation. Conventional approaches often employ domain-specific modules for each domain, but this strategy significantly increases parameters and fails to address inter-domain dependencies, leading to suboptimal training outcomes. We propose MLoRA+, a model-agnostic, multi-domain CTR framework that introduces a LoRA module for each domain to better address inter-domain correlations while maintaining parameter efficiency. To capture inter-domain correlations, MLoRA+ incorporates a self-attention mechanism, enabling the model to weigh domain-specific embeddings based on the contribution of each domain. The softmax function further calibrates these contributions, allowing for adaptive, domain-sensitive learning. This combined approach enables MLoRA+ to effectively leverage inter-domain correlations and achieve substantial improvements in prediction accuracy across diverse multi-domain datasets. Experimental evaluations on three benchmark datasets (Taobao-10, Amazon-6, Movielens-gen) demonstrate that MLoRA+ achieves average WAUC improvements of 0.95 %, 1.23 %, and 0.20 % over baseline models. MLoRA+ outperforms traditional methods and state-of-the-art baselines, demonstrating strong adaptability, computational efficiency, and relevance to complex real-world recommendation systems.&quot;,&quot;publisher&quot;:&quot;Elsevier Ltd&quot;,&quot;volume&quot;:&quot;297&quot;},&quot;isTemporary&quot;:false},{&quot;id&quot;:&quot;ccf720f0-a451-38c4-ad5d-1996c3e7fc8b&quot;,&quot;itemData&quot;:{&quot;type&quot;:&quot;article-journal&quot;,&quot;id&quot;:&quot;ccf720f0-a451-38c4-ad5d-1996c3e7fc8b&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URL&quot;:&quot;http://arxiv.org/abs/2306.05685&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d98aa4c4-3d6b-4e6e-a9b5-63e31e15c48b&quot;,&quot;properties&quot;:{&quot;noteIndex&quot;:0},&quot;isEdited&quot;:false,&quot;manualOverride&quot;:{&quot;isManuallyOverridden&quot;:true,&quot;citeprocText&quot;:&quot;(Karan Singhal y Shekoofeh, 2023)&quot;,&quot;manualOverrideText&quot;:&quot;Karan y Shekoofeh (2023)&quot;},&quot;citationTag&quot;:&quot;MENDELEY_CITATION_v3_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&quot;,&quot;citationItems&quot;:[{&quot;id&quot;:&quot;ee2fdc34-d067-396e-86c0-644dce98adc1&quot;,&quot;itemData&quot;:{&quot;type&quot;:&quot;article-journal&quot;,&quot;id&quot;:&quot;ee2fdc34-d067-396e-86c0-644dce98adc1&quot;,&quot;title&quot;:&quot;Large language models encode clinical knowledge&quot;,&quot;author&quot;:[{&quot;family&quot;:&quot;Karan Singhal&quot;,&quot;given&quot;:&quot;&quot;,&quot;parse-names&quot;:false,&quot;dropping-particle&quot;:&quot;&quot;,&quot;non-dropping-particle&quot;:&quot;&quot;},{&quot;family&quot;:&quot;Shekoofeh&quot;,&quot;given&quot;:&quot;Azizi&quot;,&quot;parse-names&quot;:false,&quot;dropping-particle&quot;:&quot;&quot;,&quot;non-dropping-particle&quot;:&quot;&quot;}],&quot;container-title&quot;:&quot;Nature&quot;,&quot;container-title-short&quot;:&quot;Nature&quot;,&quot;DOI&quot;:&quot;10.1038/s41586-023-06291-2&quot;,&quot;issued&quot;:{&quot;date-parts&quot;:[[2023,6,5]]},&quot;page&quot;:&quot;171-179&quot;,&quot;volume&quot;:&quot;6&quot;},&quot;isTemporary&quot;:false}]},{&quot;citationID&quot;:&quot;MENDELEY_CITATION_aea4741c-52d8-451e-bb94-617e99f059dc&quot;,&quot;properties&quot;:{&quot;noteIndex&quot;:0},&quot;isEdited&quot;:false,&quot;manualOverride&quot;:{&quot;isManuallyOverridden&quot;:false,&quot;citeprocText&quot;:&quot;(Negueruela et al., 2024; H. Zhang et al., 2026)&quot;,&quot;manualOverrideText&quot;:&quot;&quot;},&quot;citationTag&quot;:&quot;MENDELEY_CITATION_v3_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&quot;,&quot;citationItems&quot;:[{&quot;id&quot;:&quot;e2e55014-f5ad-3991-8913-68dda6bf0a5f&quot;,&quot;itemData&quot;:{&quot;type&quot;:&quot;report&quot;,&quot;id&quot;:&quot;e2e55014-f5ad-3991-8913-68dda6bf0a5f&quot;,&quot;title&quot;:&quot;Análisis y evaluación de LLMs con\ntécnicas RAG para el desarrollo y\ndespliegue de un asistente virtual&quot;,&quot;author&quot;:[{&quot;family&quot;:&quot;Negueruela&quot;,&quot;given&quot;:&quot;Ismael&quot;,&quot;parse-names&quot;:false,&quot;dropping-particle&quot;:&quot;&quot;,&quot;non-dropping-particle&quot;:&quot;&quot;},{&quot;family&quot;:&quot;Duque&quot;,&quot;given&quot;:&quot;Rafael&quot;,&quot;parse-names&quot;:false,&quot;dropping-particle&quot;:&quot;&quot;,&quot;non-dropping-particle&quot;:&quot;&quot;},{&quot;family&quot;:&quot;Uriel&quot;,&quot;given&quot;:&quot;Raul&quot;,&quot;parse-names&quot;:false,&quot;dropping-particle&quot;:&quot;&quot;,&quot;non-dropping-particle&quot;:&quot;&quot;}],&quot;issued&quot;:{&quot;date-parts&quot;:[[2024]]},&quot;container-title-short&quot;:&quot;&quot;},&quot;isTemporary&quot;:false},{&quot;id&quot;:&quot;6d285abf-457a-3ca3-9de9-ba86c2a5f549&quot;,&quot;itemData&quot;:{&quot;type&quot;:&quot;article-journal&quot;,&quot;id&quot;:&quot;6d285abf-457a-3ca3-9de9-ba86c2a5f549&quot;,&quot;title&quot;:&quot;SceneLLM: Implicit language reasoning in LLM for dynamic scene graph generation&quot;,&quot;author&quot;:[{&quot;family&quot;:&quot;Zhang&quot;,&quot;given&quot;:&quot;Hang&quot;,&quot;parse-names&quot;:false,&quot;dropping-particle&quot;:&quot;&quot;,&quot;non-dropping-particle&quot;:&quot;&quot;},{&quot;family&quot;:&quot;Li&quot;,&quot;given&quot;:&quot;Zhuoling&quot;,&quot;parse-names&quot;:false,&quot;dropping-particle&quot;:&quot;&quot;,&quot;non-dropping-particle&quot;:&quot;&quot;},{&quot;family&quot;:&quot;Liu&quot;,&quot;given&quot;:&quot;Jun&quot;,&quot;parse-names&quot;:false,&quot;dropping-particle&quot;:&quot;&quot;,&quot;non-dropping-particle&quot;:&quot;&quot;}],&quot;container-title&quot;:&quot;Pattern Recognition&quot;,&quot;container-title-short&quot;:&quot;Pattern Recognit&quot;,&quot;DOI&quot;:&quot;10.1016/j.patcog.2025.111992&quot;,&quot;ISSN&quot;:&quot;00313203&quot;,&quot;issued&quot;:{&quot;date-parts&quot;:[[2026,2,1]]},&quot;abstract&quot;:&quot;Dynamic scenes contain intricate spatio-temporal information, crucial for mobile robots, UAVs, and autonomous driving systems to make informed decisions. Parsing these scenes into semantic triplets Subject-Predicate-Object for accurate Scene Graph Generation (SGG) is highly challenging due to the fluctuating spatio-temporal complexity. Inspired by the reasoning capabilities of Large Language Models (LLMs), we propose SceneLLM, a novel framework that leverages LLMs as powerful scene analyzers for dynamic SGG. Our framework introduces a Video-to-Language (V2L) mapping module that transforms video frames into linguistic signals (scene tokens), making the input more comprehensible for LLMs. To better encode spatial information, we devise a Spatial Information Aggregation (SIA) scheme, inspired by the structure of Chinese characters, which encodes spatial data into tokens. Using Optimal Transport (OT), we generate an implicit language signal from the frame-level token sequence that captures the video's spatio-temporal information. To further improve the LLM's ability to process this implicit linguistic input, we apply Low-Rank Adaptation (LoRA) to fine-tune the model. Finally, we use a transformer-based SGG predictor to decode the LLM's reasoning and predict semantic triplets. Our method achieves state-of-the-art results on the Action Genome (AG) benchmark, and extensive experiments show the effectiveness of SceneLLM in understanding and generating accurate dynamic scene graphs.&quot;,&quot;publisher&quot;:&quot;Elsevier Ltd&quot;,&quot;volume&quot;:&quot;170&quot;},&quot;isTemporary&quot;:false}]},{&quot;citationID&quot;:&quot;MENDELEY_CITATION_85d48c77-6fb1-485d-8407-5cd220365bd5&quot;,&quot;properties&quot;:{&quot;noteIndex&quot;:0},&quot;isEdited&quot;:false,&quot;manualOverride&quot;:{&quot;isManuallyOverridden&quot;:false,&quot;citeprocText&quot;:&quot;(Li et al., 2023)&quot;,&quot;manualOverrideText&quot;:&quot;&quot;},&quot;citationTag&quot;:&quot;MENDELEY_CITATION_v3_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&quot;,&quot;citationItems&quot;:[{&quot;id&quot;:&quot;5d136515-b6f2-3956-ac48-c786665e0000&quot;,&quot;itemData&quot;:{&quot;type&quot;:&quot;article-journal&quot;,&quot;id&quot;:&quot;5d136515-b6f2-3956-ac48-c786665e0000&quot;,&quot;title&quot;:&quot;ChatDoctor: A Medical Chat Model Fine-Tuned on a Large Language Model Meta-AI (LLaMA) Using Medical Domain Knowledge&quot;,&quot;author&quot;:[{&quot;family&quot;:&quot;Li&quot;,&quot;given&quot;:&quot;Yunxiang&quot;,&quot;parse-names&quot;:false,&quot;dropping-particle&quot;:&quot;&quot;,&quot;non-dropping-particle&quot;:&quot;&quot;},{&quot;family&quot;:&quot;Li&quot;,&quot;given&quot;:&quot;Zihan&quot;,&quot;parse-names&quot;:false,&quot;dropping-particle&quot;:&quot;&quot;,&quot;non-dropping-particle&quot;:&quot;&quot;},{&quot;family&quot;:&quot;Zhang&quot;,&quot;given&quot;:&quot;Kai&quot;,&quot;parse-names&quot;:false,&quot;dropping-particle&quot;:&quot;&quot;,&quot;non-dropping-particle&quot;:&quot;&quot;},{&quot;family&quot;:&quot;Dan&quot;,&quot;given&quot;:&quot;Ruilong&quot;,&quot;parse-names&quot;:false,&quot;dropping-particle&quot;:&quot;&quot;,&quot;non-dropping-particle&quot;:&quot;&quot;},{&quot;family&quot;:&quot;Jiang&quot;,&quot;given&quot;:&quot;Steve&quot;,&quot;parse-names&quot;:false,&quot;dropping-particle&quot;:&quot;&quot;,&quot;non-dropping-particle&quot;:&quot;&quot;},{&quot;family&quot;:&quot;Zhang&quot;,&quot;given&quot;:&quot;You&quot;,&quot;parse-names&quot;:false,&quot;dropping-particle&quot;:&quot;&quot;,&quot;non-dropping-particle&quot;:&quot;&quot;}],&quot;container-title&quot;:&quot;Cureus&quot;,&quot;container-title-short&quot;:&quot;Cureus&quot;,&quot;DOI&quot;:&quot;10.7759/cureus.40895&quot;,&quot;issued&quot;:{&quot;date-parts&quot;:[[2023,6,24]]},&quot;abstract&quot;:&quot;The primary aim of this research was to address the limitations observed in the medical knowledge of prevalent large language models (LLMs) such as ChatGPT, by creating a specialized language model with enhanced accuracy in medical advice. We achieved this by adapting and refining the large language model meta-AI (LLaMA) using a large dataset of 100,000 patient-doctor dialogues sourced from a widely used online medical consultation platform. These conversations were cleaned and anonymized to respect privacy concerns. In addition to the model refinement, we incorporated a self-directed information retrieval mechanism, allowing the model to access and utilize real-time information from online sources like Wikipedia and data from curated offline medical databases. The fine-tuning of the model with real-world patient-doctor interactions significantly improved the model's ability to understand patient needs and provide informed advice. By equipping the model with self-directed information retrieval from reliable online and offline sources, we observed substantial improvements in the accuracy of its responses. Our proposed ChatDoctor, represents a significant advancement in medical LLMs, demonstrating a significant improvement in understanding patient inquiries and providing accurate advice. Given the high stakes and low error tolerance in the medical field, such enhancements in providing accurate and reliable information are not only beneficial but essential.&quot;,&quot;publisher&quot;:&quot;Springer Science and Business Media LLC&quot;},&quot;isTemporary&quot;:false}]},{&quot;citationID&quot;:&quot;MENDELEY_CITATION_a7d00f77-34eb-452a-83d4-9c5d6cbc3b1c&quot;,&quot;properties&quot;:{&quot;noteIndex&quot;:0},&quot;isEdited&quot;:false,&quot;manualOverride&quot;:{&quot;isManuallyOverridden&quot;:true,&quot;citeprocText&quot;:&quot;(Zavala Guirado et al., 2024)&quot;,&quot;manualOverrideText&quot;:&quot;(Zavala et al., 2024).&quot;},&quot;citationTag&quot;:&quot;MENDELEY_CITATION_v3_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&quot;,&quot;citationItems&quot;:[{&quot;id&quot;:&quot;327f3630-8b08-3c7c-9be0-205484210357&quot;,&quot;itemData&quot;:{&quot;type&quot;:&quot;article-journal&quot;,&quot;id&quot;:&quot;327f3630-8b08-3c7c-9be0-205484210357&quot;,&quot;title&quot;:&quot;Propiedades psicométricas de una escala para medir la práctica docente universitaria en la modalidad híbrida&quot;,&quot;author&quot;:[{&quot;family&quot;:&quot;Zavala Guirado&quot;,&quot;given&quot;:&quot;Martha Alejandrina&quot;,&quot;parse-names&quot;:false,&quot;dropping-particle&quot;:&quot;&quot;,&quot;non-dropping-particle&quot;:&quot;&quot;},{&quot;family&quot;:&quot;González Castro&quot;,&quot;given&quot;:&quot;Isolina&quot;,&quot;parse-names&quot;:false,&quot;dropping-particle&quot;:&quot;&quot;,&quot;non-dropping-particle&quot;:&quot;&quot;},{&quot;family&quot;:&quot;Tapia Ruelas&quot;,&quot;given&quot;:&quot;Claudia Selene&quot;,&quot;parse-names&quot;:false,&quot;dropping-particle&quot;:&quot;&quot;,&quot;non-dropping-particle&quot;:&quot;&quot;},{&quot;family&quot;:&quot;Cota Valenzuela&quot;,&quot;given&quot;:&quot;Laura Violeta&quot;,&quot;parse-names&quot;:false,&quot;dropping-particle&quot;:&quot;&quot;,&quot;non-dropping-particle&quot;:&quot;&quot;},{&quot;family&quot;:&quot;Durón Ramos&quot;,&quot;given&quot;:&quot;María Fernanda&quot;,&quot;parse-names&quot;:false,&quot;dropping-particle&quot;:&quot;&quot;,&quot;non-dropping-particle&quot;:&quot;&quot;}],&quot;container-title&quot;:&quot;RIDE Revista Iberoamericana para la Investigación y el Desarrollo Educativo&quot;,&quot;DOI&quot;:&quot;10.23913/ride.v14i28.1878&quot;,&quot;issued&quot;:{&quot;date-parts&quot;:[[2024,4,16]]},&quot;abstract&quot;:&quot;La educación híbrida, también conocida como b-learning, se concibe como una innovación que combina las ventajas del aprendizaje en línea con los beneficios del aula tradicional. Durante la pandemia en 2020, esta modalidad educativa experimentó un impulso significativo debido a que tuvo que ser empleada para mantener los procesos formativos y asegurar indicadores de permanencia durante la emergencia sanitaria. Por tal motivo, en la actualidad existe un interés creciente por recopilar información sobre este tipo de experiencias, ya que se proyecta que esta modalidad seguirá siendo una tendencia educativa. En consecuencia, esta investigación plantea la necesidad de analizar las propiedades psicométricas de una escala diseñada para medir la práctica docente universitaria en modalidad híbrida, dado que no existen instrumentos adaptados para ella. Para llevar a cabo este estudio, se seleccionó una muestra no probabilística de 395 estudiantes universitarios que cursaban asignaturas en modalidad híbrida, a quienes se les administró un cuestionario compuesto por 48 ítems, organizados en cinco dimensiones que describen la funcionalidad del b-learning en el contexto universitario. Los hallazgos revelan un modelo de tres factores que deben considerarse en las prácticas docentes en entornos híbridos: la gestión de la enseñanza basada en la comunicación, la facilitación de experiencias centradas en el aprendizaje y la planificación con orientación al aprendizaje autónomo. Además, la escala presentó resultados estadísticos que respaldan la validez del instrumento, pues se consiguieron valores aceptables en los índices de bondad de ajuste, así como la fiabilidad de los datos utilizados en el análisis. Por consiguiente, puede afirmarse que esta escala constituye un instrumento útil para evaluar la práctica docente en la modalidad híbrida.&quot;,&quot;publisher&quot;:&quot;Centro de Estudios e Investigaciones para el Desarrollo Docente - CENID&quot;,&quot;issue&quot;:&quot;28&quot;,&quot;volume&quot;:&quot;14&quot;,&quot;container-title-short&quot;:&quot;&quot;},&quot;isTemporary&quot;:false}]},{&quot;citationID&quot;:&quot;MENDELEY_CITATION_2ca2b20a-82de-4457-bdf2-87eee6dc74bd&quot;,&quot;properties&quot;:{&quot;noteIndex&quot;:0},&quot;isEdited&quot;:false,&quot;manualOverride&quot;:{&quot;isManuallyOverridden&quot;:false,&quot;citeprocText&quot;:&quot;(Cen et al., 2024; Nass et al., 2023)&quot;,&quot;manualOverrideText&quot;:&quot;&quot;},&quot;citationTag&quot;:&quot;MENDELEY_CITATION_v3_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&quot;,&quot;citationItems&quot;:[{&quot;id&quot;:&quot;075941dd-5269-30dc-a4d7-8404203df108&quot;,&quot;itemData&quot;:{&quot;type&quot;:&quot;paper-conference&quot;,&quot;id&quot;:&quot;075941dd-5269-30dc-a4d7-8404203df108&quot;,&quot;title&quot;:&quot;Blended learning as a promising direction of informatization of higher education&quot;,&quot;author&quot;:[{&quot;family&quot;:&quot;Nass&quot;,&quot;given&quot;:&quot;Oksana&quot;,&quot;parse-names&quot;:false,&quot;dropping-particle&quot;:&quot;&quot;,&quot;non-dropping-particle&quot;:&quot;&quot;},{&quot;family&quot;:&quot;Skuliabina&quot;,&quot;given&quot;:&quot;Olga&quot;,&quot;parse-names&quot;:false,&quot;dropping-particle&quot;:&quot;&quot;,&quot;non-dropping-particle&quot;:&quot;&quot;},{&quot;family&quot;:&quot;Bapiyev&quot;,&quot;given&quot;:&quot;Ideyat&quot;,&quot;parse-names&quot;:false,&quot;dropping-particle&quot;:&quot;&quot;,&quot;non-dropping-particle&quot;:&quot;&quot;},{&quot;family&quot;:&quot;Dnekeshev&quot;,&quot;given&quot;:&quot;Azamat&quot;,&quot;parse-names&quot;:false,&quot;dropping-particle&quot;:&quot;&quot;,&quot;non-dropping-particle&quot;:&quot;&quot;},{&quot;family&quot;:&quot;Bekenova&quot;,&quot;given&quot;:&quot;Sandugash&quot;,&quot;parse-names&quot;:false,&quot;dropping-particle&quot;:&quot;&quot;,&quot;non-dropping-particle&quot;:&quot;&quot;},{&quot;family&quot;:&quot;Bekenova&quot;,&quot;given&quot;:&quot;Anargul&quot;,&quot;parse-names&quot;:false,&quot;dropping-particle&quot;:&quot;&quot;,&quot;non-dropping-particle&quot;:&quot;&quot;}],&quot;container-title&quot;:&quot;E3S Web of Conferences&quot;,&quot;DOI&quot;:&quot;10.1051/e3sconf/202338908003&quot;,&quot;ISSN&quot;:&quot;22671242&quot;,&quot;issued&quot;:{&quot;date-parts&quot;:[[2023,5,31]]},&quot;abstract&quot;:&quot;The article discusses possible options for transitioning from the traditional form of organization of the educational process to blended learning at the university. The author reveals the advantages and disadvantages of blended learning organization models, which allow combining traditional face-to-face learning with the self-study work of students in a digital environment that corresponds to a new generation of professionals. The advantages of the models include the formation of educational routes for students, taking into account the goals of education, changes in the speciality and the labour market, and great freedom of the student when he can choose a convenient time, place and pace of learning; motivating students to study in traditional classes with a teacher, reducing the percentage of failed courses. Keywords: informatization, higher education transformation, blended learning models, learning trajectories.&quot;,&quot;publisher&quot;:&quot;EDP Sciences&quot;,&quot;volume&quot;:&quot;389&quot;,&quot;container-title-short&quot;:&quot;&quot;},&quot;isTemporary&quot;:false},{&quot;id&quot;:&quot;5e26352c-dac6-32c5-979b-56868b9e6d55&quot;,&quot;itemData&quot;:{&quot;type&quot;:&quot;article-journal&quot;,&quot;id&quot;:&quot;5e26352c-dac6-32c5-979b-56868b9e6d55&quot;,&quot;title&quot;:&quot;Enhancing the dissemination of Cantonese Opera among youth via Bilibili: a study on intangible cultural heritage transmission&quot;,&quot;author&quot;:[{&quot;family&quot;:&quot;Cen&quot;,&quot;given&quot;:&quot;Chenghong&quot;,&quot;parse-names&quot;:false,&quot;dropping-particle&quot;:&quot;&quot;,&quot;non-dropping-particle&quot;:&quot;&quot;},{&quot;family&quot;:&quot;Luo&quot;,&quot;given&quot;:&quot;Guang&quot;,&quot;parse-names&quot;:false,&quot;dropping-particle&quot;:&quot;&quot;,&quot;non-dropping-particle&quot;:&quot;&quot;},{&quot;family&quot;:&quot;Tian&quot;,&quot;given&quot;:&quot;Ye&quot;,&quot;parse-names&quot;:false,&quot;dropping-particle&quot;:&quot;&quot;,&quot;non-dropping-particle&quot;:&quot;&quot;},{&quot;family&quot;:&quot;Fu&quot;,&quot;given&quot;:&quot;Boyu&quot;,&quot;parse-names&quot;:false,&quot;dropping-particle&quot;:&quot;&quot;,&quot;non-dropping-particle&quot;:&quot;&quot;},{&quot;family&quot;:&quot;Chen&quot;,&quot;given&quot;:&quot;Yuxin&quot;,&quot;parse-names&quot;:false,&quot;dropping-particle&quot;:&quot;&quot;,&quot;non-dropping-particle&quot;:&quot;&quot;},{&quot;family&quot;:&quot;Huang&quot;,&quot;given&quot;:&quot;Shanglan&quot;,&quot;parse-names&quot;:false,&quot;dropping-particle&quot;:&quot;&quot;,&quot;non-dropping-particle&quot;:&quot;&quot;},{&quot;family&quot;:&quot;Jiang&quot;,&quot;given&quot;:&quot;Tan&quot;,&quot;parse-names&quot;:false,&quot;dropping-particle&quot;:&quot;&quot;,&quot;non-dropping-particle&quot;:&quot;&quot;},{&quot;family&quot;:&quot;Huang&quot;,&quot;given&quot;:&quot;Guanghui&quot;,&quot;parse-names&quot;:false,&quot;dropping-particle&quot;:&quot;&quot;,&quot;non-dropping-particle&quot;:&quot;&quot;}],&quot;container-title&quot;:&quot;Humanities and Social Sciences Communications&quot;,&quot;container-title-short&quot;:&quot;Humanit Soc Sci Commun&quot;,&quot;DOI&quot;:&quot;10.1057/s41599-024-03537-w&quot;,&quot;ISSN&quot;:&quot;26629992&quot;,&quot;issued&quot;:{&quot;date-parts&quot;:[[2024,12,1]]},&quot;abstract&quot;:&quot;Intangible cultural heritage is an invaluable treasure for all human beings worldwide. In 2009, the United Nations Educational, Scientific and Cultural Organization (UNESCO) inscribed the Chinese Cantonese Opera, also known as Yueju in Chinese Pinyin, on the Representative List of Intangible Cultural Heritage of Humanity. The awareness of inheriting Yueju is not uncommon, but advancing methods to involve more young generations in this art form is still necessary. In this study, we focused on Yueju videos on Bilibili, a cultural community and video website popular among the younger generation. Through quantitative and qualitative research, we explored the types of Yueju videos that would have a significant spreading effect. The 1916 Bilibili videos related to Yueju were collected using Python crawler technology. We analyzed each video using seventeen variables. The elaboration likelihood model (ELM) forms the theoretical foundation of this research. We constructed the Yueju transmission model with two persuasive routes based on this model. The research methods mainly comprised regression analysis, multi-factor ANOVA, and analytic hierarchy process (AHP). We invited thirty-one experts to assess the importance hierarchy of those video factors and calculate the weight coefficient using AHP. This study demonstrated the central route concerning the causal relationship between video recognition and spreading effect through regression analysis. Additionally, this research identified the optimal combination of 8 video factors using multi-factor ANOVA in the peripheral route. In this study, we focused on the niche of Yueju video transmission on Bilibili. This research utilized the ELM and hybrid methods to obtain the statistical results. Then, we developed appropriate macro-level and micro-level strategies for transmitting Yueju culture, particularly those aimed at the younger generation.&quot;,&quot;publisher&quot;:&quot;Springer Nature&quot;,&quot;issue&quot;:&quot;1&quot;,&quot;volume&quot;:&quot;11&quot;},&quot;isTemporary&quot;:false}]},{&quot;citationID&quot;:&quot;MENDELEY_CITATION_2348cbe5-d534-420a-a35a-2f76cc085620&quot;,&quot;properties&quot;:{&quot;noteIndex&quot;:0},&quot;isEdited&quot;:false,&quot;manualOverride&quot;:{&quot;isManuallyOverridden&quot;:false,&quot;citeprocText&quot;:&quot;(Kung et al., 2023)&quot;,&quot;manualOverrideText&quot;:&quot;&quot;},&quot;citationTag&quot;:&quot;MENDELEY_CITATION_v3_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&quot;,&quot;citationItems&quot;:[{&quot;id&quot;:&quot;a9f3d84f-9711-333f-86c3-717b14dcaea3&quot;,&quot;itemData&quot;:{&quot;type&quot;:&quot;article-journal&quot;,&quot;id&quot;:&quot;a9f3d84f-9711-333f-86c3-717b14dcaea3&quot;,&quot;title&quot;:&quot;Performance of ChatGPT on USMLE: Potential for AI-assisted medical education using large language models&quot;,&quot;author&quot;:[{&quot;family&quot;:&quot;Kung&quot;,&quot;given&quot;:&quot;Tiffany H.&quot;,&quot;parse-names&quot;:false,&quot;dropping-particle&quot;:&quot;&quot;,&quot;non-dropping-particle&quot;:&quot;&quot;},{&quot;family&quot;:&quot;Cheatham&quot;,&quot;given&quot;:&quot;Morgan&quot;,&quot;parse-names&quot;:false,&quot;dropping-particle&quot;:&quot;&quot;,&quot;non-dropping-particle&quot;:&quot;&quot;},{&quot;family&quot;:&quot;Medenilla&quot;,&quot;given&quot;:&quot;Arielle&quot;,&quot;parse-names&quot;:false,&quot;dropping-particle&quot;:&quot;&quot;,&quot;non-dropping-particle&quot;:&quot;&quot;},{&quot;family&quot;:&quot;Sillos&quot;,&quot;given&quot;:&quot;Czarina&quot;,&quot;parse-names&quot;:false,&quot;dropping-particle&quot;:&quot;&quot;,&quot;non-dropping-particle&quot;:&quot;&quot;},{&quot;family&quot;:&quot;Leon&quot;,&quot;given&quot;:&quot;Lorie&quot;,&quot;parse-names&quot;:false,&quot;dropping-particle&quot;:&quot;&quot;,&quot;non-dropping-particle&quot;:&quot;De&quot;},{&quot;family&quot;:&quot;Elepaño&quot;,&quot;given&quot;:&quot;Camille&quot;,&quot;parse-names&quot;:false,&quot;dropping-particle&quot;:&quot;&quot;,&quot;non-dropping-particle&quot;:&quot;&quot;},{&quot;family&quot;:&quot;Madriaga&quot;,&quot;given&quot;:&quot;Maria&quot;,&quot;parse-names&quot;:false,&quot;dropping-particle&quot;:&quot;&quot;,&quot;non-dropping-particle&quot;:&quot;&quot;},{&quot;family&quot;:&quot;Aggabao&quot;,&quot;given&quot;:&quot;Rimel&quot;,&quot;parse-names&quot;:false,&quot;dropping-particle&quot;:&quot;&quot;,&quot;non-dropping-particle&quot;:&quot;&quot;},{&quot;family&quot;:&quot;Diaz-Candido&quot;,&quot;given&quot;:&quot;Giezel&quot;,&quot;parse-names&quot;:false,&quot;dropping-particle&quot;:&quot;&quot;,&quot;non-dropping-particle&quot;:&quot;&quot;},{&quot;family&quot;:&quot;Maningo&quot;,&quot;given&quot;:&quot;James&quot;,&quot;parse-names&quot;:false,&quot;dropping-particle&quot;:&quot;&quot;,&quot;non-dropping-particle&quot;:&quot;&quot;},{&quot;family&quot;:&quot;Tseng&quot;,&quot;given&quot;:&quot;Victor&quot;,&quot;parse-names&quot;:false,&quot;dropping-particle&quot;:&quot;&quot;,&quot;non-dropping-particle&quot;:&quot;&quot;}],&quot;container-title&quot;:&quot;PLOS Digital Health&quot;,&quot;DOI&quot;:&quot;10.1371/journal.pdig.0000198&quot;,&quot;ISSN&quot;:&quot;27673170&quot;,&quot;PMID&quot;:&quot;36812645&quot;,&quot;issued&quot;:{&quot;date-parts&quot;:[[2023,2,1]]},&quot;abstract&quot;:&quo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ment. Additionally, ChatGPT demonstrated a high level of concordance and insight in its explanations. These results suggest that large language models may have the potential to assist with medical education, and potentially, clinical decision-making.&quot;,&quot;publisher&quot;:&quot;Public Library of Science&quot;,&quot;issue&quot;:&quot;2 February&quot;,&quot;volume&quot;:&quot;2&quot;,&quot;container-title-short&quot;:&quot;&quot;},&quot;isTemporary&quot;:false}]},{&quot;citationID&quot;:&quot;MENDELEY_CITATION_39af6efe-7ceb-4193-b830-d26a62e9b55c&quot;,&quot;properties&quot;:{&quot;noteIndex&quot;:0},&quot;isEdited&quot;:false,&quot;manualOverride&quot;:{&quot;isManuallyOverridden&quot;:true,&quot;citeprocText&quot;:&quot;(Fernandez et al., 2025; Navarro Forero et al., 2025)&quot;,&quot;manualOverrideText&quot;:&quot;(Fernandez et al., 2025; Navarro et al., 2025).&quot;},&quot;citationTag&quot;:&quot;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&quot;,&quot;citationItems&quot;:[{&quot;id&quot;:&quot;cc906176-2702-3bf3-9a98-d1a51363d4b3&quot;,&quot;itemData&quot;:{&quot;type&quot;:&quot;report&quot;,&quot;id&quot;:&quot;cc906176-2702-3bf3-9a98-d1a51363d4b3&quot;,&quot;title&quot;:&quot;Fine-tuning y adaptación de Modelos de Lenguaje abiertos en Infraestructura HPC para aplicaciones de dominio específico&quot;,&quot;author&quot;:[{&quot;family&quot;:&quot;Fernandez&quot;,&quot;given&quot;:&quot;Juan M&quot;,&quot;parse-names&quot;:false,&quot;dropping-particle&quot;:&quot;&quot;,&quot;non-dropping-particle&quot;:&quot;&quot;},{&quot;family&quot;:&quot;Petrocelli&quot;,&quot;given&quot;:&quot;David&quot;,&quot;parse-names&quot;:false,&quot;dropping-particle&quot;:&quot;&quot;,&quot;non-dropping-particle&quot;:&quot;&quot;},{&quot;family&quot;:&quot;Matuk&quot;,&quot;given&quot;:&quot;Rosana&quot;,&quot;parse-names&quot;:false,&quot;dropping-particle&quot;:&quot;&quot;,&quot;non-dropping-particle&quot;:&quot;&quot;},{&quot;family&quot;:&quot;Lanson&quot;,&quot;given&quot;:&quot;Daniel&quot;,&quot;parse-names&quot;:false,&quot;dropping-particle&quot;:&quot;&quot;,&quot;non-dropping-particle&quot;:&quot;&quot;},{&quot;family&quot;:&quot;Zamudio&quot;,&quot;given&quot;:&quot;Eduardo&quot;,&quot;parse-names&quot;:false,&quot;dropping-particle&quot;:&quot;&quot;,&quot;non-dropping-particle&quot;:&quot;&quot;},{&quot;family&quot;:&quot;Cagnina&quot;,&quot;given&quot;:&quot;Leticia&quot;,&quot;parse-names&quot;:false,&quot;dropping-particle&quot;:&quot;&quot;,&quot;non-dropping-particle&quot;:&quot;&quot;},{&quot;family&quot;:&quot;Gil Costa&quot;,&quot;given&quot;:&quot;Verónica&quot;,&quot;parse-names&quot;:false,&quot;dropping-particle&quot;:&quot;&quot;,&quot;non-dropping-particle&quot;:&quot;&quot;},{&quot;family&quot;:&quot;Errecalde&quot;,&quot;given&quot;:&quot;Marcelo&quot;,&quot;parse-names&quot;:false,&quot;dropping-particle&quot;:&quot;&quot;,&quot;non-dropping-particle&quot;:&quot;&quot;}],&quot;accessed&quot;:{&quot;date-parts&quot;:[[2025,12,17]]},&quot;DOI&quot;:&quot;10915/183892&quot;,&quot;URL&quot;:&quot;http://sedici.unlp.edu.ar/handle&quot;,&quot;issued&quot;:{&quot;date-parts&quot;:[[2025]]},&quot;number-of-pages&quot;:&quot;73-76&quot;,&quot;abstract&quot;:&quot;Resumen El lenguaje es una característica distintiva de la humanidad, y la conversación es sú ambito fundamental. La interacción conversacional entre máqui-nas y humanos ha sido una meta en la informática desde hace más de 70 años. Estas capacidades se in-vestigan en el marco de la Inteligencia Artificial Ge-nerativa (IAG), que permite a las máquinas generar contenido nuevo y coherente en función de datos de entrenamiento. Las redes neuronales generativas adversarias y la arquitectura de transformers, que revolucionaron el campo, se destacan en la creación de contenido cohe-rente y relevante. Modelos como GPT-4, LLaMA y DeepSeek-V3 han establecido nuevos estándares, de-mostrando la capacidad de los modelos de lenguaje a gran escala (LLM) para adaptarse a diversas ta-reas. Los LLM, al ser pre-entrenados con grandes volúmenes de datos, adquieren habilidades genera-les que pueden ajustarse a nuevas tareas específicas mediante técnicas de fine-tuning. Entre las técnicas de fine-tuning más relevantes, el método clásico ajusta todos los parámetros del mode-lo, siendo efectivo pero computacionalmente costoso. Las estrategias basadas en adapter tuning, compacter , BitFit así como LoRA y sus variantes ofrecen al-ternativas eficientes y modulares. A su vez, enfoques recientes como Mixture of Experts (MoE) se consti-tuyen como alternativas para mejorar la eficiencia, activando solo una parte del modelo en cada inferen-cia. En este trabajo se describen las acciones empren-didas relacionadas con el fine-tuning y adaptación de modelos de lenguaje abiertos en el marco de la pre-sentación a la categoría \&quot;Proyectos de Cálculo Inten-sivo (PCI)\&quot; de la Iniciativa de Proyectos Acelerados de Cálculo (IPAC), por medio de la utilización de la supercomputadora Clementina XXI, a partir de la colaboración interinstitucional entre el LICDIA-UNLu, el LIDIC-UNSL y el IIDII-UNaM. Contexto Esta presentación se encuentra en el marco de la presentación realizada para la categoría \&quot;Proyectos de Cálculo Intensivo (PCI)\&quot; de la Iniciativa de Pro-yectos Acelerados de Cálculo (IPAC) para la utiliza-ción de la supercomputadora denominada Clemen-tina XXI, con la colaboración interinstitucional Introducción El lenguaje es una de las características más distin-tivas de la humanidad y la conversación es su principal forma de interacción [17]. A lo largo de más de 70 años, la posibilidad de que una máquina in-teractúe mediante el lenguaje natural ha sido uno de los grandes desafíos de la informática [28]. Desde los primeros sistemas conversacionales como ELIZA [30] hasta los asistentes modernos como Siri, Ale-xa y ChatGPT, la inteligencia artificial generativa ha evolucionado significativamente, permitiendo que las máquinas no solo procesen, sino también generen contenido en distintos formatos, como texto, imáge-nes, sonido y video [9]. Los modelos de lenguaje de gran escala (LLMs) han revolucionado la Inteligen-cia Artificial Generativa, facilitando la generación de texto altamente coherente y contextualizado. Basa-dos en redes neuronales profundas, estos modelos han pasado por varias etapas de desarrollo, desde las re-des neuronales recurrentes (LSTM) [13] y las incrus-taciones de palabras (word embeddings) [22] hasta las más recientes variaciones de la arquitectura de transformers [29], cuyas bases han permitido un aprendi-1 72&quot;,&quot;container-title-short&quot;:&quot;&quot;},&quot;isTemporary&quot;:false},{&quot;id&quot;:&quot;096c6448-8bf5-3627-afd5-c527dd84f7f6&quot;,&quot;itemData&quot;:{&quot;type&quot;:&quot;paper-conference&quot;,&quot;id&quot;:&quot;096c6448-8bf5-3627-afd5-c527dd84f7f6&quot;,&quot;title&quot;:&quot;Nuevas rutas de aprendizaje adaptación de contenidos académicos a formatos audiovisuales para mejorar la preparación de los estudiantes&quot;,&quot;author&quot;:[{&quot;family&quot;:&quot;Navarro Forero&quot;,&quot;given&quot;:&quot;Camilo Andrés&quot;,&quot;parse-names&quot;:false,&quot;dropping-particle&quot;:&quot;&quot;,&quot;non-dropping-particle&quot;:&quot;&quot;},{&quot;family&quot;:&quot;Hernández&quot;,&quot;given&quot;:&quot;María Alejandra&quot;,&quot;parse-names&quot;:false,&quot;dropping-particle&quot;:&quot;&quot;,&quot;non-dropping-particle&quot;:&quot;&quot;},{&quot;family&quot;:&quot;Viloria&quot;,&quot;given&quot;:&quot;Karol Tatiana&quot;,&quot;parse-names&quot;:false,&quot;dropping-particle&quot;:&quot;&quot;,&quot;non-dropping-particle&quot;:&quot;&quot;}],&quot;DOI&quot;:&quot;10.26507/paper.4223&quot;,&quot;issued&quot;:{&quot;date-parts&quot;:[[2025,9,8]]},&quot;abstract&quot;:&quot;Las nuevas generaciones consumen información de manera diferente a las anteriores, priorizando formatos audiovisuales como videos y pódcast sobre la lectura de textos académicos. Las Rutas de Aprendizaje en instituciones educativas son sistemas sociales complejos (Navarro, C.A 2023) y requieren ser reimaginadas (Navarro C.A. 2024). Este cambio ha generado dificultades en comprensión lectora, identificación de ideas clave y análisis crítico. Investigaciones recientes evidencian que los estudiantes universitarios prefieren medios digitales, afectando su capacidad para procesar información escrita (Universitat Oberta de Catalunya, 2023). La falta de lectura de materiales bibliográficos impacta la calidad de las clases universitarias, ya que los estudiantes llegan menos preparados. Para abordar esta problemática, se propone adaptar textos académicos a formatos digitales como videos y pódcast, facilitando el acceso a los contenidos y complementando la lectura tradicional. Los pódcast han demostrado ser herramientas educativas efectivas. Un estudio de la Universidad de Valladolid señala que su uso en el aula mejora el aprendizaje significativo y la retención de información, especialmente en ciencias exactas (Vega-Hernández, 2023). De manera similar, García y López (2022) destacan en la revista Aloma que los videos educativos aumentan la motivación y facilitan la comprensión de conceptos complejos. Esta investigación se basó en encuestas a 85 estudiantes universitarios para analizar sus métodos de consumo de material académico. Los primeros hallazgos muestran que la mayoría considera útil la oferta de material en audio y video, pero actualmente deben recurrir a libros físicos y virtuales debido a la falta de alternativas. A nivel global, estudios han identificado una disminución en los niveles de lectura y análisis crítico en las nuevas generaciones. El fenómeno Tsundoku, que describe la acumulación de libros sin leer, refleja la desconexión entre la intención y la práctica de la lectura en la era digital (Martínez, 2024). Es crucial que el Gobierno comprenda las necesidades de los futuros profesionales del país (Navarro C.A 2024). En Colombia, el Ministerio de Educación ha promovido iniciativas de alfabetización digital y fortalecimiento de la lectura para integrar nuevos formatos en la enseñanza (Ministerio de Educación Nacional, 2023). Este estudio analizará cómo la combinación de lecturas académicas con recursos audiovisuales puede mejorar la preparación de los estudiantes y contribuir a una transformación curricular (Navarro C.A 2023). Se revisarán experiencias nacionales e internacionales sobre el impacto del contenido digital en la educación y se propondrá un modelo de implementación en el aula universitaria. Los resultados podrán aportar nuevas estrategias para la enseñanza en educación superior y mejorar la comprensión lectora y el aprendizaje autónomo.&quot;,&quot;publisher&quot;:&quot;Asociación Colombiana de Facultades de Ingeniería - ACOFI&quot;,&quot;container-title-short&quot;:&quot;&quot;},&quot;isTemporary&quot;:false}]},{&quot;citationID&quot;:&quot;MENDELEY_CITATION_a5dfb9f8-6eca-4b3b-93dd-7a80e1aa3279&quot;,&quot;properties&quot;:{&quot;noteIndex&quot;:0},&quot;isEdited&quot;:false,&quot;manualOverride&quot;:{&quot;isManuallyOverridden&quot;:true,&quot;citeprocText&quot;:&quot;(Alejandro, 2024; Cisneros-Bravo et al., 2023)&quot;,&quot;manualOverrideText&quot;:&quot;Cisneros-Bravo et al. (2023);&quot;},&quot;citationTag&quot;:&quot;MENDELEY_CITATION_v3_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&quot;,&quot;citationItems&quot;:[{&quot;id&quot;:&quot;4457814b-58de-3bf9-9038-a28e45c2da5b&quot;,&quot;itemData&quot;:{&quot;type&quot;:&quot;article-journal&quot;,&quot;id&quot;:&quot;4457814b-58de-3bf9-9038-a28e45c2da5b&quot;,&quot;title&quot;:&quot;Falta de orientación vocacional como factor en la deserción universitaria. Caso de estudio: zona Oriente del Estado de México&quot;,&quot;author&quot;:[{&quot;family&quot;:&quot;Cisneros-Bravo&quot;,&quot;given&quot;:&quot;Bryan Edoardo&quot;,&quot;parse-names&quot;:false,&quot;dropping-particle&quot;:&quot;&quot;,&quot;non-dropping-particle&quot;:&quot;&quot;},{&quot;family&quot;:&quot;Rodríguez-Aguilar&quot;,&quot;given&quot;:&quot;Rosa María&quot;,&quot;parse-names&quot;:false,&quot;dropping-particle&quot;:&quot;&quot;,&quot;non-dropping-particle&quot;:&quot;&quot;},{&quot;family&quot;:&quot;Niño-Membrillo&quot;,&quot;given&quot;:&quot;Yedid Erandini&quot;,&quot;parse-names&quot;:false,&quot;dropping-particle&quot;:&quot;&quot;,&quot;non-dropping-particle&quot;:&quot;&quot;},{&quot;family&quot;:&quot;Cuevas-Rasgado&quot;,&quot;given&quot;:&quot;Alma Delia&quot;,&quot;parse-names&quot;:false,&quot;dropping-particle&quot;:&quot;&quot;,&quot;non-dropping-particle&quot;:&quot;&quot;}],&quot;container-title&quot;:&quot;RIDE Revista Iberoamericana para la Investigación y el Desarrollo Educativo&quot;,&quot;DOI&quot;:&quot;10.23913/ride.v14i27.1715&quot;,&quot;ISSN&quot;:&quot;2007-7467&quot;,&quot;issued&quot;:{&quot;date-parts&quot;:[[2023,11,29]]},&quot;abstract&quot;:&quot;En este estudio se presentan los resultados obtenidos a partir de la aplicación de un instrumento de evaluación, el cual tuvo como objetivo mostrar la falta de orientación vocacional y cómo esto puede motivar la deserción universitaria. La investigación se llevó a cabo en la Escuela Preparatoria Oficial n.° 143de la zona Oriente del Valle de México. Para ello, se implementó la metodología mixta. En la parte de la investigación documental se utilizó el método explicativo, el cual consiste en interpretar una de las causantes de los fenómenos (en este caso, la deserción escolar a nivel universitario); y para el análisis de los datos se empleó la metodología cuantitativa. Asimismo, se aplicó un cuestionario con siete preguntas sobre el contexto de la orientación vocacional a 231 estudiantes de nivel medio superior con edades entre 15 y 20 años. Los resultados muestran que la falta de orientación vocacional es un factor relevante en la deserción universitaria. Además, el 36.8 % de los estudiantes afirmó que la escuela no les proporcionó algún tipo de herramienta de orientación vocacional. En consecuencia, 87 % están interesados en utilizar algún tipo de herramienta que les ayude a tener una mejor orientación vocacional. Estos resultados indican la importancia de contar con herramientas en dicha área accesibles y eficientes para los estudiantes de bachillerato, lo cual podría reducir el nivel de deserción escolar de nivel universitario.&quot;,&quot;publisher&quot;:&quot;Centro de Estudios e Investigaciones para el Desarrollo Docente - CENID&quot;,&quot;issue&quot;:&quot;27&quot;,&quot;volume&quot;:&quot;14&quot;,&quot;container-title-short&quot;:&quot;&quot;},&quot;isTemporary&quot;:false},{&quot;id&quot;:&quot;43464949-3462-3af6-a3d0-397551c301ed&quot;,&quot;itemData&quot;:{&quot;type&quot;:&quot;article-journal&quot;,&quot;id&quot;:&quot;43464949-3462-3af6-a3d0-397551c301ed&quot;,&quot;title&quot;:&quot;Orientación Vocacional y Profesional: La Inteligencia Artificial y su impacto en la Educación&quot;,&quot;author&quot;:[{&quot;family&quot;:&quot;Alejandro&quot;,&quot;given&quot;:&quot;Sandra Yolanda&quot;,&quot;parse-names&quot;:false,&quot;dropping-particle&quot;:&quot;&quot;,&quot;non-dropping-particle&quot;:&quot;&quot;}],&quot;container-title&quot;:&quot;Revista Scientific&quot;,&quot;DOI&quot;:&quot;10.29394/scientific.issn.2542-2987.2024.9.34.13.285-300&quot;,&quot;issued&quot;:{&quot;date-parts&quot;:[[2024,11,5]]},&quot;page&quot;:&quot;285-300&quot;,&quot;abstract&quot;:&quot;La presente investigación analiza la influencia de herramientas de Inteligencia Artificial en programas de orientación vocacional para estudiantes de educación básica media y superior. Fundamentada en la necesidad de actualizar enfoques educativos ante la transformación digital, el estudio empleó una metodología mixta (cuantitativa y cualitativa) con diseño descriptivo en el paradigma de investigación-acción, aplicando charlas formativas y cuestionarios a 209 estudiantes ecuatorianos. Los resultados revelan un cambio paradigmático en las preferencias profesionales: el interés por carreras digitales aumentó extraordinariamente del 2,39% al 46,41%, mientras disminuyó la inclinación hacia profesiones tradicionales. Se observó una notable feminización en disciplinas STEM, con 71 mujeres frente a 26 hombres interesados en carreras digitales post-intervención. Se concluye que los programas de orientación vocacional requieren una recalibración sustancial para incorporar las transformaciones impulsadas por la revolución digital, facilitando que los estudiantes construyan proyectos de vida acordes con las realidades emergentes del siglo XXI.&quot;,&quot;publisher&quot;:&quot;INDTEC, C.A.&quot;,&quot;issue&quot;:&quot;34&quot;,&quot;volume&quot;:&quot;9&quot;,&quot;container-title-short&quot;:&quot;&quot;},&quot;isTemporary&quot;:false}]},{&quot;citationID&quot;:&quot;MENDELEY_CITATION_a44d8cf4-e1b4-4ccd-9b04-4c69c51b2365&quot;,&quot;properties&quot;:{&quot;noteIndex&quot;:0},&quot;isEdited&quot;:false,&quot;manualOverride&quot;:{&quot;isManuallyOverridden&quot;:true,&quot;citeprocText&quot;:&quot;(Alejandro, 2024)&quot;,&quot;manualOverrideText&quot;:&quot;Alejandro (2024)&quot;},&quot;citationTag&quot;:&quot;MENDELEY_CITATION_v3_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&quot;,&quot;citationItems&quot;:[{&quot;id&quot;:&quot;43464949-3462-3af6-a3d0-397551c301ed&quot;,&quot;itemData&quot;:{&quot;type&quot;:&quot;article-journal&quot;,&quot;id&quot;:&quot;43464949-3462-3af6-a3d0-397551c301ed&quot;,&quot;title&quot;:&quot;Orientación Vocacional y Profesional: La Inteligencia Artificial y su impacto en la Educación&quot;,&quot;author&quot;:[{&quot;family&quot;:&quot;Alejandro&quot;,&quot;given&quot;:&quot;Sandra Yolanda&quot;,&quot;parse-names&quot;:false,&quot;dropping-particle&quot;:&quot;&quot;,&quot;non-dropping-particle&quot;:&quot;&quot;}],&quot;container-title&quot;:&quot;Revista Scientific&quot;,&quot;DOI&quot;:&quot;10.29394/scientific.issn.2542-2987.2024.9.34.13.285-300&quot;,&quot;issued&quot;:{&quot;date-parts&quot;:[[2024,11,5]]},&quot;page&quot;:&quot;285-300&quot;,&quot;abstract&quot;:&quot;La presente investigación analiza la influencia de herramientas de Inteligencia Artificial en programas de orientación vocacional para estudiantes de educación básica media y superior. Fundamentada en la necesidad de actualizar enfoques educativos ante la transformación digital, el estudio empleó una metodología mixta (cuantitativa y cualitativa) con diseño descriptivo en el paradigma de investigación-acción, aplicando charlas formativas y cuestionarios a 209 estudiantes ecuatorianos. Los resultados revelan un cambio paradigmático en las preferencias profesionales: el interés por carreras digitales aumentó extraordinariamente del 2,39% al 46,41%, mientras disminuyó la inclinación hacia profesiones tradicionales. Se observó una notable feminización en disciplinas STEM, con 71 mujeres frente a 26 hombres interesados en carreras digitales post-intervención. Se concluye que los programas de orientación vocacional requieren una recalibración sustancial para incorporar las transformaciones impulsadas por la revolución digital, facilitando que los estudiantes construyan proyectos de vida acordes con las realidades emergentes del siglo XXI.&quot;,&quot;publisher&quot;:&quot;INDTEC, C.A.&quot;,&quot;issue&quot;:&quot;34&quot;,&quot;volume&quot;:&quot;9&quot;,&quot;container-title-short&quot;:&quot;&quot;},&quot;isTemporary&quot;:false}]},{&quot;citationID&quot;:&quot;MENDELEY_CITATION_189c7be3-014b-4b8a-a2e9-fc5321da36e9&quot;,&quot;properties&quot;:{&quot;noteIndex&quot;:0},&quot;isEdited&quot;:false,&quot;manualOverride&quot;:{&quot;isManuallyOverridden&quot;:true,&quot;citeprocText&quot;:&quot;(Flores Meléndez et al., 2020)&quot;,&quot;manualOverrideText&quot;:&quot;(Flores et al., 2020 p 35).&quot;},&quot;citationTag&quot;:&quot;MENDELEY_CITATION_v3_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&quot;,&quot;citationItems&quot;:[{&quot;id&quot;:&quot;ca9b862b-a76e-3ee5-8349-163b110ec22b&quot;,&quot;itemData&quot;:{&quot;type&quot;:&quot;article-journal&quot;,&quot;id&quot;:&quot;ca9b862b-a76e-3ee5-8349-163b110ec22b&quot;,&quot;title&quot;:&quot;The «call» of medicine. Use of new mentoring models for vocational orientation&quot;,&quot;author&quot;:[{&quot;family&quot;:&quot;Flores Meléndez&quot;,&quot;given&quot;:&quot;Mariana&quot;,&quot;parse-names&quot;:false,&quot;dropping-particle&quot;:&quot;&quot;,&quot;non-dropping-particle&quot;:&quot;&quot;},{&quot;family&quot;:&quot;Góngora Cortés&quot;,&quot;given&quot;:&quot;Jose Juan&quot;,&quot;parse-names&quot;:false,&quot;dropping-particle&quot;:&quot;&quot;,&quot;non-dropping-particle&quot;:&quot;&quot;},{&quot;family&quot;:&quot;López Cabrera&quot;,&quot;given&quot;:&quot;Mildred Vanessa&quot;,&quot;parse-names&quot;:false,&quot;dropping-particle&quot;:&quot;&quot;,&quot;non-dropping-particle&quot;:&quot;&quot;},{&quot;family&quot;:&quot;Eraña Rojas&quot;,&quot;given&quot;:&quot;Irma Elisa&quot;,&quot;parse-names&quot;:false,&quot;dropping-particle&quot;:&quot;&quot;,&quot;non-dropping-particle&quot;:&quot;&quot;}],&quot;container-title&quot;:&quot;Educacion Medica&quot;,&quot;DOI&quot;:&quot;10.1016/j.edumed.2018.11.008&quot;,&quot;ISSN&quot;:&quot;15751813&quot;,&quot;issued&quot;:{&quot;date-parts&quot;:[[2020,3,1]]},&quot;page&quot;:&quot;145-148&quot;,&quot;abstract&quot;:&quot;Introduction: Medicine is one of the careers that arouse the most interest in young Mexicans. The professional orientation programs with a focus on health facilitate in the decision to pursue a career in medicine. The objective of this study was to analyse the impact of Topic Week (Semana de Tópicos). Material and methods: This is a cross-sectional descriptive study with a sample of 88 high school students. The tool used consisted of items to evaluate the program. The analysis included the mean and standard deviation of the responses to evaluate opinion towards the program. Results: Means of &gt;4 were obtained, meaning that responses had a tendency to a favourable perception, and indicating a positive impact on students during the Topic Week. Discussion: The model focused on active learning, as well as the model of cascade mentoring by the teaching members of the faculty and the Medical Interns, which were the most important factors for the success of the program.&quot;,&quot;publisher&quot;:&quot;Elsevier Espana S.L.U&quot;,&quot;issue&quot;:&quot;2&quot;,&quot;volume&quot;:&quot;21&quot;,&quot;container-title-short&quot;:&quot;&quot;},&quot;isTemporary&quot;:false}]},{&quot;citationID&quot;:&quot;MENDELEY_CITATION_037bbd60-4ca6-4518-81f5-60641c743bf7&quot;,&quot;properties&quot;:{&quot;noteIndex&quot;:0},&quot;isEdited&quot;:false,&quot;manualOverride&quot;:{&quot;isManuallyOverridden&quot;:false,&quot;citeprocText&quot;:&quot;(Yupanquin, 2024)&quot;,&quot;manualOverrideText&quot;:&quot;&quot;},&quot;citationTag&quot;:&quot;MENDELEY_CITATION_v3_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&quot;,&quot;citationItems&quot;:[{&quot;id&quot;:&quot;85ca1f1e-bd2c-3520-a6fb-f97ed08055b7&quot;,&quot;itemData&quot;:{&quot;type&quot;:&quot;thesis&quot;,&quot;id&quot;:&quot;85ca1f1e-bd2c-3520-a6fb-f97ed08055b7&quot;,&quot;title&quot;:&quot;Perfil del egresado y la formacion prfofesional en estudiantes del ultimo año de arquitectura de la universidad femenina del Sagrado Corazon, 2020&quot;,&quot;author&quot;:[{&quot;family&quot;:&quot;Yupanquin&quot;,&quot;given&quot;:&quot;Luz Angelica&quot;,&quot;parse-names&quot;:false,&quot;dropping-particle&quot;:&quot;&quot;,&quot;non-dropping-particle&quot;:&quot;&quot;}],&quot;accessed&quot;:{&quot;date-parts&quot;:[[2025,12,23]]},&quot;URL&quot;:&quot;https://repositorio.une.edu.pe/server/api/core/bitstreams/0a198466-0baf-4299-897b-90a22a49c958/content&quot;,&quot;issued&quot;:{&quot;date-parts&quot;:[[2024]]},&quot;publisher-place&quot;:&quot;Lima&quot;,&quot;genre&quot;:&quot;Tesis de Maestria&quot;,&quot;publisher&quot;:&quot;Universidad Nacional de Educacion Enrique Guzman y Valle&quot;,&quot;container-title-short&quot;:&quot;&quot;},&quot;isTemporary&quot;:false}]},{&quot;citationID&quot;:&quot;MENDELEY_CITATION_fb903220-5aaa-4f55-8189-380c6aed708d&quot;,&quot;properties&quot;:{&quot;noteIndex&quot;:0},&quot;isEdited&quot;:false,&quot;manualOverride&quot;:{&quot;isManuallyOverridden&quot;:true,&quot;citeprocText&quot;:&quot;(Aguilar-Reyes et al., 2025)&quot;,&quot;manualOverrideText&quot;:&quot;(Aguilar-Reyes et al., 2025).&quot;},&quot;citationTag&quot;:&quot;MENDELEY_CITATION_v3_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&quot;,&quot;citationItems&quot;:[{&quot;id&quot;:&quot;55a6dd7c-c72e-35b9-8799-15723a76bd0d&quot;,&quot;itemData&quot;:{&quot;type&quot;:&quot;article-journal&quot;,&quot;id&quot;:&quot;55a6dd7c-c72e-35b9-8799-15723a76bd0d&quot;,&quot;title&quot;:&quot;Estudio del rendimiento académico mediante la comparación de modelos de regresión y árboles de clasificación&quot;,&quot;author&quot;:[{&quot;family&quot;:&quot;Aguilar-Reyes&quot;,&quot;given&quot;:&quot;Johanna Enith&quot;,&quot;parse-names&quot;:false,&quot;dropping-particle&quot;:&quot;&quot;,&quot;non-dropping-particle&quot;:&quot;&quot;},{&quot;family&quot;:&quot;Mejía-Peñafiel&quot;,&quot;given&quot;:&quot;Edwin Fernando&quot;,&quot;parse-names&quot;:false,&quot;dropping-particle&quot;:&quot;&quot;,&quot;non-dropping-particle&quot;:&quot;&quot;},{&quot;family&quot;:&quot;Morocho-Barrionuevo&quot;,&quot;given&quot;:&quot;Tania Paulina&quot;,&quot;parse-names&quot;:false,&quot;dropping-particle&quot;:&quot;&quot;,&quot;non-dropping-particle&quot;:&quot;&quot;},{&quot;family&quot;:&quot;Velasco-Castelo&quot;,&quot;given&quot;:&quot;Geoconda-Marisela&quot;,&quot;parse-names&quot;:false,&quot;dropping-particle&quot;:&quot;&quot;,&quot;non-dropping-particle&quot;:&quot;&quot;}],&quot;container-title&quot;:&quot;Telos: Revista de Estudios Interdisciplinarios en Ciencias Sociales&quot;,&quot;DOI&quot;:&quot;10.36390/telos271.08&quot;,&quot;ISSN&quot;:&quot;1317-0570&quot;,&quot;issued&quot;:{&quot;date-parts&quot;:[[2025,1,15]]},&quot;page&quot;:&quot;94-115&quot;,&quot;abstract&quot;:&quot;This article aims to identify the factors that affect academic performance by comparing regression models and decision trees to determine the factors involved. The methodology adopted is quantitative in nature, focused on the collection of numerical data and its statistical analysis, in order to evaluate the relationships between different variables and determine those factors that influence academic performance. The population studied includes remedial students in the statistics career, who underwent an exploratory and descriptive analysis, using two statistical methods. Two modeling techniques were used: multinomial logistic regression and classification trees. The variables evaluated included sociodemographic factors, previous academic performance, and characteristics of the educational environment. The results showed that the logistic regression model achieved 100% accuracy with an AUC of 1, indicating perfect classification ability. In comparison, the classification tree model had an accuracy of 70.83% with an AUC of 0.7042, reflecting moderate classification ability. From these results, key factors that affect academic performance were identified, such as study habits, interest in the career and psychological aspects. In conclusion, multinomial logistic regression was more effective and accurate in analyzing the quantitative relationships between the variables that affect academic performance, outperforming the classification tree method.Este artículo tiene como objetivo identificar los factores que afectan el rendimiento académico a partir de la comparación de los modelos de regresión y árboles de decisión para determinar los factores que involucra. La metodología adoptada es de naturaleza cuantitativa utilizando modelo de regresión y árboles de clasificación y la población estudiada incluye a los estudiantes de nivelación en la carrera de estadística, a quienes se les realizó un análisis exploratorio y descriptivo, empleando dos métodos estadísticos. Se emplearon dos técnicas de modelado: la regresión logística multinomial y los árboles de clasificación. Las variables evaluadas incluyeron factores sociodemográficos, rendimiento académico previo y características del entorno educativo. Los resultados mostraron que el modelo de regresión logística alcanzó una precisión del 100% con un área bajo la curva de 1, lo que indica una capacidad perfecta de clasificación. En comparación, el modelo de árbol de clasificación tuvo una precisión del 70.83% con un área bajo la curva de 0.7042, lo que refleja una capacidad moderada de clasificación. A partir de estos resultados, se identificaron factores clave que afectan el rendimiento académico, como los hábitos de estudio, el interés en la carrera y aspectos psicológicos. En conclusión, la regresión logística multinomial fue más eficaz y precisa para analizar las relaciones cuantitativas entre las variables que afectan el rendimiento académico, superando al método de árboles de clasificación. &quot;,&quot;publisher&quot;:&quot;Telos: Revista de Estudios Interdisciplinarios en Ciencias Sociales, URBE&quot;,&quot;issue&quot;:&quot;1&quot;,&quot;volume&quot;:&quot;27&quot;,&quot;container-title-short&quot;:&quot;&quot;},&quot;isTemporary&quot;:false}]},{&quot;citationID&quot;:&quot;MENDELEY_CITATION_291a1752-128d-4c20-8234-45542ecb3b45&quot;,&quot;properties&quot;:{&quot;noteIndex&quot;:0},&quot;isEdited&quot;:false,&quot;manualOverride&quot;:{&quot;isManuallyOverridden&quot;:true,&quot;citeprocText&quot;:&quot;(Moreira et al., 2024; Muñoz Pilozo et al., 2024)&quot;,&quot;manualOverrideText&quot;:&quot;(Moreira et al., 2024; Muñoz et al., 2024).&quot;},&quot;citationTag&quot;:&quot;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&quot;,&quot;citationItems&quot;:[{&quot;id&quot;:&quot;88c696de-ab62-3304-9b3e-10ace67d1ac0&quot;,&quot;itemData&quot;:{&quot;type&quot;:&quot;article-journal&quot;,&quot;id&quot;:&quot;88c696de-ab62-3304-9b3e-10ace67d1ac0&quot;,&quot;title&quot;:&quot;Factores Determinantes en el Éxito del Proceso de Enseñanza-Aprendizaje&quot;,&quot;author&quot;:[{&quot;family&quot;:&quot;Muñoz Pilozo&quot;,&quot;given&quot;:&quot;Adriana Georgina&quot;,&quot;parse-names&quot;:false,&quot;dropping-particle&quot;:&quot;&quot;,&quot;non-dropping-particle&quot;:&quot;&quot;},{&quot;family&quot;:&quot;Villalva Pilozo&quot;,&quot;given&quot;:&quot;Angélica Melissa&quot;,&quot;parse-names&quot;:false,&quot;dropping-particle&quot;:&quot;&quot;,&quot;non-dropping-particle&quot;:&quot;&quot;},{&quot;family&quot;:&quot;Medina Castro&quot;,&quot;given&quot;:&quot;Andrés Roberto&quot;,&quot;parse-names&quot;:false,&quot;dropping-particle&quot;:&quot;&quot;,&quot;non-dropping-particle&quot;:&quot;&quot;},{&quot;family&quot;:&quot;Pilozo Mendoza&quot;,&quot;given&quot;:&quot;Jenny Jacqueline&quot;,&quot;parse-names&quot;:false,&quot;dropping-particle&quot;:&quot;&quot;,&quot;non-dropping-particle&quot;:&quot;&quot;}],&quot;container-title&quot;:&quot;Revista Scientific&quot;,&quot;DOI&quot;:&quot;10.29394/scientific.issn.2542-2987.2024.9.33.2.45-63&quot;,&quot;issued&quot;:{&quot;date-parts&quot;:[[2024,8,5]]},&quot;page&quot;:&quot;45-63&quot;,&quot;abstract&quot;:&quot;El estudio de las tutorías académicas en educación superior y su impacto en el proceso enseñanza-aprendizaje requiere una evaluación sistemática de sus factores determinantes. El objetivo fue examinar los elementos clave que influyen en el éxito de este proceso, con énfasis en la efectividad tutorial. Se realizó una revisión sistemática de 34 artículos científicos (2021-2024) mediante un análisis mixto de datos cualitativos y cuantitativos. Los resultados evidenciaron que las competencias pedagógicas y socioemocionales de los tutores, junto con la personalización del apoyo, son factores decisivos, mostrando mejoras del 25-30% en calificaciones y 20-25% en retención estudiantil. La implementación sistemática de tutorías incrementó el rendimiento académico en 35% cuando seguían programas estructurados, mientras que la adaptación cultural de metodologías aumentó su efectividad en 40%. Se concluye que el éxito de las tutorías académicas depende de la integración equilibrada de factores pedagógicos, emocionales y contextuales, estableciendo un marco referencial para su implementación en educación superior.&quot;,&quot;publisher&quot;:&quot;INDTEC, C.A.&quot;,&quot;issue&quot;:&quot;33&quot;,&quot;volume&quot;:&quot;9&quot;,&quot;container-title-short&quot;:&quot;&quot;},&quot;isTemporary&quot;:false},{&quot;id&quot;:&quot;c4f8cdfe-9b4d-3d6f-80bc-d4b16350067a&quot;,&quot;itemData&quot;:{&quot;type&quot;:&quot;article-journal&quot;,&quot;id&quot;:&quot;c4f8cdfe-9b4d-3d6f-80bc-d4b16350067a&quot;,&quot;title&quot;:&quot;Técnicas de machine Learning para predecir la deserción estudiantil universitaria: Una revisión sistemática de la literatura Machine learning techniques to predict university student dropout: A systematic review of the literature&quot;,&quot;author&quot;:[{&quot;family&quot;:&quot;Moreira&quot;,&quot;given&quot;:&quot;Sabando&quot;,&quot;parse-names&quot;:false,&quot;dropping-particle&quot;:&quot;&quot;,&quot;non-dropping-particle&quot;:&quot;&quot;},{&quot;family&quot;:&quot;Alfredo&quot;,&quot;given&quot;:&quot;Pedro&quot;,&quot;parse-names&quot;:false,&quot;dropping-particle&quot;:&quot;&quot;,&quot;non-dropping-particle&quot;:&quot;&quot;},{&quot;family&quot;:&quot;Montenegro&quot;,&quot;given&quot;:&quot;Zambrano&quot;,&quot;parse-names&quot;:false,&quot;dropping-particle&quot;:&quot;&quot;,&quot;non-dropping-particle&quot;:&quot;&quot;},{&quot;family&quot;:&quot;Fernando&quot;,&quot;given&quot;:&quot;David&quot;,&quot;parse-names&quot;:false,&quot;dropping-particle&quot;:&quot;&quot;,&quot;non-dropping-particle&quot;:&quot;&quot;},{&quot;family&quot;:&quot;Ecuador&quot;,&quot;given&quot;:&quot;Pais •&quot;,&quot;parse-names&quot;:false,&quot;dropping-particle&quot;:&quot;&quot;,&quot;non-dropping-particle&quot;:&quot;&quot;},{&quot;family&quot;:&quot;Ecuador&quot;,&quot;given&quot;:&quot;Portoviejo •&quot;,&quot;parse-names&quot;:false,&quot;dropping-particle&quot;:&quot;&quot;,&quot;non-dropping-particle&quot;:&quot;&quot;}],&quot;container-title&quot;:&quot;RevistaCientifica Multidiciplinar&quot;,&quot;ISSN&quot;:&quot;2806-5905&quot;,&quot;URL&quot;:&quot;https://orcid.org/0000-0003-2583-&quot;,&quot;issued&quot;:{&quot;date-parts&quot;:[[2024]]},&quot;abstract&quot;:&quot;Resumen La predicción de la deserción estudiantil en universidades es crucial para mejorar la retención y el éxito académico. Este estudio tiene como objetivo evaluar la efectividad de las técnicas de Machine Learning (ML) en la predicción de la deserción estudiantil a través de una revisión sistemática de la literatura existente. Se adoptó un enfoque exploratorio y un análisis documental basado en la metodología PRISMA. Se definieron preguntas de investigación, se buscaron documentos relevantes en bases de datos académicas (IEEE Xplore, Scopus, Web of Science, Scielo), se seleccionaron estudios primarios siguiendo criterios de inclusión y exclusión, y se extrajeron datos relevantes de los resúmenes. El mapeo de estudios permitió una comprensión estructurada del panorama de investigación. La revisión identificó que técnicas avanzadas de ML, como Deep Learning y modelos híbridos, muestran una alta efectividad en la predicción de la deserción estudiantil, con precisiones que alcanzan hasta el 96%. Las técnicas como Ensemble Learning y Variedad de Algoritmos también demostraron altos niveles de efectividad, evidenciando su capacidad para manejar la complejidad de los datos estudiantiles. Los factores académicos y demográficos fueron los más comúnmente identificados como predictores claves en los modelos de ML. Los modelos de ML avanzados superan a los enfoques tradicionales en términos de precisión y manejo de datos complejos. Sin embargo, la variabilidad en la calidad de los estudios y la falta de estandarización en los métodos sugieren la necesidad de investigaciones futuras más diversas y estandarizadas para generalizar mejor los hallazgos. Palabras clave: Machine Learning, Deserción Estudiantil, Predicción Académica. Abstract Predicting student dropout in universities is crucial to improving retention and academic success. This study aims to evaluate the effectiveness of Machine Learning (ML) techniques in predicting student dropout through a systematic review of existing literature. An exploratory approach and documentary analysis based on the PRISMA methodology were adopted. Research questions were defined, relevant documents were searched in academic databases (IEEE Xplore, Scopus, Web of Science, Scielo), primary studies were selected following inclusion and exclusion criteria, and relevant data were extracted from the abstracts. Study mapping allowed for a structured understanding of the research landscape. The review identified that advanced ML techniques, such as Deep Learning and hybrid models, show high effectiveness in predicting student dropout, with accuracies reaching up to 96%. Techniques such as Ensemble Learning and Variety of Algorithms also demonstrated high levels of effectiveness, evidencing their ability to handle the complexity of student data. Academic and demographic factors were most commonly identified as key predictors in the ML models. Advanced ML models outperform traditional approaches in terms of accuracy and handling of complex data. However, the variability in the quality of the studies and the lack of standardization in methods suggest the need for more diverse and standardized future research to better generalize the findings.&quot;,&quot;container-title-short&quot;:&quot;&quot;},&quot;isTemporary&quot;:false}]},{&quot;citationID&quot;:&quot;MENDELEY_CITATION_c7a31e7f-14c7-42e7-b43a-00da66106c13&quot;,&quot;properties&quot;:{&quot;noteIndex&quot;:0},&quot;isEdited&quot;:false,&quot;manualOverride&quot;:{&quot;isManuallyOverridden&quot;:false,&quot;citeprocText&quot;:&quot;(Jardon et al., 2024)&quot;,&quot;manualOverrideText&quot;:&quot;&quot;},&quot;citationTag&quot;:&quot;MENDELEY_CITATION_v3_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&quot;,&quot;citationItems&quot;:[{&quot;id&quot;:&quot;4a4483ee-cf9e-327b-aa94-4087795c792f&quot;,&quot;itemData&quot;:{&quot;type&quot;:&quot;article-journal&quot;,&quot;id&quot;:&quot;4a4483ee-cf9e-327b-aa94-4087795c792f&quot;,&quot;title&quot;:&quot;Impacto de los asistentes virtuales de inteligencia artificial en el\nrendimiento académico de estudiantes universitarios&quot;,&quot;author&quot;:[{&quot;family&quot;:&quot;Jardon&quot;,&quot;given&quot;:&quot;Maria&quot;,&quot;parse-names&quot;:false,&quot;dropping-particle&quot;:&quot;&quot;,&quot;non-dropping-particle&quot;:&quot;&quot;},{&quot;family&quot;:&quot;Granizo&quot;,&quot;given&quot;:&quot;Jonathan&quot;,&quot;parse-names&quot;:false,&quot;dropping-particle&quot;:&quot;&quot;,&quot;non-dropping-particle&quot;:&quot;&quot;},{&quot;family&quot;:&quot;Yaselga&quot;,&quot;given&quot;:&quot;Wilson&quot;,&quot;parse-names&quot;:false,&quot;dropping-particle&quot;:&quot;&quot;,&quot;non-dropping-particle&quot;:&quot;&quot;},{&quot;family&quot;:&quot;Cocha&quot;,&quot;given&quot;:&quot;Maria&quot;,&quot;parse-names&quot;:false,&quot;dropping-particle&quot;:&quot;&quot;,&quot;non-dropping-particle&quot;:&quot;&quot;}],&quot;container-title&quot;:&quot;Revista Social Fronteriza;&quot;,&quot;DOI&quot;:&quot;10.59814/resofro.2024.4(4)e338&quot;,&quot;ISSN&quot;:&quot;2806-5913&quot;,&quot;issued&quot;:{&quot;date-parts&quot;:[[2024]]},&quot;volume&quot;:&quot;4&quot;,&quot;container-title-short&quot;:&quot;&quot;},&quot;isTemporary&quot;:false}]},{&quot;citationID&quot;:&quot;MENDELEY_CITATION_69311194-fbae-41a4-85ee-cf6323834f7a&quot;,&quot;properties&quot;:{&quot;noteIndex&quot;:0},&quot;isEdited&quot;:false,&quot;manualOverride&quot;:{&quot;isManuallyOverridden&quot;:false,&quot;citeprocText&quot;:&quot;(Escalante López et al., 2023)&quot;,&quot;manualOverrideText&quot;:&quot;&quot;},&quot;citationTag&quot;:&quot;MENDELEY_CITATION_v3_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&quot;,&quot;citationItems&quot;:[{&quot;id&quot;:&quot;8e993d74-8bde-3c82-8a46-da69801b9309&quot;,&quot;itemData&quot;:{&quot;type&quot;:&quot;article-journal&quot;,&quot;id&quot;:&quot;8e993d74-8bde-3c82-8a46-da69801b9309&quot;,&quot;title&quot;:&quot;La deserción universitaria: un problema no resuelto en el Perú&quot;,&quot;author&quot;:[{&quot;family&quot;:&quot;Escalante López&quot;,&quot;given&quot;:&quot;Jaime Ibrahim&quot;,&quot;parse-names&quot;:false,&quot;dropping-particle&quot;:&quot;&quot;,&quot;non-dropping-particle&quot;:&quot;&quot;},{&quot;family&quot;:&quot;Medina Valderrama&quot;,&quot;given&quot;:&quot;Carlos Javier&quot;,&quot;parse-names&quot;:false,&quot;dropping-particle&quot;:&quot;&quot;,&quot;non-dropping-particle&quot;:&quot;&quot;},{&quot;family&quot;:&quot;Vásquez Muñoz&quot;,&quot;given&quot;:&quot;Antenor&quot;,&quot;parse-names&quot;:false,&quot;dropping-particle&quot;:&quot;&quot;,&quot;non-dropping-particle&quot;:&quot;&quot;}],&quot;container-title&quot;:&quot;Hacedor - AIAPÆC&quot;,&quot;DOI&quot;:&quot;10.26495/rch.v7i1.2421&quot;,&quot;ISSN&quot;:&quot;2520-0747&quot;,&quot;issued&quot;:{&quot;date-parts&quot;:[[2023,6,30]]},&quot;page&quot;:&quot;60-72&quot;,&quot;abstract&quot;:&quot;El objetivo fue diagnosticar los factores condicionantes más relevantes en la deserción universitaria ya que es uno de los problemas actuales que sigue en aumento considerado como un problema social. La investigación tuvo un enfoque cuantitativo, básica, descriptivo no experimental. La población fue de 6560 estudiantes cuya muestra fue tomada al azar en un valor de 1950 estudiantes. Se utilizo la técnica de la entrevista y el instrumento fue el cuestionario donde se plantearon 10 criterios conformado por 5 preguntas. Los resultados obtenidos se almacenaron en una hoja de cálculo de cálculo de Microsoft Excel para el análisis mediante estadística descriptiva e inferencial mediante el software Statgraphics 5.1 plus, en donde se aplicó una prueba de correlaciones por rangos de Spearman. Se concluyó que la deserción universitaria se concibe como el abandono voluntario o inducido de una profesión elegida por el estudiante, los cuales tienen múltiples efectos negativos que afectan desde la familia hasta el estado, resaltando los problemas de índole económica y familiares como primera condicionante de la deserción siguiendo la falta motivación, vocación y técnicas de estudio. Las instituciones educativas urgen en la necesidad de implementar estrategias que abracen el propósito de bienestar de los estudiantes acrecentando la posibilidad de permanencia en su proceso formativo estudiantil.&quot;,&quot;publisher&quot;:&quot;Universidad Senor de Sipan SAC&quot;,&quot;issue&quot;:&quot;1&quot;,&quot;volume&quot;:&quot;7&quot;,&quot;container-title-short&quot;:&quot;&quot;},&quot;isTemporary&quot;:false}]},{&quot;citationID&quot;:&quot;MENDELEY_CITATION_6360d1bf-e78e-4257-9a31-8965de709ba5&quot;,&quot;properties&quot;:{&quot;noteIndex&quot;:0},&quot;isEdited&quot;:false,&quot;manualOverride&quot;:{&quot;isManuallyOverridden&quot;:true,&quot;citeprocText&quot;:&quot;(Rodas, 2024)&quot;,&quot;manualOverrideText&quot;:&quot;(Rodas, 2024).&quot;},&quot;citationTag&quot;:&quot;MENDELEY_CITATION_v3_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&quot;,&quot;citationItems&quot;:[{&quot;id&quot;:&quot;885dd69d-71a7-365d-b36a-5b7832b37f70&quot;,&quot;itemData&quot;:{&quot;type&quot;:&quot;thesis&quot;,&quot;id&quot;:&quot;885dd69d-71a7-365d-b36a-5b7832b37f70&quot;,&quot;title&quot;:&quot;Orientación vocacional y deserción universitaria en una\nuniversidad de Lima - 2024&quot;,&quot;author&quot;:[{&quot;family&quot;:&quot;Rodas&quot;,&quot;given&quot;:&quot;Adamari&quot;,&quot;parse-names&quot;:false,&quot;dropping-particle&quot;:&quot;&quot;,&quot;non-dropping-particle&quot;:&quot;&quot;}],&quot;issued&quot;:{&quot;date-parts&quot;:[[2024]]},&quot;publisher-place&quot;:&quot;Lima&quot;,&quot;publisher&quot;:&quot;Universidad Cesar Vallejo&quot;,&quot;container-title-short&quot;:&quot;&quot;},&quot;isTemporary&quot;:false}]},{&quot;citationID&quot;:&quot;MENDELEY_CITATION_489ee0e5-f0b5-4433-adc2-42d554456538&quot;,&quot;properties&quot;:{&quot;noteIndex&quot;:0},&quot;isEdited&quot;:false,&quot;manualOverride&quot;:{&quot;isManuallyOverridden&quot;:true,&quot;citeprocText&quot;:&quot;(Torres-Delgado et al., 2024)&quot;,&quot;manualOverrideText&quot;:&quot;Torres-Delgado et al. (2024)&quot;},&quot;citationTag&quot;:&quot;MENDELEY_CITATION_v3_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&quot;,&quot;citationItems&quot;:[{&quot;id&quot;:&quot;9f33f37f-1292-322f-815d-b513e4ce8fca&quot;,&quot;itemData&quot;:{&quot;type&quot;:&quot;article-journal&quot;,&quot;id&quot;:&quot;9f33f37f-1292-322f-815d-b513e4ce8fca&quot;,&quot;title&quot;:&quot;Satisfaction with Research-Based Learning and Academic Performance by Big Data Analysis †&quot;,&quot;author&quot;:[{&quot;family&quot;:&quot;Torres-Delgado&quot;,&quot;given&quot;:&quot;Gabriela&quot;,&quot;parse-names&quot;:false,&quot;dropping-particle&quot;:&quot;&quot;,&quot;non-dropping-particle&quot;:&quot;&quot;},{&quot;family&quot;:&quot;Ramos-Pulido&quot;,&quot;given&quot;:&quot;Sofía&quot;,&quot;parse-names&quot;:false,&quot;dropping-particle&quot;:&quot;&quot;,&quot;non-dropping-particle&quot;:&quot;&quot;},{&quot;family&quot;:&quot;Hernández-Gress&quot;,&quot;given&quot;:&quot;Neil&quot;,&quot;parse-names&quot;:false,&quot;dropping-particle&quot;:&quot;&quot;,&quot;non-dropping-particle&quot;:&quot;&quot;}],&quot;container-title&quot;:&quot;Engineering Proceedings&quot;,&quot;DOI&quot;:&quot;10.3390/engproc2024074074&quot;,&quot;ISSN&quot;:&quot;26734591&quot;,&quot;issued&quot;:{&quot;date-parts&quot;:[[2024]]},&quot;abstract&quot;:&quot;Data science analysis was used to investigate the association between Research-Based Learning (RBL) and student’s academic performance. The research professors certified in RBL participated in this research. The participants used an advanced platform with over 500 resources. Tutors guided students in designing, implementing, and evaluating the RBL. We employed a quantitative and quasi-experimental design without a control group, correlational analysis, and ex post facto elements. A satisfaction survey was administered after the capacitation. In total, 342 teachers were trained and received accreditation. The analyses incorporated non-conventional data science methods such as correlation analysis, principal component analysis, and unsupervised learning utilizing the Density-Based Spatial Clustering Application with Noise algorithm. The professors’ satisfaction with RBL was related to student’s academic performance, which was found in clustering analysis.&quot;,&quot;publisher&quot;:&quot;Multidisciplinary Digital Publishing Institute (MDPI)&quot;,&quot;issue&quot;:&quot;1&quot;,&quot;volume&quot;:&quot;74&quot;,&quot;container-title-short&quot;:&quot;&quot;},&quot;isTemporary&quot;:false}]},{&quot;citationID&quot;:&quot;MENDELEY_CITATION_73f91ed6-d874-4c6a-834f-36e027e31f30&quot;,&quot;properties&quot;:{&quot;noteIndex&quot;:0},&quot;isEdited&quot;:false,&quot;manualOverride&quot;:{&quot;isManuallyOverridden&quot;:true,&quot;citeprocText&quot;:&quot;(Ramos-Rivera et al., 2025; Sancho Escrivá et al., 2020)&quot;,&quot;manualOverrideText&quot;:&quot;(Ramos-Rivera et al., 2025; Sancho et al., 2020)&quot;},&quot;citationTag&quot;:&quot;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&quot;,&quot;citationItems&quot;:[{&quot;id&quot;:&quot;6d805c0d-f058-39af-8f29-b8b3aec2b5fb&quot;,&quot;itemData&quot;:{&quot;type&quot;:&quot;article-journal&quot;,&quot;id&quot;:&quot;6d805c0d-f058-39af-8f29-b8b3aec2b5fb&quot;,&quot;title&quot;:&quot;Modelos de lenguaje en educación: Inteligencia Artificial Generativa para optimizar el análisis del desempeño docente&quot;,&quot;author&quot;:[{&quot;family&quot;:&quot;Ramos-Rivera&quot;,&quot;given&quot;:&quot;Roberto E.&quot;,&quot;parse-names&quot;:false,&quot;dropping-particle&quot;:&quot;&quot;,&quot;non-dropping-particle&quot;:&quot;&quot;},{&quot;family&quot;:&quot;Santana Mancilla&quot;,&quot;given&quot;:&quot;Pedro César&quot;,&quot;parse-names&quot;:false,&quot;dropping-particle&quot;:&quot;&quot;,&quot;non-dropping-particle&quot;:&quot;&quot;},{&quot;family&quot;:&quot;Garcia-Mancilla&quot;,&quot;given&quot;:&quot;Jesus&quot;,&quot;parse-names&quot;:false,&quot;dropping-particle&quot;:&quot;&quot;,&quot;non-dropping-particle&quot;:&quot;&quot;},{&quot;family&quot;:&quot;Gaytán-Lugo&quot;,&quot;given&quot;:&quot;Laura S.&quot;,&quot;parse-names&quot;:false,&quot;dropping-particle&quot;:&quot;&quot;,&quot;non-dropping-particle&quot;:&quot;&quot;}],&quot;container-title&quot;:&quot;Revista Cientificaen Educacion de la Universidad Autonoma de Nueva&quot;,&quot;DOI&quot;:&quot;10.29105/innoacad.v1i2.36&quot;,&quot;issued&quot;:{&quot;date-parts&quot;:[[2025,5,30]]},&quot;page&quot;:&quot;70-81&quot;,&quot;abstract&quot;:&quot;Este artículo explora el uso de la Inteligencia Artificial Generativa, específicamente los Grandes Modelos de Lenguaje (LLM), para analizar respuestas abiertas en evaluaciones del desempeño docente. Aunque los LLM ofrecen capacidades avanzadas para interpretar y clasificar datos textuales, su tendencia a generar \&quot;alucinaciones\&quot; plantea desafíos en contextos donde la precisión es crucial. Para mitigar estos riesgos, se presentan tres enfoques: los LLM de dominio específico, entrenados con datos educativos para mejorar su relevancia; los Pequeños Modelos de Lenguaje (SLM), modelos más ligeros que optimizan la eficiencia y reducen la posibilidad de errores; y el uso de modelos en la nube con entrenamiento few-shot, que permiten ajustes rápidos mediante ejemplos representativos, aunque con implicaciones en privacidad y protección de datos. Finalmente, se describen los beneficios de estas herramientas para las instituciones educativas, incluyendo la mejora en la toma de decisiones, la accesibilidad tecnológica y la sostenibilidad ecológica.This work explores using Generative Artificial Intelligence, specifically Large Language Models (LLM), to analyze open-ended responses in teacher performance assessments. Although LLM offers advanced capabilities for interpreting and classifying textual data, their tendency to generate \&quot;hallucinations\&quot; presents challenges in contexts where precision is crucial. Three approaches are presented to mitigate these risks: domain-specific LLMs, fine-tuned with educational data to enhance their relevance; Small Language Models (SLM), lighter models designed to optimize efficiency and reduce errors; and cloud-based models using few-shot learning, which allow rapid adaptation with representative examples but pose privacy concerns when processing sensitive educational data. Finally, the benefits of these tools for academic institutions are discussed, including improved decision-making, technological accessibility, and ecological sustainability.&quot;,&quot;publisher&quot;:&quot;Universidad Autonoma de Nuevo Leon&quot;,&quot;issue&quot;:&quot;2&quot;,&quot;volume&quot;:&quot;1&quot;,&quot;container-title-short&quot;:&quot;&quot;},&quot;isTemporary&quot;:false},{&quot;id&quot;:&quot;94bc62f1-64eb-3e83-8ae3-3c8f3b6a3f40&quot;,&quot;itemData&quot;:{&quot;type&quot;:&quot;article-journal&quot;,&quot;id&quot;:&quot;94bc62f1-64eb-3e83-8ae3-3c8f3b6a3f40&quot;,&quot;title&quot;:&quot;Aplicación de la Inteligencia Artificial con Procesamiento del Lenguaje Natural para textos de investigación cualitativa en la relación médico-paciente con enfermedad mental mediante el uso de tecnologías móviles&quot;,&quot;author&quot;:[{&quot;family&quot;:&quot;Sancho Escrivá&quot;,&quot;given&quot;:&quot;José Vicente&quot;,&quot;parse-names&quot;:false,&quot;dropping-particle&quot;:&quot;&quot;,&quot;non-dropping-particle&quot;:&quot;&quot;},{&quot;family&quot;:&quot;Fanjul Peyró&quot;,&quot;given&quot;:&quot;Carlos&quot;,&quot;parse-names&quot;:false,&quot;dropping-particle&quot;:&quot;&quot;,&quot;non-dropping-particle&quot;:&quot;&quot;},{&quot;family&quot;:&quot;la Iglesia Vayá&quot;,&quot;given&quot;:&quot;María&quot;,&quot;parse-names&quot;:false,&quot;dropping-particle&quot;:&quot;&quot;,&quot;non-dropping-particle&quot;:&quot;De&quot;},{&quot;family&quot;:&quot;Montell&quot;,&quot;given&quot;:&quot;Joaquin A.&quot;,&quot;parse-names&quot;:false,&quot;dropping-particle&quot;:&quot;&quot;,&quot;non-dropping-particle&quot;:&quot;&quot;},{&quot;family&quot;:&quot;Escartí Fabra&quot;,&quot;given&quot;:&quot;María José&quot;,&quot;parse-names&quot;:false,&quot;dropping-particle&quot;:&quot;&quot;,&quot;non-dropping-particle&quot;:&quot;&quot;}],&quot;container-title&quot;:&quot;Revista de Comunicación y Salud&quot;,&quot;DOI&quot;:&quot;10.35669/rcys.2020.10(1).19-41&quot;,&quot;ISSN&quot;:&quot;2173-1675&quot;,&quot;issued&quot;:{&quot;date-parts&quot;:[[2020,8,6]]},&quot;page&quot;:&quot;19-41&quot;,&quot;abstract&quot;:&quot;La Inteligencia Artificial (IA) sigue posicionándose en la sociedad como referencia del progreso tecnológico. Dentro de este campo, el Procesamiento de Lenguaje Natural (PLN) alcanza gran aceptación en disciplinas que trabajen con altos volúmenes de datos (Big Data). En este marco queremos ver qué aportan estos algoritmos, pero aplicado a la comunicación en el campo de la salud mental. Establecemos esta metodología con PLN partiendo de observaciones cualitativas previas en textos transcritos de grupos focales realizados a pacientes con enfermedad mental con el objetivo de entender si la aplicación de esta metodología aporta mejora al análisis de los datos como se ha demostrado en investigaciones previas, pero aplicado novedosamente al campo de la salud mental. Para ello se han ejecutado scripts basados en código Python y se han depurado los textos, clasificando las cadenas de palabras en entidades denominadas tokens y eliminando las palabras vacías. Posteriormente, se ha analizado la frecuencia de palabras y la conexión de frases, obteniendo un conjunto de estructuras donde aplicar técnicas de Machine Learning mediante Word2vec y generando vectores sobre los datos quedando representados con gráficas n-dimensionales en donde se configura un nuevo vocabulario con palabras agrupadas por cercanía. Aplicamos un método que sin el aprendizaje algorítmico se nos escapa en el análisis previo de una investigación cualitativa. Se identifican en el análisis los principales temas encontrados con el análisis cualitativo tradicional, mecanizando el proceso y facilitándolo. Se demuestra además que esta metodología es aplicable en la salud mental como en otros grupos de población.&quot;,&quot;publisher&quot;:&quot;ForumXXI&quot;,&quot;issue&quot;:&quot;1&quot;,&quot;volume&quot;:&quot;10&quot;,&quot;container-title-short&quot;:&quot;&quot;},&quot;isTemporary&quot;:false}]},{&quot;citationID&quot;:&quot;MENDELEY_CITATION_f0764e79-62ee-46a1-9db2-03f5cee807c1&quot;,&quot;properties&quot;:{&quot;noteIndex&quot;:0},&quot;isEdited&quot;:false,&quot;manualOverride&quot;:{&quot;isManuallyOverridden&quot;:true,&quot;citeprocText&quot;:&quot;(Hernández Sampieri et al., 2016)&quot;,&quot;manualOverrideText&quot;:&quot;(Hernández et al., 2016)&quot;},&quot;citationTag&quot;:&quot;MENDELEY_CITATION_v3_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U0JOIjoiOTc4LTEtNDU2Mi0yMzk2LTAiLCJpc3N1ZWQiOnsiZGF0ZS1wYXJ0cyI6W1syMDE2XV19LCJwdWJsaXNoZXItcGxhY2UiOiJNZXhpY28iLCJwdWJsaXNoZXIiOiJQcmludGVkIGluIE1leGljbyIsImNvbnRhaW5lci10aXRsZS1zaG9ydCI6IiJ9LCJpc1RlbXBvcmFyeSI6ZmFsc2V9XX0=&quot;,&quot;citationItems&quot;:[{&quot;id&quot;:&quot;4e2b206f-9427-3064-a72a-018cd1b4a9ab&quot;,&quot;itemData&quot;:{&quot;type&quot;:&quot;book&quot;,&quot;id&quot;:&quot;4e2b206f-9427-3064-a72a-018cd1b4a9ab&quot;,&quot;title&quot;:&quot;Metodologia de la Investigacion 6a Edicion&quot;,&quot;author&quot;:[{&quot;family&quot;:&quot;Hernández Sampieri&quot;,&quot;given&quot;:&quot;Roberto&quot;,&quot;parse-names&quot;:false,&quot;dropping-particle&quot;:&quot;&quot;,&quot;non-dropping-particle&quot;:&quot;&quot;},{&quot;family&quot;:&quot;Fernández Collado&quot;,&quot;given&quot;:&quot;Carlos&quot;,&quot;parse-names&quot;:false,&quot;dropping-particle&quot;:&quot;&quot;,&quot;non-dropping-particle&quot;:&quot;&quot;},{&quot;family&quot;:&quot;María del Pilar Baptista Lucio&quot;,&quot;given&quot;:&quot;Dra&quot;,&quot;parse-names&quot;:false,&quot;dropping-particle&quot;:&quot;&quot;,&quot;non-dropping-particle&quot;:&quot;&quot;},{&quot;family&quot;:&quot;Méndez Valencia Christian Paulina Mendoza Torres&quot;,&quot;given&quot;:&quot;Sergio&quot;,&quot;parse-names&quot;:false,&quot;dropping-particle&quot;:&quot;&quot;,&quot;non-dropping-particle&quot;:&quot;&quot;}],&quot;ISBN&quot;:&quot;978-1-4562-2396-0&quot;,&quot;issued&quot;:{&quot;date-parts&quot;:[[2016]]},&quot;publisher-place&quot;:&quot;Mexico&quot;,&quot;publisher&quot;:&quot;Printed in Mexico&quot;,&quot;container-title-short&quot;:&quot;&quot;},&quot;isTemporary&quot;:false}]}]"/>
    <we:property name="MENDELEY_CITATIONS_LOCALE_CODE" value="&quot;es-ES&quot;"/>
    <we:property name="MENDELEY_CITATIONS_STYLE" value="{&quot;id&quot;:&quot;https://www.zotero.org/styles/apa-no-ampersand&quot;,&quot;title&quot;:&quot;American Psychological Association 7th edition (no ampersan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88AC7-1553-40B1-B473-1B9A27E87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5020</TotalTime>
  <Pages>21</Pages>
  <Words>9884</Words>
  <Characters>54364</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M CS</cp:lastModifiedBy>
  <cp:revision>53</cp:revision>
  <dcterms:created xsi:type="dcterms:W3CDTF">2025-10-12T03:08:00Z</dcterms:created>
  <dcterms:modified xsi:type="dcterms:W3CDTF">2026-06-19T14:18:00Z</dcterms:modified>
</cp:coreProperties>
</file>