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Brand Design Lead · Brand Systems, Campaigns &amp; Web</w:t>
      </w:r>
    </w:p>
    <w:p>
      <w:r>
        <w:t>Denver, CO (Remote) · 303.596.5415 · michael@mcsqdesign.com · mcsqdesign.com</w:t>
      </w:r>
    </w:p>
    <w:p>
      <w:pPr>
        <w:spacing w:before="180" w:after="60"/>
        <w:pBdr>
          <w:bottom w:val="single" w:sz="6" w:space="1" w:color="999999"/>
        </w:pBdr>
      </w:pPr>
      <w:r>
        <w:rPr>
          <w:b/>
          <w:sz w:val="22"/>
        </w:rPr>
        <w:t>SUMMARY</w:t>
      </w:r>
    </w:p>
    <w:p>
      <w:r>
        <w:t>Brand designer and art director with 15+ years of work for storytelling-driven brands, including Netflix, STARZ, AstraZeneca, and GSK. Moves easily between big-picture concepting, building brand systems, and detailed hands-on craft. Builds living brand systems (design tokens, component libraries, templates, and toolkits) that let product, marketing, and customer-experience teams create on-brand work without waiting on design. Leads launches and campaigns from brief to delivery across web, social, video, and paid channels, with a strong command of typography, color, and composition. Also a front-end developer and motion director, so ideas become working web experiences and moving pieces, not just static comps. Uses AI tools (Midjourney, Adobe Firefly, Claude) to explore and scale work, while keeping the ideas and final craft in human hands.</w:t>
      </w:r>
    </w:p>
    <w:p>
      <w:pPr>
        <w:spacing w:before="180" w:after="60"/>
        <w:pBdr>
          <w:bottom w:val="single" w:sz="6" w:space="1" w:color="999999"/>
        </w:pBdr>
      </w:pPr>
      <w:r>
        <w:rPr>
          <w:b/>
          <w:sz w:val="22"/>
        </w:rPr>
        <w:t>WHAT I BRING</w:t>
      </w:r>
    </w:p>
    <w:p>
      <w:pPr>
        <w:pStyle w:val="ListBullet"/>
      </w:pPr>
      <w:r>
        <w:rPr>
          <w:b/>
        </w:rPr>
        <w:t>Brand &amp; Craft:</w:t>
      </w:r>
      <w:r>
        <w:t xml:space="preserve"> Brand evolution &amp; expression · Typography · Color · Composition · Art direction · Photo shoot direction</w:t>
      </w:r>
    </w:p>
    <w:p>
      <w:pPr>
        <w:pStyle w:val="ListBullet"/>
      </w:pPr>
      <w:r>
        <w:rPr>
          <w:b/>
        </w:rPr>
        <w:t>Brand Systems:</w:t>
      </w:r>
      <w:r>
        <w:t xml:space="preserve"> Design systems · Design tokens · Component libraries · Templates, style guides &amp; brand toolkits · Self-serve assets for partner teams</w:t>
      </w:r>
    </w:p>
    <w:p>
      <w:pPr>
        <w:pStyle w:val="ListBullet"/>
      </w:pPr>
      <w:r>
        <w:rPr>
          <w:b/>
        </w:rPr>
        <w:t>Campaigns &amp; Channels:</w:t>
      </w:r>
      <w:r>
        <w:t xml:space="preserve"> Launch &amp; campaign concepting · Web experiences · Social · Paid · Email · Video &amp; motion</w:t>
      </w:r>
    </w:p>
    <w:p>
      <w:pPr>
        <w:pStyle w:val="ListBullet"/>
      </w:pPr>
      <w:r>
        <w:rPr>
          <w:b/>
        </w:rPr>
        <w:t>Build:</w:t>
      </w:r>
      <w:r>
        <w:t xml:space="preserve"> Front-end development (HTML, CMS) · Figma-to-web handoff · AI-assisted workflows &amp; image generation · Vibe coding</w:t>
      </w:r>
    </w:p>
    <w:p>
      <w:pPr>
        <w:pStyle w:val="ListBullet"/>
      </w:pPr>
      <w:r>
        <w:rPr>
          <w:b/>
        </w:rPr>
        <w:t>Leadership:</w:t>
      </w:r>
      <w:r>
        <w:t xml:space="preserve"> Mentoring designers · Directing designers &amp; developers · Concept workshops · Pitch &amp; executive presentations</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Independent brand, campaign, and web studio for media, entertainment, and consumer telecom brands.</w:t>
      </w:r>
    </w:p>
    <w:p>
      <w:pPr>
        <w:pStyle w:val="ListBullet"/>
      </w:pPr>
      <w:r>
        <w:t xml:space="preserve">Supported the digital campaign for </w:t>
      </w:r>
      <w:r>
        <w:rPr>
          <w:b/>
        </w:rPr>
        <w:t>Netflix's Paul vs. Tyson</w:t>
      </w:r>
      <w:r>
        <w:t xml:space="preserve"> live event, which drew </w:t>
      </w:r>
      <w:r>
        <w:rPr>
          <w:b/>
        </w:rPr>
        <w:t>60M+ households</w:t>
      </w:r>
      <w:r>
        <w:t>.</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Take websites from concept and design through front-end build, CMS setup, and ongoing content, turning brand ideas into shipped web experiences.</w:t>
      </w:r>
    </w:p>
    <w:p>
      <w:pPr>
        <w:pStyle w:val="ListBullet"/>
      </w:pPr>
      <w:r>
        <w:t>Built reusable UI templates and brand resources in Figma so clients' work stays consistent and ships faster.</w:t>
      </w:r>
    </w:p>
    <w:p>
      <w:pPr>
        <w:pStyle w:val="ListBullet"/>
      </w:pPr>
      <w:r>
        <w:t>Created social campaigns and platform-specific assets for Instagram and other channels, keeping brands consistent across video, social, and web.</w:t>
      </w:r>
    </w:p>
    <w:p>
      <w:pPr>
        <w:pStyle w:val="ListBullet"/>
      </w:pPr>
      <w:r>
        <w:t>Use SEO and analytics to guide creative and content decisions and improve campaign performance.</w:t>
      </w:r>
    </w:p>
    <w:p>
      <w:pPr>
        <w:pStyle w:val="ListBullet"/>
      </w:pPr>
      <w:r>
        <w:t>Built AI tools (Midjourney, Adobe Firefly, Claude) into concepting, image creation, and prototyping to speed up exploration, while keeping final craft and brand judgment hands-on.</w:t>
      </w:r>
    </w:p>
    <w:p>
      <w:pPr>
        <w:spacing w:before="120"/>
      </w:pPr>
      <w:r>
        <w:rPr>
          <w:b/>
        </w:rPr>
        <w:t xml:space="preserve">imre — Baltimore, MD (Remote) </w:t>
      </w:r>
      <w:r>
        <w:t>Senior Art Director</w:t>
      </w:r>
      <w:r>
        <w:rPr>
          <w:b/>
        </w:rPr>
        <w:t xml:space="preserve"> | 05/2022 – 01/2025 Art direction for social, digital, and video campaigns for major brands, including AstraZeneca, GSK, and Aveo Oncology.</w:t>
      </w:r>
    </w:p>
    <w:p>
      <w:pPr>
        <w:pStyle w:val="ListBullet"/>
      </w:pPr>
      <w:r>
        <w:t>Created templates, style guides, and brand toolkits that let wider teams make on-brand work themselves, speeding up approvals and keeping the brand consistent across channels.</w:t>
      </w:r>
    </w:p>
    <w:p>
      <w:pPr>
        <w:pStyle w:val="ListBullet"/>
      </w:pPr>
      <w:r>
        <w:t>Launched AstraZeneca's first-ever Pinterest campaign (Calquence), taking the brand onto a new platform.</w:t>
      </w:r>
    </w:p>
    <w:p>
      <w:pPr>
        <w:pStyle w:val="ListBullet"/>
      </w:pPr>
      <w:r>
        <w:t>Directed multi-channel social and video campaigns, using data visualization and motion graphics to lift engagement and reach with patient and caregiver audiences.</w:t>
      </w:r>
    </w:p>
    <w:p>
      <w:pPr>
        <w:pStyle w:val="ListBullet"/>
      </w:pPr>
      <w:r>
        <w:t>Reshaped the creative approach for the Calquence Cares Facebook community around real patient stories, making the content more relevant to its audience.</w:t>
      </w:r>
    </w:p>
    <w:p>
      <w:pPr>
        <w:pStyle w:val="ListBullet"/>
      </w:pPr>
      <w:r>
        <w:t>Pushed creative expression within strict regulatory guidelines, producing work that was both compliant and distinctive.</w:t>
      </w:r>
    </w:p>
    <w:p>
      <w:pPr>
        <w:pStyle w:val="ListBullet"/>
      </w:pPr>
      <w:r>
        <w:t>Led concept workshops and pitch presentations with clients and internal teams, winning support for new creative directions; designed executive presentations in PowerPoint and Google Slides.</w:t>
      </w:r>
    </w:p>
    <w:p>
      <w:pPr>
        <w:spacing w:before="120"/>
      </w:pPr>
      <w:r>
        <w:rPr>
          <w:b/>
        </w:rPr>
        <w:t xml:space="preserve">STARZ Entertainment — Englewood, CO </w:t>
      </w:r>
      <w:r>
        <w:t>Interactive Art Director</w:t>
      </w:r>
      <w:r>
        <w:rPr>
          <w:b/>
        </w:rPr>
        <w:t xml:space="preserve"> | 06/2012 – 05/2019</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 bringing series brands to life as interactive web experiences.</w:t>
      </w:r>
    </w:p>
    <w:p>
      <w:pPr>
        <w:pStyle w:val="ListBullet"/>
      </w:pPr>
      <w:r>
        <w:t>Managed and mentored a team of 6 designers and developers, including annual performance reviews that directly shaped each person's annual bonus.</w:t>
      </w:r>
    </w:p>
    <w:p>
      <w:pPr>
        <w:pStyle w:val="ListBullet"/>
      </w:pPr>
      <w:r>
        <w:t>Played a key role in hiring and selecting candidates for positions on the STARZ Interactive team.</w:t>
      </w:r>
    </w:p>
    <w:p>
      <w:pPr>
        <w:pStyle w:val="ListBullet"/>
      </w:pPr>
      <w:r>
        <w:t>Led the team's campaign, web, and email work for Digital Marketing, Originals Marketing, PR, and International teams.</w:t>
      </w:r>
    </w:p>
    <w:p>
      <w:pPr>
        <w:pStyle w:val="ListBullet"/>
      </w:pPr>
      <w:r>
        <w:t xml:space="preserve">Contributed to a </w:t>
      </w:r>
      <w:r>
        <w:rPr>
          <w:b/>
        </w:rPr>
        <w:t>35% year-over-year increase in STARZ app usage</w:t>
      </w:r>
      <w:r>
        <w:t xml:space="preserve"> through integrated digital campaigns.</w:t>
      </w:r>
    </w:p>
    <w:p>
      <w:pPr>
        <w:pStyle w:val="ListBullet"/>
      </w:pPr>
      <w:r>
        <w:t>Kept the brand consistent across social, web, email, and in-app, for both the corporate brand and original series.</w:t>
      </w:r>
    </w:p>
    <w:p>
      <w:pPr>
        <w:pStyle w:val="ListBullet"/>
      </w:pPr>
      <w:r>
        <w:t>Introduced version control and peer-review workflows that made design-to-development handoffs smoother and more efficient.</w:t>
      </w:r>
    </w:p>
    <w:p>
      <w:pPr>
        <w:pStyle w:val="ListBullet"/>
      </w:pPr>
      <w:r>
        <w:t>Created executive presentations and digital materials for leadership and PR, in line with brand guidelines.</w:t>
      </w:r>
    </w:p>
    <w:p>
      <w:r>
        <w:rPr>
          <w:b/>
        </w:rPr>
        <w:t>Senior Interactive Designer</w:t>
      </w:r>
      <w:r>
        <w:t xml:space="preserve"> | 03/2008 – 06/2012</w:t>
      </w:r>
    </w:p>
    <w:p>
      <w:pPr>
        <w:pStyle w:val="ListBullet"/>
      </w:pPr>
      <w:r>
        <w:t>Led design for integrated campaigns across web, social, banners, and email, with close attention to composition and layout.</w:t>
      </w:r>
    </w:p>
    <w:p>
      <w:pPr>
        <w:pStyle w:val="ListBullet"/>
      </w:pPr>
      <w:r>
        <w:t>Pushed the team to use more video content, which raised engagement and gave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Design &amp; Motion:</w:t>
      </w:r>
      <w:r>
        <w:t xml:space="preserve"> Figma · Adobe Creative Suite (Illustrator, Photoshop, InDesign, After Effects, Premiere Pro) · Sketch</w:t>
      </w:r>
    </w:p>
    <w:p>
      <w:pPr>
        <w:pStyle w:val="ListBullet"/>
      </w:pPr>
      <w:r>
        <w:rPr>
          <w:b/>
        </w:rPr>
        <w:t>AI &amp; Emerging:</w:t>
      </w:r>
      <w:r>
        <w:t xml:space="preserve"> Midjourney · Adobe Firefly · Claude · Antigravity · AI image generation · Vibe coding</w:t>
      </w:r>
    </w:p>
    <w:p>
      <w:pPr>
        <w:pStyle w:val="ListBullet"/>
      </w:pPr>
      <w:r>
        <w:rPr>
          <w:b/>
        </w:rPr>
        <w:t>Web &amp; Presentation:</w:t>
      </w:r>
      <w:r>
        <w:t xml:space="preserve"> HTML · CMS · SEO &amp; Analytics · PowerPoint · Google Slides · Microsoft Office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