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Associate Creative Director (Design) · Digital-First Brand Experiences</w:t>
      </w:r>
    </w:p>
    <w:p>
      <w:r>
        <w:t xml:space="preserve">Denver, CO (Remote) · 303.596.5415 · michael@mcsqdesign.com · </w:t>
      </w:r>
      <w:r>
        <w:rPr>
          <w:b/>
        </w:rPr>
        <w:t>Portfolio:</w:t>
      </w:r>
      <w:r>
        <w:t xml:space="preserve"> mcsqdesign.com</w:t>
      </w:r>
    </w:p>
    <w:p>
      <w:pPr>
        <w:spacing w:before="180" w:after="60"/>
        <w:pBdr>
          <w:bottom w:val="single" w:sz="6" w:space="1" w:color="999999"/>
        </w:pBdr>
      </w:pPr>
      <w:r>
        <w:rPr>
          <w:b/>
          <w:sz w:val="22"/>
        </w:rPr>
        <w:t>SUMMARY</w:t>
      </w:r>
    </w:p>
    <w:p>
      <w:r>
        <w:t>Hands-on, digital-first creative lead with a graphic design background and 15+ years turning complex topics into clear, engaging brand experiences for B2B and B2C audiences. Clients include Netflix, STARZ, AstraZeneca, GSK, and WOW! Internet. Very comfortable with research-heavy subject matter: spent nearly three years at imre distilling oncology and pharmaceutical science into campaigns for patients, caregivers, and other audiences, within strict regulatory guidelines. A true "do-er" who moves from big ideas to finished work, designing and building websites, social, video, and presentations personally while leading the team. Managed a team of 6 designers and developers, keeping quality and brand consistency high. Partners with strategy teams on the brief, explains the strategic reasoning behind creative choices, and sells ideas to clients through compelling presentations. Has run an independent creative studio since 2019, working flexibly and autonomously alongside client and agency teams.</w:t>
      </w:r>
    </w:p>
    <w:p>
      <w:pPr>
        <w:spacing w:before="180" w:after="60"/>
        <w:pBdr>
          <w:bottom w:val="single" w:sz="6" w:space="1" w:color="999999"/>
        </w:pBdr>
      </w:pPr>
      <w:r>
        <w:rPr>
          <w:b/>
          <w:sz w:val="22"/>
        </w:rPr>
        <w:t>CORE STRENGTHS</w:t>
      </w:r>
    </w:p>
    <w:p>
      <w:pPr>
        <w:pStyle w:val="ListBullet"/>
      </w:pPr>
      <w:r>
        <w:rPr>
          <w:b/>
        </w:rPr>
        <w:t>Big Ideas &amp; Craft:</w:t>
      </w:r>
      <w:r>
        <w:t xml:space="preserve"> Concepting rooted in brand, product &amp; audience insight · Hands-on design &amp; execution · Art direction · Typography &amp; layout</w:t>
      </w:r>
    </w:p>
    <w:p>
      <w:pPr>
        <w:pStyle w:val="ListBullet"/>
      </w:pPr>
      <w:r>
        <w:rPr>
          <w:b/>
        </w:rPr>
        <w:t>Complex Topics, Made Clear:</w:t>
      </w:r>
      <w:r>
        <w:t xml:space="preserve"> Distilling research &amp; technical content · Data visualization &amp; infographics · Storytelling</w:t>
      </w:r>
    </w:p>
    <w:p>
      <w:pPr>
        <w:pStyle w:val="ListBullet"/>
      </w:pPr>
      <w:r>
        <w:rPr>
          <w:b/>
        </w:rPr>
        <w:t>Digital-First Experiences:</w:t>
      </w:r>
      <w:r>
        <w:t xml:space="preserve"> Websites &amp; UX · Social · Web banners · Video &amp; motion · Interactive experiences · Email</w:t>
      </w:r>
    </w:p>
    <w:p>
      <w:pPr>
        <w:pStyle w:val="ListBullet"/>
      </w:pPr>
      <w:r>
        <w:rPr>
          <w:b/>
        </w:rPr>
        <w:t>Strategy &amp; Selling:</w:t>
      </w:r>
      <w:r>
        <w:t xml:space="preserve"> Contributing to creative briefs · Strategic rationale · Measurable results · Pitches &amp; client presentations · Expert in PowerPoint</w:t>
      </w:r>
    </w:p>
    <w:p>
      <w:pPr>
        <w:pStyle w:val="ListBullet"/>
      </w:pPr>
      <w:r>
        <w:rPr>
          <w:b/>
        </w:rPr>
        <w:t>Leadership:</w:t>
      </w:r>
      <w:r>
        <w:t xml:space="preserve"> Leading creative &amp; design teams · Directing designers &amp; developers · Mentorship &amp; performance reviews · Collaborative team culture</w:t>
      </w:r>
    </w:p>
    <w:p>
      <w:pPr>
        <w:spacing w:before="180" w:after="60"/>
        <w:pBdr>
          <w:bottom w:val="single" w:sz="6" w:space="1" w:color="999999"/>
        </w:pBdr>
      </w:pPr>
      <w:r>
        <w:rPr>
          <w:b/>
          <w:sz w:val="22"/>
        </w:rPr>
        <w:t>PROFESSIONAL EXPERIENCE</w:t>
      </w:r>
    </w:p>
    <w:p>
      <w:pPr>
        <w:spacing w:before="120"/>
      </w:pPr>
      <w:r>
        <w:rPr>
          <w:b/>
        </w:rPr>
        <w:t xml:space="preserve">imre — Baltimore, MD (Remote) </w:t>
      </w:r>
      <w:r>
        <w:t>Senior Art Director</w:t>
      </w:r>
      <w:r>
        <w:rPr>
          <w:b/>
        </w:rPr>
        <w:t xml:space="preserve"> | 05/2022 – 01/2025 Creative lead for digital, social, and video work on research-driven pharmaceutical brands, including AstraZeneca, GSK, and Aveo Oncology.</w:t>
      </w:r>
    </w:p>
    <w:p>
      <w:pPr>
        <w:pStyle w:val="ListBullet"/>
      </w:pPr>
      <w:r>
        <w:t>Turned complex oncology and pharmaceutical science into clear, engaging content for patients, caregivers, and other audiences, within strict regulatory guidelines.</w:t>
      </w:r>
    </w:p>
    <w:p>
      <w:pPr>
        <w:pStyle w:val="ListBullet"/>
      </w:pPr>
      <w:r>
        <w:t>Directed multi-channel digital, social, and video campaigns, using analytics and data visualization to shape motion-led content that increased engagement and reach.</w:t>
      </w:r>
    </w:p>
    <w:p>
      <w:pPr>
        <w:pStyle w:val="ListBullet"/>
      </w:pPr>
      <w:r>
        <w:t>Launched AstraZeneca's first-ever Pinterest campaign (Calquence), connecting with audiences on an unexpected platform and supporting brand awareness goals.</w:t>
      </w:r>
    </w:p>
    <w:p>
      <w:pPr>
        <w:pStyle w:val="ListBullet"/>
      </w:pPr>
      <w:r>
        <w:t>Used patient insights and storytelling to rework the creative approach for the Calquence Cares Facebook community, making the content more relevant to its audience.</w:t>
      </w:r>
    </w:p>
    <w:p>
      <w:pPr>
        <w:pStyle w:val="ListBullet"/>
      </w:pPr>
      <w:r>
        <w:t>Helped shape strategy and led concept workshops with clients and internal teams; presented and sold creative in pitch presentations to win client approval.</w:t>
      </w:r>
    </w:p>
    <w:p>
      <w:pPr>
        <w:pStyle w:val="ListBullet"/>
      </w:pPr>
      <w:r>
        <w:t>Designed executive presentations in PowerPoint and Google Slides, and built reusable templates, style guides, and brand toolkits that sped up approvals and kept the brand consistent.</w:t>
      </w:r>
    </w:p>
    <w:p>
      <w:pPr>
        <w:spacing w:before="120"/>
      </w:pPr>
      <w:r>
        <w:rPr>
          <w:b/>
        </w:rPr>
        <w:t xml:space="preserve">mcSq — Denver, CO </w:t>
      </w:r>
      <w:r>
        <w:t>Creative Director | Developer</w:t>
      </w:r>
      <w:r>
        <w:rPr>
          <w:b/>
        </w:rPr>
        <w:t xml:space="preserve"> | 12/2019 – Present Independent creative studio providing creative direction, design, and development for media, entertainment, and consumer telecom clients.</w:t>
      </w:r>
    </w:p>
    <w:p>
      <w:pPr>
        <w:pStyle w:val="ListBullet"/>
      </w:pPr>
      <w:r>
        <w:t xml:space="preserve">Supported the digital campaign for </w:t>
      </w:r>
      <w:r>
        <w:rPr>
          <w:b/>
        </w:rPr>
        <w:t>Netflix's Paul vs. Tyson</w:t>
      </w:r>
      <w:r>
        <w:t xml:space="preserve"> live event, which drew </w:t>
      </w:r>
      <w:r>
        <w:rPr>
          <w:b/>
        </w:rPr>
        <w:t>60M+ households</w:t>
      </w:r>
      <w:r>
        <w:t>.</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Take projects from concept to launch: design, website development, CMS setup, and ongoing content management.</w:t>
      </w:r>
    </w:p>
    <w:p>
      <w:pPr>
        <w:pStyle w:val="ListBullet"/>
      </w:pPr>
      <w:r>
        <w:t>Design and produce social campaigns and platform-specific assets for Instagram and other channels.</w:t>
      </w:r>
    </w:p>
    <w:p>
      <w:pPr>
        <w:pStyle w:val="ListBullet"/>
      </w:pPr>
      <w:r>
        <w:t>Use SEO and analytics to guide creative decisions and measure results, improving campaign performance.</w:t>
      </w:r>
    </w:p>
    <w:p>
      <w:pPr>
        <w:pStyle w:val="ListBullet"/>
      </w:pPr>
      <w:r>
        <w:t>Built reusable UI templates and brand resources in Figma so work stays consistent and ships faster.</w:t>
      </w:r>
    </w:p>
    <w:p>
      <w:pPr>
        <w:pStyle w:val="ListBullet"/>
      </w:pPr>
      <w:r>
        <w:t>Bring AI tools (Midjourney, Adobe Firefly, Claude) into concepting and production to explore ideas and deliver faster.</w:t>
      </w:r>
    </w:p>
    <w:p>
      <w:pPr>
        <w:spacing w:before="120"/>
      </w:pPr>
      <w:r>
        <w:rPr>
          <w:b/>
        </w:rPr>
        <w:t xml:space="preserve">STARZ Entertainment — Englewood, CO </w:t>
      </w:r>
      <w:r>
        <w:t>Interactive Art Director</w:t>
      </w:r>
      <w:r>
        <w:rPr>
          <w:b/>
        </w:rPr>
        <w:t xml:space="preserve"> | 06/2012 – 05/2019</w:t>
      </w:r>
    </w:p>
    <w:p>
      <w:pPr>
        <w:pStyle w:val="ListBullet"/>
      </w:pPr>
      <w:r>
        <w:rPr>
          <w:b/>
        </w:rPr>
        <w:t>Managed a team of 6 designers and developers</w:t>
      </w:r>
      <w:r>
        <w:t>, running annual performance reviews that directly shaped each person's annual bonus, and giving ongoing creative direction, feedback, and mentorship.</w:t>
      </w:r>
    </w:p>
    <w:p>
      <w:pPr>
        <w:pStyle w:val="ListBullet"/>
      </w:pPr>
      <w:r>
        <w:t>Led the team's work for Digital Marketing, Originals Marketing, PR, and International teams across digital campaigns, websites, email, and interactive experiences.</w:t>
      </w:r>
    </w:p>
    <w:p>
      <w:pPr>
        <w:pStyle w:val="ListBullet"/>
      </w:pPr>
      <w:r>
        <w:t xml:space="preserve">Directed </w:t>
      </w:r>
      <w:r>
        <w:rPr>
          <w:b/>
        </w:rPr>
        <w:t>award-winning</w:t>
      </w:r>
      <w:r>
        <w:t xml:space="preserve"> interactive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Led social channels and campaign creative for the corporate brand and original series, keeping brand storytelling consistent at every touchpoint.</w:t>
      </w:r>
    </w:p>
    <w:p>
      <w:pPr>
        <w:pStyle w:val="ListBullet"/>
      </w:pPr>
      <w:r>
        <w:t>Created executive presentations and digital materials for senior leadership and PR, in line with brand guidelines.</w:t>
      </w:r>
    </w:p>
    <w:p>
      <w:pPr>
        <w:pStyle w:val="ListBullet"/>
      </w:pPr>
      <w:r>
        <w:t>Introduced version control and peer-review workflows that made the team more efficient and smoothed handoffs between design and development.</w:t>
      </w:r>
    </w:p>
    <w:p>
      <w:r>
        <w:rPr>
          <w:b/>
        </w:rPr>
        <w:t>Senior Interactive Designer</w:t>
      </w:r>
      <w:r>
        <w:t xml:space="preserve"> | 03/2008 – 06/2012</w:t>
      </w:r>
    </w:p>
    <w:p>
      <w:pPr>
        <w:pStyle w:val="ListBullet"/>
      </w:pPr>
      <w:r>
        <w:t>Led design for integrated campaigns across web, social, banners, and email, with close attention to composition and layout.</w:t>
      </w:r>
    </w:p>
    <w:p>
      <w:pPr>
        <w:pStyle w:val="ListBullet"/>
      </w:pPr>
      <w:r>
        <w:t>Pushed the team to use more video content, which raised engagement and gave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Presentation:</w:t>
      </w:r>
      <w:r>
        <w:t xml:space="preserve"> Microsoft PowerPoint (expert) · Google Slides · Microsoft Office</w:t>
      </w:r>
    </w:p>
    <w:p>
      <w:pPr>
        <w:pStyle w:val="ListBullet"/>
      </w:pPr>
      <w:r>
        <w:rPr>
          <w:b/>
        </w:rPr>
        <w:t>Design &amp; Motion:</w:t>
      </w:r>
      <w:r>
        <w:t xml:space="preserve"> Figma · Adobe Creative Suite (Photoshop, Illustrator, InDesign, After Effects, Premiere Pro) · Sketch</w:t>
      </w:r>
    </w:p>
    <w:p>
      <w:pPr>
        <w:pStyle w:val="ListBullet"/>
      </w:pPr>
      <w:r>
        <w:rPr>
          <w:b/>
        </w:rPr>
        <w:t>AI &amp; Emerging:</w:t>
      </w:r>
      <w:r>
        <w:t xml:space="preserve"> Midjourney · Adobe Firefly · Claude · Antigravity · AI-assisted workflows · Vibe coding</w:t>
      </w:r>
    </w:p>
    <w:p>
      <w:pPr>
        <w:pStyle w:val="ListBullet"/>
      </w:pPr>
      <w:r>
        <w:rPr>
          <w:b/>
        </w:rPr>
        <w:t>Web:</w:t>
      </w:r>
      <w:r>
        <w:t xml:space="preserve"> HTML · CMS · SEO &amp; Analytics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