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E396" w14:textId="270ECF29" w:rsidR="004D1FAD" w:rsidRDefault="004D1FAD" w:rsidP="004D1FAD">
      <w:pPr>
        <w:pStyle w:val="berschrift1"/>
      </w:pPr>
      <w:r>
        <w:t xml:space="preserve">Analyse </w:t>
      </w:r>
      <w:r>
        <w:t>der Antworten aus der 1. Studie</w:t>
      </w:r>
      <w:r>
        <w:t>:</w:t>
      </w:r>
    </w:p>
    <w:p w14:paraId="5C30DB37" w14:textId="77777777" w:rsidR="004D1FAD" w:rsidRDefault="004D1FAD" w:rsidP="004D1FAD"/>
    <w:tbl>
      <w:tblPr>
        <w:tblStyle w:val="Gitternetztabelle4Akzent3"/>
        <w:tblW w:w="0" w:type="auto"/>
        <w:tblInd w:w="0" w:type="dxa"/>
        <w:tblLook w:val="0720" w:firstRow="1" w:lastRow="0" w:firstColumn="0" w:lastColumn="1" w:noHBand="1" w:noVBand="1"/>
      </w:tblPr>
      <w:tblGrid>
        <w:gridCol w:w="1679"/>
        <w:gridCol w:w="1923"/>
        <w:gridCol w:w="1571"/>
        <w:gridCol w:w="1432"/>
        <w:gridCol w:w="1249"/>
        <w:gridCol w:w="1208"/>
      </w:tblGrid>
      <w:tr w:rsidR="004D1FAD" w14:paraId="55D2C453" w14:textId="77777777" w:rsidTr="004D1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9" w:type="dxa"/>
          </w:tcPr>
          <w:p w14:paraId="5956B235" w14:textId="77777777" w:rsidR="004D1FAD" w:rsidRDefault="004D1FAD"/>
        </w:tc>
        <w:tc>
          <w:tcPr>
            <w:tcW w:w="1923" w:type="dxa"/>
            <w:hideMark/>
          </w:tcPr>
          <w:p w14:paraId="6DFF844D" w14:textId="77777777" w:rsidR="004D1FAD" w:rsidRDefault="004D1FAD">
            <w:r>
              <w:t>Besser zurechtgekommen</w:t>
            </w:r>
          </w:p>
        </w:tc>
        <w:tc>
          <w:tcPr>
            <w:tcW w:w="1571" w:type="dxa"/>
            <w:hideMark/>
          </w:tcPr>
          <w:p w14:paraId="7E837122" w14:textId="77777777" w:rsidR="004D1FAD" w:rsidRDefault="004D1FAD">
            <w:r>
              <w:t>Zufriedenheit mit Ergebnissen</w:t>
            </w:r>
          </w:p>
        </w:tc>
        <w:tc>
          <w:tcPr>
            <w:tcW w:w="1432" w:type="dxa"/>
            <w:hideMark/>
          </w:tcPr>
          <w:p w14:paraId="13982C9A" w14:textId="77777777" w:rsidR="004D1FAD" w:rsidRDefault="004D1FAD">
            <w:proofErr w:type="spellStart"/>
            <w:r>
              <w:t>Intuitivität</w:t>
            </w:r>
            <w:proofErr w:type="spellEnd"/>
            <w:r>
              <w:t xml:space="preserve"> der Funktionen</w:t>
            </w:r>
          </w:p>
        </w:tc>
        <w:tc>
          <w:tcPr>
            <w:tcW w:w="1249" w:type="dxa"/>
            <w:hideMark/>
          </w:tcPr>
          <w:p w14:paraId="4FF3BE2D" w14:textId="77777777" w:rsidR="004D1FAD" w:rsidRDefault="004D1FAD">
            <w:r>
              <w:t>Nutzung im Alltag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  <w:hideMark/>
          </w:tcPr>
          <w:p w14:paraId="54D3A0F5" w14:textId="77777777" w:rsidR="004D1FAD" w:rsidRDefault="004D1FAD">
            <w:r>
              <w:t>Insgesamt:</w:t>
            </w:r>
          </w:p>
        </w:tc>
      </w:tr>
      <w:tr w:rsidR="004D1FAD" w14:paraId="28BCB6E0" w14:textId="77777777" w:rsidTr="00C158DC">
        <w:tc>
          <w:tcPr>
            <w:tcW w:w="167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C27E85" w14:textId="77777777" w:rsidR="004D1FAD" w:rsidRDefault="004D1FAD">
            <w:r>
              <w:rPr>
                <w:b/>
                <w:bCs/>
              </w:rPr>
              <w:t>Haus am See</w:t>
            </w:r>
          </w:p>
        </w:tc>
        <w:tc>
          <w:tcPr>
            <w:tcW w:w="19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6D7C6A0A" w14:textId="4864A22F" w:rsidR="004D1FAD" w:rsidRDefault="00435DE4" w:rsidP="00C158DC">
            <w:pPr>
              <w:jc w:val="center"/>
            </w:pPr>
            <w:r>
              <w:t>5</w:t>
            </w:r>
          </w:p>
        </w:tc>
        <w:tc>
          <w:tcPr>
            <w:tcW w:w="15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58FCE489" w14:textId="277FA949" w:rsidR="004D1FAD" w:rsidRDefault="00435DE4" w:rsidP="00C158DC">
            <w:pPr>
              <w:jc w:val="center"/>
            </w:pPr>
            <w:r>
              <w:t>8</w:t>
            </w:r>
          </w:p>
        </w:tc>
        <w:tc>
          <w:tcPr>
            <w:tcW w:w="143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78D852FA" w14:textId="6B1162AB" w:rsidR="004D1FAD" w:rsidRDefault="005804EB" w:rsidP="00C158DC">
            <w:pPr>
              <w:jc w:val="center"/>
            </w:pPr>
            <w:r>
              <w:t>6</w:t>
            </w:r>
          </w:p>
        </w:tc>
        <w:tc>
          <w:tcPr>
            <w:tcW w:w="1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1DF440A7" w14:textId="150322B9" w:rsidR="004D1FAD" w:rsidRDefault="005804EB" w:rsidP="00C158DC">
            <w:pPr>
              <w:jc w:val="center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3E60F5A6" w14:textId="229A2605" w:rsidR="004D1FAD" w:rsidRDefault="00C56BA1" w:rsidP="00C158DC">
            <w:pPr>
              <w:jc w:val="center"/>
            </w:pPr>
            <w:r>
              <w:t>22</w:t>
            </w:r>
          </w:p>
        </w:tc>
      </w:tr>
      <w:tr w:rsidR="004D1FAD" w14:paraId="3B7AC207" w14:textId="77777777" w:rsidTr="00C158DC">
        <w:tc>
          <w:tcPr>
            <w:tcW w:w="167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AC0737C" w14:textId="77777777" w:rsidR="004D1FAD" w:rsidRDefault="004D1FAD">
            <w:r>
              <w:rPr>
                <w:b/>
                <w:bCs/>
              </w:rPr>
              <w:t>OSM</w:t>
            </w:r>
          </w:p>
        </w:tc>
        <w:tc>
          <w:tcPr>
            <w:tcW w:w="19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741B3A27" w14:textId="6AC2A5EF" w:rsidR="004D1FAD" w:rsidRDefault="00435DE4" w:rsidP="00C158DC">
            <w:pPr>
              <w:jc w:val="center"/>
            </w:pPr>
            <w:r>
              <w:t>1</w:t>
            </w:r>
          </w:p>
        </w:tc>
        <w:tc>
          <w:tcPr>
            <w:tcW w:w="15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5392EFC4" w14:textId="545432C0" w:rsidR="004D1FAD" w:rsidRDefault="00435DE4" w:rsidP="00C158DC">
            <w:pPr>
              <w:jc w:val="center"/>
            </w:pPr>
            <w:r>
              <w:t>0</w:t>
            </w:r>
          </w:p>
        </w:tc>
        <w:tc>
          <w:tcPr>
            <w:tcW w:w="143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470506F2" w14:textId="3001FB97" w:rsidR="004D1FAD" w:rsidRDefault="00435DE4" w:rsidP="00C158DC">
            <w:pPr>
              <w:jc w:val="center"/>
            </w:pPr>
            <w:r>
              <w:t>1</w:t>
            </w:r>
          </w:p>
        </w:tc>
        <w:tc>
          <w:tcPr>
            <w:tcW w:w="12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26E85C77" w14:textId="29B5537C" w:rsidR="004D1FAD" w:rsidRDefault="005804EB" w:rsidP="00C158DC">
            <w:pPr>
              <w:jc w:val="center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14:paraId="3B2FFFF2" w14:textId="5FF2A2F3" w:rsidR="004D1FAD" w:rsidRDefault="00C56BA1" w:rsidP="00C158DC">
            <w:pPr>
              <w:jc w:val="center"/>
            </w:pPr>
            <w:r>
              <w:t>5</w:t>
            </w:r>
          </w:p>
        </w:tc>
      </w:tr>
    </w:tbl>
    <w:p w14:paraId="454E1F74" w14:textId="77777777" w:rsidR="004D1FAD" w:rsidRDefault="004D1FAD" w:rsidP="004D1FAD"/>
    <w:p w14:paraId="61198FC3" w14:textId="77777777" w:rsidR="004D1FAD" w:rsidRDefault="004D1FAD" w:rsidP="004D1FAD">
      <w:pPr>
        <w:rPr>
          <w:rStyle w:val="UntertitelZchn"/>
        </w:rPr>
      </w:pPr>
      <w:r>
        <w:rPr>
          <w:rStyle w:val="UntertitelZchn"/>
        </w:rPr>
        <w:t>Wichtigste Erkenntnisse:</w:t>
      </w:r>
    </w:p>
    <w:p w14:paraId="2CAD17E3" w14:textId="77777777" w:rsidR="004D1FAD" w:rsidRDefault="004D1FAD" w:rsidP="004D1FAD">
      <w:pPr>
        <w:rPr>
          <w:b/>
          <w:bCs/>
        </w:rPr>
      </w:pPr>
      <w:r>
        <w:rPr>
          <w:b/>
          <w:bCs/>
        </w:rPr>
        <w:t>Zur eigenen Anwendung:</w:t>
      </w:r>
    </w:p>
    <w:p w14:paraId="7B252DA2" w14:textId="5E51AEE9" w:rsidR="008E6DC2" w:rsidRDefault="008E6DC2" w:rsidP="004D1FAD">
      <w:pPr>
        <w:pStyle w:val="Listenabsatz"/>
        <w:numPr>
          <w:ilvl w:val="0"/>
          <w:numId w:val="1"/>
        </w:numPr>
      </w:pPr>
      <w:r>
        <w:t>bis auf 2 Teilnehmer</w:t>
      </w:r>
      <w:r w:rsidR="00897F49">
        <w:t xml:space="preserve"> (diejenigen mit der besten Hardware)</w:t>
      </w:r>
      <w:r>
        <w:t xml:space="preserve"> gab es </w:t>
      </w:r>
      <w:r w:rsidR="00897F49">
        <w:t xml:space="preserve">bei jedem </w:t>
      </w:r>
      <w:r>
        <w:t xml:space="preserve">mindestens einen </w:t>
      </w:r>
      <w:proofErr w:type="spellStart"/>
      <w:r>
        <w:t>Webgl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Loss</w:t>
      </w:r>
      <w:r w:rsidR="00897F49">
        <w:t>, der dazu führte, dass der Tab aktualisiert oder (bei einem) sogar auf einen anderen Browser gewechselt werden musste;</w:t>
      </w:r>
      <w:r>
        <w:t xml:space="preserve"> bei einer Teilnehmerin musste auf die Gebietsansicht sogar komplett verzichtet werden</w:t>
      </w:r>
    </w:p>
    <w:p w14:paraId="7EB00E1C" w14:textId="6B7BDAC2" w:rsidR="00897F49" w:rsidRDefault="00897F49" w:rsidP="004D1FAD">
      <w:pPr>
        <w:pStyle w:val="Listenabsatz"/>
        <w:numPr>
          <w:ilvl w:val="0"/>
          <w:numId w:val="1"/>
        </w:numPr>
      </w:pPr>
      <w:r>
        <w:t xml:space="preserve">schlechte Performance und </w:t>
      </w:r>
      <w:proofErr w:type="spellStart"/>
      <w:r>
        <w:t>Crashes</w:t>
      </w:r>
      <w:proofErr w:type="spellEnd"/>
      <w:r>
        <w:t xml:space="preserve"> wurden von fast allen kritisiert</w:t>
      </w:r>
    </w:p>
    <w:p w14:paraId="09843374" w14:textId="33DC5B01" w:rsidR="00C402A0" w:rsidRDefault="00C402A0" w:rsidP="00C402A0">
      <w:pPr>
        <w:pStyle w:val="Listenabsatz"/>
        <w:numPr>
          <w:ilvl w:val="1"/>
          <w:numId w:val="1"/>
        </w:numPr>
      </w:pPr>
      <w:r>
        <w:t xml:space="preserve">ein Teilnehmer merkte an, er </w:t>
      </w:r>
      <w:r w:rsidRPr="00C402A0">
        <w:t>würde sie gerne benutzen, wenn es nicht so stark geruckelt hätte</w:t>
      </w:r>
      <w:r>
        <w:t>. Deshalb entschied er sich dann doch für OSM (obwohl Haus am See eigentlich besser sonst)</w:t>
      </w:r>
    </w:p>
    <w:p w14:paraId="42D8DEBE" w14:textId="77777777" w:rsidR="00C402A0" w:rsidRDefault="00C402A0" w:rsidP="00C402A0">
      <w:pPr>
        <w:pStyle w:val="Listenabsatz"/>
        <w:ind w:left="1440"/>
      </w:pPr>
    </w:p>
    <w:p w14:paraId="2E0FD29A" w14:textId="1A4E6E73" w:rsidR="001704D9" w:rsidRDefault="00897F49" w:rsidP="001704D9">
      <w:pPr>
        <w:pStyle w:val="Listenabsatz"/>
        <w:numPr>
          <w:ilvl w:val="0"/>
          <w:numId w:val="1"/>
        </w:numPr>
      </w:pPr>
      <w:r w:rsidRPr="008E6DC2">
        <w:t>sobald mehrere Faktoren relevant</w:t>
      </w:r>
      <w:r>
        <w:t xml:space="preserve"> sind</w:t>
      </w:r>
      <w:r w:rsidRPr="008E6DC2">
        <w:t xml:space="preserve">, </w:t>
      </w:r>
      <w:r>
        <w:t>ist</w:t>
      </w:r>
      <w:r w:rsidRPr="008E6DC2">
        <w:t xml:space="preserve"> </w:t>
      </w:r>
      <w:r>
        <w:t xml:space="preserve">Haus am See </w:t>
      </w:r>
      <w:r w:rsidRPr="008E6DC2">
        <w:t>besser</w:t>
      </w:r>
    </w:p>
    <w:p w14:paraId="4DEFE33B" w14:textId="77777777" w:rsidR="001704D9" w:rsidRDefault="001704D9" w:rsidP="001704D9">
      <w:pPr>
        <w:pStyle w:val="Listenabsatz"/>
      </w:pPr>
    </w:p>
    <w:p w14:paraId="00E3342B" w14:textId="1BA6DD8C" w:rsidR="00045148" w:rsidRDefault="001704D9" w:rsidP="00045148">
      <w:pPr>
        <w:pStyle w:val="Listenabsatz"/>
        <w:numPr>
          <w:ilvl w:val="0"/>
          <w:numId w:val="1"/>
        </w:numPr>
      </w:pPr>
      <w:r>
        <w:t>Kartendaten müssen immer nochmal manuell überprüft werden, da manchmal nicht ganz sicher bei den Ergebnissen (</w:t>
      </w:r>
      <w:r w:rsidR="0014575D">
        <w:t xml:space="preserve">genannt von </w:t>
      </w:r>
      <w:r w:rsidR="00045148">
        <w:t>3</w:t>
      </w:r>
      <w:r>
        <w:t xml:space="preserve"> Teilnehmer</w:t>
      </w:r>
      <w:r w:rsidR="00045148">
        <w:t>n</w:t>
      </w:r>
      <w:r>
        <w:t>)</w:t>
      </w:r>
    </w:p>
    <w:p w14:paraId="04C12633" w14:textId="66B8E201" w:rsidR="00045148" w:rsidRDefault="00045148" w:rsidP="00045148">
      <w:pPr>
        <w:pStyle w:val="Listenabsatz"/>
        <w:numPr>
          <w:ilvl w:val="1"/>
          <w:numId w:val="1"/>
        </w:numPr>
      </w:pPr>
      <w:r>
        <w:t xml:space="preserve">Misstrauisch </w:t>
      </w:r>
      <w:proofErr w:type="spellStart"/>
      <w:r>
        <w:t>ggü</w:t>
      </w:r>
      <w:proofErr w:type="spellEnd"/>
      <w:r>
        <w:t>. den gezeigten Gebieten</w:t>
      </w:r>
    </w:p>
    <w:p w14:paraId="0ADE29D4" w14:textId="45B3AC6B" w:rsidR="00437886" w:rsidRDefault="00437886" w:rsidP="00437886">
      <w:pPr>
        <w:pStyle w:val="Listenabsatz"/>
      </w:pPr>
    </w:p>
    <w:p w14:paraId="18EA5905" w14:textId="2AA2A879" w:rsidR="00606DEC" w:rsidRDefault="00606DEC" w:rsidP="00606DEC">
      <w:pPr>
        <w:pStyle w:val="Listenabsatz"/>
        <w:numPr>
          <w:ilvl w:val="0"/>
          <w:numId w:val="1"/>
        </w:numPr>
      </w:pPr>
      <w:r w:rsidRPr="00606DEC">
        <w:t xml:space="preserve">"optional" bei Relevanz nicht intuitiv, weil nicht klar, ob </w:t>
      </w:r>
      <w:r>
        <w:t xml:space="preserve">es dann mit </w:t>
      </w:r>
      <w:r w:rsidRPr="00606DEC">
        <w:t xml:space="preserve">verwendet </w:t>
      </w:r>
      <w:r>
        <w:t xml:space="preserve">wird </w:t>
      </w:r>
      <w:r w:rsidRPr="00606DEC">
        <w:t>oder nicht</w:t>
      </w:r>
    </w:p>
    <w:p w14:paraId="21CB0EB8" w14:textId="77777777" w:rsidR="00606DEC" w:rsidRDefault="00606DEC" w:rsidP="00606DEC">
      <w:pPr>
        <w:pStyle w:val="Listenabsatz"/>
        <w:numPr>
          <w:ilvl w:val="0"/>
          <w:numId w:val="1"/>
        </w:numPr>
      </w:pPr>
    </w:p>
    <w:p w14:paraId="4BD2FB53" w14:textId="56767D11" w:rsidR="00437886" w:rsidRDefault="00437886" w:rsidP="00854603">
      <w:pPr>
        <w:pStyle w:val="Listenabsatz"/>
        <w:numPr>
          <w:ilvl w:val="0"/>
          <w:numId w:val="1"/>
        </w:numPr>
      </w:pPr>
      <w:r>
        <w:t>Deutlich weniger Arbeit nötig, um gute Gebiete zu finden (2)</w:t>
      </w:r>
    </w:p>
    <w:p w14:paraId="3335AB57" w14:textId="5A2A3FB9" w:rsidR="00437886" w:rsidRDefault="00437886" w:rsidP="00854603">
      <w:pPr>
        <w:pStyle w:val="Listenabsatz"/>
        <w:numPr>
          <w:ilvl w:val="0"/>
          <w:numId w:val="1"/>
        </w:numPr>
      </w:pPr>
      <w:r>
        <w:t>Optisch ansprechender (2)</w:t>
      </w:r>
    </w:p>
    <w:p w14:paraId="141CE2CE" w14:textId="606B4718" w:rsidR="00437886" w:rsidRPr="00437886" w:rsidRDefault="00437886" w:rsidP="00437886">
      <w:pPr>
        <w:pStyle w:val="Listenabsatz"/>
        <w:numPr>
          <w:ilvl w:val="0"/>
          <w:numId w:val="1"/>
        </w:numPr>
        <w:rPr>
          <w:b/>
          <w:bCs/>
        </w:rPr>
      </w:pPr>
      <w:r>
        <w:t>Filter sehr positiv aufgenommen: „</w:t>
      </w:r>
      <w:r w:rsidRPr="00437886">
        <w:rPr>
          <w:b/>
          <w:bCs/>
        </w:rPr>
        <w:t>hatte man mal Filter gehabt, wollte man sie immer haben und OSM hatte sie nicht</w:t>
      </w:r>
      <w:r>
        <w:rPr>
          <w:b/>
          <w:bCs/>
        </w:rPr>
        <w:t xml:space="preserve">“ </w:t>
      </w:r>
    </w:p>
    <w:p w14:paraId="299442DC" w14:textId="77777777" w:rsidR="009F6CA2" w:rsidRDefault="009F6CA2" w:rsidP="009F6CA2"/>
    <w:p w14:paraId="707E3F1B" w14:textId="77777777" w:rsidR="009F6CA2" w:rsidRPr="009F6CA2" w:rsidRDefault="009F6CA2" w:rsidP="009F6CA2">
      <w:pPr>
        <w:rPr>
          <w:b/>
          <w:bCs/>
        </w:rPr>
      </w:pPr>
      <w:r w:rsidRPr="009F6CA2">
        <w:rPr>
          <w:b/>
          <w:bCs/>
        </w:rPr>
        <w:t xml:space="preserve">Zu </w:t>
      </w:r>
      <w:r w:rsidR="004D1FAD" w:rsidRPr="009F6CA2">
        <w:rPr>
          <w:b/>
          <w:bCs/>
        </w:rPr>
        <w:t>OSM</w:t>
      </w:r>
      <w:r w:rsidRPr="009F6CA2">
        <w:rPr>
          <w:b/>
          <w:bCs/>
        </w:rPr>
        <w:t>:</w:t>
      </w:r>
    </w:p>
    <w:p w14:paraId="06740269" w14:textId="1EB77E19" w:rsidR="004D1FAD" w:rsidRDefault="008E6DC2" w:rsidP="009F6CA2">
      <w:pPr>
        <w:pStyle w:val="Listenabsatz"/>
        <w:numPr>
          <w:ilvl w:val="0"/>
          <w:numId w:val="1"/>
        </w:numPr>
      </w:pPr>
      <w:r>
        <w:t>man muss sich alles selbst mühsam</w:t>
      </w:r>
      <w:r w:rsidR="0014575D">
        <w:t xml:space="preserve"> ohne Hilfe suchen (</w:t>
      </w:r>
      <w:r w:rsidR="000F689C">
        <w:t>2</w:t>
      </w:r>
      <w:r w:rsidR="0014575D">
        <w:t>)</w:t>
      </w:r>
    </w:p>
    <w:p w14:paraId="006D3916" w14:textId="098D4AB3" w:rsidR="000F689C" w:rsidRDefault="000F689C" w:rsidP="000F689C">
      <w:pPr>
        <w:pStyle w:val="Listenabsatz"/>
        <w:numPr>
          <w:ilvl w:val="1"/>
          <w:numId w:val="1"/>
        </w:numPr>
      </w:pPr>
      <w:r>
        <w:t xml:space="preserve">deswegen auch </w:t>
      </w:r>
      <w:proofErr w:type="gramStart"/>
      <w:r>
        <w:t>oft relativ</w:t>
      </w:r>
      <w:proofErr w:type="gramEnd"/>
      <w:r>
        <w:t xml:space="preserve"> unsicher</w:t>
      </w:r>
    </w:p>
    <w:p w14:paraId="5FF10DA1" w14:textId="07920E09" w:rsidR="0014575D" w:rsidRDefault="0014575D" w:rsidP="009F6CA2">
      <w:pPr>
        <w:pStyle w:val="Listenabsatz"/>
        <w:numPr>
          <w:ilvl w:val="0"/>
          <w:numId w:val="1"/>
        </w:numPr>
      </w:pPr>
      <w:r>
        <w:t>Mehr Informationen vorhanden (1)</w:t>
      </w:r>
    </w:p>
    <w:p w14:paraId="0931303C" w14:textId="7320DBD8" w:rsidR="00F84DF2" w:rsidRDefault="00F84DF2" w:rsidP="009F6CA2">
      <w:pPr>
        <w:pStyle w:val="Listenabsatz"/>
        <w:numPr>
          <w:ilvl w:val="0"/>
          <w:numId w:val="1"/>
        </w:numPr>
      </w:pPr>
      <w:r>
        <w:t>Etwas überladen (1)</w:t>
      </w:r>
    </w:p>
    <w:p w14:paraId="4E9EE50E" w14:textId="192173C4" w:rsidR="008C27A7" w:rsidRDefault="008C27A7" w:rsidP="009F6CA2">
      <w:pPr>
        <w:pStyle w:val="Listenabsatz"/>
        <w:numPr>
          <w:ilvl w:val="0"/>
          <w:numId w:val="1"/>
        </w:numPr>
      </w:pPr>
      <w:r>
        <w:t>Besser als grobe Übersicht geeignet (1)</w:t>
      </w:r>
    </w:p>
    <w:p w14:paraId="3362F4F4" w14:textId="09387A35" w:rsidR="004C712D" w:rsidRDefault="004C712D" w:rsidP="009F6CA2">
      <w:pPr>
        <w:pStyle w:val="Listenabsatz"/>
        <w:numPr>
          <w:ilvl w:val="0"/>
          <w:numId w:val="1"/>
        </w:numPr>
      </w:pPr>
      <w:r>
        <w:t>OSM – Design eher unschön (2)</w:t>
      </w:r>
    </w:p>
    <w:p w14:paraId="166D6679" w14:textId="6B60C8D9" w:rsidR="004D1FAD" w:rsidRDefault="004D1FAD"/>
    <w:p w14:paraId="7B062A42" w14:textId="0B68E989" w:rsidR="00AF4417" w:rsidRDefault="00AF4417" w:rsidP="00AF4417">
      <w:pPr>
        <w:pStyle w:val="Listenabsatz"/>
        <w:numPr>
          <w:ilvl w:val="0"/>
          <w:numId w:val="2"/>
        </w:numPr>
      </w:pPr>
      <w:r>
        <w:t xml:space="preserve">Interessanterweise schnitt Haus am See trotzdem </w:t>
      </w:r>
      <w:r w:rsidR="00C2571D">
        <w:t>deutlich</w:t>
      </w:r>
      <w:r>
        <w:t xml:space="preserve"> besser ab als OSM trotz der </w:t>
      </w:r>
      <w:proofErr w:type="spellStart"/>
      <w:r>
        <w:t>Crashes</w:t>
      </w:r>
      <w:proofErr w:type="spellEnd"/>
      <w:r>
        <w:t xml:space="preserve"> und schlechten Performance</w:t>
      </w:r>
      <w:r w:rsidR="001D56C6">
        <w:t xml:space="preserve"> </w:t>
      </w:r>
      <w:r w:rsidR="001D56C6" w:rsidRPr="001D56C6">
        <w:rPr>
          <w:b/>
          <w:bCs/>
        </w:rPr>
        <w:t>(</w:t>
      </w:r>
      <w:r w:rsidR="00927EE3">
        <w:rPr>
          <w:b/>
          <w:bCs/>
        </w:rPr>
        <w:t xml:space="preserve">aber </w:t>
      </w:r>
      <w:r w:rsidR="001D56C6" w:rsidRPr="001D56C6">
        <w:rPr>
          <w:b/>
          <w:bCs/>
        </w:rPr>
        <w:t>vorsichtig interpretieren!)</w:t>
      </w:r>
    </w:p>
    <w:sectPr w:rsidR="00AF44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2AFD"/>
    <w:multiLevelType w:val="hybridMultilevel"/>
    <w:tmpl w:val="C54C65E2"/>
    <w:lvl w:ilvl="0" w:tplc="66FC3B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A1322"/>
    <w:multiLevelType w:val="hybridMultilevel"/>
    <w:tmpl w:val="82F2E852"/>
    <w:lvl w:ilvl="0" w:tplc="EB4EB2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064F"/>
    <w:multiLevelType w:val="hybridMultilevel"/>
    <w:tmpl w:val="6A583D96"/>
    <w:lvl w:ilvl="0" w:tplc="FDF41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F9"/>
    <w:rsid w:val="00045148"/>
    <w:rsid w:val="00061FF3"/>
    <w:rsid w:val="000F689C"/>
    <w:rsid w:val="0014575D"/>
    <w:rsid w:val="001704D9"/>
    <w:rsid w:val="001D56C6"/>
    <w:rsid w:val="00435DE4"/>
    <w:rsid w:val="00437886"/>
    <w:rsid w:val="0044086D"/>
    <w:rsid w:val="00490727"/>
    <w:rsid w:val="004C712D"/>
    <w:rsid w:val="004D1FAD"/>
    <w:rsid w:val="005804EB"/>
    <w:rsid w:val="00606DEC"/>
    <w:rsid w:val="00854603"/>
    <w:rsid w:val="00897F49"/>
    <w:rsid w:val="008C27A7"/>
    <w:rsid w:val="008E6DC2"/>
    <w:rsid w:val="00927EE3"/>
    <w:rsid w:val="009F6CA2"/>
    <w:rsid w:val="00AF4417"/>
    <w:rsid w:val="00B964F9"/>
    <w:rsid w:val="00C158DC"/>
    <w:rsid w:val="00C2571D"/>
    <w:rsid w:val="00C402A0"/>
    <w:rsid w:val="00C56BA1"/>
    <w:rsid w:val="00CC377C"/>
    <w:rsid w:val="00DC637E"/>
    <w:rsid w:val="00F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3854"/>
  <w15:chartTrackingRefBased/>
  <w15:docId w15:val="{95A0C9EA-F2C7-4900-99E7-6498B8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1FA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1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1FAD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1FA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4D1FAD"/>
    <w:pPr>
      <w:spacing w:line="256" w:lineRule="auto"/>
      <w:ind w:left="720"/>
      <w:contextualSpacing/>
    </w:pPr>
  </w:style>
  <w:style w:type="table" w:styleId="Gitternetztabelle4Akzent3">
    <w:name w:val="Grid Table 4 Accent 3"/>
    <w:basedOn w:val="NormaleTabelle"/>
    <w:uiPriority w:val="49"/>
    <w:rsid w:val="004D1FA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Meckl</dc:creator>
  <cp:keywords/>
  <dc:description/>
  <cp:lastModifiedBy>Michael Meckl</cp:lastModifiedBy>
  <cp:revision>27</cp:revision>
  <dcterms:created xsi:type="dcterms:W3CDTF">2020-11-18T00:43:00Z</dcterms:created>
  <dcterms:modified xsi:type="dcterms:W3CDTF">2020-11-18T01:26:00Z</dcterms:modified>
</cp:coreProperties>
</file>