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8BFD" w14:textId="2DBBDDCD" w:rsidR="00AA1D4A" w:rsidRPr="0002624A" w:rsidRDefault="00AA1D4A" w:rsidP="0067013B">
      <w:pPr>
        <w:rPr>
          <w:b/>
          <w:bCs/>
        </w:rPr>
      </w:pPr>
      <w:r w:rsidRPr="0002624A">
        <w:rPr>
          <w:b/>
          <w:bCs/>
        </w:rPr>
        <w:t>Question 1</w:t>
      </w:r>
    </w:p>
    <w:p w14:paraId="138B93AF" w14:textId="77777777" w:rsidR="00687DE5" w:rsidRPr="00634391" w:rsidRDefault="00687DE5" w:rsidP="0067013B"/>
    <w:p w14:paraId="5C364186" w14:textId="688E0361" w:rsidR="0067013B" w:rsidRPr="00634391" w:rsidRDefault="0067013B" w:rsidP="0067013B">
      <w:r w:rsidRPr="00634391">
        <w:t>a)</w:t>
      </w:r>
    </w:p>
    <w:p w14:paraId="6E697738" w14:textId="561D4AD0" w:rsidR="004C7B4F" w:rsidRPr="00634391" w:rsidRDefault="0067013B" w:rsidP="0067013B">
      <w:pPr>
        <w:jc w:val="center"/>
      </w:pPr>
      <w:r w:rsidRPr="00634391">
        <w:rPr>
          <w:noProof/>
        </w:rPr>
        <w:drawing>
          <wp:inline distT="0" distB="0" distL="0" distR="0" wp14:anchorId="1443D3A3" wp14:editId="38A0D9DB">
            <wp:extent cx="2532185" cy="1979295"/>
            <wp:effectExtent l="0" t="0" r="0" b="1905"/>
            <wp:docPr id="75576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63121" name=""/>
                    <pic:cNvPicPr/>
                  </pic:nvPicPr>
                  <pic:blipFill>
                    <a:blip r:embed="rId7"/>
                    <a:stretch>
                      <a:fillRect/>
                    </a:stretch>
                  </pic:blipFill>
                  <pic:spPr>
                    <a:xfrm>
                      <a:off x="0" y="0"/>
                      <a:ext cx="2571020" cy="2009650"/>
                    </a:xfrm>
                    <a:prstGeom prst="rect">
                      <a:avLst/>
                    </a:prstGeom>
                  </pic:spPr>
                </pic:pic>
              </a:graphicData>
            </a:graphic>
          </wp:inline>
        </w:drawing>
      </w:r>
      <w:r w:rsidR="00005F0D" w:rsidRPr="00634391">
        <w:rPr>
          <w:noProof/>
        </w:rPr>
        <w:drawing>
          <wp:inline distT="0" distB="0" distL="0" distR="0" wp14:anchorId="3CCBEFCB" wp14:editId="4267B19E">
            <wp:extent cx="2783393" cy="1978660"/>
            <wp:effectExtent l="0" t="0" r="0" b="2540"/>
            <wp:docPr id="21363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8944" name=""/>
                    <pic:cNvPicPr/>
                  </pic:nvPicPr>
                  <pic:blipFill>
                    <a:blip r:embed="rId8"/>
                    <a:stretch>
                      <a:fillRect/>
                    </a:stretch>
                  </pic:blipFill>
                  <pic:spPr>
                    <a:xfrm>
                      <a:off x="0" y="0"/>
                      <a:ext cx="2849874" cy="2025920"/>
                    </a:xfrm>
                    <a:prstGeom prst="rect">
                      <a:avLst/>
                    </a:prstGeom>
                  </pic:spPr>
                </pic:pic>
              </a:graphicData>
            </a:graphic>
          </wp:inline>
        </w:drawing>
      </w:r>
    </w:p>
    <w:p w14:paraId="259B4164" w14:textId="3F4F593B" w:rsidR="00005F0D" w:rsidRPr="00634391" w:rsidRDefault="00005F0D" w:rsidP="0067013B">
      <w:pPr>
        <w:jc w:val="center"/>
      </w:pPr>
      <w:r w:rsidRPr="00634391">
        <w:rPr>
          <w:noProof/>
        </w:rPr>
        <w:drawing>
          <wp:inline distT="0" distB="0" distL="0" distR="0" wp14:anchorId="621EFDA7" wp14:editId="2438AACF">
            <wp:extent cx="2522137" cy="1650315"/>
            <wp:effectExtent l="0" t="0" r="5715" b="1270"/>
            <wp:docPr id="162359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96031" name=""/>
                    <pic:cNvPicPr/>
                  </pic:nvPicPr>
                  <pic:blipFill>
                    <a:blip r:embed="rId9"/>
                    <a:stretch>
                      <a:fillRect/>
                    </a:stretch>
                  </pic:blipFill>
                  <pic:spPr>
                    <a:xfrm>
                      <a:off x="0" y="0"/>
                      <a:ext cx="2568795" cy="1680845"/>
                    </a:xfrm>
                    <a:prstGeom prst="rect">
                      <a:avLst/>
                    </a:prstGeom>
                  </pic:spPr>
                </pic:pic>
              </a:graphicData>
            </a:graphic>
          </wp:inline>
        </w:drawing>
      </w:r>
    </w:p>
    <w:p w14:paraId="754C1D76" w14:textId="04132258" w:rsidR="00E34CA4" w:rsidRPr="00634391" w:rsidRDefault="0067013B" w:rsidP="00E34CA4">
      <w:pPr>
        <w:jc w:val="center"/>
        <w:rPr>
          <w:i/>
          <w:iCs/>
        </w:rPr>
      </w:pPr>
      <w:r w:rsidRPr="00634391">
        <w:rPr>
          <w:i/>
          <w:iCs/>
        </w:rPr>
        <w:t>Quarterly time-series of macroeconomic indicators in the USA for the period 1959Q1-2023Q4 (260 observations</w:t>
      </w:r>
      <w:r w:rsidR="00005F0D" w:rsidRPr="00634391">
        <w:rPr>
          <w:i/>
          <w:iCs/>
        </w:rPr>
        <w:t>, where pt is CPI, yt is real GDP, ct is real PCE)</w:t>
      </w:r>
    </w:p>
    <w:p w14:paraId="493EC486" w14:textId="77777777" w:rsidR="001A4D8A" w:rsidRDefault="001A4D8A" w:rsidP="00F13059"/>
    <w:p w14:paraId="485DCAB3" w14:textId="01F67566" w:rsidR="00171586" w:rsidRDefault="005D79BB" w:rsidP="00F13059">
      <w:r w:rsidRPr="00634391">
        <w:t xml:space="preserve">From the log levels of inflation and </w:t>
      </w:r>
      <w:r w:rsidR="000B3669" w:rsidRPr="00634391">
        <w:t>GDP</w:t>
      </w:r>
      <w:r w:rsidRPr="00634391">
        <w:t xml:space="preserve"> time series, it is observed that all appear to have a strong upwards trend</w:t>
      </w:r>
      <w:r w:rsidR="00EE60AE">
        <w:t>, non-stationary</w:t>
      </w:r>
      <w:r w:rsidRPr="00634391">
        <w:t xml:space="preserve"> </w:t>
      </w:r>
      <w:r w:rsidR="00AF4DD3" w:rsidRPr="00634391">
        <w:t>as</w:t>
      </w:r>
      <w:r w:rsidR="00171586" w:rsidRPr="00634391">
        <w:t xml:space="preserve"> the means </w:t>
      </w:r>
      <w:r w:rsidR="00AF4DD3" w:rsidRPr="00634391">
        <w:t>does</w:t>
      </w:r>
      <w:r w:rsidR="00171586" w:rsidRPr="00634391">
        <w:t xml:space="preserve"> not </w:t>
      </w:r>
      <w:r w:rsidR="00AF4DD3" w:rsidRPr="00634391">
        <w:t xml:space="preserve">appear to be </w:t>
      </w:r>
      <w:r w:rsidR="00171586" w:rsidRPr="00634391">
        <w:t xml:space="preserve">constant over time as shown between 1959 to 2020. </w:t>
      </w:r>
    </w:p>
    <w:p w14:paraId="21259767" w14:textId="77777777" w:rsidR="00687DE5" w:rsidRPr="00634391" w:rsidRDefault="00687DE5" w:rsidP="00F13059"/>
    <w:p w14:paraId="1C3A41AA" w14:textId="60903FCB" w:rsidR="00B86682" w:rsidRDefault="00171586" w:rsidP="00F13059">
      <w:r w:rsidRPr="00634391">
        <w:t xml:space="preserve">The </w:t>
      </w:r>
      <w:r w:rsidR="000B55AE" w:rsidRPr="00634391">
        <w:t xml:space="preserve">first </w:t>
      </w:r>
      <w:r w:rsidRPr="00634391">
        <w:t xml:space="preserve">differences depict </w:t>
      </w:r>
      <w:r w:rsidR="000B55AE" w:rsidRPr="00634391">
        <w:t>fluctuations around a constant mean and has maintained constant variance</w:t>
      </w:r>
      <w:r w:rsidR="00604EF3" w:rsidRPr="00634391">
        <w:t xml:space="preserve"> with exceptions to a volatility spike in 2020</w:t>
      </w:r>
      <w:r w:rsidR="000B55AE" w:rsidRPr="00634391">
        <w:t>. Overall, this implies a difference stationary characteristic</w:t>
      </w:r>
      <w:r w:rsidRPr="00634391">
        <w:t xml:space="preserve"> which is consistent with </w:t>
      </w:r>
      <w:r w:rsidR="00EE60AE">
        <w:t xml:space="preserve">having a unit root, </w:t>
      </w:r>
      <w:r w:rsidR="0002624A" w:rsidRPr="00634391">
        <w:t>I(</w:t>
      </w:r>
      <w:r w:rsidRPr="00634391">
        <w:t>1) processes</w:t>
      </w:r>
      <w:r w:rsidR="000B55AE" w:rsidRPr="00634391">
        <w:t xml:space="preserve"> meaning that the trend is most likely stochastic for pt, ct and yt. </w:t>
      </w:r>
    </w:p>
    <w:p w14:paraId="1F9C7D4B" w14:textId="77777777" w:rsidR="00687DE5" w:rsidRPr="00634391" w:rsidRDefault="00687DE5" w:rsidP="00F13059"/>
    <w:p w14:paraId="59F87E30" w14:textId="6D1941CA" w:rsidR="00687DE5" w:rsidRDefault="000B55AE" w:rsidP="00687DE5">
      <w:r w:rsidRPr="00634391">
        <w:t xml:space="preserve">Nominal interest rate depicts no simple deterministic </w:t>
      </w:r>
      <w:r w:rsidR="00377C3A">
        <w:t xml:space="preserve">trend </w:t>
      </w:r>
      <w:r w:rsidRPr="00634391">
        <w:t xml:space="preserve">for the market rate increases from 1960s to 1980, </w:t>
      </w:r>
      <w:r w:rsidR="00B9062B" w:rsidRPr="00634391">
        <w:t>dropping down close to 0</w:t>
      </w:r>
      <w:r w:rsidRPr="00634391">
        <w:t>% during the 2000s</w:t>
      </w:r>
      <w:r w:rsidR="00B9062B" w:rsidRPr="00634391">
        <w:t xml:space="preserve"> before rising sharply past 2020. This prolonged period of highs and lows </w:t>
      </w:r>
      <w:r w:rsidR="00377C3A">
        <w:t>indicat</w:t>
      </w:r>
      <w:r w:rsidR="00D167AE">
        <w:t xml:space="preserve">es </w:t>
      </w:r>
      <w:r w:rsidR="00377C3A">
        <w:t>possible structural shifts through</w:t>
      </w:r>
      <w:r w:rsidR="00B9062B" w:rsidRPr="00634391">
        <w:t xml:space="preserve"> different economic periods</w:t>
      </w:r>
      <w:r w:rsidR="00F84DDA">
        <w:t xml:space="preserve">, such as </w:t>
      </w:r>
      <w:r w:rsidR="00B9062B" w:rsidRPr="00634391">
        <w:t>high interest rates in the 1980s and near-zero rates post-2008</w:t>
      </w:r>
      <w:r w:rsidR="00377C3A">
        <w:t xml:space="preserve"> </w:t>
      </w:r>
      <w:r w:rsidR="00F84DDA">
        <w:t xml:space="preserve">financial </w:t>
      </w:r>
      <w:r w:rsidR="00377C3A">
        <w:t>crisis</w:t>
      </w:r>
      <w:r w:rsidR="00B9062B" w:rsidRPr="00634391">
        <w:t xml:space="preserve">. Overall, </w:t>
      </w:r>
      <w:r w:rsidR="00377C3A">
        <w:t>t</w:t>
      </w:r>
      <w:r w:rsidR="00377C3A" w:rsidRPr="00377C3A">
        <w:t xml:space="preserve">he series exhibits stochastic behaviour, </w:t>
      </w:r>
      <w:r w:rsidR="00F84DDA">
        <w:t>with</w:t>
      </w:r>
      <w:r w:rsidR="00377C3A" w:rsidRPr="00377C3A">
        <w:t xml:space="preserve"> movements </w:t>
      </w:r>
      <w:r w:rsidR="00F84DDA">
        <w:t xml:space="preserve">displaying </w:t>
      </w:r>
      <w:r w:rsidR="00D167AE">
        <w:t xml:space="preserve">possible underlying stationary process (constant mean) </w:t>
      </w:r>
      <w:r w:rsidR="00F84DDA">
        <w:t xml:space="preserve">and </w:t>
      </w:r>
      <w:r w:rsidR="00D167AE">
        <w:t xml:space="preserve">strong </w:t>
      </w:r>
      <w:r w:rsidR="00F84DDA">
        <w:t>autocorrelation.</w:t>
      </w:r>
      <w:r w:rsidR="00B9062B" w:rsidRPr="00634391">
        <w:t xml:space="preserve"> </w:t>
      </w:r>
    </w:p>
    <w:p w14:paraId="2F04F30B" w14:textId="77777777" w:rsidR="00E34CA4" w:rsidRDefault="00E34CA4" w:rsidP="00687DE5"/>
    <w:p w14:paraId="2644E354" w14:textId="74BB0551" w:rsidR="0000088B" w:rsidRDefault="00687DE5" w:rsidP="00687DE5">
      <w:pPr>
        <w:ind w:firstLine="720"/>
      </w:pPr>
      <w:r>
        <w:t xml:space="preserve">b) </w:t>
      </w:r>
      <w:r w:rsidR="0000088B">
        <w:t>i.</w:t>
      </w:r>
    </w:p>
    <w:p w14:paraId="30FC9D8C" w14:textId="77777777" w:rsidR="00687DE5" w:rsidRDefault="00687DE5" w:rsidP="00687DE5">
      <w:pPr>
        <w:ind w:firstLine="720"/>
      </w:pPr>
    </w:p>
    <w:tbl>
      <w:tblPr>
        <w:tblStyle w:val="TableGrid"/>
        <w:tblW w:w="8994" w:type="dxa"/>
        <w:tblLook w:val="04A0" w:firstRow="1" w:lastRow="0" w:firstColumn="1" w:lastColumn="0" w:noHBand="0" w:noVBand="1"/>
      </w:tblPr>
      <w:tblGrid>
        <w:gridCol w:w="1180"/>
        <w:gridCol w:w="2161"/>
        <w:gridCol w:w="1905"/>
        <w:gridCol w:w="3748"/>
      </w:tblGrid>
      <w:tr w:rsidR="00F84DDA" w14:paraId="1024C0E3" w14:textId="630ECCB1" w:rsidTr="001A481D">
        <w:trPr>
          <w:trHeight w:val="275"/>
        </w:trPr>
        <w:tc>
          <w:tcPr>
            <w:tcW w:w="0" w:type="auto"/>
            <w:shd w:val="clear" w:color="auto" w:fill="E8E8E8" w:themeFill="background2"/>
            <w:hideMark/>
          </w:tcPr>
          <w:p w14:paraId="1201AAB9" w14:textId="77777777" w:rsidR="00F84DDA" w:rsidRDefault="00F84DDA">
            <w:pPr>
              <w:jc w:val="center"/>
              <w:rPr>
                <w:b/>
                <w:bCs/>
              </w:rPr>
            </w:pPr>
            <w:r>
              <w:rPr>
                <w:b/>
                <w:bCs/>
              </w:rPr>
              <w:t>Series</w:t>
            </w:r>
          </w:p>
        </w:tc>
        <w:tc>
          <w:tcPr>
            <w:tcW w:w="0" w:type="auto"/>
            <w:shd w:val="clear" w:color="auto" w:fill="E8E8E8" w:themeFill="background2"/>
            <w:hideMark/>
          </w:tcPr>
          <w:p w14:paraId="64FF2C35" w14:textId="77777777" w:rsidR="00F84DDA" w:rsidRDefault="00F84DDA">
            <w:pPr>
              <w:jc w:val="center"/>
              <w:rPr>
                <w:b/>
                <w:bCs/>
              </w:rPr>
            </w:pPr>
            <w:r>
              <w:rPr>
                <w:b/>
                <w:bCs/>
              </w:rPr>
              <w:t>Intercept (μ̂)</w:t>
            </w:r>
          </w:p>
        </w:tc>
        <w:tc>
          <w:tcPr>
            <w:tcW w:w="1905" w:type="dxa"/>
            <w:shd w:val="clear" w:color="auto" w:fill="E8E8E8" w:themeFill="background2"/>
            <w:hideMark/>
          </w:tcPr>
          <w:p w14:paraId="2C4FE584" w14:textId="77777777" w:rsidR="00F84DDA" w:rsidRDefault="00F84DDA">
            <w:pPr>
              <w:jc w:val="center"/>
              <w:rPr>
                <w:b/>
                <w:bCs/>
              </w:rPr>
            </w:pPr>
            <w:r>
              <w:rPr>
                <w:b/>
                <w:bCs/>
              </w:rPr>
              <w:t>Time Trend (δ̂)</w:t>
            </w:r>
          </w:p>
        </w:tc>
        <w:tc>
          <w:tcPr>
            <w:tcW w:w="0" w:type="auto"/>
            <w:shd w:val="clear" w:color="auto" w:fill="E8E8E8" w:themeFill="background2"/>
          </w:tcPr>
          <w:p w14:paraId="49CF7E3D" w14:textId="1995AF84" w:rsidR="00F84DDA" w:rsidRDefault="00F84DDA">
            <w:pPr>
              <w:jc w:val="center"/>
              <w:rPr>
                <w:b/>
                <w:bCs/>
              </w:rPr>
            </w:pPr>
            <w:r>
              <w:rPr>
                <w:b/>
                <w:bCs/>
              </w:rPr>
              <w:t xml:space="preserve">Model </w:t>
            </w:r>
          </w:p>
        </w:tc>
      </w:tr>
      <w:tr w:rsidR="00F84DDA" w14:paraId="35EB0250" w14:textId="382ABF21" w:rsidTr="001A481D">
        <w:trPr>
          <w:trHeight w:val="291"/>
        </w:trPr>
        <w:tc>
          <w:tcPr>
            <w:tcW w:w="0" w:type="auto"/>
            <w:hideMark/>
          </w:tcPr>
          <w:p w14:paraId="6D088653" w14:textId="6E706CCB" w:rsidR="00F84DDA" w:rsidRDefault="00000000">
            <m:oMathPara>
              <m:oMath>
                <m:sSub>
                  <m:sSubPr>
                    <m:ctrlPr>
                      <w:rPr>
                        <w:rFonts w:ascii="Cambria Math" w:hAnsi="Cambria Math"/>
                        <w:i/>
                      </w:rPr>
                    </m:ctrlPr>
                  </m:sSubPr>
                  <m:e>
                    <m:r>
                      <w:rPr>
                        <w:rFonts w:ascii="Cambria Math" w:hAnsi="Cambria Math"/>
                      </w:rPr>
                      <m:t>y</m:t>
                    </m:r>
                  </m:e>
                  <m:sub>
                    <m:r>
                      <w:rPr>
                        <w:rFonts w:ascii="Cambria Math" w:hAnsi="Cambria Math"/>
                      </w:rPr>
                      <m:t>t</m:t>
                    </m:r>
                  </m:sub>
                </m:sSub>
              </m:oMath>
            </m:oMathPara>
          </w:p>
        </w:tc>
        <w:tc>
          <w:tcPr>
            <w:tcW w:w="0" w:type="auto"/>
            <w:hideMark/>
          </w:tcPr>
          <w:p w14:paraId="7B161164" w14:textId="77777777" w:rsidR="00F84DDA" w:rsidRDefault="00F84DDA">
            <w:r>
              <w:t>9.945</w:t>
            </w:r>
          </w:p>
        </w:tc>
        <w:tc>
          <w:tcPr>
            <w:tcW w:w="1905" w:type="dxa"/>
            <w:hideMark/>
          </w:tcPr>
          <w:p w14:paraId="18A6111B" w14:textId="77777777" w:rsidR="00F84DDA" w:rsidRDefault="00F84DDA">
            <w:r>
              <w:t>0.004757</w:t>
            </w:r>
          </w:p>
        </w:tc>
        <w:tc>
          <w:tcPr>
            <w:tcW w:w="0" w:type="auto"/>
          </w:tcPr>
          <w:p w14:paraId="5AF32E14" w14:textId="5F3A4810" w:rsidR="00F84DDA" w:rsidRDefault="00F84DDA">
            <m:oMathPara>
              <m:oMath>
                <m:r>
                  <w:rPr>
                    <w:rFonts w:ascii="Cambria Math" w:hAnsi="Cambria Math"/>
                  </w:rPr>
                  <m:t>9.945+</m:t>
                </m:r>
                <m:r>
                  <m:rPr>
                    <m:sty m:val="p"/>
                  </m:rPr>
                  <w:rPr>
                    <w:rFonts w:ascii="Cambria Math" w:hAnsi="Cambria Math"/>
                  </w:rPr>
                  <m:t>0.004757</m:t>
                </m:r>
                <m:r>
                  <w:rPr>
                    <w:rFonts w:ascii="Cambria Math" w:hAnsi="Cambria Math"/>
                  </w:rPr>
                  <m:t>t+</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t</m:t>
                    </m:r>
                  </m:sub>
                </m:sSub>
              </m:oMath>
            </m:oMathPara>
          </w:p>
        </w:tc>
      </w:tr>
      <w:tr w:rsidR="00F84DDA" w14:paraId="4C87EBC8" w14:textId="3E3B8DFB" w:rsidTr="001A481D">
        <w:trPr>
          <w:trHeight w:val="275"/>
        </w:trPr>
        <w:tc>
          <w:tcPr>
            <w:tcW w:w="0" w:type="auto"/>
            <w:hideMark/>
          </w:tcPr>
          <w:p w14:paraId="13C4982C" w14:textId="164C2718" w:rsidR="00F84DDA" w:rsidRDefault="00000000">
            <m:oMathPara>
              <m:oMath>
                <m:sSub>
                  <m:sSubPr>
                    <m:ctrlPr>
                      <w:rPr>
                        <w:rFonts w:ascii="Cambria Math" w:hAnsi="Cambria Math"/>
                        <w:i/>
                      </w:rPr>
                    </m:ctrlPr>
                  </m:sSubPr>
                  <m:e>
                    <m:r>
                      <w:rPr>
                        <w:rFonts w:ascii="Cambria Math" w:hAnsi="Cambria Math"/>
                      </w:rPr>
                      <m:t>c</m:t>
                    </m:r>
                  </m:e>
                  <m:sub>
                    <m:r>
                      <w:rPr>
                        <w:rFonts w:ascii="Cambria Math" w:hAnsi="Cambria Math"/>
                      </w:rPr>
                      <m:t>t</m:t>
                    </m:r>
                  </m:sub>
                </m:sSub>
              </m:oMath>
            </m:oMathPara>
          </w:p>
        </w:tc>
        <w:tc>
          <w:tcPr>
            <w:tcW w:w="0" w:type="auto"/>
            <w:hideMark/>
          </w:tcPr>
          <w:p w14:paraId="780E930B" w14:textId="77777777" w:rsidR="00F84DDA" w:rsidRDefault="00F84DDA">
            <w:r>
              <w:t>9.429</w:t>
            </w:r>
          </w:p>
        </w:tc>
        <w:tc>
          <w:tcPr>
            <w:tcW w:w="1905" w:type="dxa"/>
            <w:hideMark/>
          </w:tcPr>
          <w:p w14:paraId="622BFCA3" w14:textId="77777777" w:rsidR="00F84DDA" w:rsidRDefault="00F84DDA">
            <w:r>
              <w:t>0.005305</w:t>
            </w:r>
          </w:p>
        </w:tc>
        <w:tc>
          <w:tcPr>
            <w:tcW w:w="0" w:type="auto"/>
          </w:tcPr>
          <w:p w14:paraId="0DC2B26C" w14:textId="694F983B" w:rsidR="00F84DDA" w:rsidRDefault="00F84DDA">
            <m:oMathPara>
              <m:oMath>
                <m:r>
                  <w:rPr>
                    <w:rFonts w:ascii="Cambria Math" w:hAnsi="Cambria Math"/>
                  </w:rPr>
                  <m:t>9.429+0.005305t+</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t</m:t>
                    </m:r>
                  </m:sub>
                </m:sSub>
              </m:oMath>
            </m:oMathPara>
          </w:p>
        </w:tc>
      </w:tr>
      <w:tr w:rsidR="00F84DDA" w14:paraId="0537DEE6" w14:textId="0143A3B8" w:rsidTr="001A481D">
        <w:trPr>
          <w:trHeight w:val="291"/>
        </w:trPr>
        <w:tc>
          <w:tcPr>
            <w:tcW w:w="0" w:type="auto"/>
            <w:hideMark/>
          </w:tcPr>
          <w:p w14:paraId="156D2715" w14:textId="60C8A5C7" w:rsidR="00F84DDA" w:rsidRDefault="00000000" w:rsidP="0000088B">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t</m:t>
                    </m:r>
                  </m:sub>
                </m:sSub>
              </m:oMath>
            </m:oMathPara>
          </w:p>
        </w:tc>
        <w:tc>
          <w:tcPr>
            <w:tcW w:w="0" w:type="auto"/>
            <w:hideMark/>
          </w:tcPr>
          <w:p w14:paraId="178118CA" w14:textId="77777777" w:rsidR="00F84DDA" w:rsidRDefault="00F84DDA">
            <w:r>
              <w:t>0.271</w:t>
            </w:r>
          </w:p>
        </w:tc>
        <w:tc>
          <w:tcPr>
            <w:tcW w:w="1905" w:type="dxa"/>
            <w:hideMark/>
          </w:tcPr>
          <w:p w14:paraId="4EA0ADC9" w14:textId="77777777" w:rsidR="00F84DDA" w:rsidRDefault="00F84DDA">
            <w:r>
              <w:t>0.0101</w:t>
            </w:r>
          </w:p>
        </w:tc>
        <w:tc>
          <w:tcPr>
            <w:tcW w:w="0" w:type="auto"/>
          </w:tcPr>
          <w:p w14:paraId="1AEC6C17" w14:textId="643754EE" w:rsidR="00F84DDA" w:rsidRDefault="00F84DDA">
            <m:oMathPara>
              <m:oMath>
                <m:r>
                  <w:rPr>
                    <w:rFonts w:ascii="Cambria Math" w:hAnsi="Cambria Math"/>
                  </w:rPr>
                  <m:t>0.271+0.0101t+</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t</m:t>
                    </m:r>
                  </m:sub>
                </m:sSub>
              </m:oMath>
            </m:oMathPara>
          </w:p>
        </w:tc>
      </w:tr>
    </w:tbl>
    <w:p w14:paraId="6045EB38" w14:textId="312B94D7" w:rsidR="00893643" w:rsidRPr="00634391" w:rsidRDefault="00893643" w:rsidP="0000088B">
      <w:r w:rsidRPr="00634391">
        <w:tab/>
      </w:r>
      <w:r w:rsidRPr="00634391">
        <w:tab/>
      </w:r>
      <w:r w:rsidRPr="00634391">
        <w:tab/>
      </w:r>
      <w:r w:rsidRPr="00634391">
        <w:tab/>
      </w:r>
    </w:p>
    <w:p w14:paraId="36F93F22" w14:textId="08062452" w:rsidR="001A4D8A" w:rsidRDefault="00893643" w:rsidP="001A4D8A">
      <w:pPr>
        <w:ind w:firstLine="720"/>
      </w:pPr>
      <w:r w:rsidRPr="00634391">
        <w:lastRenderedPageBreak/>
        <w:t xml:space="preserve">ii. </w:t>
      </w:r>
      <w:r w:rsidR="00830A4E" w:rsidRPr="00634391">
        <w:tab/>
      </w:r>
      <m:oMath>
        <m:r>
          <w:rPr>
            <w:rFonts w:ascii="Cambria Math" w:hAnsi="Cambria Math"/>
          </w:rPr>
          <m:t>μ</m:t>
        </m:r>
      </m:oMath>
      <w:r w:rsidRPr="00634391">
        <w:t xml:space="preserve">: </w:t>
      </w:r>
      <m:oMath>
        <m:r>
          <w:rPr>
            <w:rFonts w:ascii="Cambria Math" w:hAnsi="Cambria Math"/>
          </w:rPr>
          <m:t>∆pt</m:t>
        </m:r>
        <m:r>
          <m:rPr>
            <m:sty m:val="p"/>
          </m:rPr>
          <w:rPr>
            <w:rFonts w:ascii="Cambria Math" w:hAnsi="Cambria Math"/>
          </w:rPr>
          <m:t xml:space="preserve">= 0.009310287,  </m:t>
        </m:r>
        <m:r>
          <w:rPr>
            <w:rFonts w:ascii="Cambria Math" w:hAnsi="Cambria Math"/>
          </w:rPr>
          <m:t>∆yt=0.004918979</m:t>
        </m:r>
        <m:r>
          <m:rPr>
            <m:sty m:val="p"/>
          </m:rPr>
          <w:rPr>
            <w:rFonts w:ascii="Cambria Math" w:hAnsi="Cambria Math"/>
          </w:rPr>
          <m:t xml:space="preserve">,  </m:t>
        </m:r>
        <m:r>
          <w:rPr>
            <w:rFonts w:ascii="Cambria Math" w:hAnsi="Cambria Math"/>
          </w:rPr>
          <m:t>∆ct=0.005378509</m:t>
        </m:r>
      </m:oMath>
    </w:p>
    <w:p w14:paraId="6ECD38F0" w14:textId="6EFE9078" w:rsidR="0014589C" w:rsidRPr="00634391" w:rsidRDefault="00893643" w:rsidP="00687DE5">
      <w:pPr>
        <w:pStyle w:val="NormalWeb"/>
        <w:ind w:firstLine="720"/>
      </w:pPr>
      <w:r w:rsidRPr="00634391">
        <w:t xml:space="preserve">iii. </w:t>
      </w:r>
      <w:r w:rsidR="00AA1D4A" w:rsidRPr="00634391">
        <w:tab/>
      </w:r>
      <w:r w:rsidR="00B43DE3" w:rsidRPr="00634391">
        <w:t>The purpose of these estimations is to characterise the underlying growth behaviour of the series and assess the presence of a trend.</w:t>
      </w:r>
      <w:r w:rsidR="0014589C" w:rsidRPr="00634391">
        <w:t xml:space="preserve"> The estimates of the mean difference </w:t>
      </w:r>
      <m:oMath>
        <m:acc>
          <m:accPr>
            <m:ctrlPr>
              <w:rPr>
                <w:rFonts w:ascii="Cambria Math" w:hAnsi="Cambria Math"/>
              </w:rPr>
            </m:ctrlPr>
          </m:accPr>
          <m:e>
            <m:r>
              <w:rPr>
                <w:rFonts w:ascii="Cambria Math" w:hAnsi="Cambria Math"/>
              </w:rPr>
              <m:t>μ</m:t>
            </m:r>
          </m:e>
        </m:acc>
      </m:oMath>
      <w:r w:rsidR="0014589C" w:rsidRPr="00634391">
        <w:t xml:space="preserve"> and the time trend coefficient </w:t>
      </w:r>
      <m:oMath>
        <m:acc>
          <m:accPr>
            <m:ctrlPr>
              <w:rPr>
                <w:rFonts w:ascii="Cambria Math" w:hAnsi="Cambria Math"/>
              </w:rPr>
            </m:ctrlPr>
          </m:accPr>
          <m:e>
            <m:r>
              <w:rPr>
                <w:rFonts w:ascii="Cambria Math" w:hAnsi="Cambria Math"/>
              </w:rPr>
              <m:t>δ</m:t>
            </m:r>
          </m:e>
        </m:acc>
      </m:oMath>
      <w:r w:rsidR="0014589C" w:rsidRPr="00634391">
        <w:t xml:space="preserve"> yielded very similar results:</w:t>
      </w:r>
      <w:r w:rsidR="00B43DE3" w:rsidRPr="00634391">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0000088B">
        <w:t xml:space="preserve"> (</w:t>
      </w:r>
      <w:r w:rsidR="0014589C" w:rsidRPr="00634391">
        <w:t>0.475% vs 0.490%</w:t>
      </w:r>
      <w:r w:rsidR="0000088B">
        <w:t>)</w:t>
      </w:r>
      <w:r w:rsidR="0014589C" w:rsidRPr="00634391">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00088B">
        <w:t xml:space="preserve"> (</w:t>
      </w:r>
      <w:r w:rsidR="0014589C" w:rsidRPr="00634391">
        <w:t>1.01% vs 0.931%,</w:t>
      </w:r>
      <w:r w:rsidR="0000088B">
        <w:t>)</w:t>
      </w:r>
      <w:r w:rsidR="0014589C" w:rsidRPr="00634391">
        <w:t xml:space="preserve">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00088B">
        <w:t xml:space="preserve"> (</w:t>
      </w:r>
      <w:r w:rsidR="0014589C" w:rsidRPr="00634391">
        <w:t>0.530% vs 0.537%</w:t>
      </w:r>
      <w:r w:rsidR="0000088B">
        <w:t>)</w:t>
      </w:r>
      <w:r w:rsidR="0014589C" w:rsidRPr="00634391">
        <w:t>.</w:t>
      </w:r>
    </w:p>
    <w:p w14:paraId="33D0D4A5" w14:textId="77777777" w:rsidR="0014589C" w:rsidRPr="00634391" w:rsidRDefault="0014589C" w:rsidP="0014589C">
      <w:pPr>
        <w:pStyle w:val="NormalWeb"/>
      </w:pPr>
      <w:r w:rsidRPr="00634391">
        <w:t>Intuitively, both measures capture the average growth rate in the log-level series. The time trend coefficient reflects how the mean evolves over time, while the mean of the first differences captures the average change in the series. The similarity between these estimates suggests that both approaches are capturing a consistent growth pattern in the data.</w:t>
      </w:r>
    </w:p>
    <w:p w14:paraId="754A1A8A" w14:textId="3758F5CB" w:rsidR="0014589C" w:rsidRPr="00A27CD2" w:rsidRDefault="0014589C" w:rsidP="0014589C">
      <w:pPr>
        <w:pStyle w:val="NormalWeb"/>
      </w:pPr>
      <w:r w:rsidRPr="00634391">
        <w:t>Overall, the evidence is consistent with the log-level variables being non-stationary and the first-differenced variables being stationary. However, this comparison alone cannot fully establish whether the trend is stochastic, as this would require formal unit root testing.</w:t>
      </w:r>
      <w:r w:rsidR="00A27CD2">
        <w:t xml:space="preserve"> Nevertheless, differencing the series is appropriate for modelling purposes as it yields a stationary process to which ARMA-type models can be used. </w:t>
      </w:r>
    </w:p>
    <w:p w14:paraId="6298E16E" w14:textId="77777777" w:rsidR="00AA1D4A" w:rsidRPr="0002624A" w:rsidRDefault="00AA1D4A" w:rsidP="00F13059">
      <w:pPr>
        <w:rPr>
          <w:b/>
          <w:bCs/>
        </w:rPr>
      </w:pPr>
      <w:r w:rsidRPr="0002624A">
        <w:rPr>
          <w:b/>
          <w:bCs/>
        </w:rPr>
        <w:t>Question 2</w:t>
      </w:r>
    </w:p>
    <w:p w14:paraId="34B208A7" w14:textId="77777777" w:rsidR="0001664B" w:rsidRPr="00634391" w:rsidRDefault="0001664B" w:rsidP="00F13059"/>
    <w:p w14:paraId="1FA50BBC" w14:textId="5CFB9BFE" w:rsidR="00687DE5" w:rsidRDefault="0014589C" w:rsidP="00F13059">
      <w:pPr>
        <w:rPr>
          <w:i/>
          <w:iCs/>
        </w:rPr>
      </w:pPr>
      <w:r w:rsidRPr="00634391">
        <w:rPr>
          <w:i/>
          <w:iCs/>
        </w:rPr>
        <w:t xml:space="preserve">the </w:t>
      </w:r>
      <w:r w:rsidR="00304AE8" w:rsidRPr="00634391">
        <w:rPr>
          <w:i/>
          <w:iCs/>
        </w:rPr>
        <w:t>Arima</w:t>
      </w:r>
      <w:r w:rsidRPr="00634391">
        <w:rPr>
          <w:i/>
          <w:iCs/>
        </w:rPr>
        <w:t xml:space="preserve"> models were</w:t>
      </w:r>
      <w:r w:rsidR="00841AF9">
        <w:rPr>
          <w:i/>
          <w:iCs/>
        </w:rPr>
        <w:t xml:space="preserve"> first</w:t>
      </w:r>
      <w:r w:rsidRPr="00634391">
        <w:rPr>
          <w:i/>
          <w:iCs/>
        </w:rPr>
        <w:t xml:space="preserve"> found to be inadequate</w:t>
      </w:r>
      <w:r w:rsidR="00841AF9">
        <w:rPr>
          <w:i/>
          <w:iCs/>
        </w:rPr>
        <w:t xml:space="preserve"> with initial diagnostics</w:t>
      </w:r>
      <w:r w:rsidR="0022288F">
        <w:rPr>
          <w:i/>
          <w:iCs/>
        </w:rPr>
        <w:t xml:space="preserve"> looking back 3 lags</w:t>
      </w:r>
      <w:r w:rsidR="00841AF9">
        <w:rPr>
          <w:i/>
          <w:iCs/>
        </w:rPr>
        <w:t xml:space="preserve">. As a result, </w:t>
      </w:r>
      <w:r w:rsidRPr="00634391">
        <w:rPr>
          <w:i/>
          <w:iCs/>
        </w:rPr>
        <w:t xml:space="preserve">the </w:t>
      </w:r>
      <w:r w:rsidR="00841AF9">
        <w:rPr>
          <w:i/>
          <w:iCs/>
        </w:rPr>
        <w:t>sample size</w:t>
      </w:r>
      <w:r w:rsidR="000B3669">
        <w:rPr>
          <w:i/>
          <w:iCs/>
        </w:rPr>
        <w:t xml:space="preserve"> </w:t>
      </w:r>
      <w:r w:rsidR="00841AF9">
        <w:rPr>
          <w:i/>
          <w:iCs/>
        </w:rPr>
        <w:t xml:space="preserve">of </w:t>
      </w:r>
      <w:r w:rsidR="0071199A">
        <w:rPr>
          <w:i/>
          <w:iCs/>
        </w:rPr>
        <w:t xml:space="preserve">all </w:t>
      </w:r>
      <w:r w:rsidRPr="00634391">
        <w:rPr>
          <w:i/>
          <w:iCs/>
        </w:rPr>
        <w:t xml:space="preserve">models </w:t>
      </w:r>
      <w:r w:rsidR="0071199A">
        <w:rPr>
          <w:i/>
          <w:iCs/>
        </w:rPr>
        <w:t>was</w:t>
      </w:r>
      <w:r w:rsidRPr="00634391">
        <w:rPr>
          <w:i/>
          <w:iCs/>
        </w:rPr>
        <w:t xml:space="preserve"> expanded </w:t>
      </w:r>
      <w:r w:rsidR="000B3669">
        <w:rPr>
          <w:i/>
          <w:iCs/>
        </w:rPr>
        <w:t xml:space="preserve">up to 10 lags </w:t>
      </w:r>
      <w:r w:rsidR="00841AF9">
        <w:rPr>
          <w:i/>
          <w:iCs/>
        </w:rPr>
        <w:t>to focus more on goodness-of-fit, AIC, rather than parsimony and complexity in the BIC.</w:t>
      </w:r>
      <w:r w:rsidR="000B3669">
        <w:rPr>
          <w:i/>
          <w:iCs/>
        </w:rPr>
        <w:t xml:space="preserve"> The interest rate model was also increased to capture the prolonged highs and lows to display possible underlying stationary processes.  </w:t>
      </w:r>
    </w:p>
    <w:p w14:paraId="5A0FAF82" w14:textId="77777777" w:rsidR="000B3669" w:rsidRPr="00687DE5" w:rsidRDefault="000B3669" w:rsidP="00F13059">
      <w:pPr>
        <w:rPr>
          <w:i/>
          <w:iCs/>
        </w:rPr>
      </w:pPr>
    </w:p>
    <w:p w14:paraId="084B254C" w14:textId="77777777" w:rsidR="00687DE5" w:rsidRDefault="00687DE5" w:rsidP="00687DE5">
      <w:pPr>
        <w:ind w:firstLine="720"/>
      </w:pPr>
      <w:r w:rsidRPr="00634391">
        <w:t>a)</w:t>
      </w:r>
    </w:p>
    <w:p w14:paraId="4A49B254" w14:textId="77777777" w:rsidR="00687DE5" w:rsidRDefault="00687DE5" w:rsidP="00F13059">
      <w:pPr>
        <w:rPr>
          <w:b/>
          <w:bCs/>
          <w:i/>
          <w:iCs/>
        </w:rPr>
      </w:pPr>
    </w:p>
    <w:tbl>
      <w:tblPr>
        <w:tblStyle w:val="TableGrid"/>
        <w:tblW w:w="9016" w:type="dxa"/>
        <w:tblLook w:val="04A0" w:firstRow="1" w:lastRow="0" w:firstColumn="1" w:lastColumn="0" w:noHBand="0" w:noVBand="1"/>
      </w:tblPr>
      <w:tblGrid>
        <w:gridCol w:w="879"/>
        <w:gridCol w:w="1624"/>
        <w:gridCol w:w="1211"/>
        <w:gridCol w:w="460"/>
        <w:gridCol w:w="460"/>
        <w:gridCol w:w="458"/>
        <w:gridCol w:w="1318"/>
        <w:gridCol w:w="1303"/>
        <w:gridCol w:w="1303"/>
      </w:tblGrid>
      <w:tr w:rsidR="00D25D47" w14:paraId="2AA6A183" w14:textId="16A3A464" w:rsidTr="00D25D47">
        <w:trPr>
          <w:trHeight w:val="252"/>
        </w:trPr>
        <w:tc>
          <w:tcPr>
            <w:tcW w:w="879" w:type="dxa"/>
            <w:shd w:val="clear" w:color="auto" w:fill="E8E8E8" w:themeFill="background2"/>
            <w:hideMark/>
          </w:tcPr>
          <w:p w14:paraId="4B5B3D34" w14:textId="77777777" w:rsidR="00D25D47" w:rsidRDefault="00D25D47">
            <w:pPr>
              <w:jc w:val="center"/>
              <w:rPr>
                <w:b/>
                <w:bCs/>
              </w:rPr>
            </w:pPr>
            <w:r>
              <w:rPr>
                <w:b/>
                <w:bCs/>
              </w:rPr>
              <w:t>Rank</w:t>
            </w:r>
          </w:p>
        </w:tc>
        <w:tc>
          <w:tcPr>
            <w:tcW w:w="0" w:type="auto"/>
            <w:shd w:val="clear" w:color="auto" w:fill="E8E8E8" w:themeFill="background2"/>
            <w:hideMark/>
          </w:tcPr>
          <w:p w14:paraId="0647C14C" w14:textId="77777777" w:rsidR="00D25D47" w:rsidRDefault="00D25D47">
            <w:pPr>
              <w:jc w:val="center"/>
              <w:rPr>
                <w:b/>
                <w:bCs/>
              </w:rPr>
            </w:pPr>
            <w:r>
              <w:rPr>
                <w:b/>
                <w:bCs/>
              </w:rPr>
              <w:t>Constant</w:t>
            </w:r>
          </w:p>
        </w:tc>
        <w:tc>
          <w:tcPr>
            <w:tcW w:w="0" w:type="auto"/>
            <w:shd w:val="clear" w:color="auto" w:fill="E8E8E8" w:themeFill="background2"/>
            <w:hideMark/>
          </w:tcPr>
          <w:p w14:paraId="09CF2614" w14:textId="77777777" w:rsidR="00D25D47" w:rsidRDefault="00D25D47">
            <w:pPr>
              <w:jc w:val="center"/>
              <w:rPr>
                <w:b/>
                <w:bCs/>
              </w:rPr>
            </w:pPr>
            <w:r>
              <w:rPr>
                <w:b/>
                <w:bCs/>
              </w:rPr>
              <w:t>Trend</w:t>
            </w:r>
          </w:p>
        </w:tc>
        <w:tc>
          <w:tcPr>
            <w:tcW w:w="460" w:type="dxa"/>
            <w:shd w:val="clear" w:color="auto" w:fill="E8E8E8" w:themeFill="background2"/>
            <w:hideMark/>
          </w:tcPr>
          <w:p w14:paraId="6AF479D8" w14:textId="77777777" w:rsidR="00D25D47" w:rsidRDefault="00D25D47">
            <w:pPr>
              <w:jc w:val="center"/>
              <w:rPr>
                <w:b/>
                <w:bCs/>
              </w:rPr>
            </w:pPr>
            <w:r>
              <w:rPr>
                <w:b/>
                <w:bCs/>
              </w:rPr>
              <w:t>p</w:t>
            </w:r>
          </w:p>
        </w:tc>
        <w:tc>
          <w:tcPr>
            <w:tcW w:w="460" w:type="dxa"/>
            <w:shd w:val="clear" w:color="auto" w:fill="E8E8E8" w:themeFill="background2"/>
            <w:hideMark/>
          </w:tcPr>
          <w:p w14:paraId="3FF35698" w14:textId="77777777" w:rsidR="00D25D47" w:rsidRDefault="00D25D47">
            <w:pPr>
              <w:jc w:val="center"/>
              <w:rPr>
                <w:b/>
                <w:bCs/>
              </w:rPr>
            </w:pPr>
            <w:r>
              <w:rPr>
                <w:b/>
                <w:bCs/>
              </w:rPr>
              <w:t>d</w:t>
            </w:r>
          </w:p>
        </w:tc>
        <w:tc>
          <w:tcPr>
            <w:tcW w:w="458" w:type="dxa"/>
            <w:shd w:val="clear" w:color="auto" w:fill="E8E8E8" w:themeFill="background2"/>
            <w:hideMark/>
          </w:tcPr>
          <w:p w14:paraId="754DDA1C" w14:textId="77777777" w:rsidR="00D25D47" w:rsidRDefault="00D25D47">
            <w:pPr>
              <w:jc w:val="center"/>
              <w:rPr>
                <w:b/>
                <w:bCs/>
              </w:rPr>
            </w:pPr>
            <w:r>
              <w:rPr>
                <w:b/>
                <w:bCs/>
              </w:rPr>
              <w:t>q</w:t>
            </w:r>
          </w:p>
        </w:tc>
        <w:tc>
          <w:tcPr>
            <w:tcW w:w="1318" w:type="dxa"/>
            <w:shd w:val="clear" w:color="auto" w:fill="E8E8E8" w:themeFill="background2"/>
            <w:hideMark/>
          </w:tcPr>
          <w:p w14:paraId="46B55CA8" w14:textId="77777777" w:rsidR="00D25D47" w:rsidRDefault="00D25D47">
            <w:pPr>
              <w:jc w:val="center"/>
              <w:rPr>
                <w:b/>
                <w:bCs/>
              </w:rPr>
            </w:pPr>
            <w:r>
              <w:rPr>
                <w:b/>
                <w:bCs/>
              </w:rPr>
              <w:t>AIC</w:t>
            </w:r>
          </w:p>
        </w:tc>
        <w:tc>
          <w:tcPr>
            <w:tcW w:w="1303" w:type="dxa"/>
            <w:shd w:val="clear" w:color="auto" w:fill="E8E8E8" w:themeFill="background2"/>
            <w:hideMark/>
          </w:tcPr>
          <w:p w14:paraId="36B075DE" w14:textId="77777777" w:rsidR="00D25D47" w:rsidRDefault="00D25D47">
            <w:pPr>
              <w:jc w:val="center"/>
              <w:rPr>
                <w:b/>
                <w:bCs/>
              </w:rPr>
            </w:pPr>
            <w:r>
              <w:rPr>
                <w:b/>
                <w:bCs/>
              </w:rPr>
              <w:t>BIC</w:t>
            </w:r>
          </w:p>
        </w:tc>
        <w:tc>
          <w:tcPr>
            <w:tcW w:w="1303" w:type="dxa"/>
            <w:shd w:val="clear" w:color="auto" w:fill="E8E8E8" w:themeFill="background2"/>
          </w:tcPr>
          <w:p w14:paraId="1EE653EA" w14:textId="73C86A4A" w:rsidR="00D25D47" w:rsidRDefault="0001664B">
            <w:pPr>
              <w:jc w:val="center"/>
              <w:rPr>
                <w:b/>
                <w:bCs/>
              </w:rPr>
            </w:pPr>
            <w:r>
              <w:rPr>
                <w:b/>
                <w:bCs/>
              </w:rPr>
              <w:t>p-</w:t>
            </w:r>
            <w:r w:rsidR="00D25D47">
              <w:rPr>
                <w:b/>
                <w:bCs/>
              </w:rPr>
              <w:t>value</w:t>
            </w:r>
          </w:p>
        </w:tc>
      </w:tr>
      <w:tr w:rsidR="00D25D47" w14:paraId="76DF499D" w14:textId="052E0BB5" w:rsidTr="00D25D47">
        <w:trPr>
          <w:trHeight w:val="266"/>
        </w:trPr>
        <w:tc>
          <w:tcPr>
            <w:tcW w:w="879" w:type="dxa"/>
            <w:hideMark/>
          </w:tcPr>
          <w:p w14:paraId="558EEC97" w14:textId="77777777" w:rsidR="00D25D47" w:rsidRDefault="00D25D47">
            <w:r>
              <w:t>1</w:t>
            </w:r>
          </w:p>
        </w:tc>
        <w:tc>
          <w:tcPr>
            <w:tcW w:w="0" w:type="auto"/>
            <w:hideMark/>
          </w:tcPr>
          <w:p w14:paraId="67173A10" w14:textId="77777777" w:rsidR="00D25D47" w:rsidRDefault="00D25D47">
            <w:r>
              <w:t>0</w:t>
            </w:r>
          </w:p>
        </w:tc>
        <w:tc>
          <w:tcPr>
            <w:tcW w:w="0" w:type="auto"/>
            <w:hideMark/>
          </w:tcPr>
          <w:p w14:paraId="011B7685" w14:textId="77777777" w:rsidR="00D25D47" w:rsidRDefault="00D25D47">
            <w:r>
              <w:t>0</w:t>
            </w:r>
          </w:p>
        </w:tc>
        <w:tc>
          <w:tcPr>
            <w:tcW w:w="460" w:type="dxa"/>
            <w:hideMark/>
          </w:tcPr>
          <w:p w14:paraId="159E85B7" w14:textId="77777777" w:rsidR="00D25D47" w:rsidRDefault="00D25D47">
            <w:r>
              <w:t>3</w:t>
            </w:r>
          </w:p>
        </w:tc>
        <w:tc>
          <w:tcPr>
            <w:tcW w:w="460" w:type="dxa"/>
            <w:hideMark/>
          </w:tcPr>
          <w:p w14:paraId="7D7C7633" w14:textId="77777777" w:rsidR="00D25D47" w:rsidRDefault="00D25D47">
            <w:r>
              <w:t>0</w:t>
            </w:r>
          </w:p>
        </w:tc>
        <w:tc>
          <w:tcPr>
            <w:tcW w:w="458" w:type="dxa"/>
            <w:hideMark/>
          </w:tcPr>
          <w:p w14:paraId="2ACF7B20" w14:textId="77777777" w:rsidR="00D25D47" w:rsidRDefault="00D25D47">
            <w:r>
              <w:t>6</w:t>
            </w:r>
          </w:p>
        </w:tc>
        <w:tc>
          <w:tcPr>
            <w:tcW w:w="1318" w:type="dxa"/>
            <w:hideMark/>
          </w:tcPr>
          <w:p w14:paraId="74B34EC4" w14:textId="77777777" w:rsidR="00D25D47" w:rsidRDefault="00D25D47">
            <w:r>
              <w:t>-2682.912</w:t>
            </w:r>
          </w:p>
        </w:tc>
        <w:tc>
          <w:tcPr>
            <w:tcW w:w="1303" w:type="dxa"/>
            <w:hideMark/>
          </w:tcPr>
          <w:p w14:paraId="1DE1B4BC" w14:textId="77777777" w:rsidR="00D25D47" w:rsidRDefault="00D25D47">
            <w:r>
              <w:t>-2647.343</w:t>
            </w:r>
          </w:p>
        </w:tc>
        <w:tc>
          <w:tcPr>
            <w:tcW w:w="1303" w:type="dxa"/>
          </w:tcPr>
          <w:p w14:paraId="5283CE1C" w14:textId="3535ECEA" w:rsidR="00D25D47" w:rsidRDefault="0001664B">
            <w:r w:rsidRPr="0001664B">
              <w:t>0.0009375</w:t>
            </w:r>
          </w:p>
        </w:tc>
      </w:tr>
      <w:tr w:rsidR="00D25D47" w14:paraId="08BB59E0" w14:textId="2586DA38" w:rsidTr="0001664B">
        <w:trPr>
          <w:trHeight w:val="252"/>
        </w:trPr>
        <w:tc>
          <w:tcPr>
            <w:tcW w:w="879" w:type="dxa"/>
            <w:shd w:val="clear" w:color="auto" w:fill="D9F2D0" w:themeFill="accent6" w:themeFillTint="33"/>
            <w:hideMark/>
          </w:tcPr>
          <w:p w14:paraId="6F180A83" w14:textId="77777777" w:rsidR="00D25D47" w:rsidRDefault="00D25D47">
            <w:r>
              <w:t>2</w:t>
            </w:r>
          </w:p>
        </w:tc>
        <w:tc>
          <w:tcPr>
            <w:tcW w:w="0" w:type="auto"/>
            <w:shd w:val="clear" w:color="auto" w:fill="D9F2D0" w:themeFill="accent6" w:themeFillTint="33"/>
            <w:hideMark/>
          </w:tcPr>
          <w:p w14:paraId="085834CF" w14:textId="77777777" w:rsidR="00D25D47" w:rsidRDefault="00D25D47">
            <w:r>
              <w:t>0</w:t>
            </w:r>
          </w:p>
        </w:tc>
        <w:tc>
          <w:tcPr>
            <w:tcW w:w="0" w:type="auto"/>
            <w:shd w:val="clear" w:color="auto" w:fill="D9F2D0" w:themeFill="accent6" w:themeFillTint="33"/>
            <w:hideMark/>
          </w:tcPr>
          <w:p w14:paraId="3AEEAE5C" w14:textId="77777777" w:rsidR="00D25D47" w:rsidRDefault="00D25D47">
            <w:r>
              <w:t>0</w:t>
            </w:r>
          </w:p>
        </w:tc>
        <w:tc>
          <w:tcPr>
            <w:tcW w:w="460" w:type="dxa"/>
            <w:shd w:val="clear" w:color="auto" w:fill="D9F2D0" w:themeFill="accent6" w:themeFillTint="33"/>
            <w:hideMark/>
          </w:tcPr>
          <w:p w14:paraId="71A3CBFF" w14:textId="77777777" w:rsidR="00D25D47" w:rsidRDefault="00D25D47">
            <w:r>
              <w:t>2</w:t>
            </w:r>
          </w:p>
        </w:tc>
        <w:tc>
          <w:tcPr>
            <w:tcW w:w="460" w:type="dxa"/>
            <w:shd w:val="clear" w:color="auto" w:fill="D9F2D0" w:themeFill="accent6" w:themeFillTint="33"/>
            <w:hideMark/>
          </w:tcPr>
          <w:p w14:paraId="33D5E7E7" w14:textId="77777777" w:rsidR="00D25D47" w:rsidRDefault="00D25D47">
            <w:r>
              <w:t>0</w:t>
            </w:r>
          </w:p>
        </w:tc>
        <w:tc>
          <w:tcPr>
            <w:tcW w:w="458" w:type="dxa"/>
            <w:shd w:val="clear" w:color="auto" w:fill="D9F2D0" w:themeFill="accent6" w:themeFillTint="33"/>
            <w:hideMark/>
          </w:tcPr>
          <w:p w14:paraId="302E62E8" w14:textId="77777777" w:rsidR="00D25D47" w:rsidRDefault="00D25D47">
            <w:r>
              <w:t>10</w:t>
            </w:r>
          </w:p>
        </w:tc>
        <w:tc>
          <w:tcPr>
            <w:tcW w:w="1318" w:type="dxa"/>
            <w:shd w:val="clear" w:color="auto" w:fill="D9F2D0" w:themeFill="accent6" w:themeFillTint="33"/>
            <w:hideMark/>
          </w:tcPr>
          <w:p w14:paraId="7E953DE3" w14:textId="77777777" w:rsidR="00D25D47" w:rsidRDefault="00D25D47">
            <w:r>
              <w:t>-2682.726</w:t>
            </w:r>
          </w:p>
        </w:tc>
        <w:tc>
          <w:tcPr>
            <w:tcW w:w="1303" w:type="dxa"/>
            <w:shd w:val="clear" w:color="auto" w:fill="D9F2D0" w:themeFill="accent6" w:themeFillTint="33"/>
            <w:hideMark/>
          </w:tcPr>
          <w:p w14:paraId="3E7424FA" w14:textId="77777777" w:rsidR="00D25D47" w:rsidRDefault="00D25D47">
            <w:r>
              <w:t>-2636.487</w:t>
            </w:r>
          </w:p>
        </w:tc>
        <w:tc>
          <w:tcPr>
            <w:tcW w:w="1303" w:type="dxa"/>
            <w:shd w:val="clear" w:color="auto" w:fill="D9F2D0" w:themeFill="accent6" w:themeFillTint="33"/>
          </w:tcPr>
          <w:p w14:paraId="416E6C36" w14:textId="2E9B3457" w:rsidR="00D25D47" w:rsidRDefault="0001664B">
            <w:r w:rsidRPr="0001664B">
              <w:t>0.05141</w:t>
            </w:r>
          </w:p>
        </w:tc>
      </w:tr>
      <w:tr w:rsidR="00D25D47" w14:paraId="0363A61C" w14:textId="443A339A" w:rsidTr="00D25D47">
        <w:trPr>
          <w:trHeight w:val="266"/>
        </w:trPr>
        <w:tc>
          <w:tcPr>
            <w:tcW w:w="879" w:type="dxa"/>
            <w:hideMark/>
          </w:tcPr>
          <w:p w14:paraId="16738BB1" w14:textId="77777777" w:rsidR="00D25D47" w:rsidRDefault="00D25D47">
            <w:r>
              <w:t>3</w:t>
            </w:r>
          </w:p>
        </w:tc>
        <w:tc>
          <w:tcPr>
            <w:tcW w:w="0" w:type="auto"/>
            <w:hideMark/>
          </w:tcPr>
          <w:p w14:paraId="69C2CA4F" w14:textId="77777777" w:rsidR="00D25D47" w:rsidRDefault="00D25D47">
            <w:r>
              <w:t>0</w:t>
            </w:r>
          </w:p>
        </w:tc>
        <w:tc>
          <w:tcPr>
            <w:tcW w:w="0" w:type="auto"/>
            <w:hideMark/>
          </w:tcPr>
          <w:p w14:paraId="70D81DB3" w14:textId="77777777" w:rsidR="00D25D47" w:rsidRDefault="00D25D47">
            <w:r>
              <w:t>0</w:t>
            </w:r>
          </w:p>
        </w:tc>
        <w:tc>
          <w:tcPr>
            <w:tcW w:w="460" w:type="dxa"/>
            <w:hideMark/>
          </w:tcPr>
          <w:p w14:paraId="2DF85689" w14:textId="77777777" w:rsidR="00D25D47" w:rsidRDefault="00D25D47">
            <w:r>
              <w:t>2</w:t>
            </w:r>
          </w:p>
        </w:tc>
        <w:tc>
          <w:tcPr>
            <w:tcW w:w="460" w:type="dxa"/>
            <w:hideMark/>
          </w:tcPr>
          <w:p w14:paraId="2B1C9F03" w14:textId="77777777" w:rsidR="00D25D47" w:rsidRDefault="00D25D47">
            <w:r>
              <w:t>0</w:t>
            </w:r>
          </w:p>
        </w:tc>
        <w:tc>
          <w:tcPr>
            <w:tcW w:w="458" w:type="dxa"/>
            <w:hideMark/>
          </w:tcPr>
          <w:p w14:paraId="040CF662" w14:textId="77777777" w:rsidR="00D25D47" w:rsidRDefault="00D25D47">
            <w:r>
              <w:t>5</w:t>
            </w:r>
          </w:p>
        </w:tc>
        <w:tc>
          <w:tcPr>
            <w:tcW w:w="1318" w:type="dxa"/>
            <w:hideMark/>
          </w:tcPr>
          <w:p w14:paraId="0054BB3D" w14:textId="77777777" w:rsidR="00D25D47" w:rsidRDefault="00D25D47">
            <w:r>
              <w:t>-2681.689</w:t>
            </w:r>
          </w:p>
        </w:tc>
        <w:tc>
          <w:tcPr>
            <w:tcW w:w="1303" w:type="dxa"/>
            <w:hideMark/>
          </w:tcPr>
          <w:p w14:paraId="4D9FB806" w14:textId="77777777" w:rsidR="00D25D47" w:rsidRDefault="00D25D47">
            <w:r>
              <w:t>-2653.234</w:t>
            </w:r>
          </w:p>
        </w:tc>
        <w:tc>
          <w:tcPr>
            <w:tcW w:w="1303" w:type="dxa"/>
          </w:tcPr>
          <w:p w14:paraId="07DA6893" w14:textId="6F00FCCC" w:rsidR="00D25D47" w:rsidRDefault="0001664B">
            <w:r w:rsidRPr="0001664B">
              <w:t>0.00437</w:t>
            </w:r>
          </w:p>
        </w:tc>
      </w:tr>
      <w:tr w:rsidR="00D25D47" w14:paraId="3C1009AE" w14:textId="60EA89C5" w:rsidTr="0001664B">
        <w:trPr>
          <w:trHeight w:val="252"/>
        </w:trPr>
        <w:tc>
          <w:tcPr>
            <w:tcW w:w="879" w:type="dxa"/>
            <w:shd w:val="clear" w:color="auto" w:fill="D9F2D0" w:themeFill="accent6" w:themeFillTint="33"/>
            <w:hideMark/>
          </w:tcPr>
          <w:p w14:paraId="20E83F90" w14:textId="77777777" w:rsidR="00D25D47" w:rsidRDefault="00D25D47">
            <w:r>
              <w:t>4</w:t>
            </w:r>
          </w:p>
        </w:tc>
        <w:tc>
          <w:tcPr>
            <w:tcW w:w="0" w:type="auto"/>
            <w:shd w:val="clear" w:color="auto" w:fill="D9F2D0" w:themeFill="accent6" w:themeFillTint="33"/>
            <w:hideMark/>
          </w:tcPr>
          <w:p w14:paraId="08DB446B" w14:textId="77777777" w:rsidR="00D25D47" w:rsidRDefault="00D25D47">
            <w:r>
              <w:t>0</w:t>
            </w:r>
          </w:p>
        </w:tc>
        <w:tc>
          <w:tcPr>
            <w:tcW w:w="0" w:type="auto"/>
            <w:shd w:val="clear" w:color="auto" w:fill="D9F2D0" w:themeFill="accent6" w:themeFillTint="33"/>
            <w:hideMark/>
          </w:tcPr>
          <w:p w14:paraId="5EDC6CD3" w14:textId="77777777" w:rsidR="00D25D47" w:rsidRDefault="00D25D47">
            <w:r>
              <w:t>0</w:t>
            </w:r>
          </w:p>
        </w:tc>
        <w:tc>
          <w:tcPr>
            <w:tcW w:w="460" w:type="dxa"/>
            <w:shd w:val="clear" w:color="auto" w:fill="D9F2D0" w:themeFill="accent6" w:themeFillTint="33"/>
            <w:hideMark/>
          </w:tcPr>
          <w:p w14:paraId="4947BE15" w14:textId="77777777" w:rsidR="00D25D47" w:rsidRDefault="00D25D47">
            <w:r>
              <w:t>2</w:t>
            </w:r>
          </w:p>
        </w:tc>
        <w:tc>
          <w:tcPr>
            <w:tcW w:w="460" w:type="dxa"/>
            <w:shd w:val="clear" w:color="auto" w:fill="D9F2D0" w:themeFill="accent6" w:themeFillTint="33"/>
            <w:hideMark/>
          </w:tcPr>
          <w:p w14:paraId="605406E4" w14:textId="77777777" w:rsidR="00D25D47" w:rsidRDefault="00D25D47">
            <w:r>
              <w:t>0</w:t>
            </w:r>
          </w:p>
        </w:tc>
        <w:tc>
          <w:tcPr>
            <w:tcW w:w="458" w:type="dxa"/>
            <w:shd w:val="clear" w:color="auto" w:fill="D9F2D0" w:themeFill="accent6" w:themeFillTint="33"/>
            <w:hideMark/>
          </w:tcPr>
          <w:p w14:paraId="12993BD0" w14:textId="77777777" w:rsidR="00D25D47" w:rsidRDefault="00D25D47">
            <w:r>
              <w:t>9</w:t>
            </w:r>
          </w:p>
        </w:tc>
        <w:tc>
          <w:tcPr>
            <w:tcW w:w="1318" w:type="dxa"/>
            <w:shd w:val="clear" w:color="auto" w:fill="D9F2D0" w:themeFill="accent6" w:themeFillTint="33"/>
            <w:hideMark/>
          </w:tcPr>
          <w:p w14:paraId="1B984C05" w14:textId="77777777" w:rsidR="00D25D47" w:rsidRDefault="00D25D47">
            <w:r>
              <w:t>-2681.685</w:t>
            </w:r>
          </w:p>
        </w:tc>
        <w:tc>
          <w:tcPr>
            <w:tcW w:w="1303" w:type="dxa"/>
            <w:shd w:val="clear" w:color="auto" w:fill="D9F2D0" w:themeFill="accent6" w:themeFillTint="33"/>
            <w:hideMark/>
          </w:tcPr>
          <w:p w14:paraId="3CA90ACC" w14:textId="77777777" w:rsidR="00D25D47" w:rsidRDefault="00D25D47">
            <w:r>
              <w:t>-2639.003</w:t>
            </w:r>
          </w:p>
        </w:tc>
        <w:tc>
          <w:tcPr>
            <w:tcW w:w="1303" w:type="dxa"/>
            <w:shd w:val="clear" w:color="auto" w:fill="D9F2D0" w:themeFill="accent6" w:themeFillTint="33"/>
          </w:tcPr>
          <w:p w14:paraId="20B43784" w14:textId="4BEF579B" w:rsidR="00D25D47" w:rsidRDefault="0001664B">
            <w:r w:rsidRPr="0001664B">
              <w:t>0.08032</w:t>
            </w:r>
          </w:p>
        </w:tc>
      </w:tr>
      <w:tr w:rsidR="00D25D47" w14:paraId="01642837" w14:textId="3CC27A7A" w:rsidTr="00D25D47">
        <w:trPr>
          <w:trHeight w:val="252"/>
        </w:trPr>
        <w:tc>
          <w:tcPr>
            <w:tcW w:w="879" w:type="dxa"/>
            <w:hideMark/>
          </w:tcPr>
          <w:p w14:paraId="4E501C52" w14:textId="77777777" w:rsidR="00D25D47" w:rsidRDefault="00D25D47">
            <w:r>
              <w:t>5</w:t>
            </w:r>
          </w:p>
        </w:tc>
        <w:tc>
          <w:tcPr>
            <w:tcW w:w="0" w:type="auto"/>
            <w:hideMark/>
          </w:tcPr>
          <w:p w14:paraId="725B53E5" w14:textId="77777777" w:rsidR="00D25D47" w:rsidRDefault="00D25D47">
            <w:r>
              <w:t>0</w:t>
            </w:r>
          </w:p>
        </w:tc>
        <w:tc>
          <w:tcPr>
            <w:tcW w:w="0" w:type="auto"/>
            <w:hideMark/>
          </w:tcPr>
          <w:p w14:paraId="34AE7DCA" w14:textId="77777777" w:rsidR="00D25D47" w:rsidRDefault="00D25D47">
            <w:r>
              <w:t>0</w:t>
            </w:r>
          </w:p>
        </w:tc>
        <w:tc>
          <w:tcPr>
            <w:tcW w:w="460" w:type="dxa"/>
            <w:hideMark/>
          </w:tcPr>
          <w:p w14:paraId="251C8321" w14:textId="77777777" w:rsidR="00D25D47" w:rsidRDefault="00D25D47">
            <w:r>
              <w:t>1</w:t>
            </w:r>
          </w:p>
        </w:tc>
        <w:tc>
          <w:tcPr>
            <w:tcW w:w="460" w:type="dxa"/>
            <w:hideMark/>
          </w:tcPr>
          <w:p w14:paraId="51DF4D2C" w14:textId="77777777" w:rsidR="00D25D47" w:rsidRDefault="00D25D47">
            <w:r>
              <w:t>0</w:t>
            </w:r>
          </w:p>
        </w:tc>
        <w:tc>
          <w:tcPr>
            <w:tcW w:w="458" w:type="dxa"/>
            <w:hideMark/>
          </w:tcPr>
          <w:p w14:paraId="7EA0760F" w14:textId="77777777" w:rsidR="00D25D47" w:rsidRDefault="00D25D47">
            <w:r>
              <w:t>10</w:t>
            </w:r>
          </w:p>
        </w:tc>
        <w:tc>
          <w:tcPr>
            <w:tcW w:w="1318" w:type="dxa"/>
            <w:hideMark/>
          </w:tcPr>
          <w:p w14:paraId="6CDE1EEC" w14:textId="77777777" w:rsidR="00D25D47" w:rsidRDefault="00D25D47">
            <w:r>
              <w:t>-2681.487</w:t>
            </w:r>
          </w:p>
        </w:tc>
        <w:tc>
          <w:tcPr>
            <w:tcW w:w="1303" w:type="dxa"/>
            <w:hideMark/>
          </w:tcPr>
          <w:p w14:paraId="20553F25" w14:textId="77777777" w:rsidR="00D25D47" w:rsidRDefault="00D25D47">
            <w:r>
              <w:t>-2638.805</w:t>
            </w:r>
          </w:p>
        </w:tc>
        <w:tc>
          <w:tcPr>
            <w:tcW w:w="1303" w:type="dxa"/>
          </w:tcPr>
          <w:p w14:paraId="0BE164A7" w14:textId="1F97A005" w:rsidR="00D25D47" w:rsidRDefault="0001664B">
            <w:r w:rsidRPr="0001664B">
              <w:t>0.02661</w:t>
            </w:r>
          </w:p>
        </w:tc>
      </w:tr>
      <w:tr w:rsidR="00D25D47" w14:paraId="246B9EE6" w14:textId="60DF1556" w:rsidTr="0001664B">
        <w:trPr>
          <w:trHeight w:val="266"/>
        </w:trPr>
        <w:tc>
          <w:tcPr>
            <w:tcW w:w="879" w:type="dxa"/>
            <w:shd w:val="clear" w:color="auto" w:fill="D9F2D0" w:themeFill="accent6" w:themeFillTint="33"/>
            <w:hideMark/>
          </w:tcPr>
          <w:p w14:paraId="7A677B2D" w14:textId="77777777" w:rsidR="00D25D47" w:rsidRDefault="00D25D47">
            <w:r>
              <w:t>6</w:t>
            </w:r>
          </w:p>
        </w:tc>
        <w:tc>
          <w:tcPr>
            <w:tcW w:w="0" w:type="auto"/>
            <w:shd w:val="clear" w:color="auto" w:fill="D9F2D0" w:themeFill="accent6" w:themeFillTint="33"/>
            <w:hideMark/>
          </w:tcPr>
          <w:p w14:paraId="6EED6C33" w14:textId="77777777" w:rsidR="00D25D47" w:rsidRDefault="00D25D47">
            <w:r>
              <w:t>0</w:t>
            </w:r>
          </w:p>
        </w:tc>
        <w:tc>
          <w:tcPr>
            <w:tcW w:w="0" w:type="auto"/>
            <w:shd w:val="clear" w:color="auto" w:fill="D9F2D0" w:themeFill="accent6" w:themeFillTint="33"/>
            <w:hideMark/>
          </w:tcPr>
          <w:p w14:paraId="255CD9B0" w14:textId="77777777" w:rsidR="00D25D47" w:rsidRDefault="00D25D47">
            <w:r>
              <w:t>0</w:t>
            </w:r>
          </w:p>
        </w:tc>
        <w:tc>
          <w:tcPr>
            <w:tcW w:w="460" w:type="dxa"/>
            <w:shd w:val="clear" w:color="auto" w:fill="D9F2D0" w:themeFill="accent6" w:themeFillTint="33"/>
            <w:hideMark/>
          </w:tcPr>
          <w:p w14:paraId="761803D6" w14:textId="77777777" w:rsidR="00D25D47" w:rsidRDefault="00D25D47">
            <w:r>
              <w:t>4</w:t>
            </w:r>
          </w:p>
        </w:tc>
        <w:tc>
          <w:tcPr>
            <w:tcW w:w="460" w:type="dxa"/>
            <w:shd w:val="clear" w:color="auto" w:fill="D9F2D0" w:themeFill="accent6" w:themeFillTint="33"/>
            <w:hideMark/>
          </w:tcPr>
          <w:p w14:paraId="12580CD9" w14:textId="77777777" w:rsidR="00D25D47" w:rsidRDefault="00D25D47">
            <w:r>
              <w:t>0</w:t>
            </w:r>
          </w:p>
        </w:tc>
        <w:tc>
          <w:tcPr>
            <w:tcW w:w="458" w:type="dxa"/>
            <w:shd w:val="clear" w:color="auto" w:fill="D9F2D0" w:themeFill="accent6" w:themeFillTint="33"/>
            <w:hideMark/>
          </w:tcPr>
          <w:p w14:paraId="56F1AE15" w14:textId="77777777" w:rsidR="00D25D47" w:rsidRDefault="00D25D47">
            <w:r>
              <w:t>9</w:t>
            </w:r>
          </w:p>
        </w:tc>
        <w:tc>
          <w:tcPr>
            <w:tcW w:w="1318" w:type="dxa"/>
            <w:shd w:val="clear" w:color="auto" w:fill="D9F2D0" w:themeFill="accent6" w:themeFillTint="33"/>
            <w:hideMark/>
          </w:tcPr>
          <w:p w14:paraId="10B03FE3" w14:textId="77777777" w:rsidR="00D25D47" w:rsidRDefault="00D25D47">
            <w:r>
              <w:t>-2681.301</w:t>
            </w:r>
          </w:p>
        </w:tc>
        <w:tc>
          <w:tcPr>
            <w:tcW w:w="1303" w:type="dxa"/>
            <w:shd w:val="clear" w:color="auto" w:fill="D9F2D0" w:themeFill="accent6" w:themeFillTint="33"/>
            <w:hideMark/>
          </w:tcPr>
          <w:p w14:paraId="548F9C4A" w14:textId="77777777" w:rsidR="00D25D47" w:rsidRDefault="00D25D47">
            <w:r>
              <w:t>-2631.506</w:t>
            </w:r>
          </w:p>
        </w:tc>
        <w:tc>
          <w:tcPr>
            <w:tcW w:w="1303" w:type="dxa"/>
            <w:shd w:val="clear" w:color="auto" w:fill="D9F2D0" w:themeFill="accent6" w:themeFillTint="33"/>
          </w:tcPr>
          <w:p w14:paraId="694266B2" w14:textId="71FBA8FE" w:rsidR="00D25D47" w:rsidRDefault="0001664B">
            <w:r w:rsidRPr="0001664B">
              <w:t>0.1159784</w:t>
            </w:r>
          </w:p>
        </w:tc>
      </w:tr>
    </w:tbl>
    <w:p w14:paraId="59E5D556" w14:textId="2B77A751" w:rsidR="00D25D47" w:rsidRPr="00D25D47" w:rsidRDefault="00D25D47" w:rsidP="00D25D47">
      <w:pPr>
        <w:jc w:val="center"/>
        <w:rPr>
          <w:i/>
          <w:iCs/>
        </w:rPr>
      </w:pPr>
      <w:r>
        <w:rPr>
          <w:i/>
          <w:iCs/>
        </w:rPr>
        <w:t xml:space="preserve">Top three adequate </w:t>
      </w:r>
      <m:oMath>
        <m:r>
          <w:rPr>
            <w:rFonts w:ascii="Cambria Math" w:hAnsi="Cambria Math"/>
          </w:rPr>
          <m:t>∆pt</m:t>
        </m:r>
      </m:oMath>
      <w:r w:rsidR="00E95CDD">
        <w:rPr>
          <w:i/>
          <w:iCs/>
        </w:rPr>
        <w:t xml:space="preserve"> </w:t>
      </w:r>
      <w:r>
        <w:rPr>
          <w:i/>
          <w:iCs/>
        </w:rPr>
        <w:t>ARMA model estimations</w:t>
      </w:r>
      <w:r w:rsidR="0001664B">
        <w:rPr>
          <w:i/>
          <w:iCs/>
        </w:rPr>
        <w:t xml:space="preserve"> (p &gt;0.05</w:t>
      </w:r>
      <w:r w:rsidR="00E34CA4">
        <w:rPr>
          <w:i/>
          <w:iCs/>
        </w:rPr>
        <w:t>, in green)</w:t>
      </w:r>
    </w:p>
    <w:p w14:paraId="3F311459" w14:textId="6F0B503B" w:rsidR="00304AE8" w:rsidRPr="00634391" w:rsidRDefault="00304AE8" w:rsidP="00304AE8">
      <w:pPr>
        <w:jc w:val="center"/>
        <w:rPr>
          <w:i/>
          <w:iCs/>
        </w:rPr>
      </w:pPr>
    </w:p>
    <w:tbl>
      <w:tblPr>
        <w:tblStyle w:val="TableGrid"/>
        <w:tblpPr w:leftFromText="180" w:rightFromText="180" w:vertAnchor="text" w:tblpY="1"/>
        <w:tblW w:w="8994" w:type="dxa"/>
        <w:tblLook w:val="04A0" w:firstRow="1" w:lastRow="0" w:firstColumn="1" w:lastColumn="0" w:noHBand="0" w:noVBand="1"/>
      </w:tblPr>
      <w:tblGrid>
        <w:gridCol w:w="937"/>
        <w:gridCol w:w="1442"/>
        <w:gridCol w:w="1057"/>
        <w:gridCol w:w="350"/>
        <w:gridCol w:w="350"/>
        <w:gridCol w:w="870"/>
        <w:gridCol w:w="1398"/>
        <w:gridCol w:w="1398"/>
        <w:gridCol w:w="1192"/>
      </w:tblGrid>
      <w:tr w:rsidR="00E95CDD" w14:paraId="5A064503" w14:textId="540AD2AD" w:rsidTr="00E95CDD">
        <w:trPr>
          <w:trHeight w:val="281"/>
        </w:trPr>
        <w:tc>
          <w:tcPr>
            <w:tcW w:w="954" w:type="dxa"/>
            <w:shd w:val="clear" w:color="auto" w:fill="E8E8E8" w:themeFill="background2"/>
            <w:hideMark/>
          </w:tcPr>
          <w:p w14:paraId="244022D1" w14:textId="77777777" w:rsidR="00E95CDD" w:rsidRDefault="00E95CDD" w:rsidP="00E95CDD">
            <w:pPr>
              <w:jc w:val="center"/>
              <w:rPr>
                <w:b/>
                <w:bCs/>
              </w:rPr>
            </w:pPr>
            <w:r>
              <w:rPr>
                <w:b/>
                <w:bCs/>
              </w:rPr>
              <w:t>Rank</w:t>
            </w:r>
          </w:p>
        </w:tc>
        <w:tc>
          <w:tcPr>
            <w:tcW w:w="1473" w:type="dxa"/>
            <w:shd w:val="clear" w:color="auto" w:fill="E8E8E8" w:themeFill="background2"/>
            <w:hideMark/>
          </w:tcPr>
          <w:p w14:paraId="4B846BFD" w14:textId="77777777" w:rsidR="00E95CDD" w:rsidRDefault="00E95CDD" w:rsidP="00E95CDD">
            <w:pPr>
              <w:jc w:val="center"/>
              <w:rPr>
                <w:b/>
                <w:bCs/>
              </w:rPr>
            </w:pPr>
            <w:r>
              <w:rPr>
                <w:b/>
                <w:bCs/>
              </w:rPr>
              <w:t>Constant</w:t>
            </w:r>
          </w:p>
        </w:tc>
        <w:tc>
          <w:tcPr>
            <w:tcW w:w="1078" w:type="dxa"/>
            <w:shd w:val="clear" w:color="auto" w:fill="E8E8E8" w:themeFill="background2"/>
            <w:hideMark/>
          </w:tcPr>
          <w:p w14:paraId="322FAE5D" w14:textId="77777777" w:rsidR="00E95CDD" w:rsidRDefault="00E95CDD" w:rsidP="00E95CDD">
            <w:pPr>
              <w:jc w:val="center"/>
              <w:rPr>
                <w:b/>
                <w:bCs/>
              </w:rPr>
            </w:pPr>
            <w:r>
              <w:rPr>
                <w:b/>
                <w:bCs/>
              </w:rPr>
              <w:t>Trend</w:t>
            </w:r>
          </w:p>
        </w:tc>
        <w:tc>
          <w:tcPr>
            <w:tcW w:w="0" w:type="auto"/>
            <w:shd w:val="clear" w:color="auto" w:fill="E8E8E8" w:themeFill="background2"/>
            <w:hideMark/>
          </w:tcPr>
          <w:p w14:paraId="6A40FD60" w14:textId="77777777" w:rsidR="00E95CDD" w:rsidRDefault="00E95CDD" w:rsidP="00E95CDD">
            <w:pPr>
              <w:jc w:val="center"/>
              <w:rPr>
                <w:b/>
                <w:bCs/>
              </w:rPr>
            </w:pPr>
            <w:r>
              <w:rPr>
                <w:b/>
                <w:bCs/>
              </w:rPr>
              <w:t>p</w:t>
            </w:r>
          </w:p>
        </w:tc>
        <w:tc>
          <w:tcPr>
            <w:tcW w:w="0" w:type="auto"/>
            <w:shd w:val="clear" w:color="auto" w:fill="E8E8E8" w:themeFill="background2"/>
            <w:hideMark/>
          </w:tcPr>
          <w:p w14:paraId="5A4532AD" w14:textId="77777777" w:rsidR="00E95CDD" w:rsidRDefault="00E95CDD" w:rsidP="00E95CDD">
            <w:pPr>
              <w:jc w:val="center"/>
              <w:rPr>
                <w:b/>
                <w:bCs/>
              </w:rPr>
            </w:pPr>
            <w:r>
              <w:rPr>
                <w:b/>
                <w:bCs/>
              </w:rPr>
              <w:t>d</w:t>
            </w:r>
          </w:p>
        </w:tc>
        <w:tc>
          <w:tcPr>
            <w:tcW w:w="0" w:type="auto"/>
            <w:shd w:val="clear" w:color="auto" w:fill="E8E8E8" w:themeFill="background2"/>
            <w:hideMark/>
          </w:tcPr>
          <w:p w14:paraId="2BB5F8C8" w14:textId="77777777" w:rsidR="00E95CDD" w:rsidRDefault="00E95CDD" w:rsidP="00E95CDD">
            <w:pPr>
              <w:jc w:val="center"/>
              <w:rPr>
                <w:b/>
                <w:bCs/>
              </w:rPr>
            </w:pPr>
            <w:r>
              <w:rPr>
                <w:b/>
                <w:bCs/>
              </w:rPr>
              <w:t>q</w:t>
            </w:r>
          </w:p>
        </w:tc>
        <w:tc>
          <w:tcPr>
            <w:tcW w:w="1427" w:type="dxa"/>
            <w:shd w:val="clear" w:color="auto" w:fill="E8E8E8" w:themeFill="background2"/>
            <w:hideMark/>
          </w:tcPr>
          <w:p w14:paraId="7F15D3A3" w14:textId="77777777" w:rsidR="00E95CDD" w:rsidRDefault="00E95CDD" w:rsidP="00E95CDD">
            <w:pPr>
              <w:jc w:val="center"/>
              <w:rPr>
                <w:b/>
                <w:bCs/>
              </w:rPr>
            </w:pPr>
            <w:r>
              <w:rPr>
                <w:b/>
                <w:bCs/>
              </w:rPr>
              <w:t>AIC</w:t>
            </w:r>
          </w:p>
        </w:tc>
        <w:tc>
          <w:tcPr>
            <w:tcW w:w="1427" w:type="dxa"/>
            <w:shd w:val="clear" w:color="auto" w:fill="E8E8E8" w:themeFill="background2"/>
            <w:hideMark/>
          </w:tcPr>
          <w:p w14:paraId="03652342" w14:textId="77777777" w:rsidR="00E95CDD" w:rsidRDefault="00E95CDD" w:rsidP="00E95CDD">
            <w:pPr>
              <w:jc w:val="center"/>
              <w:rPr>
                <w:b/>
                <w:bCs/>
              </w:rPr>
            </w:pPr>
            <w:r>
              <w:rPr>
                <w:b/>
                <w:bCs/>
              </w:rPr>
              <w:t>BIC</w:t>
            </w:r>
          </w:p>
        </w:tc>
        <w:tc>
          <w:tcPr>
            <w:tcW w:w="1225" w:type="dxa"/>
            <w:shd w:val="clear" w:color="auto" w:fill="E8E8E8" w:themeFill="background2"/>
          </w:tcPr>
          <w:p w14:paraId="3E411F73" w14:textId="5FE9F993" w:rsidR="00E95CDD" w:rsidRDefault="00E95CDD" w:rsidP="00E95CDD">
            <w:pPr>
              <w:jc w:val="center"/>
              <w:rPr>
                <w:b/>
                <w:bCs/>
              </w:rPr>
            </w:pPr>
            <w:r>
              <w:rPr>
                <w:b/>
                <w:bCs/>
              </w:rPr>
              <w:t>p-value</w:t>
            </w:r>
          </w:p>
        </w:tc>
      </w:tr>
      <w:tr w:rsidR="00E95CDD" w14:paraId="4C35B6C9" w14:textId="63604821" w:rsidTr="00911180">
        <w:trPr>
          <w:trHeight w:val="281"/>
        </w:trPr>
        <w:tc>
          <w:tcPr>
            <w:tcW w:w="954" w:type="dxa"/>
            <w:shd w:val="clear" w:color="auto" w:fill="D9F2D0" w:themeFill="accent6" w:themeFillTint="33"/>
            <w:hideMark/>
          </w:tcPr>
          <w:p w14:paraId="3D925A1C" w14:textId="77777777" w:rsidR="00E95CDD" w:rsidRDefault="00E95CDD" w:rsidP="00E95CDD">
            <w:r>
              <w:t>1</w:t>
            </w:r>
          </w:p>
        </w:tc>
        <w:tc>
          <w:tcPr>
            <w:tcW w:w="1473" w:type="dxa"/>
            <w:shd w:val="clear" w:color="auto" w:fill="D9F2D0" w:themeFill="accent6" w:themeFillTint="33"/>
            <w:hideMark/>
          </w:tcPr>
          <w:p w14:paraId="3297ABBB" w14:textId="77777777" w:rsidR="00E95CDD" w:rsidRDefault="00E95CDD" w:rsidP="00E95CDD">
            <w:r>
              <w:t>0</w:t>
            </w:r>
          </w:p>
        </w:tc>
        <w:tc>
          <w:tcPr>
            <w:tcW w:w="1078" w:type="dxa"/>
            <w:shd w:val="clear" w:color="auto" w:fill="D9F2D0" w:themeFill="accent6" w:themeFillTint="33"/>
            <w:hideMark/>
          </w:tcPr>
          <w:p w14:paraId="7FA3EA50" w14:textId="77777777" w:rsidR="00E95CDD" w:rsidRDefault="00E95CDD" w:rsidP="00E95CDD">
            <w:r>
              <w:t>0</w:t>
            </w:r>
          </w:p>
        </w:tc>
        <w:tc>
          <w:tcPr>
            <w:tcW w:w="0" w:type="auto"/>
            <w:shd w:val="clear" w:color="auto" w:fill="D9F2D0" w:themeFill="accent6" w:themeFillTint="33"/>
            <w:hideMark/>
          </w:tcPr>
          <w:p w14:paraId="4E6106E8" w14:textId="77777777" w:rsidR="00E95CDD" w:rsidRDefault="00E95CDD" w:rsidP="00E95CDD">
            <w:r>
              <w:t>8</w:t>
            </w:r>
          </w:p>
        </w:tc>
        <w:tc>
          <w:tcPr>
            <w:tcW w:w="0" w:type="auto"/>
            <w:shd w:val="clear" w:color="auto" w:fill="D9F2D0" w:themeFill="accent6" w:themeFillTint="33"/>
            <w:hideMark/>
          </w:tcPr>
          <w:p w14:paraId="7B52D841" w14:textId="77777777" w:rsidR="00E95CDD" w:rsidRDefault="00E95CDD" w:rsidP="00E95CDD">
            <w:r>
              <w:t>0</w:t>
            </w:r>
          </w:p>
        </w:tc>
        <w:tc>
          <w:tcPr>
            <w:tcW w:w="0" w:type="auto"/>
            <w:shd w:val="clear" w:color="auto" w:fill="D9F2D0" w:themeFill="accent6" w:themeFillTint="33"/>
            <w:hideMark/>
          </w:tcPr>
          <w:p w14:paraId="343F3DFC" w14:textId="77777777" w:rsidR="00E95CDD" w:rsidRDefault="00E95CDD" w:rsidP="00E95CDD">
            <w:r>
              <w:t>5</w:t>
            </w:r>
          </w:p>
        </w:tc>
        <w:tc>
          <w:tcPr>
            <w:tcW w:w="1427" w:type="dxa"/>
            <w:shd w:val="clear" w:color="auto" w:fill="D9F2D0" w:themeFill="accent6" w:themeFillTint="33"/>
            <w:hideMark/>
          </w:tcPr>
          <w:p w14:paraId="7939B67F" w14:textId="77777777" w:rsidR="00E95CDD" w:rsidRDefault="00E95CDD" w:rsidP="00E95CDD">
            <w:r>
              <w:t>480.5071</w:t>
            </w:r>
          </w:p>
        </w:tc>
        <w:tc>
          <w:tcPr>
            <w:tcW w:w="1427" w:type="dxa"/>
            <w:shd w:val="clear" w:color="auto" w:fill="D9F2D0" w:themeFill="accent6" w:themeFillTint="33"/>
            <w:hideMark/>
          </w:tcPr>
          <w:p w14:paraId="361B310E" w14:textId="77777777" w:rsidR="00E95CDD" w:rsidRDefault="00E95CDD" w:rsidP="00E95CDD">
            <w:r>
              <w:t>530.3567</w:t>
            </w:r>
          </w:p>
        </w:tc>
        <w:tc>
          <w:tcPr>
            <w:tcW w:w="1225" w:type="dxa"/>
            <w:shd w:val="clear" w:color="auto" w:fill="D9F2D0" w:themeFill="accent6" w:themeFillTint="33"/>
          </w:tcPr>
          <w:p w14:paraId="7FBC1385" w14:textId="6DD2F155" w:rsidR="00E95CDD" w:rsidRDefault="00841AF9" w:rsidP="00E95CDD">
            <w:r w:rsidRPr="00841AF9">
              <w:t>0.6922</w:t>
            </w:r>
          </w:p>
        </w:tc>
      </w:tr>
      <w:tr w:rsidR="00E95CDD" w14:paraId="2D815166" w14:textId="6D45C6FB" w:rsidTr="00911180">
        <w:trPr>
          <w:trHeight w:val="263"/>
        </w:trPr>
        <w:tc>
          <w:tcPr>
            <w:tcW w:w="954" w:type="dxa"/>
            <w:shd w:val="clear" w:color="auto" w:fill="D9F2D0" w:themeFill="accent6" w:themeFillTint="33"/>
            <w:hideMark/>
          </w:tcPr>
          <w:p w14:paraId="43B2088C" w14:textId="77777777" w:rsidR="00E95CDD" w:rsidRDefault="00E95CDD" w:rsidP="00E95CDD">
            <w:r>
              <w:t>2</w:t>
            </w:r>
          </w:p>
        </w:tc>
        <w:tc>
          <w:tcPr>
            <w:tcW w:w="1473" w:type="dxa"/>
            <w:shd w:val="clear" w:color="auto" w:fill="D9F2D0" w:themeFill="accent6" w:themeFillTint="33"/>
            <w:hideMark/>
          </w:tcPr>
          <w:p w14:paraId="1FFEC04C" w14:textId="77777777" w:rsidR="00E95CDD" w:rsidRDefault="00E95CDD" w:rsidP="00E95CDD">
            <w:r>
              <w:t>0</w:t>
            </w:r>
          </w:p>
        </w:tc>
        <w:tc>
          <w:tcPr>
            <w:tcW w:w="1078" w:type="dxa"/>
            <w:shd w:val="clear" w:color="auto" w:fill="D9F2D0" w:themeFill="accent6" w:themeFillTint="33"/>
            <w:hideMark/>
          </w:tcPr>
          <w:p w14:paraId="0B23EA7F" w14:textId="77777777" w:rsidR="00E95CDD" w:rsidRDefault="00E95CDD" w:rsidP="00E95CDD">
            <w:r>
              <w:t>0</w:t>
            </w:r>
          </w:p>
        </w:tc>
        <w:tc>
          <w:tcPr>
            <w:tcW w:w="0" w:type="auto"/>
            <w:shd w:val="clear" w:color="auto" w:fill="D9F2D0" w:themeFill="accent6" w:themeFillTint="33"/>
            <w:hideMark/>
          </w:tcPr>
          <w:p w14:paraId="7BE7B72A" w14:textId="77777777" w:rsidR="00E95CDD" w:rsidRDefault="00E95CDD" w:rsidP="00E95CDD">
            <w:r>
              <w:t>8</w:t>
            </w:r>
          </w:p>
        </w:tc>
        <w:tc>
          <w:tcPr>
            <w:tcW w:w="0" w:type="auto"/>
            <w:shd w:val="clear" w:color="auto" w:fill="D9F2D0" w:themeFill="accent6" w:themeFillTint="33"/>
            <w:hideMark/>
          </w:tcPr>
          <w:p w14:paraId="036ACCD5" w14:textId="77777777" w:rsidR="00E95CDD" w:rsidRDefault="00E95CDD" w:rsidP="00E95CDD">
            <w:r>
              <w:t>0</w:t>
            </w:r>
          </w:p>
        </w:tc>
        <w:tc>
          <w:tcPr>
            <w:tcW w:w="0" w:type="auto"/>
            <w:shd w:val="clear" w:color="auto" w:fill="D9F2D0" w:themeFill="accent6" w:themeFillTint="33"/>
            <w:hideMark/>
          </w:tcPr>
          <w:p w14:paraId="3340C38C" w14:textId="77777777" w:rsidR="00E95CDD" w:rsidRDefault="00E95CDD" w:rsidP="00E95CDD">
            <w:r>
              <w:t>6</w:t>
            </w:r>
          </w:p>
        </w:tc>
        <w:tc>
          <w:tcPr>
            <w:tcW w:w="1427" w:type="dxa"/>
            <w:shd w:val="clear" w:color="auto" w:fill="D9F2D0" w:themeFill="accent6" w:themeFillTint="33"/>
            <w:hideMark/>
          </w:tcPr>
          <w:p w14:paraId="569AA63A" w14:textId="77777777" w:rsidR="00E95CDD" w:rsidRDefault="00E95CDD" w:rsidP="00E95CDD">
            <w:r>
              <w:t>480.9930</w:t>
            </w:r>
          </w:p>
        </w:tc>
        <w:tc>
          <w:tcPr>
            <w:tcW w:w="1427" w:type="dxa"/>
            <w:shd w:val="clear" w:color="auto" w:fill="D9F2D0" w:themeFill="accent6" w:themeFillTint="33"/>
            <w:hideMark/>
          </w:tcPr>
          <w:p w14:paraId="05E7ED25" w14:textId="77777777" w:rsidR="00E95CDD" w:rsidRDefault="00E95CDD" w:rsidP="00E95CDD">
            <w:r>
              <w:t>534.4032</w:t>
            </w:r>
          </w:p>
        </w:tc>
        <w:tc>
          <w:tcPr>
            <w:tcW w:w="1225" w:type="dxa"/>
            <w:shd w:val="clear" w:color="auto" w:fill="D9F2D0" w:themeFill="accent6" w:themeFillTint="33"/>
          </w:tcPr>
          <w:p w14:paraId="28EF7A27" w14:textId="72B68C9A" w:rsidR="00E95CDD" w:rsidRDefault="00841AF9" w:rsidP="00E95CDD">
            <w:r w:rsidRPr="00841AF9">
              <w:t>0.4919</w:t>
            </w:r>
          </w:p>
        </w:tc>
      </w:tr>
      <w:tr w:rsidR="00E95CDD" w14:paraId="0D204D11" w14:textId="062E0476" w:rsidTr="00911180">
        <w:trPr>
          <w:trHeight w:val="281"/>
        </w:trPr>
        <w:tc>
          <w:tcPr>
            <w:tcW w:w="954" w:type="dxa"/>
            <w:shd w:val="clear" w:color="auto" w:fill="D9F2D0" w:themeFill="accent6" w:themeFillTint="33"/>
            <w:hideMark/>
          </w:tcPr>
          <w:p w14:paraId="551C8F4B" w14:textId="77777777" w:rsidR="00E95CDD" w:rsidRDefault="00E95CDD" w:rsidP="00E95CDD">
            <w:r>
              <w:t>3</w:t>
            </w:r>
          </w:p>
        </w:tc>
        <w:tc>
          <w:tcPr>
            <w:tcW w:w="1473" w:type="dxa"/>
            <w:shd w:val="clear" w:color="auto" w:fill="D9F2D0" w:themeFill="accent6" w:themeFillTint="33"/>
            <w:hideMark/>
          </w:tcPr>
          <w:p w14:paraId="43B216E6" w14:textId="77777777" w:rsidR="00E95CDD" w:rsidRDefault="00E95CDD" w:rsidP="00E95CDD">
            <w:r>
              <w:t>0</w:t>
            </w:r>
          </w:p>
        </w:tc>
        <w:tc>
          <w:tcPr>
            <w:tcW w:w="1078" w:type="dxa"/>
            <w:shd w:val="clear" w:color="auto" w:fill="D9F2D0" w:themeFill="accent6" w:themeFillTint="33"/>
            <w:hideMark/>
          </w:tcPr>
          <w:p w14:paraId="2225498D" w14:textId="77777777" w:rsidR="00E95CDD" w:rsidRDefault="00E95CDD" w:rsidP="00E95CDD">
            <w:r>
              <w:t>0</w:t>
            </w:r>
          </w:p>
        </w:tc>
        <w:tc>
          <w:tcPr>
            <w:tcW w:w="0" w:type="auto"/>
            <w:shd w:val="clear" w:color="auto" w:fill="D9F2D0" w:themeFill="accent6" w:themeFillTint="33"/>
            <w:hideMark/>
          </w:tcPr>
          <w:p w14:paraId="0B837174" w14:textId="77777777" w:rsidR="00E95CDD" w:rsidRDefault="00E95CDD" w:rsidP="00E95CDD">
            <w:commentRangeStart w:id="0"/>
            <w:r>
              <w:t>8</w:t>
            </w:r>
          </w:p>
        </w:tc>
        <w:tc>
          <w:tcPr>
            <w:tcW w:w="0" w:type="auto"/>
            <w:shd w:val="clear" w:color="auto" w:fill="D9F2D0" w:themeFill="accent6" w:themeFillTint="33"/>
            <w:hideMark/>
          </w:tcPr>
          <w:p w14:paraId="4CA430B4" w14:textId="77777777" w:rsidR="00E95CDD" w:rsidRDefault="00E95CDD" w:rsidP="00E95CDD">
            <w:r>
              <w:t>0</w:t>
            </w:r>
          </w:p>
        </w:tc>
        <w:tc>
          <w:tcPr>
            <w:tcW w:w="0" w:type="auto"/>
            <w:shd w:val="clear" w:color="auto" w:fill="D9F2D0" w:themeFill="accent6" w:themeFillTint="33"/>
            <w:hideMark/>
          </w:tcPr>
          <w:p w14:paraId="51ED40C2" w14:textId="77777777" w:rsidR="00E95CDD" w:rsidRDefault="00E95CDD" w:rsidP="00E95CDD">
            <w:r>
              <w:t>2</w:t>
            </w:r>
            <w:commentRangeEnd w:id="0"/>
            <w:r w:rsidR="000B3669">
              <w:rPr>
                <w:rStyle w:val="CommentReference"/>
                <w:sz w:val="24"/>
                <w:szCs w:val="24"/>
              </w:rPr>
              <w:commentReference w:id="0"/>
            </w:r>
          </w:p>
        </w:tc>
        <w:tc>
          <w:tcPr>
            <w:tcW w:w="1427" w:type="dxa"/>
            <w:shd w:val="clear" w:color="auto" w:fill="D9F2D0" w:themeFill="accent6" w:themeFillTint="33"/>
            <w:hideMark/>
          </w:tcPr>
          <w:p w14:paraId="15DA2460" w14:textId="77777777" w:rsidR="00E95CDD" w:rsidRDefault="00E95CDD" w:rsidP="00E95CDD">
            <w:r>
              <w:t>481.4628</w:t>
            </w:r>
          </w:p>
        </w:tc>
        <w:tc>
          <w:tcPr>
            <w:tcW w:w="1427" w:type="dxa"/>
            <w:shd w:val="clear" w:color="auto" w:fill="D9F2D0" w:themeFill="accent6" w:themeFillTint="33"/>
            <w:hideMark/>
          </w:tcPr>
          <w:p w14:paraId="6CB23ECE" w14:textId="77777777" w:rsidR="00E95CDD" w:rsidRDefault="00E95CDD" w:rsidP="00E95CDD">
            <w:r>
              <w:t>520.6303</w:t>
            </w:r>
          </w:p>
        </w:tc>
        <w:tc>
          <w:tcPr>
            <w:tcW w:w="1225" w:type="dxa"/>
            <w:shd w:val="clear" w:color="auto" w:fill="D9F2D0" w:themeFill="accent6" w:themeFillTint="33"/>
          </w:tcPr>
          <w:p w14:paraId="2E6DD1A0" w14:textId="3D64396E" w:rsidR="00E95CDD" w:rsidRDefault="00841AF9" w:rsidP="00E95CDD">
            <w:r w:rsidRPr="00841AF9">
              <w:t>0.194</w:t>
            </w:r>
          </w:p>
        </w:tc>
      </w:tr>
    </w:tbl>
    <w:p w14:paraId="62500499" w14:textId="513D7A6F" w:rsidR="00E95CDD" w:rsidRPr="00D25D47" w:rsidRDefault="00E95CDD" w:rsidP="00E95CDD">
      <w:pPr>
        <w:jc w:val="center"/>
        <w:rPr>
          <w:i/>
          <w:iCs/>
        </w:rPr>
      </w:pPr>
      <w:r>
        <w:rPr>
          <w:i/>
          <w:iCs/>
        </w:rPr>
        <w:t>Top three adequate</w:t>
      </w:r>
      <w:r w:rsidR="00841AF9">
        <w:rPr>
          <w:i/>
          <w:iCs/>
        </w:rPr>
        <w:t xml:space="preserve"> interest rate</w:t>
      </w:r>
      <w:r>
        <w:rPr>
          <w:i/>
          <w:iCs/>
        </w:rPr>
        <w:t xml:space="preserve"> ARMA model estimations (p &gt;0.05)</w:t>
      </w:r>
    </w:p>
    <w:p w14:paraId="01582119" w14:textId="4880A493" w:rsidR="00CB5753" w:rsidRPr="00634391" w:rsidRDefault="00E95CDD" w:rsidP="00CB5753">
      <w:pPr>
        <w:jc w:val="center"/>
        <w:rPr>
          <w:i/>
          <w:iCs/>
        </w:rPr>
      </w:pPr>
      <w:r>
        <w:rPr>
          <w:i/>
          <w:iCs/>
        </w:rPr>
        <w:br w:type="textWrapping" w:clear="all"/>
      </w:r>
    </w:p>
    <w:p w14:paraId="03DB8755" w14:textId="77777777" w:rsidR="00687DE5" w:rsidRDefault="00687DE5">
      <w:pPr>
        <w:spacing w:after="160" w:line="278" w:lineRule="auto"/>
      </w:pPr>
    </w:p>
    <w:p w14:paraId="0E1F96CD" w14:textId="77777777" w:rsidR="00687DE5" w:rsidRDefault="00687DE5">
      <w:pPr>
        <w:spacing w:after="160" w:line="278" w:lineRule="auto"/>
      </w:pPr>
    </w:p>
    <w:p w14:paraId="3FCE10A8" w14:textId="77777777" w:rsidR="00687DE5" w:rsidRDefault="00687DE5">
      <w:pPr>
        <w:spacing w:after="160" w:line="278" w:lineRule="auto"/>
      </w:pPr>
    </w:p>
    <w:p w14:paraId="06CD9727" w14:textId="5AF6C5AD" w:rsidR="00687DE5" w:rsidRDefault="00687DE5" w:rsidP="0002624A">
      <w:pPr>
        <w:spacing w:after="160" w:line="278" w:lineRule="auto"/>
      </w:pPr>
      <w:r w:rsidRPr="00634391">
        <w:lastRenderedPageBreak/>
        <w:t xml:space="preserve">b) </w:t>
      </w:r>
    </w:p>
    <w:p w14:paraId="5B2D9663" w14:textId="11B06D99" w:rsidR="008F772A" w:rsidRPr="00634391" w:rsidRDefault="00687DE5" w:rsidP="00687DE5">
      <w:pPr>
        <w:jc w:val="center"/>
        <w:rPr>
          <w:noProof/>
        </w:rPr>
      </w:pPr>
      <w:r w:rsidRPr="00687DE5">
        <w:rPr>
          <w:noProof/>
        </w:rPr>
        <w:drawing>
          <wp:inline distT="0" distB="0" distL="0" distR="0" wp14:anchorId="17C26FB8" wp14:editId="3901005C">
            <wp:extent cx="4798552" cy="1695450"/>
            <wp:effectExtent l="0" t="0" r="2540" b="0"/>
            <wp:docPr id="6554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05260" name=""/>
                    <pic:cNvPicPr/>
                  </pic:nvPicPr>
                  <pic:blipFill rotWithShape="1">
                    <a:blip r:embed="rId14"/>
                    <a:srcRect b="5787"/>
                    <a:stretch>
                      <a:fillRect/>
                    </a:stretch>
                  </pic:blipFill>
                  <pic:spPr bwMode="auto">
                    <a:xfrm>
                      <a:off x="0" y="0"/>
                      <a:ext cx="4798552" cy="1695450"/>
                    </a:xfrm>
                    <a:prstGeom prst="rect">
                      <a:avLst/>
                    </a:prstGeom>
                    <a:ln>
                      <a:noFill/>
                    </a:ln>
                    <a:extLst>
                      <a:ext uri="{53640926-AAD7-44D8-BBD7-CCE9431645EC}">
                        <a14:shadowObscured xmlns:a14="http://schemas.microsoft.com/office/drawing/2010/main"/>
                      </a:ext>
                    </a:extLst>
                  </pic:spPr>
                </pic:pic>
              </a:graphicData>
            </a:graphic>
          </wp:inline>
        </w:drawing>
      </w:r>
      <w:r w:rsidRPr="00687DE5">
        <w:rPr>
          <w:noProof/>
        </w:rPr>
        <w:drawing>
          <wp:inline distT="0" distB="0" distL="0" distR="0" wp14:anchorId="53212B64" wp14:editId="4AE0B558">
            <wp:extent cx="4798552" cy="1685925"/>
            <wp:effectExtent l="0" t="0" r="2540" b="3175"/>
            <wp:docPr id="65004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4386" name=""/>
                    <pic:cNvPicPr/>
                  </pic:nvPicPr>
                  <pic:blipFill rotWithShape="1">
                    <a:blip r:embed="rId15"/>
                    <a:srcRect b="6316"/>
                    <a:stretch>
                      <a:fillRect/>
                    </a:stretch>
                  </pic:blipFill>
                  <pic:spPr bwMode="auto">
                    <a:xfrm>
                      <a:off x="0" y="0"/>
                      <a:ext cx="4799645" cy="1686309"/>
                    </a:xfrm>
                    <a:prstGeom prst="rect">
                      <a:avLst/>
                    </a:prstGeom>
                    <a:ln>
                      <a:noFill/>
                    </a:ln>
                    <a:extLst>
                      <a:ext uri="{53640926-AAD7-44D8-BBD7-CCE9431645EC}">
                        <a14:shadowObscured xmlns:a14="http://schemas.microsoft.com/office/drawing/2010/main"/>
                      </a:ext>
                    </a:extLst>
                  </pic:spPr>
                </pic:pic>
              </a:graphicData>
            </a:graphic>
          </wp:inline>
        </w:drawing>
      </w:r>
    </w:p>
    <w:p w14:paraId="001E025C" w14:textId="6A765682" w:rsidR="00455866" w:rsidRDefault="00687DE5" w:rsidP="00687DE5">
      <w:pPr>
        <w:pStyle w:val="ListParagraph"/>
        <w:spacing w:line="240" w:lineRule="auto"/>
        <w:rPr>
          <w:rFonts w:ascii="Times New Roman" w:hAnsi="Times New Roman" w:cs="Times New Roman"/>
        </w:rPr>
      </w:pPr>
      <w:r w:rsidRPr="00687DE5">
        <w:rPr>
          <w:rFonts w:ascii="Times New Roman" w:hAnsi="Times New Roman" w:cs="Times New Roman"/>
          <w:noProof/>
        </w:rPr>
        <w:drawing>
          <wp:inline distT="0" distB="0" distL="0" distR="0" wp14:anchorId="58E1AF8A" wp14:editId="1914BE05">
            <wp:extent cx="4799645" cy="1800000"/>
            <wp:effectExtent l="0" t="0" r="1270" b="3810"/>
            <wp:docPr id="129037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4785" name=""/>
                    <pic:cNvPicPr/>
                  </pic:nvPicPr>
                  <pic:blipFill>
                    <a:blip r:embed="rId16"/>
                    <a:stretch>
                      <a:fillRect/>
                    </a:stretch>
                  </pic:blipFill>
                  <pic:spPr>
                    <a:xfrm>
                      <a:off x="0" y="0"/>
                      <a:ext cx="4799645" cy="1800000"/>
                    </a:xfrm>
                    <a:prstGeom prst="rect">
                      <a:avLst/>
                    </a:prstGeom>
                  </pic:spPr>
                </pic:pic>
              </a:graphicData>
            </a:graphic>
          </wp:inline>
        </w:drawing>
      </w:r>
    </w:p>
    <w:p w14:paraId="4610044E" w14:textId="01DDCB77" w:rsidR="00687DE5" w:rsidRPr="00687DE5" w:rsidRDefault="00687DE5" w:rsidP="00687DE5">
      <w:pPr>
        <w:pStyle w:val="ListParagraph"/>
        <w:spacing w:line="240" w:lineRule="auto"/>
        <w:jc w:val="center"/>
        <w:rPr>
          <w:rFonts w:ascii="Times New Roman" w:hAnsi="Times New Roman" w:cs="Times New Roman"/>
          <w:i/>
          <w:iCs/>
        </w:rPr>
      </w:pPr>
      <w:r>
        <w:rPr>
          <w:rFonts w:ascii="Times New Roman" w:hAnsi="Times New Roman" w:cs="Times New Roman"/>
          <w:i/>
          <w:iCs/>
        </w:rPr>
        <w:t>Plot of the</w:t>
      </w:r>
      <w:r w:rsidR="001E4FC5">
        <w:rPr>
          <w:rFonts w:ascii="Times New Roman" w:hAnsi="Times New Roman" w:cs="Times New Roman"/>
          <w:i/>
          <w:iCs/>
        </w:rPr>
        <w:t xml:space="preserve"> </w:t>
      </w:r>
      <m:oMath>
        <m:r>
          <w:rPr>
            <w:rFonts w:ascii="Cambria Math" w:hAnsi="Cambria Math" w:cs="Times New Roman"/>
          </w:rPr>
          <m:t>∆pt</m:t>
        </m:r>
      </m:oMath>
      <w:r w:rsidR="001E4FC5">
        <w:rPr>
          <w:rFonts w:ascii="Times New Roman" w:hAnsi="Times New Roman" w:cs="Times New Roman"/>
          <w:i/>
          <w:iCs/>
        </w:rPr>
        <w:t xml:space="preserve"> </w:t>
      </w:r>
      <w:r>
        <w:rPr>
          <w:rFonts w:ascii="Times New Roman" w:hAnsi="Times New Roman" w:cs="Times New Roman"/>
          <w:i/>
          <w:iCs/>
        </w:rPr>
        <w:t>forecast</w:t>
      </w:r>
      <w:r w:rsidR="001E4FC5">
        <w:rPr>
          <w:rFonts w:ascii="Times New Roman" w:hAnsi="Times New Roman" w:cs="Times New Roman"/>
          <w:i/>
          <w:iCs/>
        </w:rPr>
        <w:t>s using</w:t>
      </w:r>
      <w:r>
        <w:rPr>
          <w:rFonts w:ascii="Times New Roman" w:hAnsi="Times New Roman" w:cs="Times New Roman"/>
          <w:i/>
          <w:iCs/>
        </w:rPr>
        <w:t xml:space="preserve"> AR</w:t>
      </w:r>
      <w:r w:rsidR="001E4FC5">
        <w:rPr>
          <w:rFonts w:ascii="Times New Roman" w:hAnsi="Times New Roman" w:cs="Times New Roman"/>
          <w:i/>
          <w:iCs/>
        </w:rPr>
        <w:t>I</w:t>
      </w:r>
      <w:r>
        <w:rPr>
          <w:rFonts w:ascii="Times New Roman" w:hAnsi="Times New Roman" w:cs="Times New Roman"/>
          <w:i/>
          <w:iCs/>
        </w:rPr>
        <w:t>MA models</w:t>
      </w:r>
    </w:p>
    <w:p w14:paraId="179B32A5" w14:textId="1F8F51A4" w:rsidR="002E231B" w:rsidRDefault="002E231B" w:rsidP="002E231B">
      <w:pPr>
        <w:ind w:firstLine="720"/>
      </w:pPr>
      <w:r>
        <w:t xml:space="preserve">c) </w:t>
      </w:r>
    </w:p>
    <w:p w14:paraId="062986BE" w14:textId="77777777" w:rsidR="002E231B" w:rsidRDefault="002E231B" w:rsidP="00455866"/>
    <w:p w14:paraId="639E3F6E" w14:textId="1DE175FA" w:rsidR="00304AE8" w:rsidRDefault="003D3ED9" w:rsidP="00455866">
      <w:r w:rsidRPr="00634391">
        <w:t>ARIMA f</w:t>
      </w:r>
      <w:r w:rsidR="00AF77FA" w:rsidRPr="00634391">
        <w:t>orecasts are useful for policy makers as they provide a guidance of potential future economic conditions to make informed decisions on interest rate, fiscal policy, and forward guidance</w:t>
      </w:r>
      <w:r w:rsidRPr="00634391">
        <w:t xml:space="preserve"> given historical data</w:t>
      </w:r>
      <w:r w:rsidR="00AF77FA" w:rsidRPr="00634391">
        <w:t>.</w:t>
      </w:r>
      <w:r w:rsidR="001E4FC5">
        <w:t xml:space="preserve"> This is supported by policy forecasts displaying lowering interest rates to stabilise inflation from 2023.</w:t>
      </w:r>
    </w:p>
    <w:p w14:paraId="7302AA61" w14:textId="554E7C07" w:rsidR="00687DE5" w:rsidRDefault="007168FA" w:rsidP="001E4FC5">
      <w:pPr>
        <w:jc w:val="center"/>
      </w:pPr>
      <w:r w:rsidRPr="007168FA">
        <w:rPr>
          <w:noProof/>
        </w:rPr>
        <w:drawing>
          <wp:inline distT="0" distB="0" distL="0" distR="0" wp14:anchorId="3EF8ED10" wp14:editId="2335D101">
            <wp:extent cx="4799645" cy="1800000"/>
            <wp:effectExtent l="0" t="0" r="1270" b="3810"/>
            <wp:docPr id="21022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131" name=""/>
                    <pic:cNvPicPr/>
                  </pic:nvPicPr>
                  <pic:blipFill>
                    <a:blip r:embed="rId17"/>
                    <a:stretch>
                      <a:fillRect/>
                    </a:stretch>
                  </pic:blipFill>
                  <pic:spPr>
                    <a:xfrm>
                      <a:off x="0" y="0"/>
                      <a:ext cx="4799645" cy="1800000"/>
                    </a:xfrm>
                    <a:prstGeom prst="rect">
                      <a:avLst/>
                    </a:prstGeom>
                  </pic:spPr>
                </pic:pic>
              </a:graphicData>
            </a:graphic>
          </wp:inline>
        </w:drawing>
      </w:r>
    </w:p>
    <w:p w14:paraId="6AC7336E" w14:textId="6BD96DE1" w:rsidR="007168FA" w:rsidRPr="001E4FC5" w:rsidRDefault="001E4FC5" w:rsidP="001E4FC5">
      <w:pPr>
        <w:jc w:val="center"/>
        <w:rPr>
          <w:i/>
          <w:iCs/>
        </w:rPr>
      </w:pPr>
      <w:r>
        <w:rPr>
          <w:i/>
          <w:iCs/>
        </w:rPr>
        <w:t>Policy forecast using ARIMA (8,0,5)</w:t>
      </w:r>
    </w:p>
    <w:p w14:paraId="02D361E5" w14:textId="09C4F8A3" w:rsidR="00731A8E" w:rsidRPr="00634391" w:rsidRDefault="00AF77FA" w:rsidP="00F13059">
      <w:pPr>
        <w:rPr>
          <w:b/>
          <w:bCs/>
        </w:rPr>
      </w:pPr>
      <w:r w:rsidRPr="00634391">
        <w:lastRenderedPageBreak/>
        <w:t xml:space="preserve">There are </w:t>
      </w:r>
      <w:r w:rsidR="003D3ED9" w:rsidRPr="00634391">
        <w:t>a few</w:t>
      </w:r>
      <w:r w:rsidRPr="00634391">
        <w:t xml:space="preserve"> </w:t>
      </w:r>
      <w:r w:rsidR="003D3ED9" w:rsidRPr="00634391">
        <w:t>uncertainties</w:t>
      </w:r>
      <w:r w:rsidRPr="00634391">
        <w:t xml:space="preserve"> to modelling with ARIMA</w:t>
      </w:r>
      <w:r w:rsidR="003D3ED9" w:rsidRPr="00634391">
        <w:t>, the first being that the model is based upon estimations of coefficients rather than known with realised data. All three models, (ARIMA (2,0,10)</w:t>
      </w:r>
      <w:r w:rsidR="00FE0FAB" w:rsidRPr="00634391">
        <w:t xml:space="preserve"> p=0.05</w:t>
      </w:r>
      <w:r w:rsidR="003D3ED9" w:rsidRPr="00634391">
        <w:t>, ARIMA (2,0,9)</w:t>
      </w:r>
      <w:r w:rsidR="00FE0FAB" w:rsidRPr="00634391">
        <w:t xml:space="preserve"> p=0.08</w:t>
      </w:r>
      <w:r w:rsidR="003D3ED9" w:rsidRPr="00634391">
        <w:t xml:space="preserve"> and ARIMA (4,0,9) </w:t>
      </w:r>
      <w:r w:rsidR="00FE0FAB" w:rsidRPr="00634391">
        <w:t xml:space="preserve">p= 0.116) </w:t>
      </w:r>
      <w:r w:rsidR="003D3ED9" w:rsidRPr="0071199A">
        <w:t>show similar forecasts which makes it difficult to determine the true underlying process.</w:t>
      </w:r>
      <w:r w:rsidR="003D3ED9" w:rsidRPr="00634391">
        <w:t xml:space="preserve"> ARIMA models do not weigh in the potential of future shocks meaning that realised outcomes may deviate from the forecasts. This ties into the fact that the model assumes constant variance, whereas macroeconomic data often exhibits time-varying volatility. </w:t>
      </w:r>
      <w:r w:rsidR="00064985" w:rsidRPr="00634391">
        <w:t xml:space="preserve">Overall, these uncertainties are reflected in the predictive intervals as the bands (68% and 95%) increases overtime and will be important for model selection. </w:t>
      </w:r>
    </w:p>
    <w:p w14:paraId="4428114A" w14:textId="77777777" w:rsidR="00687DE5" w:rsidRDefault="00687DE5" w:rsidP="00F13059"/>
    <w:p w14:paraId="5AE9CB11" w14:textId="3D655B45" w:rsidR="00CB5753" w:rsidRPr="0002624A" w:rsidRDefault="00CB5753" w:rsidP="00F13059">
      <w:pPr>
        <w:rPr>
          <w:b/>
          <w:bCs/>
        </w:rPr>
      </w:pPr>
      <w:r w:rsidRPr="0002624A">
        <w:rPr>
          <w:b/>
          <w:bCs/>
        </w:rPr>
        <w:t>Q</w:t>
      </w:r>
      <w:r w:rsidR="002E231B" w:rsidRPr="0002624A">
        <w:rPr>
          <w:b/>
          <w:bCs/>
        </w:rPr>
        <w:t xml:space="preserve">uestion </w:t>
      </w:r>
      <w:r w:rsidRPr="0002624A">
        <w:rPr>
          <w:b/>
          <w:bCs/>
        </w:rPr>
        <w:t>3</w:t>
      </w:r>
    </w:p>
    <w:p w14:paraId="5FA0E133" w14:textId="450B0ADC" w:rsidR="00CB5753" w:rsidRDefault="005F32F4" w:rsidP="00B11ADD">
      <w:pPr>
        <w:jc w:val="center"/>
      </w:pPr>
      <w:r w:rsidRPr="00634391">
        <w:rPr>
          <w:noProof/>
        </w:rPr>
        <w:drawing>
          <wp:inline distT="0" distB="0" distL="0" distR="0" wp14:anchorId="4B2AB003" wp14:editId="1D6305C2">
            <wp:extent cx="1897380" cy="1664883"/>
            <wp:effectExtent l="0" t="0" r="0" b="0"/>
            <wp:docPr id="129729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93264" name=""/>
                    <pic:cNvPicPr/>
                  </pic:nvPicPr>
                  <pic:blipFill>
                    <a:blip r:embed="rId18"/>
                    <a:stretch>
                      <a:fillRect/>
                    </a:stretch>
                  </pic:blipFill>
                  <pic:spPr>
                    <a:xfrm>
                      <a:off x="0" y="0"/>
                      <a:ext cx="1972333" cy="1730652"/>
                    </a:xfrm>
                    <a:prstGeom prst="rect">
                      <a:avLst/>
                    </a:prstGeom>
                  </pic:spPr>
                </pic:pic>
              </a:graphicData>
            </a:graphic>
          </wp:inline>
        </w:drawing>
      </w:r>
      <w:r w:rsidR="008506E9" w:rsidRPr="00634391">
        <w:rPr>
          <w:noProof/>
        </w:rPr>
        <w:drawing>
          <wp:inline distT="0" distB="0" distL="0" distR="0" wp14:anchorId="22A33A89" wp14:editId="02BAEB0E">
            <wp:extent cx="1862742" cy="1634490"/>
            <wp:effectExtent l="0" t="0" r="4445" b="3810"/>
            <wp:docPr id="90896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8942" name=""/>
                    <pic:cNvPicPr/>
                  </pic:nvPicPr>
                  <pic:blipFill>
                    <a:blip r:embed="rId19"/>
                    <a:stretch>
                      <a:fillRect/>
                    </a:stretch>
                  </pic:blipFill>
                  <pic:spPr>
                    <a:xfrm>
                      <a:off x="0" y="0"/>
                      <a:ext cx="1862742" cy="1634490"/>
                    </a:xfrm>
                    <a:prstGeom prst="rect">
                      <a:avLst/>
                    </a:prstGeom>
                  </pic:spPr>
                </pic:pic>
              </a:graphicData>
            </a:graphic>
          </wp:inline>
        </w:drawing>
      </w:r>
      <w:r w:rsidR="008506E9" w:rsidRPr="00634391">
        <w:rPr>
          <w:noProof/>
        </w:rPr>
        <w:drawing>
          <wp:inline distT="0" distB="0" distL="0" distR="0" wp14:anchorId="53AC6B5E" wp14:editId="5A965025">
            <wp:extent cx="1840230" cy="1614737"/>
            <wp:effectExtent l="0" t="0" r="1270" b="0"/>
            <wp:docPr id="14313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68344" name=""/>
                    <pic:cNvPicPr/>
                  </pic:nvPicPr>
                  <pic:blipFill>
                    <a:blip r:embed="rId20"/>
                    <a:stretch>
                      <a:fillRect/>
                    </a:stretch>
                  </pic:blipFill>
                  <pic:spPr>
                    <a:xfrm>
                      <a:off x="0" y="0"/>
                      <a:ext cx="1929116" cy="1692731"/>
                    </a:xfrm>
                    <a:prstGeom prst="rect">
                      <a:avLst/>
                    </a:prstGeom>
                  </pic:spPr>
                </pic:pic>
              </a:graphicData>
            </a:graphic>
          </wp:inline>
        </w:drawing>
      </w:r>
    </w:p>
    <w:p w14:paraId="6FB002E4" w14:textId="60036030" w:rsidR="00A27CD2" w:rsidRDefault="00A27CD2" w:rsidP="00B11ADD">
      <w:pPr>
        <w:jc w:val="center"/>
        <w:rPr>
          <w:i/>
          <w:iCs/>
        </w:rPr>
      </w:pPr>
      <w:r>
        <w:rPr>
          <w:i/>
          <w:iCs/>
        </w:rPr>
        <w:t>Forecasts of ARIMA model</w:t>
      </w:r>
      <w:r w:rsidR="00344BFD">
        <w:rPr>
          <w:i/>
          <w:iCs/>
        </w:rPr>
        <w:t xml:space="preserve"> compared to observed </w:t>
      </w:r>
      <w:r w:rsidR="00D1677D">
        <w:rPr>
          <w:i/>
          <w:iCs/>
        </w:rPr>
        <w:t>CPI returns</w:t>
      </w:r>
    </w:p>
    <w:p w14:paraId="1510C74B" w14:textId="77777777" w:rsidR="00A27CD2" w:rsidRPr="00A27CD2" w:rsidRDefault="00A27CD2" w:rsidP="00B11ADD">
      <w:pPr>
        <w:jc w:val="center"/>
        <w:rPr>
          <w:i/>
          <w:iCs/>
        </w:rPr>
      </w:pPr>
    </w:p>
    <w:p w14:paraId="72D5D617" w14:textId="2DBE4073" w:rsidR="002810D2" w:rsidRDefault="00844996" w:rsidP="002810D2">
      <w:r w:rsidRPr="00634391">
        <w:t>ARIMA (</w:t>
      </w:r>
      <w:r w:rsidR="002810D2" w:rsidRPr="00634391">
        <w:t>2,0,9) appear to have the least amount of forecasting errors as it closely matches the inflationary levels without overfitting to noise</w:t>
      </w:r>
      <w:r w:rsidRPr="00634391">
        <w:t>.</w:t>
      </w:r>
      <w:r w:rsidR="002810D2" w:rsidRPr="00634391">
        <w:t xml:space="preserve"> </w:t>
      </w:r>
      <w:r w:rsidRPr="00634391">
        <w:t>T</w:t>
      </w:r>
      <w:r w:rsidR="002810D2" w:rsidRPr="00634391">
        <w:t xml:space="preserve">he </w:t>
      </w:r>
      <w:r w:rsidR="007F2C87">
        <w:t xml:space="preserve">stochastic </w:t>
      </w:r>
      <w:r w:rsidR="002810D2" w:rsidRPr="00634391">
        <w:t>series has been relatively stable over the forecast horizon period</w:t>
      </w:r>
      <w:r w:rsidRPr="00634391">
        <w:t xml:space="preserve"> and is reflected by the predictive intervals which does not appear to shift in a particular direction</w:t>
      </w:r>
      <w:r w:rsidR="002810D2" w:rsidRPr="00634391">
        <w:t>.</w:t>
      </w:r>
    </w:p>
    <w:p w14:paraId="4B75F162" w14:textId="77777777" w:rsidR="007F2C87" w:rsidRPr="00634391" w:rsidRDefault="007F2C87" w:rsidP="002810D2"/>
    <w:p w14:paraId="5374F99E" w14:textId="609BA8FC" w:rsidR="002810D2" w:rsidRDefault="002810D2" w:rsidP="002810D2">
      <w:r w:rsidRPr="00634391">
        <w:t xml:space="preserve">In contrast, </w:t>
      </w:r>
      <w:r w:rsidR="00844996" w:rsidRPr="00634391">
        <w:t>ARIMA (</w:t>
      </w:r>
      <w:r w:rsidR="00FB3320" w:rsidRPr="00634391">
        <w:t xml:space="preserve">4,0,9) and ARIMA (2,0,10) appear to have more variable forecasting where results attempt to capture short-term fluctuation </w:t>
      </w:r>
      <w:r w:rsidR="00844996" w:rsidRPr="00634391">
        <w:t xml:space="preserve">rather than the underlying dynamics. Both models appear to suggest a stronger recovery in the rate of increase post 2024 Q4, causing a slight deviation to the actual inflationary levels. </w:t>
      </w:r>
    </w:p>
    <w:p w14:paraId="2C12BDB1" w14:textId="77777777" w:rsidR="007F2C87" w:rsidRPr="00634391" w:rsidRDefault="007F2C87" w:rsidP="002810D2"/>
    <w:p w14:paraId="2FD5D8D1" w14:textId="7C9360D5" w:rsidR="00B43DE3" w:rsidRPr="00634391" w:rsidRDefault="007F2C87" w:rsidP="002810D2">
      <w:r>
        <w:t>Nevertheless</w:t>
      </w:r>
      <w:r w:rsidR="002810D2" w:rsidRPr="00634391">
        <w:t xml:space="preserve">, the bigger picture suggests that all three models produce similar forecasts in that it puts more </w:t>
      </w:r>
      <w:r w:rsidR="00844996" w:rsidRPr="00634391">
        <w:t>emphasis on predicting a steady</w:t>
      </w:r>
      <w:r w:rsidR="002810D2" w:rsidRPr="00634391">
        <w:t xml:space="preserve"> increas</w:t>
      </w:r>
      <w:r w:rsidR="00844996" w:rsidRPr="00634391">
        <w:t>e in</w:t>
      </w:r>
      <w:r w:rsidR="002810D2" w:rsidRPr="00634391">
        <w:t xml:space="preserve"> inflatio</w:t>
      </w:r>
      <w:r w:rsidR="00BC06A8" w:rsidRPr="00634391">
        <w:t>n</w:t>
      </w:r>
      <w:r w:rsidR="00FB3320" w:rsidRPr="00634391">
        <w:t xml:space="preserve">. </w:t>
      </w:r>
      <w:r>
        <w:t xml:space="preserve">Despite relatively high complexity, the selected models </w:t>
      </w:r>
      <w:r w:rsidR="000E2A9E">
        <w:t>do</w:t>
      </w:r>
      <w:r>
        <w:t xml:space="preserve"> not appear to overfit</w:t>
      </w:r>
      <w:r w:rsidR="000E2A9E">
        <w:t xml:space="preserve">, as they produce stable and consistent forecasts across specifications with adequate residual testings. </w:t>
      </w:r>
    </w:p>
    <w:p w14:paraId="5E76A674" w14:textId="77777777" w:rsidR="00A27CD2" w:rsidRDefault="00A27CD2" w:rsidP="002810D2"/>
    <w:p w14:paraId="6C6AEA3F" w14:textId="54254AC4" w:rsidR="00D1677D" w:rsidRPr="0002624A" w:rsidRDefault="007168FA" w:rsidP="0002624A">
      <w:pPr>
        <w:spacing w:after="160" w:line="278" w:lineRule="auto"/>
        <w:rPr>
          <w:b/>
          <w:bCs/>
        </w:rPr>
      </w:pPr>
      <w:r>
        <w:br w:type="page"/>
      </w:r>
      <w:r w:rsidR="00A27CD2" w:rsidRPr="0002624A">
        <w:rPr>
          <w:b/>
          <w:bCs/>
        </w:rPr>
        <w:lastRenderedPageBreak/>
        <w:t xml:space="preserve">Question </w:t>
      </w:r>
      <w:r w:rsidR="002749A0" w:rsidRPr="0002624A">
        <w:rPr>
          <w:b/>
          <w:bCs/>
        </w:rPr>
        <w:t xml:space="preserve">4 </w:t>
      </w:r>
    </w:p>
    <w:p w14:paraId="3842603C" w14:textId="733E40C5" w:rsidR="003A719C" w:rsidRPr="00634391" w:rsidRDefault="002749A0" w:rsidP="003A719C">
      <w:r w:rsidRPr="00634391">
        <w:t>a</w:t>
      </w:r>
      <w:r w:rsidR="003A719C" w:rsidRPr="00634391">
        <w:t>)</w:t>
      </w:r>
    </w:p>
    <w:p w14:paraId="7AC2937D" w14:textId="7A64C4D9" w:rsidR="003A719C" w:rsidRDefault="00D1677D" w:rsidP="00A27CD2">
      <w:pPr>
        <w:jc w:val="center"/>
      </w:pPr>
      <w:r w:rsidRPr="00D1677D">
        <w:rPr>
          <w:noProof/>
        </w:rPr>
        <w:drawing>
          <wp:inline distT="0" distB="0" distL="0" distR="0" wp14:anchorId="06E0A40F" wp14:editId="1244BEC8">
            <wp:extent cx="2772061" cy="1980000"/>
            <wp:effectExtent l="0" t="0" r="0" b="0"/>
            <wp:docPr id="12351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154" name=""/>
                    <pic:cNvPicPr/>
                  </pic:nvPicPr>
                  <pic:blipFill>
                    <a:blip r:embed="rId21"/>
                    <a:stretch>
                      <a:fillRect/>
                    </a:stretch>
                  </pic:blipFill>
                  <pic:spPr>
                    <a:xfrm>
                      <a:off x="0" y="0"/>
                      <a:ext cx="2772061" cy="1980000"/>
                    </a:xfrm>
                    <a:prstGeom prst="rect">
                      <a:avLst/>
                    </a:prstGeom>
                  </pic:spPr>
                </pic:pic>
              </a:graphicData>
            </a:graphic>
          </wp:inline>
        </w:drawing>
      </w:r>
    </w:p>
    <w:p w14:paraId="410DBE80" w14:textId="308BD544" w:rsidR="008D0324" w:rsidRDefault="008D0324" w:rsidP="00A27CD2">
      <w:pPr>
        <w:jc w:val="center"/>
        <w:rPr>
          <w:i/>
          <w:iCs/>
        </w:rPr>
      </w:pPr>
      <w:r>
        <w:rPr>
          <w:i/>
          <w:iCs/>
        </w:rPr>
        <w:t>Comparison of real, nominal interest against inflation rate</w:t>
      </w:r>
    </w:p>
    <w:p w14:paraId="2149F937" w14:textId="77777777" w:rsidR="008D0324" w:rsidRPr="008D0324" w:rsidRDefault="008D0324" w:rsidP="00A27CD2">
      <w:pPr>
        <w:jc w:val="center"/>
        <w:rPr>
          <w:i/>
          <w:iCs/>
        </w:rPr>
      </w:pPr>
    </w:p>
    <w:p w14:paraId="30072F5C" w14:textId="138A2880" w:rsidR="00F254E6" w:rsidRPr="008D0324" w:rsidRDefault="00272225" w:rsidP="003A719C">
      <w:r>
        <w:t xml:space="preserve">It is observed that inflation appears more stable than both nominal and real interests, fluctuating within a relatively narrow range (1-3%). Nominal interest rates exhibit large swings overtime, while real interest rates </w:t>
      </w:r>
      <w:r w:rsidR="00F254E6">
        <w:t>are</w:t>
      </w:r>
      <w:r>
        <w:t xml:space="preserve"> more stable than nominal as it adjusts for inflation through </w:t>
      </w:r>
      <m:oMath>
        <m:r>
          <w:rPr>
            <w:rFonts w:ascii="Cambria Math" w:hAnsi="Cambria Math"/>
          </w:rPr>
          <m:t>rrt=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oMath>
      <w:r>
        <w:t>, minimising the variability. This greater volatility in interest rates can be attributed to</w:t>
      </w:r>
      <w:r w:rsidR="00F254E6">
        <w:t xml:space="preserve"> </w:t>
      </w:r>
      <w:r>
        <w:t xml:space="preserve">monetary policy responses to economic shocks, whereas inflation is more anchored due to policy targets and expectations. </w:t>
      </w:r>
      <w:r w:rsidR="00F254E6">
        <w:t xml:space="preserve">Mechanically, the variability in inflation should also be interpreted with caution, as it is measured as a rate of change – the first difference of price level, appearing more stable relative to level variables like interest rates. Nevertheless, this is necessary, as inflation is represented as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oMath>
      <w:r w:rsidR="00F254E6">
        <w:t xml:space="preserve"> and is the appropriate variable for analysis. In conclusion, real interest rates exhibit moderate stability, </w:t>
      </w:r>
      <w:r w:rsidR="007106CB">
        <w:t xml:space="preserve">and </w:t>
      </w:r>
      <w:r w:rsidR="00F254E6">
        <w:t>like nominal</w:t>
      </w:r>
      <w:r w:rsidR="007106CB">
        <w:t xml:space="preserve"> interest</w:t>
      </w:r>
      <w:r w:rsidR="00F254E6">
        <w:t>, display a constant mean, indicating a</w:t>
      </w:r>
      <w:r w:rsidR="008D0324">
        <w:t xml:space="preserve">n underlying </w:t>
      </w:r>
      <w:r w:rsidR="00F254E6">
        <w:t>stationary process</w:t>
      </w:r>
      <w:r w:rsidR="008D0324">
        <w:t xml:space="preserve"> with strong autocorrelation</w:t>
      </w:r>
      <w:r w:rsidR="00F254E6">
        <w:t xml:space="preserve">. </w:t>
      </w:r>
    </w:p>
    <w:p w14:paraId="4D4D1DEF" w14:textId="2E465D2E" w:rsidR="00D1677D" w:rsidRPr="00634391" w:rsidRDefault="00D1677D" w:rsidP="003A719C">
      <w:pPr>
        <w:rPr>
          <w:b/>
          <w:bCs/>
        </w:rPr>
      </w:pPr>
    </w:p>
    <w:p w14:paraId="504679CB" w14:textId="3647BA28" w:rsidR="0071709D" w:rsidRPr="00634391" w:rsidRDefault="0071709D" w:rsidP="008D0324">
      <w:pPr>
        <w:tabs>
          <w:tab w:val="left" w:pos="960"/>
        </w:tabs>
      </w:pPr>
      <w:r w:rsidRPr="00634391">
        <w:t>b)</w:t>
      </w:r>
      <w:r w:rsidR="008D0324">
        <w:tab/>
      </w:r>
    </w:p>
    <w:p w14:paraId="3A549DB9" w14:textId="42913B53" w:rsidR="0071709D" w:rsidRDefault="00FF2929" w:rsidP="0071709D">
      <w:pPr>
        <w:jc w:val="center"/>
      </w:pPr>
      <w:r w:rsidRPr="00634391">
        <w:rPr>
          <w:noProof/>
        </w:rPr>
        <w:drawing>
          <wp:inline distT="0" distB="0" distL="0" distR="0" wp14:anchorId="589DC1E8" wp14:editId="40A529E6">
            <wp:extent cx="2451800" cy="1980000"/>
            <wp:effectExtent l="0" t="0" r="0" b="1270"/>
            <wp:docPr id="4039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41060" name=""/>
                    <pic:cNvPicPr/>
                  </pic:nvPicPr>
                  <pic:blipFill>
                    <a:blip r:embed="rId22"/>
                    <a:stretch>
                      <a:fillRect/>
                    </a:stretch>
                  </pic:blipFill>
                  <pic:spPr>
                    <a:xfrm>
                      <a:off x="0" y="0"/>
                      <a:ext cx="2451800" cy="1980000"/>
                    </a:xfrm>
                    <a:prstGeom prst="rect">
                      <a:avLst/>
                    </a:prstGeom>
                  </pic:spPr>
                </pic:pic>
              </a:graphicData>
            </a:graphic>
          </wp:inline>
        </w:drawing>
      </w:r>
    </w:p>
    <w:p w14:paraId="7750FF0A" w14:textId="24538E70" w:rsidR="008D0324" w:rsidRPr="008D0324" w:rsidRDefault="008D0324" w:rsidP="0071709D">
      <w:pPr>
        <w:jc w:val="center"/>
        <w:rPr>
          <w:i/>
          <w:iCs/>
        </w:rPr>
      </w:pPr>
      <w:r>
        <w:rPr>
          <w:i/>
          <w:iCs/>
        </w:rPr>
        <w:t>Consumption ratio against GDP</w:t>
      </w:r>
    </w:p>
    <w:p w14:paraId="51882487" w14:textId="77777777" w:rsidR="008D0324" w:rsidRPr="00634391" w:rsidRDefault="008D0324" w:rsidP="0071709D">
      <w:pPr>
        <w:jc w:val="center"/>
      </w:pPr>
    </w:p>
    <w:p w14:paraId="56F3476E" w14:textId="3A985779" w:rsidR="0071709D" w:rsidRDefault="0071709D" w:rsidP="003A719C">
      <w:r w:rsidRPr="00634391">
        <w:t>From the 1970s, the consumption ratio appears to have a strong upwards trend with only minor fluctuations.</w:t>
      </w:r>
      <w:r w:rsidR="00647A23" w:rsidRPr="00634391">
        <w:t xml:space="preserve"> </w:t>
      </w:r>
      <w:r w:rsidR="00D90076" w:rsidRPr="00634391">
        <w:t>In an economic perspective, shows that consumption has been growing more than output over the same period. This leads to an increased share of GDP to being allocated to consumption</w:t>
      </w:r>
      <w:r w:rsidR="00B824AD" w:rsidRPr="00634391">
        <w:t>. This may be driven by structural factors such as persistent trade deficits</w:t>
      </w:r>
      <w:r w:rsidR="00ED2827">
        <w:t xml:space="preserve">. Based on the plot, the mean does not appear to be constant, suggesting series to be non-stationary. </w:t>
      </w:r>
    </w:p>
    <w:p w14:paraId="0C7C69E8" w14:textId="77777777" w:rsidR="0002624A" w:rsidRDefault="0002624A" w:rsidP="003A719C"/>
    <w:p w14:paraId="176436C4" w14:textId="35B2192B" w:rsidR="00701613" w:rsidRDefault="007677FD" w:rsidP="003A719C">
      <w:r w:rsidRPr="00634391">
        <w:lastRenderedPageBreak/>
        <w:t>c</w:t>
      </w:r>
      <w:r w:rsidR="00701613">
        <w:t>)</w:t>
      </w:r>
    </w:p>
    <w:p w14:paraId="79635A99" w14:textId="77777777" w:rsidR="00701613" w:rsidRPr="00701613" w:rsidRDefault="00701613" w:rsidP="003A719C">
      <w:pPr>
        <w:rPr>
          <w:i/>
          <w:iCs/>
        </w:rPr>
      </w:pPr>
    </w:p>
    <w:tbl>
      <w:tblPr>
        <w:tblStyle w:val="TableGrid"/>
        <w:tblW w:w="9136" w:type="dxa"/>
        <w:tblLook w:val="04A0" w:firstRow="1" w:lastRow="0" w:firstColumn="1" w:lastColumn="0" w:noHBand="0" w:noVBand="1"/>
      </w:tblPr>
      <w:tblGrid>
        <w:gridCol w:w="778"/>
        <w:gridCol w:w="1152"/>
        <w:gridCol w:w="1207"/>
        <w:gridCol w:w="493"/>
        <w:gridCol w:w="493"/>
        <w:gridCol w:w="493"/>
        <w:gridCol w:w="1572"/>
        <w:gridCol w:w="1572"/>
        <w:gridCol w:w="1376"/>
      </w:tblGrid>
      <w:tr w:rsidR="00784CE5" w14:paraId="2035E7EC" w14:textId="77777777" w:rsidTr="00EE60AE">
        <w:trPr>
          <w:trHeight w:val="272"/>
        </w:trPr>
        <w:tc>
          <w:tcPr>
            <w:tcW w:w="672" w:type="dxa"/>
          </w:tcPr>
          <w:p w14:paraId="2F3F9856" w14:textId="4AE71B2D" w:rsidR="00784CE5" w:rsidRDefault="00784CE5">
            <w:pPr>
              <w:jc w:val="center"/>
              <w:rPr>
                <w:b/>
                <w:bCs/>
              </w:rPr>
            </w:pPr>
            <w:r>
              <w:rPr>
                <w:b/>
                <w:bCs/>
              </w:rPr>
              <w:t xml:space="preserve">Rank </w:t>
            </w:r>
          </w:p>
        </w:tc>
        <w:tc>
          <w:tcPr>
            <w:tcW w:w="0" w:type="auto"/>
            <w:hideMark/>
          </w:tcPr>
          <w:p w14:paraId="5A1A7685" w14:textId="63E04EE5" w:rsidR="00784CE5" w:rsidRDefault="00784CE5">
            <w:pPr>
              <w:jc w:val="center"/>
              <w:rPr>
                <w:b/>
                <w:bCs/>
              </w:rPr>
            </w:pPr>
            <w:r>
              <w:rPr>
                <w:b/>
                <w:bCs/>
              </w:rPr>
              <w:t>Const</w:t>
            </w:r>
          </w:p>
        </w:tc>
        <w:tc>
          <w:tcPr>
            <w:tcW w:w="0" w:type="auto"/>
            <w:hideMark/>
          </w:tcPr>
          <w:p w14:paraId="4441A6E8" w14:textId="77777777" w:rsidR="00784CE5" w:rsidRDefault="00784CE5">
            <w:pPr>
              <w:jc w:val="center"/>
              <w:rPr>
                <w:b/>
                <w:bCs/>
              </w:rPr>
            </w:pPr>
            <w:r>
              <w:rPr>
                <w:b/>
                <w:bCs/>
              </w:rPr>
              <w:t>Trend</w:t>
            </w:r>
          </w:p>
        </w:tc>
        <w:tc>
          <w:tcPr>
            <w:tcW w:w="0" w:type="auto"/>
            <w:hideMark/>
          </w:tcPr>
          <w:p w14:paraId="25ACDCE9" w14:textId="77777777" w:rsidR="00784CE5" w:rsidRDefault="00784CE5">
            <w:pPr>
              <w:jc w:val="center"/>
              <w:rPr>
                <w:b/>
                <w:bCs/>
              </w:rPr>
            </w:pPr>
            <w:r>
              <w:rPr>
                <w:b/>
                <w:bCs/>
              </w:rPr>
              <w:t>p</w:t>
            </w:r>
          </w:p>
        </w:tc>
        <w:tc>
          <w:tcPr>
            <w:tcW w:w="0" w:type="auto"/>
            <w:hideMark/>
          </w:tcPr>
          <w:p w14:paraId="73A3AD2F" w14:textId="77777777" w:rsidR="00784CE5" w:rsidRDefault="00784CE5">
            <w:pPr>
              <w:jc w:val="center"/>
              <w:rPr>
                <w:b/>
                <w:bCs/>
              </w:rPr>
            </w:pPr>
            <w:r>
              <w:rPr>
                <w:b/>
                <w:bCs/>
              </w:rPr>
              <w:t>d</w:t>
            </w:r>
          </w:p>
        </w:tc>
        <w:tc>
          <w:tcPr>
            <w:tcW w:w="0" w:type="auto"/>
            <w:hideMark/>
          </w:tcPr>
          <w:p w14:paraId="6937DC68" w14:textId="77777777" w:rsidR="00784CE5" w:rsidRDefault="00784CE5">
            <w:pPr>
              <w:jc w:val="center"/>
              <w:rPr>
                <w:b/>
                <w:bCs/>
              </w:rPr>
            </w:pPr>
            <w:r>
              <w:rPr>
                <w:b/>
                <w:bCs/>
              </w:rPr>
              <w:t>q</w:t>
            </w:r>
          </w:p>
        </w:tc>
        <w:tc>
          <w:tcPr>
            <w:tcW w:w="0" w:type="auto"/>
            <w:hideMark/>
          </w:tcPr>
          <w:p w14:paraId="1F0F770C" w14:textId="77777777" w:rsidR="00784CE5" w:rsidRDefault="00784CE5">
            <w:pPr>
              <w:jc w:val="center"/>
              <w:rPr>
                <w:b/>
                <w:bCs/>
              </w:rPr>
            </w:pPr>
            <w:r>
              <w:rPr>
                <w:b/>
                <w:bCs/>
              </w:rPr>
              <w:t>AIC</w:t>
            </w:r>
          </w:p>
        </w:tc>
        <w:tc>
          <w:tcPr>
            <w:tcW w:w="0" w:type="auto"/>
            <w:hideMark/>
          </w:tcPr>
          <w:p w14:paraId="2F56C51A" w14:textId="77777777" w:rsidR="00784CE5" w:rsidRDefault="00784CE5">
            <w:pPr>
              <w:jc w:val="center"/>
              <w:rPr>
                <w:b/>
                <w:bCs/>
              </w:rPr>
            </w:pPr>
            <w:r>
              <w:rPr>
                <w:b/>
                <w:bCs/>
              </w:rPr>
              <w:t>BIC</w:t>
            </w:r>
          </w:p>
        </w:tc>
        <w:tc>
          <w:tcPr>
            <w:tcW w:w="0" w:type="auto"/>
            <w:hideMark/>
          </w:tcPr>
          <w:p w14:paraId="2ED443B3" w14:textId="77777777" w:rsidR="00784CE5" w:rsidRDefault="00784CE5">
            <w:pPr>
              <w:jc w:val="center"/>
              <w:rPr>
                <w:b/>
                <w:bCs/>
              </w:rPr>
            </w:pPr>
            <w:r>
              <w:rPr>
                <w:b/>
                <w:bCs/>
              </w:rPr>
              <w:t>p-value</w:t>
            </w:r>
          </w:p>
        </w:tc>
      </w:tr>
      <w:tr w:rsidR="00784CE5" w14:paraId="3A931ABF" w14:textId="77777777" w:rsidTr="00EE60AE">
        <w:trPr>
          <w:trHeight w:val="257"/>
        </w:trPr>
        <w:tc>
          <w:tcPr>
            <w:tcW w:w="672" w:type="dxa"/>
          </w:tcPr>
          <w:p w14:paraId="35766827" w14:textId="1F0A7713" w:rsidR="00784CE5" w:rsidRDefault="00784CE5">
            <w:r>
              <w:t>1</w:t>
            </w:r>
          </w:p>
        </w:tc>
        <w:tc>
          <w:tcPr>
            <w:tcW w:w="0" w:type="auto"/>
            <w:hideMark/>
          </w:tcPr>
          <w:p w14:paraId="4F0EFD8F" w14:textId="35C3D95C" w:rsidR="00784CE5" w:rsidRDefault="00784CE5">
            <w:r>
              <w:t>0</w:t>
            </w:r>
          </w:p>
        </w:tc>
        <w:tc>
          <w:tcPr>
            <w:tcW w:w="0" w:type="auto"/>
            <w:hideMark/>
          </w:tcPr>
          <w:p w14:paraId="0D2232F7" w14:textId="77777777" w:rsidR="00784CE5" w:rsidRDefault="00784CE5">
            <w:r>
              <w:t>0</w:t>
            </w:r>
          </w:p>
        </w:tc>
        <w:tc>
          <w:tcPr>
            <w:tcW w:w="0" w:type="auto"/>
            <w:hideMark/>
          </w:tcPr>
          <w:p w14:paraId="7409E34D" w14:textId="77777777" w:rsidR="00784CE5" w:rsidRDefault="00784CE5">
            <w:r>
              <w:t>8</w:t>
            </w:r>
          </w:p>
        </w:tc>
        <w:tc>
          <w:tcPr>
            <w:tcW w:w="0" w:type="auto"/>
            <w:hideMark/>
          </w:tcPr>
          <w:p w14:paraId="3A61FC4E" w14:textId="77777777" w:rsidR="00784CE5" w:rsidRDefault="00784CE5">
            <w:r>
              <w:t>0</w:t>
            </w:r>
          </w:p>
        </w:tc>
        <w:tc>
          <w:tcPr>
            <w:tcW w:w="0" w:type="auto"/>
            <w:hideMark/>
          </w:tcPr>
          <w:p w14:paraId="5C19156D" w14:textId="77777777" w:rsidR="00784CE5" w:rsidRDefault="00784CE5">
            <w:r>
              <w:t>1</w:t>
            </w:r>
          </w:p>
        </w:tc>
        <w:tc>
          <w:tcPr>
            <w:tcW w:w="0" w:type="auto"/>
            <w:hideMark/>
          </w:tcPr>
          <w:p w14:paraId="4957CF50" w14:textId="77777777" w:rsidR="00784CE5" w:rsidRDefault="00784CE5">
            <w:r>
              <w:t>466.6378</w:t>
            </w:r>
          </w:p>
        </w:tc>
        <w:tc>
          <w:tcPr>
            <w:tcW w:w="0" w:type="auto"/>
            <w:hideMark/>
          </w:tcPr>
          <w:p w14:paraId="48B90C4D" w14:textId="77777777" w:rsidR="00784CE5" w:rsidRDefault="00784CE5">
            <w:r>
              <w:t>502.2061</w:t>
            </w:r>
          </w:p>
        </w:tc>
        <w:tc>
          <w:tcPr>
            <w:tcW w:w="0" w:type="auto"/>
            <w:hideMark/>
          </w:tcPr>
          <w:p w14:paraId="7E19B073" w14:textId="1B04D1C1" w:rsidR="00784CE5" w:rsidRDefault="00784CE5">
            <w:r w:rsidRPr="00701613">
              <w:t>0.3087</w:t>
            </w:r>
          </w:p>
        </w:tc>
      </w:tr>
      <w:tr w:rsidR="00784CE5" w14:paraId="4E0406B0" w14:textId="77777777" w:rsidTr="00EE60AE">
        <w:trPr>
          <w:trHeight w:val="272"/>
        </w:trPr>
        <w:tc>
          <w:tcPr>
            <w:tcW w:w="672" w:type="dxa"/>
          </w:tcPr>
          <w:p w14:paraId="327C81FD" w14:textId="6F86D2B1" w:rsidR="00784CE5" w:rsidRDefault="00784CE5">
            <w:r>
              <w:t>2</w:t>
            </w:r>
          </w:p>
        </w:tc>
        <w:tc>
          <w:tcPr>
            <w:tcW w:w="0" w:type="auto"/>
            <w:hideMark/>
          </w:tcPr>
          <w:p w14:paraId="3875EBAD" w14:textId="1A866FD2" w:rsidR="00784CE5" w:rsidRDefault="00784CE5">
            <w:r>
              <w:t>0</w:t>
            </w:r>
          </w:p>
        </w:tc>
        <w:tc>
          <w:tcPr>
            <w:tcW w:w="0" w:type="auto"/>
            <w:hideMark/>
          </w:tcPr>
          <w:p w14:paraId="1EDF20F8" w14:textId="77777777" w:rsidR="00784CE5" w:rsidRDefault="00784CE5">
            <w:r>
              <w:t>0</w:t>
            </w:r>
          </w:p>
        </w:tc>
        <w:tc>
          <w:tcPr>
            <w:tcW w:w="0" w:type="auto"/>
            <w:hideMark/>
          </w:tcPr>
          <w:p w14:paraId="71008AC1" w14:textId="77777777" w:rsidR="00784CE5" w:rsidRDefault="00784CE5">
            <w:r>
              <w:t>8</w:t>
            </w:r>
          </w:p>
        </w:tc>
        <w:tc>
          <w:tcPr>
            <w:tcW w:w="0" w:type="auto"/>
            <w:hideMark/>
          </w:tcPr>
          <w:p w14:paraId="3CD804F3" w14:textId="77777777" w:rsidR="00784CE5" w:rsidRDefault="00784CE5">
            <w:r>
              <w:t>0</w:t>
            </w:r>
          </w:p>
        </w:tc>
        <w:tc>
          <w:tcPr>
            <w:tcW w:w="0" w:type="auto"/>
            <w:hideMark/>
          </w:tcPr>
          <w:p w14:paraId="4642BB43" w14:textId="77777777" w:rsidR="00784CE5" w:rsidRDefault="00784CE5">
            <w:r>
              <w:t>2</w:t>
            </w:r>
          </w:p>
        </w:tc>
        <w:tc>
          <w:tcPr>
            <w:tcW w:w="0" w:type="auto"/>
            <w:hideMark/>
          </w:tcPr>
          <w:p w14:paraId="0916E324" w14:textId="77777777" w:rsidR="00784CE5" w:rsidRDefault="00784CE5">
            <w:r>
              <w:t>467.8534</w:t>
            </w:r>
          </w:p>
        </w:tc>
        <w:tc>
          <w:tcPr>
            <w:tcW w:w="0" w:type="auto"/>
            <w:hideMark/>
          </w:tcPr>
          <w:p w14:paraId="4E14A1D6" w14:textId="77777777" w:rsidR="00784CE5" w:rsidRDefault="00784CE5">
            <w:r>
              <w:t>506.9786</w:t>
            </w:r>
          </w:p>
        </w:tc>
        <w:tc>
          <w:tcPr>
            <w:tcW w:w="0" w:type="auto"/>
            <w:hideMark/>
          </w:tcPr>
          <w:p w14:paraId="08916CB5" w14:textId="14D12FA6" w:rsidR="00784CE5" w:rsidRDefault="00784CE5">
            <w:r w:rsidRPr="00784CE5">
              <w:t>0.3917</w:t>
            </w:r>
          </w:p>
        </w:tc>
      </w:tr>
      <w:tr w:rsidR="00784CE5" w14:paraId="6E0CBE49" w14:textId="77777777" w:rsidTr="00EE60AE">
        <w:trPr>
          <w:trHeight w:val="272"/>
        </w:trPr>
        <w:tc>
          <w:tcPr>
            <w:tcW w:w="672" w:type="dxa"/>
          </w:tcPr>
          <w:p w14:paraId="513A9210" w14:textId="224DB262" w:rsidR="00784CE5" w:rsidRDefault="00784CE5">
            <w:r>
              <w:t>3</w:t>
            </w:r>
          </w:p>
        </w:tc>
        <w:tc>
          <w:tcPr>
            <w:tcW w:w="0" w:type="auto"/>
            <w:hideMark/>
          </w:tcPr>
          <w:p w14:paraId="0B816ADA" w14:textId="6D939150" w:rsidR="00784CE5" w:rsidRDefault="00784CE5">
            <w:r>
              <w:t>0</w:t>
            </w:r>
          </w:p>
        </w:tc>
        <w:tc>
          <w:tcPr>
            <w:tcW w:w="0" w:type="auto"/>
            <w:hideMark/>
          </w:tcPr>
          <w:p w14:paraId="7EECE9A9" w14:textId="77777777" w:rsidR="00784CE5" w:rsidRDefault="00784CE5">
            <w:r>
              <w:t>0</w:t>
            </w:r>
          </w:p>
        </w:tc>
        <w:tc>
          <w:tcPr>
            <w:tcW w:w="0" w:type="auto"/>
            <w:hideMark/>
          </w:tcPr>
          <w:p w14:paraId="61CCE8A3" w14:textId="77777777" w:rsidR="00784CE5" w:rsidRDefault="00784CE5">
            <w:r>
              <w:t>8</w:t>
            </w:r>
          </w:p>
        </w:tc>
        <w:tc>
          <w:tcPr>
            <w:tcW w:w="0" w:type="auto"/>
            <w:hideMark/>
          </w:tcPr>
          <w:p w14:paraId="0D0592CE" w14:textId="77777777" w:rsidR="00784CE5" w:rsidRDefault="00784CE5">
            <w:r>
              <w:t>0</w:t>
            </w:r>
          </w:p>
        </w:tc>
        <w:tc>
          <w:tcPr>
            <w:tcW w:w="0" w:type="auto"/>
            <w:hideMark/>
          </w:tcPr>
          <w:p w14:paraId="29DD974B" w14:textId="77777777" w:rsidR="00784CE5" w:rsidRDefault="00784CE5">
            <w:r>
              <w:t>5</w:t>
            </w:r>
          </w:p>
        </w:tc>
        <w:tc>
          <w:tcPr>
            <w:tcW w:w="0" w:type="auto"/>
            <w:hideMark/>
          </w:tcPr>
          <w:p w14:paraId="3501E366" w14:textId="77777777" w:rsidR="00784CE5" w:rsidRDefault="00784CE5">
            <w:r>
              <w:t>467.8771</w:t>
            </w:r>
          </w:p>
        </w:tc>
        <w:tc>
          <w:tcPr>
            <w:tcW w:w="0" w:type="auto"/>
            <w:hideMark/>
          </w:tcPr>
          <w:p w14:paraId="247DA104" w14:textId="77777777" w:rsidR="00784CE5" w:rsidRDefault="00784CE5">
            <w:r>
              <w:t>517.6727</w:t>
            </w:r>
          </w:p>
        </w:tc>
        <w:tc>
          <w:tcPr>
            <w:tcW w:w="0" w:type="auto"/>
            <w:hideMark/>
          </w:tcPr>
          <w:p w14:paraId="0296CB95" w14:textId="45B11B15" w:rsidR="00784CE5" w:rsidRDefault="00784CE5">
            <w:r w:rsidRPr="00784CE5">
              <w:t>0.8184</w:t>
            </w:r>
          </w:p>
        </w:tc>
      </w:tr>
    </w:tbl>
    <w:p w14:paraId="7288AE80" w14:textId="57057A9E" w:rsidR="007677FD" w:rsidRDefault="00784CE5" w:rsidP="00285950">
      <w:pPr>
        <w:jc w:val="center"/>
        <w:rPr>
          <w:i/>
          <w:iCs/>
        </w:rPr>
      </w:pPr>
      <w:r>
        <w:rPr>
          <w:i/>
          <w:iCs/>
        </w:rPr>
        <w:t>Top three ARIMA estimations of real interest rate</w:t>
      </w:r>
      <w:r w:rsidR="00CD1148">
        <w:rPr>
          <w:i/>
          <w:iCs/>
        </w:rPr>
        <w:t xml:space="preserve"> (expanded sample size up to 10 lags)</w:t>
      </w:r>
    </w:p>
    <w:p w14:paraId="353E292A" w14:textId="77777777" w:rsidR="00784CE5" w:rsidRPr="00634391" w:rsidRDefault="00784CE5" w:rsidP="00285950">
      <w:pPr>
        <w:jc w:val="center"/>
        <w:rPr>
          <w:i/>
          <w:iCs/>
        </w:rPr>
      </w:pPr>
    </w:p>
    <w:p w14:paraId="026BCB3E" w14:textId="111F92B0" w:rsidR="00285950" w:rsidRDefault="006E0CB6" w:rsidP="00285950">
      <w:r w:rsidRPr="00634391">
        <w:t>ARIMA (</w:t>
      </w:r>
      <w:r w:rsidR="00285950" w:rsidRPr="00634391">
        <w:t xml:space="preserve">8,0,1) </w:t>
      </w:r>
      <w:r w:rsidRPr="00634391">
        <w:t>(p=0.30</w:t>
      </w:r>
      <w:r w:rsidR="00701613">
        <w:t>8</w:t>
      </w:r>
      <w:r w:rsidRPr="00634391">
        <w:t xml:space="preserve">7) </w:t>
      </w:r>
      <w:r w:rsidR="00285950" w:rsidRPr="00634391">
        <w:t>was deemed the best model</w:t>
      </w:r>
      <w:r w:rsidR="00625A6C" w:rsidRPr="00634391">
        <w:t xml:space="preserve"> despite punishments of </w:t>
      </w:r>
      <w:r w:rsidR="00784CE5">
        <w:t>complexity as all small sample sized models were inadequate – instead relies more on past values and shocks to fit</w:t>
      </w:r>
      <w:r w:rsidR="00285950" w:rsidRPr="00634391">
        <w:t xml:space="preserve">. A dominant feature </w:t>
      </w:r>
      <w:r w:rsidR="00784CE5">
        <w:t xml:space="preserve">consistent with observation from 4a </w:t>
      </w:r>
      <w:r w:rsidR="00285950" w:rsidRPr="00634391">
        <w:t>is that d=0</w:t>
      </w:r>
      <w:r w:rsidR="00A968CA">
        <w:t xml:space="preserve">, no constant or trend, </w:t>
      </w:r>
      <w:r w:rsidR="00285950" w:rsidRPr="00634391">
        <w:t xml:space="preserve">which suggests that </w:t>
      </w:r>
      <w:r w:rsidR="00053E8D" w:rsidRPr="00634391">
        <w:t>rrt</w:t>
      </w:r>
      <w:r w:rsidR="00285950" w:rsidRPr="00634391">
        <w:t xml:space="preserve"> is stationary</w:t>
      </w:r>
      <w:r w:rsidR="00784CE5">
        <w:t xml:space="preserve"> with stochastic behaviours</w:t>
      </w:r>
      <w:r w:rsidR="00285950" w:rsidRPr="00634391">
        <w:t xml:space="preserve">. </w:t>
      </w:r>
    </w:p>
    <w:p w14:paraId="3467F693" w14:textId="77777777" w:rsidR="00701613" w:rsidRPr="00634391" w:rsidRDefault="00701613" w:rsidP="00285950"/>
    <w:p w14:paraId="1C6FB44F" w14:textId="3668C195" w:rsidR="005E53CA" w:rsidRDefault="007677FD" w:rsidP="00AA1D4A">
      <w:pPr>
        <w:spacing w:line="278" w:lineRule="auto"/>
      </w:pPr>
      <w:r w:rsidRPr="00634391">
        <w:t>d</w:t>
      </w:r>
      <w:r w:rsidR="005E53CA" w:rsidRPr="00634391">
        <w:t xml:space="preserve">) </w:t>
      </w:r>
    </w:p>
    <w:tbl>
      <w:tblPr>
        <w:tblStyle w:val="TableGrid"/>
        <w:tblW w:w="9145" w:type="dxa"/>
        <w:tblLook w:val="04A0" w:firstRow="1" w:lastRow="0" w:firstColumn="1" w:lastColumn="0" w:noHBand="0" w:noVBand="1"/>
      </w:tblPr>
      <w:tblGrid>
        <w:gridCol w:w="777"/>
        <w:gridCol w:w="1121"/>
        <w:gridCol w:w="1176"/>
        <w:gridCol w:w="481"/>
        <w:gridCol w:w="481"/>
        <w:gridCol w:w="481"/>
        <w:gridCol w:w="1643"/>
        <w:gridCol w:w="1643"/>
        <w:gridCol w:w="1342"/>
      </w:tblGrid>
      <w:tr w:rsidR="00EE60AE" w14:paraId="4EAF800F" w14:textId="77777777" w:rsidTr="00EE60AE">
        <w:trPr>
          <w:trHeight w:val="281"/>
        </w:trPr>
        <w:tc>
          <w:tcPr>
            <w:tcW w:w="724" w:type="dxa"/>
          </w:tcPr>
          <w:p w14:paraId="46AC2884" w14:textId="1564A460" w:rsidR="00EE60AE" w:rsidRDefault="00EE60AE">
            <w:pPr>
              <w:jc w:val="center"/>
              <w:rPr>
                <w:b/>
                <w:bCs/>
              </w:rPr>
            </w:pPr>
            <w:r>
              <w:rPr>
                <w:b/>
                <w:bCs/>
              </w:rPr>
              <w:t>Rank</w:t>
            </w:r>
          </w:p>
        </w:tc>
        <w:tc>
          <w:tcPr>
            <w:tcW w:w="0" w:type="auto"/>
            <w:hideMark/>
          </w:tcPr>
          <w:p w14:paraId="2EFC3A4C" w14:textId="1E3086B2" w:rsidR="00EE60AE" w:rsidRDefault="00EE60AE">
            <w:pPr>
              <w:jc w:val="center"/>
              <w:rPr>
                <w:b/>
                <w:bCs/>
              </w:rPr>
            </w:pPr>
            <w:r>
              <w:rPr>
                <w:b/>
                <w:bCs/>
              </w:rPr>
              <w:t>Const</w:t>
            </w:r>
          </w:p>
        </w:tc>
        <w:tc>
          <w:tcPr>
            <w:tcW w:w="0" w:type="auto"/>
            <w:hideMark/>
          </w:tcPr>
          <w:p w14:paraId="1D5532FA" w14:textId="77777777" w:rsidR="00EE60AE" w:rsidRDefault="00EE60AE">
            <w:pPr>
              <w:jc w:val="center"/>
              <w:rPr>
                <w:b/>
                <w:bCs/>
              </w:rPr>
            </w:pPr>
            <w:r>
              <w:rPr>
                <w:b/>
                <w:bCs/>
              </w:rPr>
              <w:t>Trend</w:t>
            </w:r>
          </w:p>
        </w:tc>
        <w:tc>
          <w:tcPr>
            <w:tcW w:w="0" w:type="auto"/>
            <w:hideMark/>
          </w:tcPr>
          <w:p w14:paraId="68917197" w14:textId="77777777" w:rsidR="00EE60AE" w:rsidRDefault="00EE60AE">
            <w:pPr>
              <w:jc w:val="center"/>
              <w:rPr>
                <w:b/>
                <w:bCs/>
              </w:rPr>
            </w:pPr>
            <w:r>
              <w:rPr>
                <w:b/>
                <w:bCs/>
              </w:rPr>
              <w:t>p</w:t>
            </w:r>
          </w:p>
        </w:tc>
        <w:tc>
          <w:tcPr>
            <w:tcW w:w="0" w:type="auto"/>
            <w:hideMark/>
          </w:tcPr>
          <w:p w14:paraId="2EBFA6B7" w14:textId="77777777" w:rsidR="00EE60AE" w:rsidRDefault="00EE60AE">
            <w:pPr>
              <w:jc w:val="center"/>
              <w:rPr>
                <w:b/>
                <w:bCs/>
              </w:rPr>
            </w:pPr>
            <w:r>
              <w:rPr>
                <w:b/>
                <w:bCs/>
              </w:rPr>
              <w:t>d</w:t>
            </w:r>
          </w:p>
        </w:tc>
        <w:tc>
          <w:tcPr>
            <w:tcW w:w="0" w:type="auto"/>
            <w:hideMark/>
          </w:tcPr>
          <w:p w14:paraId="096B93CC" w14:textId="77777777" w:rsidR="00EE60AE" w:rsidRDefault="00EE60AE">
            <w:pPr>
              <w:jc w:val="center"/>
              <w:rPr>
                <w:b/>
                <w:bCs/>
              </w:rPr>
            </w:pPr>
            <w:r>
              <w:rPr>
                <w:b/>
                <w:bCs/>
              </w:rPr>
              <w:t>q</w:t>
            </w:r>
          </w:p>
        </w:tc>
        <w:tc>
          <w:tcPr>
            <w:tcW w:w="0" w:type="auto"/>
            <w:hideMark/>
          </w:tcPr>
          <w:p w14:paraId="7F11C05D" w14:textId="77777777" w:rsidR="00EE60AE" w:rsidRDefault="00EE60AE">
            <w:pPr>
              <w:jc w:val="center"/>
              <w:rPr>
                <w:b/>
                <w:bCs/>
              </w:rPr>
            </w:pPr>
            <w:r>
              <w:rPr>
                <w:b/>
                <w:bCs/>
              </w:rPr>
              <w:t>AIC</w:t>
            </w:r>
          </w:p>
        </w:tc>
        <w:tc>
          <w:tcPr>
            <w:tcW w:w="0" w:type="auto"/>
            <w:hideMark/>
          </w:tcPr>
          <w:p w14:paraId="670DA605" w14:textId="77777777" w:rsidR="00EE60AE" w:rsidRDefault="00EE60AE">
            <w:pPr>
              <w:jc w:val="center"/>
              <w:rPr>
                <w:b/>
                <w:bCs/>
              </w:rPr>
            </w:pPr>
            <w:r>
              <w:rPr>
                <w:b/>
                <w:bCs/>
              </w:rPr>
              <w:t>BIC</w:t>
            </w:r>
          </w:p>
        </w:tc>
        <w:tc>
          <w:tcPr>
            <w:tcW w:w="0" w:type="auto"/>
            <w:hideMark/>
          </w:tcPr>
          <w:p w14:paraId="11A6FFC9" w14:textId="77777777" w:rsidR="00EE60AE" w:rsidRDefault="00EE60AE">
            <w:pPr>
              <w:jc w:val="center"/>
              <w:rPr>
                <w:b/>
                <w:bCs/>
              </w:rPr>
            </w:pPr>
            <w:r>
              <w:rPr>
                <w:b/>
                <w:bCs/>
              </w:rPr>
              <w:t>p-value</w:t>
            </w:r>
          </w:p>
        </w:tc>
      </w:tr>
      <w:tr w:rsidR="00EE60AE" w14:paraId="7D9F0AEB" w14:textId="77777777" w:rsidTr="00EE60AE">
        <w:trPr>
          <w:trHeight w:val="264"/>
        </w:trPr>
        <w:tc>
          <w:tcPr>
            <w:tcW w:w="724" w:type="dxa"/>
          </w:tcPr>
          <w:p w14:paraId="3B09D4A7" w14:textId="5102C6F9" w:rsidR="00EE60AE" w:rsidRDefault="00EE60AE">
            <w:r>
              <w:t>1</w:t>
            </w:r>
          </w:p>
        </w:tc>
        <w:tc>
          <w:tcPr>
            <w:tcW w:w="0" w:type="auto"/>
            <w:hideMark/>
          </w:tcPr>
          <w:p w14:paraId="3DD0A893" w14:textId="559B1F3A" w:rsidR="00EE60AE" w:rsidRDefault="00EE60AE">
            <w:r>
              <w:t>1</w:t>
            </w:r>
          </w:p>
        </w:tc>
        <w:tc>
          <w:tcPr>
            <w:tcW w:w="0" w:type="auto"/>
            <w:hideMark/>
          </w:tcPr>
          <w:p w14:paraId="08DFE32D" w14:textId="77777777" w:rsidR="00EE60AE" w:rsidRDefault="00EE60AE">
            <w:r>
              <w:t>1</w:t>
            </w:r>
          </w:p>
        </w:tc>
        <w:tc>
          <w:tcPr>
            <w:tcW w:w="0" w:type="auto"/>
            <w:hideMark/>
          </w:tcPr>
          <w:p w14:paraId="101AEBAD" w14:textId="77777777" w:rsidR="00EE60AE" w:rsidRDefault="00EE60AE">
            <w:r>
              <w:t>3</w:t>
            </w:r>
          </w:p>
        </w:tc>
        <w:tc>
          <w:tcPr>
            <w:tcW w:w="0" w:type="auto"/>
            <w:hideMark/>
          </w:tcPr>
          <w:p w14:paraId="73CFF368" w14:textId="77777777" w:rsidR="00EE60AE" w:rsidRDefault="00EE60AE">
            <w:r>
              <w:t>0</w:t>
            </w:r>
          </w:p>
        </w:tc>
        <w:tc>
          <w:tcPr>
            <w:tcW w:w="0" w:type="auto"/>
            <w:hideMark/>
          </w:tcPr>
          <w:p w14:paraId="0BB9D964" w14:textId="77777777" w:rsidR="00EE60AE" w:rsidRDefault="00EE60AE">
            <w:r>
              <w:t>2</w:t>
            </w:r>
          </w:p>
        </w:tc>
        <w:tc>
          <w:tcPr>
            <w:tcW w:w="0" w:type="auto"/>
            <w:hideMark/>
          </w:tcPr>
          <w:p w14:paraId="73D58780" w14:textId="77777777" w:rsidR="00EE60AE" w:rsidRDefault="00EE60AE">
            <w:r>
              <w:t>-2146.133</w:t>
            </w:r>
          </w:p>
        </w:tc>
        <w:tc>
          <w:tcPr>
            <w:tcW w:w="0" w:type="auto"/>
            <w:hideMark/>
          </w:tcPr>
          <w:p w14:paraId="61BC1FDA" w14:textId="77777777" w:rsidR="00EE60AE" w:rsidRDefault="00EE60AE">
            <w:r>
              <w:t>-2117.648</w:t>
            </w:r>
          </w:p>
        </w:tc>
        <w:tc>
          <w:tcPr>
            <w:tcW w:w="0" w:type="auto"/>
            <w:hideMark/>
          </w:tcPr>
          <w:p w14:paraId="091ECCAF" w14:textId="01641131" w:rsidR="00EE60AE" w:rsidRDefault="00074F5D">
            <w:r w:rsidRPr="00074F5D">
              <w:t>0.8192</w:t>
            </w:r>
          </w:p>
        </w:tc>
      </w:tr>
      <w:tr w:rsidR="00EE60AE" w14:paraId="569BF433" w14:textId="77777777" w:rsidTr="00EE60AE">
        <w:trPr>
          <w:trHeight w:val="281"/>
        </w:trPr>
        <w:tc>
          <w:tcPr>
            <w:tcW w:w="724" w:type="dxa"/>
          </w:tcPr>
          <w:p w14:paraId="602477F9" w14:textId="72981EF6" w:rsidR="00EE60AE" w:rsidRDefault="00EE60AE">
            <w:r>
              <w:t>2</w:t>
            </w:r>
          </w:p>
        </w:tc>
        <w:tc>
          <w:tcPr>
            <w:tcW w:w="0" w:type="auto"/>
            <w:hideMark/>
          </w:tcPr>
          <w:p w14:paraId="5972E629" w14:textId="032FE9AE" w:rsidR="00EE60AE" w:rsidRDefault="00EE60AE">
            <w:r>
              <w:t>1</w:t>
            </w:r>
          </w:p>
        </w:tc>
        <w:tc>
          <w:tcPr>
            <w:tcW w:w="0" w:type="auto"/>
            <w:hideMark/>
          </w:tcPr>
          <w:p w14:paraId="27F4986D" w14:textId="77777777" w:rsidR="00EE60AE" w:rsidRDefault="00EE60AE">
            <w:r>
              <w:t>1</w:t>
            </w:r>
          </w:p>
        </w:tc>
        <w:tc>
          <w:tcPr>
            <w:tcW w:w="0" w:type="auto"/>
            <w:hideMark/>
          </w:tcPr>
          <w:p w14:paraId="6D8845CB" w14:textId="77777777" w:rsidR="00EE60AE" w:rsidRDefault="00EE60AE">
            <w:r>
              <w:t>3</w:t>
            </w:r>
          </w:p>
        </w:tc>
        <w:tc>
          <w:tcPr>
            <w:tcW w:w="0" w:type="auto"/>
            <w:hideMark/>
          </w:tcPr>
          <w:p w14:paraId="1FEA5F6E" w14:textId="77777777" w:rsidR="00EE60AE" w:rsidRDefault="00EE60AE">
            <w:r>
              <w:t>0</w:t>
            </w:r>
          </w:p>
        </w:tc>
        <w:tc>
          <w:tcPr>
            <w:tcW w:w="0" w:type="auto"/>
            <w:hideMark/>
          </w:tcPr>
          <w:p w14:paraId="7D5BBAFA" w14:textId="77777777" w:rsidR="00EE60AE" w:rsidRDefault="00EE60AE">
            <w:r>
              <w:t>1</w:t>
            </w:r>
          </w:p>
        </w:tc>
        <w:tc>
          <w:tcPr>
            <w:tcW w:w="0" w:type="auto"/>
            <w:hideMark/>
          </w:tcPr>
          <w:p w14:paraId="4320F59E" w14:textId="77777777" w:rsidR="00EE60AE" w:rsidRDefault="00EE60AE">
            <w:r>
              <w:t>-2145.637</w:t>
            </w:r>
          </w:p>
        </w:tc>
        <w:tc>
          <w:tcPr>
            <w:tcW w:w="0" w:type="auto"/>
            <w:hideMark/>
          </w:tcPr>
          <w:p w14:paraId="627B7E58" w14:textId="77777777" w:rsidR="00EE60AE" w:rsidRDefault="00EE60AE">
            <w:r>
              <w:t>-2120.712</w:t>
            </w:r>
          </w:p>
        </w:tc>
        <w:tc>
          <w:tcPr>
            <w:tcW w:w="0" w:type="auto"/>
            <w:hideMark/>
          </w:tcPr>
          <w:p w14:paraId="36AAEEE7" w14:textId="7AB404CA" w:rsidR="00EE60AE" w:rsidRDefault="00074F5D">
            <w:r w:rsidRPr="00074F5D">
              <w:t>0.1877</w:t>
            </w:r>
          </w:p>
        </w:tc>
      </w:tr>
      <w:tr w:rsidR="00EE60AE" w14:paraId="54194D49" w14:textId="77777777" w:rsidTr="00EE60AE">
        <w:trPr>
          <w:trHeight w:val="281"/>
        </w:trPr>
        <w:tc>
          <w:tcPr>
            <w:tcW w:w="724" w:type="dxa"/>
          </w:tcPr>
          <w:p w14:paraId="2359F723" w14:textId="50E8C1C5" w:rsidR="00EE60AE" w:rsidRDefault="00EE60AE">
            <w:r>
              <w:t>3</w:t>
            </w:r>
          </w:p>
        </w:tc>
        <w:tc>
          <w:tcPr>
            <w:tcW w:w="0" w:type="auto"/>
            <w:hideMark/>
          </w:tcPr>
          <w:p w14:paraId="37F43207" w14:textId="721B7B66" w:rsidR="00EE60AE" w:rsidRDefault="00EE60AE">
            <w:r>
              <w:t>1</w:t>
            </w:r>
          </w:p>
        </w:tc>
        <w:tc>
          <w:tcPr>
            <w:tcW w:w="0" w:type="auto"/>
            <w:hideMark/>
          </w:tcPr>
          <w:p w14:paraId="2E3006CB" w14:textId="77777777" w:rsidR="00EE60AE" w:rsidRDefault="00EE60AE">
            <w:r>
              <w:t>1</w:t>
            </w:r>
          </w:p>
        </w:tc>
        <w:tc>
          <w:tcPr>
            <w:tcW w:w="0" w:type="auto"/>
            <w:hideMark/>
          </w:tcPr>
          <w:p w14:paraId="038161D5" w14:textId="77777777" w:rsidR="00EE60AE" w:rsidRDefault="00EE60AE">
            <w:r>
              <w:t>3</w:t>
            </w:r>
          </w:p>
        </w:tc>
        <w:tc>
          <w:tcPr>
            <w:tcW w:w="0" w:type="auto"/>
            <w:hideMark/>
          </w:tcPr>
          <w:p w14:paraId="1592D1D1" w14:textId="77777777" w:rsidR="00EE60AE" w:rsidRDefault="00EE60AE">
            <w:r>
              <w:t>0</w:t>
            </w:r>
          </w:p>
        </w:tc>
        <w:tc>
          <w:tcPr>
            <w:tcW w:w="0" w:type="auto"/>
            <w:hideMark/>
          </w:tcPr>
          <w:p w14:paraId="3C880390" w14:textId="77777777" w:rsidR="00EE60AE" w:rsidRDefault="00EE60AE">
            <w:r>
              <w:t>3</w:t>
            </w:r>
          </w:p>
        </w:tc>
        <w:tc>
          <w:tcPr>
            <w:tcW w:w="0" w:type="auto"/>
            <w:hideMark/>
          </w:tcPr>
          <w:p w14:paraId="48FD6D79" w14:textId="77777777" w:rsidR="00EE60AE" w:rsidRDefault="00EE60AE">
            <w:r>
              <w:t>-2144.156</w:t>
            </w:r>
          </w:p>
        </w:tc>
        <w:tc>
          <w:tcPr>
            <w:tcW w:w="0" w:type="auto"/>
            <w:hideMark/>
          </w:tcPr>
          <w:p w14:paraId="3D5DA3B5" w14:textId="77777777" w:rsidR="00EE60AE" w:rsidRDefault="00EE60AE">
            <w:r>
              <w:t>-2112.110</w:t>
            </w:r>
          </w:p>
        </w:tc>
        <w:tc>
          <w:tcPr>
            <w:tcW w:w="0" w:type="auto"/>
            <w:hideMark/>
          </w:tcPr>
          <w:p w14:paraId="4C5E2E0C" w14:textId="4362CB7B" w:rsidR="00EE60AE" w:rsidRDefault="00074F5D">
            <w:r w:rsidRPr="00074F5D">
              <w:t>0.6782</w:t>
            </w:r>
          </w:p>
        </w:tc>
      </w:tr>
    </w:tbl>
    <w:p w14:paraId="42B29517" w14:textId="48D630F3" w:rsidR="00EE60AE" w:rsidRPr="00634391" w:rsidRDefault="00074F5D" w:rsidP="00074F5D">
      <w:pPr>
        <w:spacing w:line="278" w:lineRule="auto"/>
        <w:jc w:val="center"/>
        <w:rPr>
          <w:i/>
          <w:iCs/>
        </w:rPr>
      </w:pPr>
      <w:r>
        <w:rPr>
          <w:i/>
          <w:iCs/>
        </w:rPr>
        <w:t>Top three ARIMA estimations of consumption ratio</w:t>
      </w:r>
    </w:p>
    <w:p w14:paraId="4C278B58" w14:textId="67F78D57" w:rsidR="005E53CA" w:rsidRPr="00634391" w:rsidRDefault="005E53CA" w:rsidP="00462E97">
      <w:pPr>
        <w:jc w:val="center"/>
      </w:pPr>
    </w:p>
    <w:p w14:paraId="2504D7D7" w14:textId="66F6D3BE" w:rsidR="00701613" w:rsidRDefault="00ED2827" w:rsidP="009E2900">
      <w:r w:rsidRPr="00634391">
        <w:t>ARIMA</w:t>
      </w:r>
      <w:r>
        <w:t xml:space="preserve"> (</w:t>
      </w:r>
      <w:r w:rsidR="00074F5D">
        <w:t>3,0,2) (p-value = 0.8192) was deemed the best model</w:t>
      </w:r>
      <w:r>
        <w:t>.</w:t>
      </w:r>
      <w:r w:rsidR="007677FD" w:rsidRPr="00634391">
        <w:t xml:space="preserve"> </w:t>
      </w:r>
      <w:r w:rsidRPr="00634391">
        <w:t>A dominant feature is that</w:t>
      </w:r>
      <w:r>
        <w:t xml:space="preserve"> the model estimates </w:t>
      </w:r>
      <w:r w:rsidR="009E2900">
        <w:t xml:space="preserve">a deterministic </w:t>
      </w:r>
      <w:r>
        <w:t>trend</w:t>
      </w:r>
      <w:r w:rsidR="009E2900">
        <w:t xml:space="preserve"> </w:t>
      </w:r>
      <w:r w:rsidR="00237D05">
        <w:t xml:space="preserve">with changing mean over time </w:t>
      </w:r>
      <w:r w:rsidR="009E2900">
        <w:t xml:space="preserve">and suggested </w:t>
      </w:r>
      <w:r w:rsidR="00E814CC">
        <w:t>short-run</w:t>
      </w:r>
      <w:r w:rsidR="00237D05">
        <w:t xml:space="preserve">, temporary stochastic shocks </w:t>
      </w:r>
      <w:r w:rsidR="009E2900">
        <w:t>with d=0</w:t>
      </w:r>
      <w:r w:rsidRPr="00634391">
        <w:t xml:space="preserve">. This is consistent with observations in 4b, </w:t>
      </w:r>
      <w:r>
        <w:t xml:space="preserve">where </w:t>
      </w:r>
      <w:r w:rsidRPr="00634391">
        <w:t xml:space="preserve">the apparent trend </w:t>
      </w:r>
      <w:r w:rsidR="00237D05">
        <w:t xml:space="preserve">is reflecting a </w:t>
      </w:r>
      <w:r w:rsidR="007677FD" w:rsidRPr="00634391">
        <w:t>structural change</w:t>
      </w:r>
      <w:r w:rsidR="00237D05">
        <w:t>, most likely explained by the country’s trade deficit</w:t>
      </w:r>
      <w:r w:rsidR="009E2900">
        <w:t xml:space="preserve">. </w:t>
      </w:r>
    </w:p>
    <w:p w14:paraId="4618D9EC" w14:textId="77777777" w:rsidR="009E2900" w:rsidRPr="00634391" w:rsidRDefault="009E2900" w:rsidP="009E2900"/>
    <w:p w14:paraId="1977CDDB" w14:textId="3F58EA7A" w:rsidR="00053E8D" w:rsidRPr="00634391" w:rsidRDefault="00053E8D" w:rsidP="00462E97">
      <w:r w:rsidRPr="00634391">
        <w:t>e)</w:t>
      </w:r>
    </w:p>
    <w:p w14:paraId="06EC0572" w14:textId="6E91B12D" w:rsidR="008166D7" w:rsidRDefault="008166D7" w:rsidP="002F73BE">
      <w:r>
        <w:t xml:space="preserve">The ARIMA models of real interest rate is useful as the model estimates fluctuations around a stable mean, allowing </w:t>
      </w:r>
      <w:r w:rsidR="00AC4CD0">
        <w:t xml:space="preserve">policymakers to assess whether deviations reflect temporary shocks or meaningful changes in economic conditions. This is particularly relevant for monetary policy, as central banks can evaluate whether nominal interest rates movements are required. </w:t>
      </w:r>
    </w:p>
    <w:p w14:paraId="3172A2D7" w14:textId="480F0D6C" w:rsidR="008166D7" w:rsidRDefault="00AC4CD0" w:rsidP="0002624A">
      <w:pPr>
        <w:pStyle w:val="NormalWeb"/>
      </w:pPr>
      <w:r>
        <w:t>The consumption ratio exhibits a deterministic trend with d=0, indicating changing long-run structure with temporary shocks. This provides insight into aggregate demand relative to GDP, which is needed for decision in fiscal policies and evaluations of economic re</w:t>
      </w:r>
      <w:commentRangeStart w:id="1"/>
      <w:r>
        <w:t>silie</w:t>
      </w:r>
      <w:commentRangeEnd w:id="1"/>
      <w:r w:rsidR="002E323A">
        <w:rPr>
          <w:rStyle w:val="CommentReference"/>
          <w:sz w:val="24"/>
          <w:szCs w:val="24"/>
        </w:rPr>
        <w:commentReference w:id="1"/>
      </w:r>
      <w:r>
        <w:t>nce</w:t>
      </w:r>
      <w:r w:rsidR="008166D7">
        <w:t>.</w:t>
      </w:r>
    </w:p>
    <w:p w14:paraId="34128853" w14:textId="0EB312FC" w:rsidR="002F73BE" w:rsidRPr="0002624A" w:rsidRDefault="00AA1D4A" w:rsidP="002F73BE">
      <w:pPr>
        <w:rPr>
          <w:b/>
          <w:bCs/>
        </w:rPr>
      </w:pPr>
      <w:r w:rsidRPr="0002624A">
        <w:rPr>
          <w:b/>
          <w:bCs/>
        </w:rPr>
        <w:t xml:space="preserve">Question </w:t>
      </w:r>
      <w:r w:rsidR="001A7391" w:rsidRPr="0002624A">
        <w:rPr>
          <w:b/>
          <w:bCs/>
        </w:rPr>
        <w:t>5.</w:t>
      </w:r>
    </w:p>
    <w:p w14:paraId="6FDB3862" w14:textId="77777777" w:rsidR="0002624A" w:rsidRPr="00634391" w:rsidRDefault="0002624A" w:rsidP="002F73BE"/>
    <w:p w14:paraId="4BBFF8C0" w14:textId="77B5BAEE" w:rsidR="00E70459" w:rsidRPr="00634391" w:rsidRDefault="00000000" w:rsidP="00E70459">
      <w:pPr>
        <w:pStyle w:val="ListParagraph"/>
        <w:numPr>
          <w:ilvl w:val="0"/>
          <w:numId w:val="9"/>
        </w:numPr>
        <w:spacing w:line="240" w:lineRule="auto"/>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CNY</m:t>
            </m:r>
          </m:sub>
          <m:sup>
            <m:r>
              <w:rPr>
                <w:rFonts w:ascii="Cambria Math" w:hAnsi="Cambria Math" w:cs="Times New Roman"/>
              </w:rPr>
              <m:t>2</m:t>
            </m:r>
          </m:sup>
        </m:sSubSup>
        <m:r>
          <w:rPr>
            <w:rFonts w:ascii="Cambria Math" w:hAnsi="Cambria Math" w:cs="Times New Roman"/>
          </w:rPr>
          <m:t xml:space="preserve">=0.3368546  </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USD</m:t>
            </m:r>
          </m:sub>
          <m:sup>
            <m:r>
              <w:rPr>
                <w:rFonts w:ascii="Cambria Math" w:hAnsi="Cambria Math" w:cs="Times New Roman"/>
              </w:rPr>
              <m:t>2</m:t>
            </m:r>
          </m:sup>
        </m:sSubSup>
        <m:r>
          <w:rPr>
            <w:rFonts w:ascii="Cambria Math" w:hAnsi="Cambria Math" w:cs="Times New Roman"/>
          </w:rPr>
          <m:t xml:space="preserve">=0.4380863 </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TWI</m:t>
            </m:r>
          </m:sub>
          <m:sup>
            <m:r>
              <w:rPr>
                <w:rFonts w:ascii="Cambria Math" w:hAnsi="Cambria Math" w:cs="Times New Roman"/>
              </w:rPr>
              <m:t>2</m:t>
            </m:r>
          </m:sup>
        </m:sSubSup>
        <m:r>
          <w:rPr>
            <w:rFonts w:ascii="Cambria Math" w:hAnsi="Cambria Math" w:cs="Times New Roman"/>
          </w:rPr>
          <m:t xml:space="preserve">=0.2674710 </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SDR</m:t>
            </m:r>
          </m:sub>
          <m:sup>
            <m:r>
              <w:rPr>
                <w:rFonts w:ascii="Cambria Math" w:hAnsi="Cambria Math" w:cs="Times New Roman"/>
              </w:rPr>
              <m:t>2</m:t>
            </m:r>
          </m:sup>
        </m:sSubSup>
        <m:r>
          <w:rPr>
            <w:rFonts w:ascii="Cambria Math" w:hAnsi="Cambria Math" w:cs="Times New Roman"/>
          </w:rPr>
          <m:t>=0.4491718</m:t>
        </m:r>
      </m:oMath>
    </w:p>
    <w:p w14:paraId="19280031" w14:textId="4952C212" w:rsidR="001F7A04" w:rsidRPr="00634391" w:rsidRDefault="00E70459" w:rsidP="006F0756">
      <w:pPr>
        <w:ind w:left="360" w:firstLine="360"/>
      </w:pPr>
      <w:r w:rsidRPr="00634391">
        <w:t xml:space="preserve">The </w:t>
      </w:r>
      <w:r w:rsidR="00BB5E28" w:rsidRPr="00634391">
        <w:t>unconditional variances show</w:t>
      </w:r>
      <w:r w:rsidR="009F6F07" w:rsidRPr="00634391">
        <w:t xml:space="preserve"> </w:t>
      </w:r>
      <w:r w:rsidR="00BB5E28" w:rsidRPr="00634391">
        <w:t xml:space="preserve">TWI </w:t>
      </w:r>
      <w:r w:rsidR="009F6F07" w:rsidRPr="00634391">
        <w:t>with lowest</w:t>
      </w:r>
      <w:r w:rsidR="00BB5E28" w:rsidRPr="00634391">
        <w:t xml:space="preserve"> </w:t>
      </w:r>
      <w:r w:rsidR="009F6F07" w:rsidRPr="00634391">
        <w:t>value of</w:t>
      </w:r>
      <w:r w:rsidR="00BB5E28" w:rsidRPr="00634391">
        <w:t xml:space="preserve"> 0.267 suggesting that it is the least volatile out of the</w:t>
      </w:r>
      <w:r w:rsidR="009E3E17">
        <w:rPr>
          <w:b/>
          <w:bCs/>
        </w:rPr>
        <w:t xml:space="preserve"> </w:t>
      </w:r>
      <w:r w:rsidR="009E3E17" w:rsidRPr="009E3E17">
        <w:t>series</w:t>
      </w:r>
      <w:r w:rsidR="00BB5E28" w:rsidRPr="00634391">
        <w:t xml:space="preserve">. CNY with 0.337 appears to be intermediate while USD and SDR have the </w:t>
      </w:r>
      <w:r w:rsidR="009F6F07" w:rsidRPr="00634391">
        <w:t>highest, subsequently reflecting</w:t>
      </w:r>
      <w:r w:rsidR="0043580E" w:rsidRPr="00634391">
        <w:t xml:space="preserve"> its</w:t>
      </w:r>
      <w:r w:rsidR="009F6F07" w:rsidRPr="00634391">
        <w:t xml:space="preserve"> volatility. </w:t>
      </w:r>
      <w:r w:rsidR="0043580E" w:rsidRPr="00634391">
        <w:t xml:space="preserve">These estimates are informative about overall dispersion of each stochastic process, however, </w:t>
      </w:r>
      <w:r w:rsidR="007B7937" w:rsidRPr="00634391">
        <w:t xml:space="preserve">this does not imply that returns are independently and identically distributed </w:t>
      </w:r>
      <w:r w:rsidR="0043580E" w:rsidRPr="00634391">
        <w:t>with constant variance</w:t>
      </w:r>
      <w:r w:rsidR="007B7937" w:rsidRPr="00634391">
        <w:t>. As a result, the results do not largely summari</w:t>
      </w:r>
      <w:r w:rsidR="003E6BA2" w:rsidRPr="00634391">
        <w:t>se the</w:t>
      </w:r>
      <w:r w:rsidR="007B7937" w:rsidRPr="00634391">
        <w:t xml:space="preserve"> volatility</w:t>
      </w:r>
      <w:r w:rsidR="003E6BA2" w:rsidRPr="00634391">
        <w:t xml:space="preserve"> of the processes</w:t>
      </w:r>
      <w:r w:rsidR="00603690" w:rsidRPr="00634391">
        <w:t xml:space="preserve"> and is insufficient for short-run horizon risk management</w:t>
      </w:r>
      <w:r w:rsidR="0043580E" w:rsidRPr="00634391">
        <w:t>.</w:t>
      </w:r>
    </w:p>
    <w:p w14:paraId="095E62C3" w14:textId="77777777" w:rsidR="00074F5D" w:rsidRDefault="00074F5D" w:rsidP="006F0756">
      <w:pPr>
        <w:spacing w:line="278" w:lineRule="auto"/>
        <w:ind w:firstLine="360"/>
      </w:pPr>
    </w:p>
    <w:p w14:paraId="7129E5EB" w14:textId="77777777" w:rsidR="00ED2827" w:rsidRDefault="00ED2827" w:rsidP="00A33674">
      <w:pPr>
        <w:spacing w:line="278" w:lineRule="auto"/>
      </w:pPr>
    </w:p>
    <w:p w14:paraId="72DB7456" w14:textId="01609467" w:rsidR="00634391" w:rsidRDefault="001F7A04" w:rsidP="006F0756">
      <w:pPr>
        <w:spacing w:line="278" w:lineRule="auto"/>
        <w:ind w:firstLine="360"/>
      </w:pPr>
      <w:r w:rsidRPr="00634391">
        <w:lastRenderedPageBreak/>
        <w:t>b)</w:t>
      </w:r>
      <w:r w:rsidR="0043580E" w:rsidRPr="00634391">
        <w:t xml:space="preserve"> </w:t>
      </w:r>
      <w:r w:rsidR="00634391">
        <w:t xml:space="preserve"> </w:t>
      </w:r>
    </w:p>
    <w:p w14:paraId="48B20AB7" w14:textId="2C8C64B2" w:rsidR="00D73B9B" w:rsidRDefault="00B631A5" w:rsidP="00634391">
      <w:pPr>
        <w:ind w:left="360"/>
        <w:jc w:val="center"/>
      </w:pPr>
      <w:r w:rsidRPr="00634391">
        <w:rPr>
          <w:noProof/>
        </w:rPr>
        <w:drawing>
          <wp:inline distT="0" distB="0" distL="0" distR="0" wp14:anchorId="23A2C40A" wp14:editId="2898D8CA">
            <wp:extent cx="2682244" cy="2088000"/>
            <wp:effectExtent l="0" t="0" r="6350" b="0"/>
            <wp:docPr id="202197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5704" name=""/>
                    <pic:cNvPicPr/>
                  </pic:nvPicPr>
                  <pic:blipFill>
                    <a:blip r:embed="rId23"/>
                    <a:stretch>
                      <a:fillRect/>
                    </a:stretch>
                  </pic:blipFill>
                  <pic:spPr>
                    <a:xfrm>
                      <a:off x="0" y="0"/>
                      <a:ext cx="2682244" cy="2088000"/>
                    </a:xfrm>
                    <a:prstGeom prst="rect">
                      <a:avLst/>
                    </a:prstGeom>
                  </pic:spPr>
                </pic:pic>
              </a:graphicData>
            </a:graphic>
          </wp:inline>
        </w:drawing>
      </w:r>
    </w:p>
    <w:p w14:paraId="7C983A1B" w14:textId="2B7E53D1" w:rsidR="00634391" w:rsidRPr="00634391" w:rsidRDefault="00634391" w:rsidP="00634391">
      <w:pPr>
        <w:ind w:left="360"/>
        <w:jc w:val="center"/>
        <w:rPr>
          <w:i/>
          <w:iCs/>
        </w:rPr>
      </w:pPr>
      <w:r>
        <w:rPr>
          <w:i/>
          <w:iCs/>
        </w:rPr>
        <w:t>Plot of absolute value of return</w:t>
      </w:r>
    </w:p>
    <w:p w14:paraId="1369D5E0" w14:textId="0B5E48BC" w:rsidR="002F73BE" w:rsidRDefault="00B631A5" w:rsidP="006F0756">
      <w:pPr>
        <w:ind w:firstLine="360"/>
      </w:pPr>
      <w:r w:rsidRPr="00634391">
        <w:t xml:space="preserve">The plot of returns appears to depict an absence of </w:t>
      </w:r>
      <w:r w:rsidR="00B5673F" w:rsidRPr="00634391">
        <w:t xml:space="preserve">independence and identical distribution (iid) </w:t>
      </w:r>
      <w:r w:rsidRPr="00634391">
        <w:t>where clear volatility clusters are observed from 2018 to 2019 and 2021 to 2024. This persistence shows that large shocks are followed by large shocks and vice versa</w:t>
      </w:r>
      <w:r w:rsidR="008D68B0" w:rsidRPr="00634391">
        <w:t xml:space="preserve"> with small shocks</w:t>
      </w:r>
      <w:r w:rsidRPr="00634391">
        <w:t xml:space="preserve">. This </w:t>
      </w:r>
      <w:r w:rsidR="008D68B0" w:rsidRPr="00634391">
        <w:t>is inconsistent with a process that is iid and constant variance but instead suggests</w:t>
      </w:r>
      <w:r w:rsidR="00637C9C" w:rsidRPr="00634391">
        <w:t xml:space="preserve"> potential heteroskedasticity which meant that the exchange rates too is also heteroskedastic. </w:t>
      </w:r>
      <w:r w:rsidR="00AA1D4A" w:rsidRPr="00634391">
        <w:t xml:space="preserve">Mean appears to be </w:t>
      </w:r>
      <w:r w:rsidR="00634391" w:rsidRPr="00634391">
        <w:t>constant</w:t>
      </w:r>
      <w:r w:rsidR="00AA1D4A" w:rsidRPr="00634391">
        <w:t xml:space="preserve">. </w:t>
      </w:r>
    </w:p>
    <w:p w14:paraId="50828455" w14:textId="77777777" w:rsidR="002E231B" w:rsidRPr="00634391" w:rsidRDefault="002E231B" w:rsidP="006F0756">
      <w:pPr>
        <w:ind w:firstLine="360"/>
      </w:pPr>
    </w:p>
    <w:p w14:paraId="5256808C" w14:textId="524780B5" w:rsidR="008D68B0" w:rsidRPr="0002624A" w:rsidRDefault="00AA1D4A" w:rsidP="00B631A5">
      <w:pPr>
        <w:rPr>
          <w:b/>
          <w:bCs/>
        </w:rPr>
      </w:pPr>
      <w:r w:rsidRPr="0002624A">
        <w:rPr>
          <w:b/>
          <w:bCs/>
        </w:rPr>
        <w:t>Question 6</w:t>
      </w:r>
    </w:p>
    <w:p w14:paraId="2101393C" w14:textId="77777777" w:rsidR="002E231B" w:rsidRPr="00634391" w:rsidRDefault="002E231B" w:rsidP="00B631A5"/>
    <w:tbl>
      <w:tblPr>
        <w:tblStyle w:val="TableGrid"/>
        <w:tblW w:w="0" w:type="auto"/>
        <w:tblLook w:val="04A0" w:firstRow="1" w:lastRow="0" w:firstColumn="1" w:lastColumn="0" w:noHBand="0" w:noVBand="1"/>
      </w:tblPr>
      <w:tblGrid>
        <w:gridCol w:w="1803"/>
        <w:gridCol w:w="1803"/>
        <w:gridCol w:w="1803"/>
        <w:gridCol w:w="1803"/>
        <w:gridCol w:w="1804"/>
      </w:tblGrid>
      <w:tr w:rsidR="005F4B94" w:rsidRPr="00634391" w14:paraId="1061757F" w14:textId="77777777" w:rsidTr="009E15B2">
        <w:tc>
          <w:tcPr>
            <w:tcW w:w="1803" w:type="dxa"/>
            <w:shd w:val="clear" w:color="auto" w:fill="E8E8E8" w:themeFill="background2"/>
          </w:tcPr>
          <w:p w14:paraId="28297634" w14:textId="4F3C0F18" w:rsidR="005F4B94" w:rsidRPr="00634391" w:rsidRDefault="005F4B94" w:rsidP="00B631A5">
            <w:r w:rsidRPr="00634391">
              <w:t>EX rate return</w:t>
            </w:r>
          </w:p>
        </w:tc>
        <w:tc>
          <w:tcPr>
            <w:tcW w:w="1803" w:type="dxa"/>
            <w:shd w:val="clear" w:color="auto" w:fill="E8E8E8" w:themeFill="background2"/>
          </w:tcPr>
          <w:p w14:paraId="59A8637C" w14:textId="510608B2" w:rsidR="005F4B94" w:rsidRPr="00634391" w:rsidRDefault="005F4B94" w:rsidP="00B631A5">
            <w:r w:rsidRPr="00634391">
              <w:t>ARIMA</w:t>
            </w:r>
          </w:p>
        </w:tc>
        <w:tc>
          <w:tcPr>
            <w:tcW w:w="1803" w:type="dxa"/>
            <w:shd w:val="clear" w:color="auto" w:fill="E8E8E8" w:themeFill="background2"/>
          </w:tcPr>
          <w:p w14:paraId="2BFD6789" w14:textId="2B85E1DA" w:rsidR="005F4B94" w:rsidRPr="00634391" w:rsidRDefault="00854502" w:rsidP="00B631A5">
            <w:r w:rsidRPr="00634391">
              <w:t>AIC</w:t>
            </w:r>
          </w:p>
        </w:tc>
        <w:tc>
          <w:tcPr>
            <w:tcW w:w="1803" w:type="dxa"/>
            <w:shd w:val="clear" w:color="auto" w:fill="E8E8E8" w:themeFill="background2"/>
          </w:tcPr>
          <w:p w14:paraId="3379C44B" w14:textId="013F4C17" w:rsidR="005F4B94" w:rsidRPr="00634391" w:rsidRDefault="00854502" w:rsidP="00B631A5">
            <w:r w:rsidRPr="00634391">
              <w:t>BIC</w:t>
            </w:r>
          </w:p>
        </w:tc>
        <w:tc>
          <w:tcPr>
            <w:tcW w:w="1804" w:type="dxa"/>
            <w:shd w:val="clear" w:color="auto" w:fill="E8E8E8" w:themeFill="background2"/>
          </w:tcPr>
          <w:p w14:paraId="616C3CB2" w14:textId="1AFCD7CD" w:rsidR="005F4B94" w:rsidRPr="00634391" w:rsidRDefault="005F4B94" w:rsidP="00B631A5">
            <w:r w:rsidRPr="00634391">
              <w:t>p-value</w:t>
            </w:r>
          </w:p>
        </w:tc>
      </w:tr>
      <w:tr w:rsidR="005F4B94" w:rsidRPr="00634391" w14:paraId="5B497B4A" w14:textId="77777777" w:rsidTr="005F4B94">
        <w:tc>
          <w:tcPr>
            <w:tcW w:w="1803" w:type="dxa"/>
          </w:tcPr>
          <w:p w14:paraId="476E7D29" w14:textId="2261CB54" w:rsidR="005F4B94" w:rsidRPr="00634391" w:rsidRDefault="005F4B94" w:rsidP="00B631A5">
            <w:r w:rsidRPr="00634391">
              <w:t>rCNY</w:t>
            </w:r>
          </w:p>
        </w:tc>
        <w:tc>
          <w:tcPr>
            <w:tcW w:w="1803" w:type="dxa"/>
          </w:tcPr>
          <w:p w14:paraId="74C475F8" w14:textId="11E45929" w:rsidR="005F4B94" w:rsidRPr="00634391" w:rsidRDefault="005F4B94" w:rsidP="00B631A5">
            <w:r w:rsidRPr="00634391">
              <w:t>(2,0,3)</w:t>
            </w:r>
          </w:p>
        </w:tc>
        <w:tc>
          <w:tcPr>
            <w:tcW w:w="1803" w:type="dxa"/>
          </w:tcPr>
          <w:p w14:paraId="2FEE9066" w14:textId="3E837892" w:rsidR="005F4B94" w:rsidRPr="00634391" w:rsidRDefault="00854502" w:rsidP="00B631A5">
            <w:r w:rsidRPr="00634391">
              <w:t xml:space="preserve">3521.984 </w:t>
            </w:r>
          </w:p>
        </w:tc>
        <w:tc>
          <w:tcPr>
            <w:tcW w:w="1803" w:type="dxa"/>
          </w:tcPr>
          <w:p w14:paraId="6E2662B5" w14:textId="54B547CA" w:rsidR="005F4B94" w:rsidRPr="00634391" w:rsidRDefault="00854502" w:rsidP="00B631A5">
            <w:r w:rsidRPr="00634391">
              <w:t>3561.243</w:t>
            </w:r>
          </w:p>
        </w:tc>
        <w:tc>
          <w:tcPr>
            <w:tcW w:w="1804" w:type="dxa"/>
          </w:tcPr>
          <w:p w14:paraId="51A5A8CC" w14:textId="73C6817E" w:rsidR="005F4B94" w:rsidRPr="00634391" w:rsidRDefault="005F4B94" w:rsidP="00B631A5">
            <w:r w:rsidRPr="00634391">
              <w:t>0.08175</w:t>
            </w:r>
          </w:p>
        </w:tc>
      </w:tr>
      <w:tr w:rsidR="005F4B94" w:rsidRPr="00634391" w14:paraId="43655A1D" w14:textId="77777777" w:rsidTr="005F4B94">
        <w:tc>
          <w:tcPr>
            <w:tcW w:w="1803" w:type="dxa"/>
          </w:tcPr>
          <w:p w14:paraId="2D0BB647" w14:textId="3470C85B" w:rsidR="005F4B94" w:rsidRPr="00634391" w:rsidRDefault="005F4B94" w:rsidP="00B631A5">
            <w:r w:rsidRPr="00634391">
              <w:t>rUSD</w:t>
            </w:r>
          </w:p>
        </w:tc>
        <w:tc>
          <w:tcPr>
            <w:tcW w:w="1803" w:type="dxa"/>
          </w:tcPr>
          <w:p w14:paraId="355C86F4" w14:textId="03309C19" w:rsidR="005F4B94" w:rsidRPr="00634391" w:rsidRDefault="005F4B94" w:rsidP="00B631A5">
            <w:r w:rsidRPr="00634391">
              <w:t xml:space="preserve">(1,0,0) </w:t>
            </w:r>
          </w:p>
        </w:tc>
        <w:tc>
          <w:tcPr>
            <w:tcW w:w="1803" w:type="dxa"/>
          </w:tcPr>
          <w:p w14:paraId="39B20B38" w14:textId="6CAEA256" w:rsidR="005F4B94" w:rsidRPr="00634391" w:rsidRDefault="00854502" w:rsidP="00B631A5">
            <w:r w:rsidRPr="00634391">
              <w:t xml:space="preserve">4054.693 </w:t>
            </w:r>
          </w:p>
        </w:tc>
        <w:tc>
          <w:tcPr>
            <w:tcW w:w="1803" w:type="dxa"/>
          </w:tcPr>
          <w:p w14:paraId="7E652F3E" w14:textId="0296B714" w:rsidR="005F4B94" w:rsidRPr="00634391" w:rsidRDefault="00854502" w:rsidP="00B631A5">
            <w:r w:rsidRPr="00634391">
              <w:t>4071.518</w:t>
            </w:r>
          </w:p>
        </w:tc>
        <w:tc>
          <w:tcPr>
            <w:tcW w:w="1804" w:type="dxa"/>
          </w:tcPr>
          <w:p w14:paraId="0AD25DCE" w14:textId="070AC96D" w:rsidR="005F4B94" w:rsidRPr="00634391" w:rsidRDefault="005F4B94" w:rsidP="00B631A5">
            <w:r w:rsidRPr="00634391">
              <w:t>0.1636</w:t>
            </w:r>
          </w:p>
        </w:tc>
      </w:tr>
      <w:tr w:rsidR="005F4B94" w:rsidRPr="00634391" w14:paraId="1A2DF097" w14:textId="77777777" w:rsidTr="005F4B94">
        <w:tc>
          <w:tcPr>
            <w:tcW w:w="1803" w:type="dxa"/>
          </w:tcPr>
          <w:p w14:paraId="223EDFCE" w14:textId="36755171" w:rsidR="005F4B94" w:rsidRPr="00634391" w:rsidRDefault="005F4B94" w:rsidP="00B631A5">
            <w:r w:rsidRPr="00634391">
              <w:t>rTWI</w:t>
            </w:r>
          </w:p>
        </w:tc>
        <w:tc>
          <w:tcPr>
            <w:tcW w:w="1803" w:type="dxa"/>
          </w:tcPr>
          <w:p w14:paraId="611CB06F" w14:textId="45DD4B28" w:rsidR="005F4B94" w:rsidRPr="00634391" w:rsidRDefault="005F4B94" w:rsidP="00B631A5">
            <w:r w:rsidRPr="00634391">
              <w:t>(1,0,3)</w:t>
            </w:r>
          </w:p>
        </w:tc>
        <w:tc>
          <w:tcPr>
            <w:tcW w:w="1803" w:type="dxa"/>
          </w:tcPr>
          <w:p w14:paraId="24A980EC" w14:textId="330C947D" w:rsidR="005F4B94" w:rsidRPr="00634391" w:rsidRDefault="00854502" w:rsidP="00B631A5">
            <w:r w:rsidRPr="00634391">
              <w:t xml:space="preserve">3041.905 </w:t>
            </w:r>
          </w:p>
        </w:tc>
        <w:tc>
          <w:tcPr>
            <w:tcW w:w="1803" w:type="dxa"/>
          </w:tcPr>
          <w:p w14:paraId="15C3951C" w14:textId="04A9404D" w:rsidR="005F4B94" w:rsidRPr="00634391" w:rsidRDefault="00854502" w:rsidP="00B631A5">
            <w:r w:rsidRPr="00634391">
              <w:t>3075.555</w:t>
            </w:r>
          </w:p>
        </w:tc>
        <w:tc>
          <w:tcPr>
            <w:tcW w:w="1804" w:type="dxa"/>
          </w:tcPr>
          <w:p w14:paraId="0B3C0F91" w14:textId="2FDFF7D2" w:rsidR="005F4B94" w:rsidRPr="00634391" w:rsidRDefault="005F4B94" w:rsidP="00B631A5">
            <w:r w:rsidRPr="00634391">
              <w:t>0.05486</w:t>
            </w:r>
          </w:p>
        </w:tc>
      </w:tr>
      <w:tr w:rsidR="005F4B94" w:rsidRPr="00634391" w14:paraId="1C7FA514" w14:textId="77777777" w:rsidTr="005F4B94">
        <w:tc>
          <w:tcPr>
            <w:tcW w:w="1803" w:type="dxa"/>
          </w:tcPr>
          <w:p w14:paraId="6F738C32" w14:textId="2504414B" w:rsidR="005F4B94" w:rsidRPr="00634391" w:rsidRDefault="005F4B94" w:rsidP="00B631A5">
            <w:r w:rsidRPr="00634391">
              <w:t>rSDR</w:t>
            </w:r>
          </w:p>
        </w:tc>
        <w:tc>
          <w:tcPr>
            <w:tcW w:w="1803" w:type="dxa"/>
          </w:tcPr>
          <w:p w14:paraId="3ED654F9" w14:textId="48229E24" w:rsidR="005F4B94" w:rsidRPr="00634391" w:rsidRDefault="005F4B94" w:rsidP="00B631A5">
            <w:r w:rsidRPr="00634391">
              <w:t>(</w:t>
            </w:r>
            <w:r w:rsidR="00576BA1" w:rsidRPr="00634391">
              <w:t>2</w:t>
            </w:r>
            <w:r w:rsidRPr="00634391">
              <w:t>,0,</w:t>
            </w:r>
            <w:r w:rsidR="00576BA1" w:rsidRPr="00634391">
              <w:t>3</w:t>
            </w:r>
            <w:r w:rsidRPr="00634391">
              <w:t>)</w:t>
            </w:r>
          </w:p>
        </w:tc>
        <w:tc>
          <w:tcPr>
            <w:tcW w:w="1803" w:type="dxa"/>
          </w:tcPr>
          <w:p w14:paraId="3F86A335" w14:textId="06503C43" w:rsidR="005F4B94" w:rsidRPr="00634391" w:rsidRDefault="00576BA1" w:rsidP="00B631A5">
            <w:r w:rsidRPr="00634391">
              <w:t xml:space="preserve">4006.992 </w:t>
            </w:r>
          </w:p>
        </w:tc>
        <w:tc>
          <w:tcPr>
            <w:tcW w:w="1803" w:type="dxa"/>
          </w:tcPr>
          <w:p w14:paraId="2B2FFE6C" w14:textId="4F249A4D" w:rsidR="005F4B94" w:rsidRPr="00634391" w:rsidRDefault="00576BA1" w:rsidP="00B631A5">
            <w:r w:rsidRPr="00634391">
              <w:t>4046.250</w:t>
            </w:r>
          </w:p>
        </w:tc>
        <w:tc>
          <w:tcPr>
            <w:tcW w:w="1804" w:type="dxa"/>
          </w:tcPr>
          <w:p w14:paraId="6B404ABA" w14:textId="5AB4C01A" w:rsidR="005F4B94" w:rsidRPr="00634391" w:rsidRDefault="00A37302" w:rsidP="00B631A5">
            <w:r w:rsidRPr="00634391">
              <w:t>0.2141</w:t>
            </w:r>
          </w:p>
        </w:tc>
      </w:tr>
    </w:tbl>
    <w:p w14:paraId="3A9E72ED" w14:textId="0523F40F" w:rsidR="005F4B94" w:rsidRPr="00634391" w:rsidRDefault="00D73B9B" w:rsidP="00D73B9B">
      <w:pPr>
        <w:jc w:val="center"/>
        <w:rPr>
          <w:i/>
          <w:iCs/>
        </w:rPr>
      </w:pPr>
      <w:r w:rsidRPr="00634391">
        <w:rPr>
          <w:i/>
          <w:iCs/>
        </w:rPr>
        <w:t>ARMA model estimations</w:t>
      </w:r>
    </w:p>
    <w:p w14:paraId="2D37501E" w14:textId="406E5926" w:rsidR="00A37302" w:rsidRPr="00634391" w:rsidRDefault="00A37302" w:rsidP="001D5A01">
      <w:pPr>
        <w:jc w:val="center"/>
        <w:rPr>
          <w:b/>
          <w:bCs/>
        </w:rPr>
      </w:pPr>
      <w:r w:rsidRPr="00634391">
        <w:rPr>
          <w:b/>
          <w:bCs/>
          <w:noProof/>
        </w:rPr>
        <w:drawing>
          <wp:inline distT="0" distB="0" distL="0" distR="0" wp14:anchorId="4C957CAB" wp14:editId="76D8B73E">
            <wp:extent cx="2212691" cy="1692000"/>
            <wp:effectExtent l="0" t="0" r="0" b="0"/>
            <wp:docPr id="128897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2496" name=""/>
                    <pic:cNvPicPr/>
                  </pic:nvPicPr>
                  <pic:blipFill>
                    <a:blip r:embed="rId24"/>
                    <a:stretch>
                      <a:fillRect/>
                    </a:stretch>
                  </pic:blipFill>
                  <pic:spPr>
                    <a:xfrm>
                      <a:off x="0" y="0"/>
                      <a:ext cx="2212691" cy="1692000"/>
                    </a:xfrm>
                    <a:prstGeom prst="rect">
                      <a:avLst/>
                    </a:prstGeom>
                  </pic:spPr>
                </pic:pic>
              </a:graphicData>
            </a:graphic>
          </wp:inline>
        </w:drawing>
      </w:r>
      <w:r w:rsidRPr="00634391">
        <w:rPr>
          <w:b/>
          <w:bCs/>
          <w:noProof/>
        </w:rPr>
        <w:drawing>
          <wp:inline distT="0" distB="0" distL="0" distR="0" wp14:anchorId="13B9B539" wp14:editId="350819CD">
            <wp:extent cx="2212690" cy="1692000"/>
            <wp:effectExtent l="0" t="0" r="0" b="0"/>
            <wp:docPr id="999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041" name=""/>
                    <pic:cNvPicPr/>
                  </pic:nvPicPr>
                  <pic:blipFill>
                    <a:blip r:embed="rId25"/>
                    <a:stretch>
                      <a:fillRect/>
                    </a:stretch>
                  </pic:blipFill>
                  <pic:spPr>
                    <a:xfrm>
                      <a:off x="0" y="0"/>
                      <a:ext cx="2212690" cy="1692000"/>
                    </a:xfrm>
                    <a:prstGeom prst="rect">
                      <a:avLst/>
                    </a:prstGeom>
                  </pic:spPr>
                </pic:pic>
              </a:graphicData>
            </a:graphic>
          </wp:inline>
        </w:drawing>
      </w:r>
      <w:r w:rsidRPr="00634391">
        <w:rPr>
          <w:b/>
          <w:bCs/>
          <w:noProof/>
        </w:rPr>
        <w:drawing>
          <wp:inline distT="0" distB="0" distL="0" distR="0" wp14:anchorId="36345A27" wp14:editId="465DB376">
            <wp:extent cx="2212692" cy="1692000"/>
            <wp:effectExtent l="0" t="0" r="0" b="0"/>
            <wp:docPr id="30969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99923" name=""/>
                    <pic:cNvPicPr/>
                  </pic:nvPicPr>
                  <pic:blipFill>
                    <a:blip r:embed="rId26"/>
                    <a:stretch>
                      <a:fillRect/>
                    </a:stretch>
                  </pic:blipFill>
                  <pic:spPr>
                    <a:xfrm>
                      <a:off x="0" y="0"/>
                      <a:ext cx="2212692" cy="1692000"/>
                    </a:xfrm>
                    <a:prstGeom prst="rect">
                      <a:avLst/>
                    </a:prstGeom>
                  </pic:spPr>
                </pic:pic>
              </a:graphicData>
            </a:graphic>
          </wp:inline>
        </w:drawing>
      </w:r>
      <w:r w:rsidRPr="00634391">
        <w:rPr>
          <w:b/>
          <w:bCs/>
          <w:noProof/>
        </w:rPr>
        <w:drawing>
          <wp:inline distT="0" distB="0" distL="0" distR="0" wp14:anchorId="42162044" wp14:editId="1818E71F">
            <wp:extent cx="2212691" cy="1692000"/>
            <wp:effectExtent l="0" t="0" r="0" b="0"/>
            <wp:docPr id="185784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44510" name=""/>
                    <pic:cNvPicPr/>
                  </pic:nvPicPr>
                  <pic:blipFill>
                    <a:blip r:embed="rId27"/>
                    <a:stretch>
                      <a:fillRect/>
                    </a:stretch>
                  </pic:blipFill>
                  <pic:spPr>
                    <a:xfrm>
                      <a:off x="0" y="0"/>
                      <a:ext cx="2212691" cy="1692000"/>
                    </a:xfrm>
                    <a:prstGeom prst="rect">
                      <a:avLst/>
                    </a:prstGeom>
                  </pic:spPr>
                </pic:pic>
              </a:graphicData>
            </a:graphic>
          </wp:inline>
        </w:drawing>
      </w:r>
    </w:p>
    <w:p w14:paraId="23834490" w14:textId="5B42A20D" w:rsidR="006F0756" w:rsidRPr="00634391" w:rsidRDefault="00AA1D4A" w:rsidP="00074F5D">
      <w:pPr>
        <w:jc w:val="center"/>
        <w:rPr>
          <w:i/>
          <w:iCs/>
        </w:rPr>
      </w:pPr>
      <w:r w:rsidRPr="00634391">
        <w:rPr>
          <w:i/>
          <w:iCs/>
        </w:rPr>
        <w:t>Squared Residual ACF tests</w:t>
      </w:r>
    </w:p>
    <w:tbl>
      <w:tblPr>
        <w:tblStyle w:val="ListTable7Colourful"/>
        <w:tblW w:w="8883" w:type="dxa"/>
        <w:tblLook w:val="04A0" w:firstRow="1" w:lastRow="0" w:firstColumn="1" w:lastColumn="0" w:noHBand="0" w:noVBand="1"/>
      </w:tblPr>
      <w:tblGrid>
        <w:gridCol w:w="625"/>
        <w:gridCol w:w="848"/>
        <w:gridCol w:w="741"/>
        <w:gridCol w:w="741"/>
        <w:gridCol w:w="741"/>
        <w:gridCol w:w="741"/>
        <w:gridCol w:w="741"/>
        <w:gridCol w:w="741"/>
        <w:gridCol w:w="741"/>
        <w:gridCol w:w="741"/>
        <w:gridCol w:w="741"/>
        <w:gridCol w:w="741"/>
      </w:tblGrid>
      <w:tr w:rsidR="00AA1D4A" w:rsidRPr="00634391" w14:paraId="0C42889E" w14:textId="77777777" w:rsidTr="00AA1D4A">
        <w:trPr>
          <w:cnfStyle w:val="100000000000" w:firstRow="1" w:lastRow="0" w:firstColumn="0" w:lastColumn="0" w:oddVBand="0" w:evenVBand="0" w:oddHBand="0" w:evenHBand="0" w:firstRowFirstColumn="0" w:firstRowLastColumn="0" w:lastRowFirstColumn="0" w:lastRowLastColumn="0"/>
          <w:trHeight w:val="372"/>
        </w:trPr>
        <w:tc>
          <w:tcPr>
            <w:cnfStyle w:val="001000000100" w:firstRow="0" w:lastRow="0" w:firstColumn="1" w:lastColumn="0" w:oddVBand="0" w:evenVBand="0" w:oddHBand="0" w:evenHBand="0" w:firstRowFirstColumn="1" w:firstRowLastColumn="0" w:lastRowFirstColumn="0" w:lastRowLastColumn="0"/>
            <w:tcW w:w="625" w:type="dxa"/>
            <w:hideMark/>
          </w:tcPr>
          <w:p w14:paraId="548C4785" w14:textId="77777777" w:rsidR="00AA1D4A" w:rsidRPr="00634391" w:rsidRDefault="00AA1D4A" w:rsidP="00AA1D4A">
            <w:pPr>
              <w:jc w:val="center"/>
              <w:rPr>
                <w:b/>
                <w:bCs/>
                <w:sz w:val="16"/>
                <w:szCs w:val="16"/>
              </w:rPr>
            </w:pPr>
            <w:r w:rsidRPr="00634391">
              <w:rPr>
                <w:b/>
                <w:bCs/>
                <w:sz w:val="16"/>
                <w:szCs w:val="16"/>
              </w:rPr>
              <w:lastRenderedPageBreak/>
              <w:t>Series</w:t>
            </w:r>
          </w:p>
        </w:tc>
        <w:tc>
          <w:tcPr>
            <w:tcW w:w="848" w:type="dxa"/>
            <w:hideMark/>
          </w:tcPr>
          <w:p w14:paraId="24A090E9"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Statistic</w:t>
            </w:r>
          </w:p>
        </w:tc>
        <w:tc>
          <w:tcPr>
            <w:tcW w:w="741" w:type="dxa"/>
            <w:hideMark/>
          </w:tcPr>
          <w:p w14:paraId="3EE3FB15"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1</w:t>
            </w:r>
          </w:p>
        </w:tc>
        <w:tc>
          <w:tcPr>
            <w:tcW w:w="0" w:type="auto"/>
            <w:hideMark/>
          </w:tcPr>
          <w:p w14:paraId="4B24368F"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2</w:t>
            </w:r>
          </w:p>
        </w:tc>
        <w:tc>
          <w:tcPr>
            <w:tcW w:w="0" w:type="auto"/>
            <w:hideMark/>
          </w:tcPr>
          <w:p w14:paraId="474DF54C"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3</w:t>
            </w:r>
          </w:p>
        </w:tc>
        <w:tc>
          <w:tcPr>
            <w:tcW w:w="0" w:type="auto"/>
            <w:hideMark/>
          </w:tcPr>
          <w:p w14:paraId="14C84D4A"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4</w:t>
            </w:r>
          </w:p>
        </w:tc>
        <w:tc>
          <w:tcPr>
            <w:tcW w:w="0" w:type="auto"/>
            <w:hideMark/>
          </w:tcPr>
          <w:p w14:paraId="6349B9D7"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5</w:t>
            </w:r>
          </w:p>
        </w:tc>
        <w:tc>
          <w:tcPr>
            <w:tcW w:w="0" w:type="auto"/>
            <w:hideMark/>
          </w:tcPr>
          <w:p w14:paraId="1E6B6285"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6</w:t>
            </w:r>
          </w:p>
        </w:tc>
        <w:tc>
          <w:tcPr>
            <w:tcW w:w="0" w:type="auto"/>
            <w:hideMark/>
          </w:tcPr>
          <w:p w14:paraId="18AF53FF"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7</w:t>
            </w:r>
          </w:p>
        </w:tc>
        <w:tc>
          <w:tcPr>
            <w:tcW w:w="0" w:type="auto"/>
            <w:hideMark/>
          </w:tcPr>
          <w:p w14:paraId="193622A6"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8</w:t>
            </w:r>
          </w:p>
        </w:tc>
        <w:tc>
          <w:tcPr>
            <w:tcW w:w="0" w:type="auto"/>
            <w:hideMark/>
          </w:tcPr>
          <w:p w14:paraId="4CDBF8F2"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9</w:t>
            </w:r>
          </w:p>
        </w:tc>
        <w:tc>
          <w:tcPr>
            <w:tcW w:w="0" w:type="auto"/>
            <w:hideMark/>
          </w:tcPr>
          <w:p w14:paraId="2DEA300F" w14:textId="77777777" w:rsidR="00AA1D4A" w:rsidRPr="00634391" w:rsidRDefault="00AA1D4A" w:rsidP="00AA1D4A">
            <w:pPr>
              <w:jc w:val="center"/>
              <w:cnfStyle w:val="100000000000" w:firstRow="1" w:lastRow="0" w:firstColumn="0" w:lastColumn="0" w:oddVBand="0" w:evenVBand="0" w:oddHBand="0" w:evenHBand="0" w:firstRowFirstColumn="0" w:firstRowLastColumn="0" w:lastRowFirstColumn="0" w:lastRowLastColumn="0"/>
              <w:rPr>
                <w:b/>
                <w:bCs/>
                <w:sz w:val="16"/>
                <w:szCs w:val="16"/>
              </w:rPr>
            </w:pPr>
            <w:r w:rsidRPr="00634391">
              <w:rPr>
                <w:b/>
                <w:bCs/>
                <w:sz w:val="16"/>
                <w:szCs w:val="16"/>
              </w:rPr>
              <w:t>10</w:t>
            </w:r>
          </w:p>
        </w:tc>
      </w:tr>
      <w:tr w:rsidR="00AA1D4A" w:rsidRPr="00634391" w14:paraId="4D247559" w14:textId="77777777" w:rsidTr="00AA1D4A">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625" w:type="dxa"/>
            <w:hideMark/>
          </w:tcPr>
          <w:p w14:paraId="6F7FCEB7" w14:textId="77777777" w:rsidR="00AA1D4A" w:rsidRPr="00634391" w:rsidRDefault="00AA1D4A" w:rsidP="00AA1D4A">
            <w:pPr>
              <w:rPr>
                <w:sz w:val="16"/>
                <w:szCs w:val="16"/>
              </w:rPr>
            </w:pPr>
            <w:r w:rsidRPr="00634391">
              <w:rPr>
                <w:b/>
                <w:bCs/>
                <w:sz w:val="16"/>
                <w:szCs w:val="16"/>
              </w:rPr>
              <w:t>CNY</w:t>
            </w:r>
          </w:p>
        </w:tc>
        <w:tc>
          <w:tcPr>
            <w:tcW w:w="848" w:type="dxa"/>
            <w:hideMark/>
          </w:tcPr>
          <w:p w14:paraId="152A40F6"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LM Stat</w:t>
            </w:r>
          </w:p>
        </w:tc>
        <w:tc>
          <w:tcPr>
            <w:tcW w:w="741" w:type="dxa"/>
            <w:hideMark/>
          </w:tcPr>
          <w:p w14:paraId="110AE839"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229.93</w:t>
            </w:r>
          </w:p>
        </w:tc>
        <w:tc>
          <w:tcPr>
            <w:tcW w:w="0" w:type="auto"/>
            <w:hideMark/>
          </w:tcPr>
          <w:p w14:paraId="6A7B97CA"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232.54</w:t>
            </w:r>
          </w:p>
        </w:tc>
        <w:tc>
          <w:tcPr>
            <w:tcW w:w="0" w:type="auto"/>
            <w:hideMark/>
          </w:tcPr>
          <w:p w14:paraId="227B0C5B"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287.84</w:t>
            </w:r>
          </w:p>
        </w:tc>
        <w:tc>
          <w:tcPr>
            <w:tcW w:w="0" w:type="auto"/>
            <w:hideMark/>
          </w:tcPr>
          <w:p w14:paraId="6595CF14"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287.67</w:t>
            </w:r>
          </w:p>
        </w:tc>
        <w:tc>
          <w:tcPr>
            <w:tcW w:w="0" w:type="auto"/>
            <w:hideMark/>
          </w:tcPr>
          <w:p w14:paraId="3F36322B"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289.42</w:t>
            </w:r>
          </w:p>
        </w:tc>
        <w:tc>
          <w:tcPr>
            <w:tcW w:w="0" w:type="auto"/>
            <w:hideMark/>
          </w:tcPr>
          <w:p w14:paraId="1D2F77C9"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292.06</w:t>
            </w:r>
          </w:p>
        </w:tc>
        <w:tc>
          <w:tcPr>
            <w:tcW w:w="0" w:type="auto"/>
            <w:hideMark/>
          </w:tcPr>
          <w:p w14:paraId="41131D88"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292.99</w:t>
            </w:r>
          </w:p>
        </w:tc>
        <w:tc>
          <w:tcPr>
            <w:tcW w:w="0" w:type="auto"/>
            <w:hideMark/>
          </w:tcPr>
          <w:p w14:paraId="1560B723"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293.64</w:t>
            </w:r>
          </w:p>
        </w:tc>
        <w:tc>
          <w:tcPr>
            <w:tcW w:w="0" w:type="auto"/>
            <w:hideMark/>
          </w:tcPr>
          <w:p w14:paraId="3A5E6D31"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293.49</w:t>
            </w:r>
          </w:p>
        </w:tc>
        <w:tc>
          <w:tcPr>
            <w:tcW w:w="0" w:type="auto"/>
            <w:hideMark/>
          </w:tcPr>
          <w:p w14:paraId="538FC279"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293.54</w:t>
            </w:r>
          </w:p>
        </w:tc>
      </w:tr>
      <w:tr w:rsidR="00AA1D4A" w:rsidRPr="00634391" w14:paraId="2D55F8AA" w14:textId="77777777" w:rsidTr="00AA1D4A">
        <w:trPr>
          <w:trHeight w:val="274"/>
        </w:trPr>
        <w:tc>
          <w:tcPr>
            <w:cnfStyle w:val="001000000000" w:firstRow="0" w:lastRow="0" w:firstColumn="1" w:lastColumn="0" w:oddVBand="0" w:evenVBand="0" w:oddHBand="0" w:evenHBand="0" w:firstRowFirstColumn="0" w:firstRowLastColumn="0" w:lastRowFirstColumn="0" w:lastRowLastColumn="0"/>
            <w:tcW w:w="625" w:type="dxa"/>
            <w:hideMark/>
          </w:tcPr>
          <w:p w14:paraId="0AB6A590" w14:textId="77777777" w:rsidR="00AA1D4A" w:rsidRPr="00634391" w:rsidRDefault="00AA1D4A" w:rsidP="00AA1D4A">
            <w:pPr>
              <w:rPr>
                <w:sz w:val="16"/>
                <w:szCs w:val="16"/>
              </w:rPr>
            </w:pPr>
          </w:p>
        </w:tc>
        <w:tc>
          <w:tcPr>
            <w:tcW w:w="848" w:type="dxa"/>
            <w:hideMark/>
          </w:tcPr>
          <w:p w14:paraId="1BFA2AB4"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p-value</w:t>
            </w:r>
          </w:p>
        </w:tc>
        <w:tc>
          <w:tcPr>
            <w:tcW w:w="741" w:type="dxa"/>
            <w:hideMark/>
          </w:tcPr>
          <w:p w14:paraId="6745075E"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5E388207"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38E1416D"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3497C83E"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3DE9BD9A"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4B1B96EF"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7C7A2E6E"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76542978"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15C7D602"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2E69D67B"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r>
      <w:tr w:rsidR="00AA1D4A" w:rsidRPr="00634391" w14:paraId="2B67001C" w14:textId="77777777" w:rsidTr="00AA1D4A">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625" w:type="dxa"/>
            <w:hideMark/>
          </w:tcPr>
          <w:p w14:paraId="56314C47" w14:textId="77777777" w:rsidR="00AA1D4A" w:rsidRPr="00634391" w:rsidRDefault="00AA1D4A" w:rsidP="00AA1D4A">
            <w:pPr>
              <w:rPr>
                <w:sz w:val="16"/>
                <w:szCs w:val="16"/>
              </w:rPr>
            </w:pPr>
            <w:r w:rsidRPr="00634391">
              <w:rPr>
                <w:b/>
                <w:bCs/>
                <w:sz w:val="16"/>
                <w:szCs w:val="16"/>
              </w:rPr>
              <w:t>USD</w:t>
            </w:r>
          </w:p>
        </w:tc>
        <w:tc>
          <w:tcPr>
            <w:tcW w:w="848" w:type="dxa"/>
            <w:hideMark/>
          </w:tcPr>
          <w:p w14:paraId="3C481450"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LM Stat</w:t>
            </w:r>
          </w:p>
        </w:tc>
        <w:tc>
          <w:tcPr>
            <w:tcW w:w="741" w:type="dxa"/>
            <w:hideMark/>
          </w:tcPr>
          <w:p w14:paraId="344016B5"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166.18</w:t>
            </w:r>
          </w:p>
        </w:tc>
        <w:tc>
          <w:tcPr>
            <w:tcW w:w="0" w:type="auto"/>
            <w:hideMark/>
          </w:tcPr>
          <w:p w14:paraId="19B3E8D6"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166.09</w:t>
            </w:r>
          </w:p>
        </w:tc>
        <w:tc>
          <w:tcPr>
            <w:tcW w:w="0" w:type="auto"/>
            <w:hideMark/>
          </w:tcPr>
          <w:p w14:paraId="25F80D5F"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221.74</w:t>
            </w:r>
          </w:p>
        </w:tc>
        <w:tc>
          <w:tcPr>
            <w:tcW w:w="0" w:type="auto"/>
            <w:hideMark/>
          </w:tcPr>
          <w:p w14:paraId="3825AEC2"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222.52</w:t>
            </w:r>
          </w:p>
        </w:tc>
        <w:tc>
          <w:tcPr>
            <w:tcW w:w="0" w:type="auto"/>
            <w:hideMark/>
          </w:tcPr>
          <w:p w14:paraId="18AE19A0"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224.62</w:t>
            </w:r>
          </w:p>
        </w:tc>
        <w:tc>
          <w:tcPr>
            <w:tcW w:w="0" w:type="auto"/>
            <w:hideMark/>
          </w:tcPr>
          <w:p w14:paraId="6A19DE19"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230.39</w:t>
            </w:r>
          </w:p>
        </w:tc>
        <w:tc>
          <w:tcPr>
            <w:tcW w:w="0" w:type="auto"/>
            <w:hideMark/>
          </w:tcPr>
          <w:p w14:paraId="7D6A5027"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232.58</w:t>
            </w:r>
          </w:p>
        </w:tc>
        <w:tc>
          <w:tcPr>
            <w:tcW w:w="0" w:type="auto"/>
            <w:hideMark/>
          </w:tcPr>
          <w:p w14:paraId="7291D7A9"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232.50</w:t>
            </w:r>
          </w:p>
        </w:tc>
        <w:tc>
          <w:tcPr>
            <w:tcW w:w="0" w:type="auto"/>
            <w:hideMark/>
          </w:tcPr>
          <w:p w14:paraId="600B5306"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232.47</w:t>
            </w:r>
          </w:p>
        </w:tc>
        <w:tc>
          <w:tcPr>
            <w:tcW w:w="0" w:type="auto"/>
            <w:hideMark/>
          </w:tcPr>
          <w:p w14:paraId="2D7CE4EC"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232.36</w:t>
            </w:r>
          </w:p>
        </w:tc>
      </w:tr>
      <w:tr w:rsidR="00AA1D4A" w:rsidRPr="00634391" w14:paraId="01F8D217" w14:textId="77777777" w:rsidTr="00AA1D4A">
        <w:trPr>
          <w:trHeight w:val="274"/>
        </w:trPr>
        <w:tc>
          <w:tcPr>
            <w:cnfStyle w:val="001000000000" w:firstRow="0" w:lastRow="0" w:firstColumn="1" w:lastColumn="0" w:oddVBand="0" w:evenVBand="0" w:oddHBand="0" w:evenHBand="0" w:firstRowFirstColumn="0" w:firstRowLastColumn="0" w:lastRowFirstColumn="0" w:lastRowLastColumn="0"/>
            <w:tcW w:w="625" w:type="dxa"/>
            <w:hideMark/>
          </w:tcPr>
          <w:p w14:paraId="297C0BDD" w14:textId="77777777" w:rsidR="00AA1D4A" w:rsidRPr="00634391" w:rsidRDefault="00AA1D4A" w:rsidP="00AA1D4A">
            <w:pPr>
              <w:rPr>
                <w:sz w:val="16"/>
                <w:szCs w:val="16"/>
              </w:rPr>
            </w:pPr>
          </w:p>
        </w:tc>
        <w:tc>
          <w:tcPr>
            <w:tcW w:w="848" w:type="dxa"/>
            <w:hideMark/>
          </w:tcPr>
          <w:p w14:paraId="16DFE106"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p-value</w:t>
            </w:r>
          </w:p>
        </w:tc>
        <w:tc>
          <w:tcPr>
            <w:tcW w:w="741" w:type="dxa"/>
            <w:hideMark/>
          </w:tcPr>
          <w:p w14:paraId="25C85E73"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12DC2F42"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240DA369"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3A42C1F8"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2E18243B"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6F32BCCE"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08820EB8"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007B6145"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184F3EEE"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332DE00B"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r>
      <w:tr w:rsidR="00AA1D4A" w:rsidRPr="00634391" w14:paraId="33809C29" w14:textId="77777777" w:rsidTr="00AA1D4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625" w:type="dxa"/>
            <w:hideMark/>
          </w:tcPr>
          <w:p w14:paraId="41A06E25" w14:textId="77777777" w:rsidR="00AA1D4A" w:rsidRPr="00634391" w:rsidRDefault="00AA1D4A" w:rsidP="00AA1D4A">
            <w:pPr>
              <w:rPr>
                <w:sz w:val="16"/>
                <w:szCs w:val="16"/>
              </w:rPr>
            </w:pPr>
            <w:r w:rsidRPr="00634391">
              <w:rPr>
                <w:b/>
                <w:bCs/>
                <w:sz w:val="16"/>
                <w:szCs w:val="16"/>
              </w:rPr>
              <w:t>TWI</w:t>
            </w:r>
          </w:p>
        </w:tc>
        <w:tc>
          <w:tcPr>
            <w:tcW w:w="848" w:type="dxa"/>
            <w:hideMark/>
          </w:tcPr>
          <w:p w14:paraId="42AE62F7"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LM Stat</w:t>
            </w:r>
          </w:p>
        </w:tc>
        <w:tc>
          <w:tcPr>
            <w:tcW w:w="741" w:type="dxa"/>
            <w:hideMark/>
          </w:tcPr>
          <w:p w14:paraId="3717648A"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262.01</w:t>
            </w:r>
          </w:p>
        </w:tc>
        <w:tc>
          <w:tcPr>
            <w:tcW w:w="0" w:type="auto"/>
            <w:hideMark/>
          </w:tcPr>
          <w:p w14:paraId="1778CE90"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266.49</w:t>
            </w:r>
          </w:p>
        </w:tc>
        <w:tc>
          <w:tcPr>
            <w:tcW w:w="0" w:type="auto"/>
            <w:hideMark/>
          </w:tcPr>
          <w:p w14:paraId="10992848"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341.75</w:t>
            </w:r>
          </w:p>
        </w:tc>
        <w:tc>
          <w:tcPr>
            <w:tcW w:w="0" w:type="auto"/>
            <w:hideMark/>
          </w:tcPr>
          <w:p w14:paraId="5EAB0DF3"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341.66</w:t>
            </w:r>
          </w:p>
        </w:tc>
        <w:tc>
          <w:tcPr>
            <w:tcW w:w="0" w:type="auto"/>
            <w:hideMark/>
          </w:tcPr>
          <w:p w14:paraId="6342FB2B"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345.00</w:t>
            </w:r>
          </w:p>
        </w:tc>
        <w:tc>
          <w:tcPr>
            <w:tcW w:w="0" w:type="auto"/>
            <w:hideMark/>
          </w:tcPr>
          <w:p w14:paraId="1BAA7CEF"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345.30</w:t>
            </w:r>
          </w:p>
        </w:tc>
        <w:tc>
          <w:tcPr>
            <w:tcW w:w="0" w:type="auto"/>
            <w:hideMark/>
          </w:tcPr>
          <w:p w14:paraId="7687AE45"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345.21</w:t>
            </w:r>
          </w:p>
        </w:tc>
        <w:tc>
          <w:tcPr>
            <w:tcW w:w="0" w:type="auto"/>
            <w:hideMark/>
          </w:tcPr>
          <w:p w14:paraId="4E3577EA"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346.46</w:t>
            </w:r>
          </w:p>
        </w:tc>
        <w:tc>
          <w:tcPr>
            <w:tcW w:w="0" w:type="auto"/>
            <w:hideMark/>
          </w:tcPr>
          <w:p w14:paraId="74462698"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346.62</w:t>
            </w:r>
          </w:p>
        </w:tc>
        <w:tc>
          <w:tcPr>
            <w:tcW w:w="0" w:type="auto"/>
            <w:hideMark/>
          </w:tcPr>
          <w:p w14:paraId="42438636"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346.64</w:t>
            </w:r>
          </w:p>
        </w:tc>
      </w:tr>
      <w:tr w:rsidR="00AA1D4A" w:rsidRPr="00634391" w14:paraId="151C542C" w14:textId="77777777" w:rsidTr="00AA1D4A">
        <w:trPr>
          <w:trHeight w:val="253"/>
        </w:trPr>
        <w:tc>
          <w:tcPr>
            <w:cnfStyle w:val="001000000000" w:firstRow="0" w:lastRow="0" w:firstColumn="1" w:lastColumn="0" w:oddVBand="0" w:evenVBand="0" w:oddHBand="0" w:evenHBand="0" w:firstRowFirstColumn="0" w:firstRowLastColumn="0" w:lastRowFirstColumn="0" w:lastRowLastColumn="0"/>
            <w:tcW w:w="625" w:type="dxa"/>
            <w:hideMark/>
          </w:tcPr>
          <w:p w14:paraId="67F3A2DD" w14:textId="77777777" w:rsidR="00AA1D4A" w:rsidRPr="00634391" w:rsidRDefault="00AA1D4A" w:rsidP="00AA1D4A">
            <w:pPr>
              <w:rPr>
                <w:sz w:val="16"/>
                <w:szCs w:val="16"/>
              </w:rPr>
            </w:pPr>
          </w:p>
        </w:tc>
        <w:tc>
          <w:tcPr>
            <w:tcW w:w="848" w:type="dxa"/>
            <w:hideMark/>
          </w:tcPr>
          <w:p w14:paraId="08BBED8D"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p-value</w:t>
            </w:r>
          </w:p>
        </w:tc>
        <w:tc>
          <w:tcPr>
            <w:tcW w:w="741" w:type="dxa"/>
            <w:hideMark/>
          </w:tcPr>
          <w:p w14:paraId="2C94F7F7"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69F98BFB"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257C0071"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2129A3E1"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5580A463"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432F45E7"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079983E4"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2765748E"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7A35444C"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688A1A35"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r>
      <w:tr w:rsidR="00AA1D4A" w:rsidRPr="00634391" w14:paraId="1BEC7A0F" w14:textId="77777777" w:rsidTr="00AA1D4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625" w:type="dxa"/>
            <w:hideMark/>
          </w:tcPr>
          <w:p w14:paraId="7AD5EB8E" w14:textId="77777777" w:rsidR="00AA1D4A" w:rsidRPr="00634391" w:rsidRDefault="00AA1D4A" w:rsidP="00AA1D4A">
            <w:pPr>
              <w:rPr>
                <w:sz w:val="16"/>
                <w:szCs w:val="16"/>
              </w:rPr>
            </w:pPr>
            <w:r w:rsidRPr="00634391">
              <w:rPr>
                <w:b/>
                <w:bCs/>
                <w:sz w:val="16"/>
                <w:szCs w:val="16"/>
              </w:rPr>
              <w:t>SDR</w:t>
            </w:r>
          </w:p>
        </w:tc>
        <w:tc>
          <w:tcPr>
            <w:tcW w:w="848" w:type="dxa"/>
            <w:hideMark/>
          </w:tcPr>
          <w:p w14:paraId="7BBAA30A"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LM Stat</w:t>
            </w:r>
          </w:p>
        </w:tc>
        <w:tc>
          <w:tcPr>
            <w:tcW w:w="741" w:type="dxa"/>
            <w:hideMark/>
          </w:tcPr>
          <w:p w14:paraId="420DAB99"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126.65</w:t>
            </w:r>
          </w:p>
        </w:tc>
        <w:tc>
          <w:tcPr>
            <w:tcW w:w="0" w:type="auto"/>
            <w:hideMark/>
          </w:tcPr>
          <w:p w14:paraId="217CD4E4"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126.76</w:t>
            </w:r>
          </w:p>
        </w:tc>
        <w:tc>
          <w:tcPr>
            <w:tcW w:w="0" w:type="auto"/>
            <w:hideMark/>
          </w:tcPr>
          <w:p w14:paraId="4CFFED2B"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169.98</w:t>
            </w:r>
          </w:p>
        </w:tc>
        <w:tc>
          <w:tcPr>
            <w:tcW w:w="0" w:type="auto"/>
            <w:hideMark/>
          </w:tcPr>
          <w:p w14:paraId="113A6942"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171.62</w:t>
            </w:r>
          </w:p>
        </w:tc>
        <w:tc>
          <w:tcPr>
            <w:tcW w:w="0" w:type="auto"/>
            <w:hideMark/>
          </w:tcPr>
          <w:p w14:paraId="08E4CC44"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172.26</w:t>
            </w:r>
          </w:p>
        </w:tc>
        <w:tc>
          <w:tcPr>
            <w:tcW w:w="0" w:type="auto"/>
            <w:hideMark/>
          </w:tcPr>
          <w:p w14:paraId="4C7D0486"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173.08</w:t>
            </w:r>
          </w:p>
        </w:tc>
        <w:tc>
          <w:tcPr>
            <w:tcW w:w="0" w:type="auto"/>
            <w:hideMark/>
          </w:tcPr>
          <w:p w14:paraId="73236EE1"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174.17</w:t>
            </w:r>
          </w:p>
        </w:tc>
        <w:tc>
          <w:tcPr>
            <w:tcW w:w="0" w:type="auto"/>
            <w:hideMark/>
          </w:tcPr>
          <w:p w14:paraId="3161A4A7"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175.95</w:t>
            </w:r>
          </w:p>
        </w:tc>
        <w:tc>
          <w:tcPr>
            <w:tcW w:w="0" w:type="auto"/>
            <w:hideMark/>
          </w:tcPr>
          <w:p w14:paraId="09F65856"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175.88</w:t>
            </w:r>
          </w:p>
        </w:tc>
        <w:tc>
          <w:tcPr>
            <w:tcW w:w="0" w:type="auto"/>
            <w:hideMark/>
          </w:tcPr>
          <w:p w14:paraId="4AA7A186" w14:textId="77777777" w:rsidR="00AA1D4A" w:rsidRPr="00634391" w:rsidRDefault="00AA1D4A" w:rsidP="00AA1D4A">
            <w:pPr>
              <w:cnfStyle w:val="000000100000" w:firstRow="0" w:lastRow="0" w:firstColumn="0" w:lastColumn="0" w:oddVBand="0" w:evenVBand="0" w:oddHBand="1" w:evenHBand="0" w:firstRowFirstColumn="0" w:firstRowLastColumn="0" w:lastRowFirstColumn="0" w:lastRowLastColumn="0"/>
              <w:rPr>
                <w:sz w:val="16"/>
                <w:szCs w:val="16"/>
              </w:rPr>
            </w:pPr>
            <w:r w:rsidRPr="00634391">
              <w:rPr>
                <w:sz w:val="16"/>
                <w:szCs w:val="16"/>
              </w:rPr>
              <w:t>175.77</w:t>
            </w:r>
          </w:p>
        </w:tc>
      </w:tr>
      <w:tr w:rsidR="00AA1D4A" w:rsidRPr="00634391" w14:paraId="1D1B9510" w14:textId="77777777" w:rsidTr="00AA1D4A">
        <w:trPr>
          <w:trHeight w:val="253"/>
        </w:trPr>
        <w:tc>
          <w:tcPr>
            <w:cnfStyle w:val="001000000000" w:firstRow="0" w:lastRow="0" w:firstColumn="1" w:lastColumn="0" w:oddVBand="0" w:evenVBand="0" w:oddHBand="0" w:evenHBand="0" w:firstRowFirstColumn="0" w:firstRowLastColumn="0" w:lastRowFirstColumn="0" w:lastRowLastColumn="0"/>
            <w:tcW w:w="625" w:type="dxa"/>
            <w:hideMark/>
          </w:tcPr>
          <w:p w14:paraId="5A1345E6" w14:textId="77777777" w:rsidR="00AA1D4A" w:rsidRPr="00634391" w:rsidRDefault="00AA1D4A" w:rsidP="00AA1D4A">
            <w:pPr>
              <w:rPr>
                <w:sz w:val="16"/>
                <w:szCs w:val="16"/>
              </w:rPr>
            </w:pPr>
          </w:p>
        </w:tc>
        <w:tc>
          <w:tcPr>
            <w:tcW w:w="848" w:type="dxa"/>
            <w:hideMark/>
          </w:tcPr>
          <w:p w14:paraId="306D6817"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p-value</w:t>
            </w:r>
          </w:p>
        </w:tc>
        <w:tc>
          <w:tcPr>
            <w:tcW w:w="741" w:type="dxa"/>
            <w:hideMark/>
          </w:tcPr>
          <w:p w14:paraId="703F0488"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3C9DCEDE"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0D15DF10"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1B1B1612"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792A7F49"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6E62100C"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430E9837"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21F25990"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6962AC25"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c>
          <w:tcPr>
            <w:tcW w:w="0" w:type="auto"/>
            <w:hideMark/>
          </w:tcPr>
          <w:p w14:paraId="0973088C" w14:textId="77777777" w:rsidR="00AA1D4A" w:rsidRPr="00634391" w:rsidRDefault="00AA1D4A" w:rsidP="00AA1D4A">
            <w:pPr>
              <w:cnfStyle w:val="000000000000" w:firstRow="0" w:lastRow="0" w:firstColumn="0" w:lastColumn="0" w:oddVBand="0" w:evenVBand="0" w:oddHBand="0" w:evenHBand="0" w:firstRowFirstColumn="0" w:firstRowLastColumn="0" w:lastRowFirstColumn="0" w:lastRowLastColumn="0"/>
              <w:rPr>
                <w:sz w:val="16"/>
                <w:szCs w:val="16"/>
              </w:rPr>
            </w:pPr>
            <w:r w:rsidRPr="00634391">
              <w:rPr>
                <w:sz w:val="16"/>
                <w:szCs w:val="16"/>
              </w:rPr>
              <w:t>&lt;2.22e-16</w:t>
            </w:r>
          </w:p>
        </w:tc>
      </w:tr>
    </w:tbl>
    <w:p w14:paraId="3AC667EF" w14:textId="22C20F06" w:rsidR="00AA1D4A" w:rsidRDefault="00AA1D4A" w:rsidP="00AA1D4A">
      <w:pPr>
        <w:jc w:val="center"/>
        <w:rPr>
          <w:i/>
          <w:iCs/>
          <w:noProof/>
        </w:rPr>
      </w:pPr>
      <w:r w:rsidRPr="00634391">
        <w:rPr>
          <w:i/>
          <w:iCs/>
          <w:noProof/>
        </w:rPr>
        <w:t>Breusch–Pagan Lagrange Multiplier (LM) test</w:t>
      </w:r>
    </w:p>
    <w:p w14:paraId="179AC175" w14:textId="77777777" w:rsidR="006F0756" w:rsidRPr="00634391" w:rsidRDefault="006F0756" w:rsidP="00AA1D4A">
      <w:pPr>
        <w:jc w:val="center"/>
        <w:rPr>
          <w:i/>
          <w:iCs/>
          <w:noProof/>
        </w:rPr>
      </w:pPr>
    </w:p>
    <w:p w14:paraId="2440E898" w14:textId="493DD4C2" w:rsidR="00A22B3D" w:rsidRDefault="00A22B3D" w:rsidP="0035048D">
      <w:pPr>
        <w:rPr>
          <w:noProof/>
        </w:rPr>
      </w:pPr>
      <w:r w:rsidRPr="00634391">
        <w:rPr>
          <w:noProof/>
        </w:rPr>
        <w:t>Squared residuals all show autocorrelations</w:t>
      </w:r>
      <w:r w:rsidR="00D73B9B" w:rsidRPr="00634391">
        <w:rPr>
          <w:noProof/>
        </w:rPr>
        <w:t xml:space="preserve"> from lags 1-5</w:t>
      </w:r>
      <w:r w:rsidRPr="00634391">
        <w:rPr>
          <w:noProof/>
        </w:rPr>
        <w:t>, volatilities are correlated</w:t>
      </w:r>
      <w:r w:rsidR="00A37302" w:rsidRPr="00634391">
        <w:rPr>
          <w:noProof/>
        </w:rPr>
        <w:t xml:space="preserve"> – potential ARCH affects</w:t>
      </w:r>
      <w:r w:rsidRPr="00634391">
        <w:rPr>
          <w:noProof/>
        </w:rPr>
        <w:t>.</w:t>
      </w:r>
      <w:r w:rsidR="008938ED" w:rsidRPr="00634391">
        <w:rPr>
          <w:noProof/>
        </w:rPr>
        <w:t xml:space="preserve"> Furthermore, a</w:t>
      </w:r>
      <w:r w:rsidR="00E70FB6" w:rsidRPr="00634391">
        <w:rPr>
          <w:noProof/>
        </w:rPr>
        <w:t xml:space="preserve">ll </w:t>
      </w:r>
      <w:r w:rsidR="001D5A01" w:rsidRPr="00634391">
        <w:rPr>
          <w:noProof/>
        </w:rPr>
        <w:t xml:space="preserve">Breusch–Pagan Lagrange Multiplier (LM) test </w:t>
      </w:r>
      <w:r w:rsidR="00E70FB6" w:rsidRPr="00634391">
        <w:rPr>
          <w:noProof/>
        </w:rPr>
        <w:t>provided very strong evidence of heteroskedascity with p values close to 0, rejecting the null hypothesis</w:t>
      </w:r>
      <w:r w:rsidR="00D73B9B" w:rsidRPr="00634391">
        <w:rPr>
          <w:noProof/>
        </w:rPr>
        <w:t xml:space="preserve"> and that the ARMA model were mispecified</w:t>
      </w:r>
      <w:r w:rsidR="00E70FB6" w:rsidRPr="00634391">
        <w:rPr>
          <w:noProof/>
        </w:rPr>
        <w:t>. Hence there is ARCH</w:t>
      </w:r>
      <w:r w:rsidR="00907ECB" w:rsidRPr="00634391">
        <w:rPr>
          <w:noProof/>
        </w:rPr>
        <w:t>-</w:t>
      </w:r>
      <w:r w:rsidR="00E70FB6" w:rsidRPr="00634391">
        <w:rPr>
          <w:noProof/>
        </w:rPr>
        <w:t>effect</w:t>
      </w:r>
      <w:r w:rsidR="00F4482D" w:rsidRPr="00634391">
        <w:rPr>
          <w:noProof/>
        </w:rPr>
        <w:t xml:space="preserve"> which will be modelled using ARMA-GARCH</w:t>
      </w:r>
      <w:r w:rsidR="00E70FB6" w:rsidRPr="00634391">
        <w:rPr>
          <w:noProof/>
        </w:rPr>
        <w:t>.</w:t>
      </w:r>
      <w:r w:rsidR="00907ECB" w:rsidRPr="00634391">
        <w:rPr>
          <w:noProof/>
        </w:rPr>
        <w:t xml:space="preserve"> </w:t>
      </w:r>
    </w:p>
    <w:p w14:paraId="3D527FCD" w14:textId="77777777" w:rsidR="006F0756" w:rsidRPr="00634391" w:rsidRDefault="006F0756" w:rsidP="0035048D">
      <w:pPr>
        <w:rPr>
          <w:b/>
          <w:bCs/>
          <w:noProof/>
        </w:rPr>
      </w:pPr>
    </w:p>
    <w:tbl>
      <w:tblPr>
        <w:tblStyle w:val="TableGrid"/>
        <w:tblW w:w="0" w:type="auto"/>
        <w:tblLook w:val="04A0" w:firstRow="1" w:lastRow="0" w:firstColumn="1" w:lastColumn="0" w:noHBand="0" w:noVBand="1"/>
      </w:tblPr>
      <w:tblGrid>
        <w:gridCol w:w="1925"/>
        <w:gridCol w:w="3742"/>
        <w:gridCol w:w="1688"/>
        <w:gridCol w:w="1611"/>
      </w:tblGrid>
      <w:tr w:rsidR="00F4482D" w:rsidRPr="00634391" w14:paraId="283FFB10" w14:textId="77777777" w:rsidTr="00F4482D">
        <w:trPr>
          <w:trHeight w:val="260"/>
        </w:trPr>
        <w:tc>
          <w:tcPr>
            <w:tcW w:w="1925" w:type="dxa"/>
            <w:shd w:val="clear" w:color="auto" w:fill="E8E8E8" w:themeFill="background2"/>
          </w:tcPr>
          <w:p w14:paraId="24E4CBDE" w14:textId="77777777" w:rsidR="00F4482D" w:rsidRPr="00634391" w:rsidRDefault="00F4482D" w:rsidP="00B905C8">
            <w:r w:rsidRPr="00634391">
              <w:t>EX rate return</w:t>
            </w:r>
          </w:p>
        </w:tc>
        <w:tc>
          <w:tcPr>
            <w:tcW w:w="3742" w:type="dxa"/>
            <w:shd w:val="clear" w:color="auto" w:fill="E8E8E8" w:themeFill="background2"/>
          </w:tcPr>
          <w:p w14:paraId="786DD325" w14:textId="1D06EC03" w:rsidR="00F4482D" w:rsidRPr="00634391" w:rsidRDefault="00F4482D" w:rsidP="00B905C8">
            <m:oMathPara>
              <m:oMath>
                <m:r>
                  <w:rPr>
                    <w:rFonts w:ascii="Cambria Math" w:hAnsi="Cambria Math"/>
                  </w:rPr>
                  <m:t>ARMA</m:t>
                </m:r>
                <m:d>
                  <m:dPr>
                    <m:ctrlPr>
                      <w:rPr>
                        <w:rFonts w:ascii="Cambria Math" w:hAnsi="Cambria Math"/>
                        <w:i/>
                      </w:rPr>
                    </m:ctrlPr>
                  </m:dPr>
                  <m:e>
                    <m:r>
                      <w:rPr>
                        <w:rFonts w:ascii="Cambria Math" w:hAnsi="Cambria Math"/>
                      </w:rPr>
                      <m:t>p, q</m:t>
                    </m:r>
                  </m:e>
                </m:d>
                <m:r>
                  <w:rPr>
                    <w:rFonts w:ascii="Cambria Math" w:hAnsi="Cambria Math"/>
                  </w:rPr>
                  <m:t>-GARCH(pσ, qσ)</m:t>
                </m:r>
              </m:oMath>
            </m:oMathPara>
          </w:p>
        </w:tc>
        <w:tc>
          <w:tcPr>
            <w:tcW w:w="1688" w:type="dxa"/>
            <w:shd w:val="clear" w:color="auto" w:fill="E8E8E8" w:themeFill="background2"/>
          </w:tcPr>
          <w:p w14:paraId="284A27EE" w14:textId="77777777" w:rsidR="00F4482D" w:rsidRPr="00634391" w:rsidRDefault="00F4482D" w:rsidP="00B905C8">
            <w:r w:rsidRPr="00634391">
              <w:t>AIC</w:t>
            </w:r>
          </w:p>
        </w:tc>
        <w:tc>
          <w:tcPr>
            <w:tcW w:w="1611" w:type="dxa"/>
            <w:shd w:val="clear" w:color="auto" w:fill="E8E8E8" w:themeFill="background2"/>
          </w:tcPr>
          <w:p w14:paraId="3FEAA81B" w14:textId="77777777" w:rsidR="00F4482D" w:rsidRPr="00634391" w:rsidRDefault="00F4482D" w:rsidP="00B905C8">
            <w:r w:rsidRPr="00634391">
              <w:t>BIC</w:t>
            </w:r>
          </w:p>
        </w:tc>
      </w:tr>
      <w:tr w:rsidR="00F4482D" w:rsidRPr="00634391" w14:paraId="5F65A7F0" w14:textId="77777777" w:rsidTr="00F4482D">
        <w:trPr>
          <w:trHeight w:val="260"/>
        </w:trPr>
        <w:tc>
          <w:tcPr>
            <w:tcW w:w="1925" w:type="dxa"/>
          </w:tcPr>
          <w:p w14:paraId="398F53D4" w14:textId="77777777" w:rsidR="00F4482D" w:rsidRPr="00634391" w:rsidRDefault="00F4482D" w:rsidP="00B905C8">
            <w:r w:rsidRPr="00634391">
              <w:t>rCNY</w:t>
            </w:r>
          </w:p>
        </w:tc>
        <w:tc>
          <w:tcPr>
            <w:tcW w:w="3742" w:type="dxa"/>
          </w:tcPr>
          <w:p w14:paraId="4A8FBCA3" w14:textId="446A902A" w:rsidR="00F4482D" w:rsidRPr="00634391" w:rsidRDefault="00F4482D" w:rsidP="00B905C8">
            <w:r w:rsidRPr="00634391">
              <w:t>ARMA (2,2)-GARCH (2,1)</w:t>
            </w:r>
          </w:p>
        </w:tc>
        <w:tc>
          <w:tcPr>
            <w:tcW w:w="1688" w:type="dxa"/>
          </w:tcPr>
          <w:p w14:paraId="0744A424" w14:textId="73E0B8C6" w:rsidR="00F4482D" w:rsidRPr="00634391" w:rsidRDefault="00D73B9B" w:rsidP="00B905C8">
            <w:r w:rsidRPr="00634391">
              <w:t xml:space="preserve">1.551433 </w:t>
            </w:r>
          </w:p>
        </w:tc>
        <w:tc>
          <w:tcPr>
            <w:tcW w:w="1611" w:type="dxa"/>
          </w:tcPr>
          <w:p w14:paraId="6F59B445" w14:textId="798587FA" w:rsidR="00F4482D" w:rsidRPr="00634391" w:rsidRDefault="00D73B9B" w:rsidP="00B905C8">
            <w:r w:rsidRPr="00634391">
              <w:t>1.576483</w:t>
            </w:r>
          </w:p>
        </w:tc>
      </w:tr>
      <w:tr w:rsidR="00F4482D" w:rsidRPr="00634391" w14:paraId="41886964" w14:textId="77777777" w:rsidTr="00F4482D">
        <w:trPr>
          <w:trHeight w:val="275"/>
        </w:trPr>
        <w:tc>
          <w:tcPr>
            <w:tcW w:w="1925" w:type="dxa"/>
          </w:tcPr>
          <w:p w14:paraId="59E8792E" w14:textId="77777777" w:rsidR="00F4482D" w:rsidRPr="00634391" w:rsidRDefault="00F4482D" w:rsidP="00B905C8">
            <w:r w:rsidRPr="00634391">
              <w:t>rUSD</w:t>
            </w:r>
          </w:p>
        </w:tc>
        <w:tc>
          <w:tcPr>
            <w:tcW w:w="3742" w:type="dxa"/>
          </w:tcPr>
          <w:p w14:paraId="467DAF21" w14:textId="488E55F8" w:rsidR="00F4482D" w:rsidRPr="00634391" w:rsidRDefault="00F4482D" w:rsidP="00B905C8">
            <w:r w:rsidRPr="00634391">
              <w:t>ARMA (2,2)-GARCH (2,2)</w:t>
            </w:r>
          </w:p>
        </w:tc>
        <w:tc>
          <w:tcPr>
            <w:tcW w:w="1688" w:type="dxa"/>
          </w:tcPr>
          <w:p w14:paraId="5EB46186" w14:textId="09577209" w:rsidR="00F4482D" w:rsidRPr="00634391" w:rsidRDefault="00B5673F" w:rsidP="00B905C8">
            <w:r w:rsidRPr="00634391">
              <w:t xml:space="preserve">1.834596 </w:t>
            </w:r>
          </w:p>
        </w:tc>
        <w:tc>
          <w:tcPr>
            <w:tcW w:w="1611" w:type="dxa"/>
          </w:tcPr>
          <w:p w14:paraId="490E3808" w14:textId="75DEA613" w:rsidR="00F4482D" w:rsidRPr="00634391" w:rsidRDefault="00B5673F" w:rsidP="00B905C8">
            <w:r w:rsidRPr="00634391">
              <w:t>1.862429</w:t>
            </w:r>
          </w:p>
        </w:tc>
      </w:tr>
      <w:tr w:rsidR="00F4482D" w:rsidRPr="00634391" w14:paraId="3433B21B" w14:textId="77777777" w:rsidTr="00F4482D">
        <w:trPr>
          <w:trHeight w:val="260"/>
        </w:trPr>
        <w:tc>
          <w:tcPr>
            <w:tcW w:w="1925" w:type="dxa"/>
          </w:tcPr>
          <w:p w14:paraId="293FFD0B" w14:textId="77777777" w:rsidR="00F4482D" w:rsidRPr="00634391" w:rsidRDefault="00F4482D" w:rsidP="00B905C8">
            <w:r w:rsidRPr="00634391">
              <w:t>rTWI</w:t>
            </w:r>
          </w:p>
        </w:tc>
        <w:tc>
          <w:tcPr>
            <w:tcW w:w="3742" w:type="dxa"/>
          </w:tcPr>
          <w:p w14:paraId="16DB4F10" w14:textId="680C5397" w:rsidR="00F4482D" w:rsidRPr="00634391" w:rsidRDefault="00F4482D" w:rsidP="00B905C8">
            <w:r w:rsidRPr="00634391">
              <w:t>ARMA (2,2)-GARCH (2,2)</w:t>
            </w:r>
          </w:p>
        </w:tc>
        <w:tc>
          <w:tcPr>
            <w:tcW w:w="1688" w:type="dxa"/>
          </w:tcPr>
          <w:p w14:paraId="7674D7E6" w14:textId="0E51ED2B" w:rsidR="00F4482D" w:rsidRPr="00634391" w:rsidRDefault="00B5673F" w:rsidP="00B905C8">
            <w:r w:rsidRPr="00634391">
              <w:t xml:space="preserve">1.310895 </w:t>
            </w:r>
          </w:p>
        </w:tc>
        <w:tc>
          <w:tcPr>
            <w:tcW w:w="1611" w:type="dxa"/>
          </w:tcPr>
          <w:p w14:paraId="7B8B9081" w14:textId="55451CF6" w:rsidR="00F4482D" w:rsidRPr="00634391" w:rsidRDefault="00B5673F" w:rsidP="00B905C8">
            <w:r w:rsidRPr="00634391">
              <w:t>1.338729</w:t>
            </w:r>
          </w:p>
        </w:tc>
      </w:tr>
      <w:tr w:rsidR="00F4482D" w:rsidRPr="00634391" w14:paraId="5D1492D5" w14:textId="77777777" w:rsidTr="00F4482D">
        <w:trPr>
          <w:trHeight w:val="260"/>
        </w:trPr>
        <w:tc>
          <w:tcPr>
            <w:tcW w:w="1925" w:type="dxa"/>
          </w:tcPr>
          <w:p w14:paraId="3E44786C" w14:textId="77777777" w:rsidR="00F4482D" w:rsidRPr="00634391" w:rsidRDefault="00F4482D" w:rsidP="00B905C8">
            <w:r w:rsidRPr="00634391">
              <w:t>rSDR</w:t>
            </w:r>
          </w:p>
        </w:tc>
        <w:tc>
          <w:tcPr>
            <w:tcW w:w="3742" w:type="dxa"/>
          </w:tcPr>
          <w:p w14:paraId="63CC8D11" w14:textId="6C1EABCF" w:rsidR="00F4482D" w:rsidRPr="00634391" w:rsidRDefault="00F4482D" w:rsidP="00B905C8">
            <w:r w:rsidRPr="00634391">
              <w:t>ARMA (2,2)-GARCH (2,1)</w:t>
            </w:r>
          </w:p>
        </w:tc>
        <w:tc>
          <w:tcPr>
            <w:tcW w:w="1688" w:type="dxa"/>
          </w:tcPr>
          <w:p w14:paraId="394CAA1B" w14:textId="0960D3DB" w:rsidR="00F4482D" w:rsidRPr="00634391" w:rsidRDefault="00B5673F" w:rsidP="00B905C8">
            <w:r w:rsidRPr="00634391">
              <w:t xml:space="preserve">1.821043 </w:t>
            </w:r>
          </w:p>
        </w:tc>
        <w:tc>
          <w:tcPr>
            <w:tcW w:w="1611" w:type="dxa"/>
          </w:tcPr>
          <w:p w14:paraId="4D269AFC" w14:textId="018CADAC" w:rsidR="00F4482D" w:rsidRPr="00634391" w:rsidRDefault="00B5673F" w:rsidP="00B905C8">
            <w:r w:rsidRPr="00634391">
              <w:t>1.846093</w:t>
            </w:r>
          </w:p>
        </w:tc>
      </w:tr>
    </w:tbl>
    <w:p w14:paraId="34BA94D1" w14:textId="77777777" w:rsidR="00634391" w:rsidRPr="00634391" w:rsidRDefault="00D73B9B" w:rsidP="00634391">
      <w:pPr>
        <w:jc w:val="center"/>
        <w:rPr>
          <w:i/>
          <w:iCs/>
          <w:noProof/>
        </w:rPr>
      </w:pPr>
      <w:r w:rsidRPr="00634391">
        <w:rPr>
          <w:i/>
          <w:iCs/>
          <w:noProof/>
        </w:rPr>
        <w:t>ARMA-GARCH model estimations</w:t>
      </w:r>
    </w:p>
    <w:p w14:paraId="6986F0AF" w14:textId="4C3D7099" w:rsidR="00634391" w:rsidRPr="00634391" w:rsidRDefault="00634391" w:rsidP="00634391">
      <w:pPr>
        <w:jc w:val="center"/>
        <w:rPr>
          <w:i/>
          <w:iCs/>
          <w:noProof/>
        </w:rPr>
      </w:pPr>
      <w:r w:rsidRPr="00634391">
        <w:rPr>
          <w:noProof/>
        </w:rPr>
        <w:drawing>
          <wp:inline distT="0" distB="0" distL="0" distR="0" wp14:anchorId="2082B053" wp14:editId="4D276D65">
            <wp:extent cx="2212690" cy="1692000"/>
            <wp:effectExtent l="0" t="0" r="0" b="0"/>
            <wp:docPr id="99780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09137" name=""/>
                    <pic:cNvPicPr/>
                  </pic:nvPicPr>
                  <pic:blipFill>
                    <a:blip r:embed="rId28"/>
                    <a:stretch>
                      <a:fillRect/>
                    </a:stretch>
                  </pic:blipFill>
                  <pic:spPr>
                    <a:xfrm>
                      <a:off x="0" y="0"/>
                      <a:ext cx="2212690" cy="1692000"/>
                    </a:xfrm>
                    <a:prstGeom prst="rect">
                      <a:avLst/>
                    </a:prstGeom>
                  </pic:spPr>
                </pic:pic>
              </a:graphicData>
            </a:graphic>
          </wp:inline>
        </w:drawing>
      </w:r>
      <w:r w:rsidRPr="00634391">
        <w:rPr>
          <w:noProof/>
        </w:rPr>
        <w:drawing>
          <wp:inline distT="0" distB="0" distL="0" distR="0" wp14:anchorId="6C157578" wp14:editId="7ECA8DD4">
            <wp:extent cx="2212691" cy="1692000"/>
            <wp:effectExtent l="0" t="0" r="0" b="0"/>
            <wp:docPr id="15106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3930" name=""/>
                    <pic:cNvPicPr/>
                  </pic:nvPicPr>
                  <pic:blipFill>
                    <a:blip r:embed="rId29"/>
                    <a:stretch>
                      <a:fillRect/>
                    </a:stretch>
                  </pic:blipFill>
                  <pic:spPr>
                    <a:xfrm>
                      <a:off x="0" y="0"/>
                      <a:ext cx="2212691" cy="1692000"/>
                    </a:xfrm>
                    <a:prstGeom prst="rect">
                      <a:avLst/>
                    </a:prstGeom>
                  </pic:spPr>
                </pic:pic>
              </a:graphicData>
            </a:graphic>
          </wp:inline>
        </w:drawing>
      </w:r>
    </w:p>
    <w:p w14:paraId="4968FD6E" w14:textId="20FDA3EE" w:rsidR="00634391" w:rsidRPr="006F0756" w:rsidRDefault="00634391" w:rsidP="006F0756">
      <w:pPr>
        <w:jc w:val="center"/>
        <w:rPr>
          <w:noProof/>
        </w:rPr>
      </w:pPr>
      <w:r w:rsidRPr="00634391">
        <w:rPr>
          <w:noProof/>
        </w:rPr>
        <w:drawing>
          <wp:inline distT="0" distB="0" distL="0" distR="0" wp14:anchorId="135BAA06" wp14:editId="26E97001">
            <wp:extent cx="2212691" cy="1692000"/>
            <wp:effectExtent l="0" t="0" r="0" b="0"/>
            <wp:docPr id="16304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80349" name=""/>
                    <pic:cNvPicPr/>
                  </pic:nvPicPr>
                  <pic:blipFill>
                    <a:blip r:embed="rId30"/>
                    <a:stretch>
                      <a:fillRect/>
                    </a:stretch>
                  </pic:blipFill>
                  <pic:spPr>
                    <a:xfrm>
                      <a:off x="0" y="0"/>
                      <a:ext cx="2212691" cy="1692000"/>
                    </a:xfrm>
                    <a:prstGeom prst="rect">
                      <a:avLst/>
                    </a:prstGeom>
                  </pic:spPr>
                </pic:pic>
              </a:graphicData>
            </a:graphic>
          </wp:inline>
        </w:drawing>
      </w:r>
      <w:r w:rsidRPr="00634391">
        <w:rPr>
          <w:noProof/>
        </w:rPr>
        <w:drawing>
          <wp:inline distT="0" distB="0" distL="0" distR="0" wp14:anchorId="29698C27" wp14:editId="015241C6">
            <wp:extent cx="2212691" cy="1692000"/>
            <wp:effectExtent l="0" t="0" r="0" b="0"/>
            <wp:docPr id="182477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0408" name=""/>
                    <pic:cNvPicPr/>
                  </pic:nvPicPr>
                  <pic:blipFill>
                    <a:blip r:embed="rId31"/>
                    <a:stretch>
                      <a:fillRect/>
                    </a:stretch>
                  </pic:blipFill>
                  <pic:spPr>
                    <a:xfrm>
                      <a:off x="0" y="0"/>
                      <a:ext cx="2212691" cy="1692000"/>
                    </a:xfrm>
                    <a:prstGeom prst="rect">
                      <a:avLst/>
                    </a:prstGeom>
                  </pic:spPr>
                </pic:pic>
              </a:graphicData>
            </a:graphic>
          </wp:inline>
        </w:drawing>
      </w:r>
    </w:p>
    <w:p w14:paraId="1B8FE0C7" w14:textId="273D375F" w:rsidR="00634391" w:rsidRDefault="00634391" w:rsidP="00634391">
      <w:pPr>
        <w:jc w:val="center"/>
        <w:rPr>
          <w:i/>
          <w:iCs/>
          <w:noProof/>
        </w:rPr>
      </w:pPr>
      <w:r w:rsidRPr="00634391">
        <w:rPr>
          <w:i/>
          <w:iCs/>
          <w:noProof/>
        </w:rPr>
        <w:lastRenderedPageBreak/>
        <w:drawing>
          <wp:inline distT="0" distB="0" distL="0" distR="0" wp14:anchorId="4BC88244" wp14:editId="7CE29CA2">
            <wp:extent cx="2212690" cy="1692000"/>
            <wp:effectExtent l="0" t="0" r="0" b="0"/>
            <wp:docPr id="174989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98783" name=""/>
                    <pic:cNvPicPr/>
                  </pic:nvPicPr>
                  <pic:blipFill>
                    <a:blip r:embed="rId32"/>
                    <a:stretch>
                      <a:fillRect/>
                    </a:stretch>
                  </pic:blipFill>
                  <pic:spPr>
                    <a:xfrm>
                      <a:off x="0" y="0"/>
                      <a:ext cx="2212690" cy="1692000"/>
                    </a:xfrm>
                    <a:prstGeom prst="rect">
                      <a:avLst/>
                    </a:prstGeom>
                  </pic:spPr>
                </pic:pic>
              </a:graphicData>
            </a:graphic>
          </wp:inline>
        </w:drawing>
      </w:r>
      <w:r w:rsidRPr="00634391">
        <w:rPr>
          <w:i/>
          <w:iCs/>
          <w:noProof/>
        </w:rPr>
        <w:drawing>
          <wp:inline distT="0" distB="0" distL="0" distR="0" wp14:anchorId="0722ACE4" wp14:editId="572B5E79">
            <wp:extent cx="2212690" cy="1692000"/>
            <wp:effectExtent l="0" t="0" r="0" b="0"/>
            <wp:docPr id="213205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53891" name=""/>
                    <pic:cNvPicPr/>
                  </pic:nvPicPr>
                  <pic:blipFill>
                    <a:blip r:embed="rId33"/>
                    <a:stretch>
                      <a:fillRect/>
                    </a:stretch>
                  </pic:blipFill>
                  <pic:spPr>
                    <a:xfrm>
                      <a:off x="0" y="0"/>
                      <a:ext cx="2212690" cy="1692000"/>
                    </a:xfrm>
                    <a:prstGeom prst="rect">
                      <a:avLst/>
                    </a:prstGeom>
                  </pic:spPr>
                </pic:pic>
              </a:graphicData>
            </a:graphic>
          </wp:inline>
        </w:drawing>
      </w:r>
      <w:r w:rsidR="00792B10" w:rsidRPr="00792B10">
        <w:rPr>
          <w:i/>
          <w:iCs/>
          <w:noProof/>
        </w:rPr>
        <w:drawing>
          <wp:inline distT="0" distB="0" distL="0" distR="0" wp14:anchorId="041F7EDF" wp14:editId="30EA9824">
            <wp:extent cx="2212691" cy="1692000"/>
            <wp:effectExtent l="0" t="0" r="0" b="0"/>
            <wp:docPr id="3429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06039" name=""/>
                    <pic:cNvPicPr/>
                  </pic:nvPicPr>
                  <pic:blipFill>
                    <a:blip r:embed="rId34"/>
                    <a:stretch>
                      <a:fillRect/>
                    </a:stretch>
                  </pic:blipFill>
                  <pic:spPr>
                    <a:xfrm>
                      <a:off x="0" y="0"/>
                      <a:ext cx="2212691" cy="1692000"/>
                    </a:xfrm>
                    <a:prstGeom prst="rect">
                      <a:avLst/>
                    </a:prstGeom>
                  </pic:spPr>
                </pic:pic>
              </a:graphicData>
            </a:graphic>
          </wp:inline>
        </w:drawing>
      </w:r>
      <w:r w:rsidR="00792B10" w:rsidRPr="00792B10">
        <w:rPr>
          <w:i/>
          <w:iCs/>
          <w:noProof/>
        </w:rPr>
        <w:drawing>
          <wp:inline distT="0" distB="0" distL="0" distR="0" wp14:anchorId="72820E33" wp14:editId="0EDEEDEF">
            <wp:extent cx="2212691" cy="1692000"/>
            <wp:effectExtent l="0" t="0" r="0" b="0"/>
            <wp:docPr id="2270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82040" name=""/>
                    <pic:cNvPicPr/>
                  </pic:nvPicPr>
                  <pic:blipFill>
                    <a:blip r:embed="rId35"/>
                    <a:stretch>
                      <a:fillRect/>
                    </a:stretch>
                  </pic:blipFill>
                  <pic:spPr>
                    <a:xfrm>
                      <a:off x="0" y="0"/>
                      <a:ext cx="2212691" cy="1692000"/>
                    </a:xfrm>
                    <a:prstGeom prst="rect">
                      <a:avLst/>
                    </a:prstGeom>
                  </pic:spPr>
                </pic:pic>
              </a:graphicData>
            </a:graphic>
          </wp:inline>
        </w:drawing>
      </w:r>
    </w:p>
    <w:p w14:paraId="36F5335B" w14:textId="24524F0E" w:rsidR="00792B10" w:rsidRDefault="00792B10" w:rsidP="00634391">
      <w:pPr>
        <w:jc w:val="center"/>
        <w:rPr>
          <w:i/>
          <w:iCs/>
          <w:noProof/>
        </w:rPr>
      </w:pPr>
      <w:r>
        <w:rPr>
          <w:i/>
          <w:iCs/>
          <w:noProof/>
        </w:rPr>
        <w:t>Standardised square residuals ACF tests for ARMA-GARCH models</w:t>
      </w:r>
    </w:p>
    <w:p w14:paraId="72C4020D" w14:textId="77777777" w:rsidR="006F0756" w:rsidRPr="00634391" w:rsidRDefault="006F0756" w:rsidP="00634391">
      <w:pPr>
        <w:jc w:val="center"/>
        <w:rPr>
          <w:i/>
          <w:iCs/>
          <w:noProof/>
        </w:rPr>
      </w:pPr>
    </w:p>
    <w:p w14:paraId="0622BCCF" w14:textId="0A8F6FE5" w:rsidR="00DC59E2" w:rsidRDefault="00B5673F" w:rsidP="00DC59E2">
      <w:r w:rsidRPr="00634391">
        <w:t>T</w:t>
      </w:r>
      <w:r w:rsidR="00DC59E2" w:rsidRPr="00634391">
        <w:t>he</w:t>
      </w:r>
      <w:r w:rsidRPr="00634391">
        <w:t xml:space="preserve"> standardised</w:t>
      </w:r>
      <w:r w:rsidR="00DC59E2" w:rsidRPr="00634391">
        <w:t xml:space="preserve"> </w:t>
      </w:r>
      <w:r w:rsidRPr="00634391">
        <w:t xml:space="preserve">squared </w:t>
      </w:r>
      <w:r w:rsidR="00DC59E2" w:rsidRPr="00634391">
        <w:t>residuals appear to</w:t>
      </w:r>
      <w:r w:rsidR="001B1239" w:rsidRPr="00634391">
        <w:t xml:space="preserve"> have relatively no autocorrelation with ACF and PACF within p-value of 0.05</w:t>
      </w:r>
      <w:r w:rsidRPr="00634391">
        <w:t xml:space="preserve"> for all four CNY, USD, TWI and SDR</w:t>
      </w:r>
      <w:r w:rsidR="001B1239" w:rsidRPr="00634391">
        <w:t>.</w:t>
      </w:r>
      <w:r w:rsidRPr="00634391">
        <w:t xml:space="preserve"> This meant that the GARCH model is correctly specified, the standardised residual should be indepen</w:t>
      </w:r>
      <w:r w:rsidR="00792B10">
        <w:t>den</w:t>
      </w:r>
      <w:r w:rsidRPr="00634391">
        <w:t xml:space="preserve">t and identically distributed, </w:t>
      </w:r>
      <w:r w:rsidR="001B1239" w:rsidRPr="00634391">
        <w:t>indicating adequate AR</w:t>
      </w:r>
      <w:r w:rsidR="008538E9" w:rsidRPr="00634391">
        <w:t>MA</w:t>
      </w:r>
      <w:r w:rsidR="001B1239" w:rsidRPr="00634391">
        <w:t xml:space="preserve">-GARCH models. </w:t>
      </w:r>
    </w:p>
    <w:p w14:paraId="79D8FC35" w14:textId="77777777" w:rsidR="0002624A" w:rsidRPr="00634391" w:rsidRDefault="0002624A" w:rsidP="00DC59E2">
      <w:pPr>
        <w:rPr>
          <w:b/>
          <w:bCs/>
        </w:rPr>
      </w:pPr>
    </w:p>
    <w:p w14:paraId="70AE0F89" w14:textId="3197B435" w:rsidR="00710846" w:rsidRPr="00634391" w:rsidRDefault="00710846" w:rsidP="007A3070">
      <w:pPr>
        <w:jc w:val="center"/>
        <w:rPr>
          <w:b/>
          <w:bCs/>
        </w:rPr>
      </w:pPr>
      <w:r w:rsidRPr="00634391">
        <w:rPr>
          <w:b/>
          <w:bCs/>
          <w:noProof/>
        </w:rPr>
        <w:drawing>
          <wp:inline distT="0" distB="0" distL="0" distR="0" wp14:anchorId="3E14205B" wp14:editId="3C92E519">
            <wp:extent cx="2299293" cy="1800000"/>
            <wp:effectExtent l="0" t="0" r="0" b="3810"/>
            <wp:docPr id="108824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1443" name=""/>
                    <pic:cNvPicPr/>
                  </pic:nvPicPr>
                  <pic:blipFill>
                    <a:blip r:embed="rId36"/>
                    <a:stretch>
                      <a:fillRect/>
                    </a:stretch>
                  </pic:blipFill>
                  <pic:spPr>
                    <a:xfrm>
                      <a:off x="0" y="0"/>
                      <a:ext cx="2299293" cy="1800000"/>
                    </a:xfrm>
                    <a:prstGeom prst="rect">
                      <a:avLst/>
                    </a:prstGeom>
                  </pic:spPr>
                </pic:pic>
              </a:graphicData>
            </a:graphic>
          </wp:inline>
        </w:drawing>
      </w:r>
      <w:r w:rsidR="007A3070" w:rsidRPr="00634391">
        <w:rPr>
          <w:b/>
          <w:bCs/>
          <w:noProof/>
        </w:rPr>
        <w:drawing>
          <wp:inline distT="0" distB="0" distL="0" distR="0" wp14:anchorId="7F31A127" wp14:editId="07D0CA51">
            <wp:extent cx="2299293" cy="1800000"/>
            <wp:effectExtent l="0" t="0" r="0" b="3810"/>
            <wp:docPr id="5416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2071" name=""/>
                    <pic:cNvPicPr/>
                  </pic:nvPicPr>
                  <pic:blipFill>
                    <a:blip r:embed="rId37"/>
                    <a:stretch>
                      <a:fillRect/>
                    </a:stretch>
                  </pic:blipFill>
                  <pic:spPr>
                    <a:xfrm>
                      <a:off x="0" y="0"/>
                      <a:ext cx="2299293" cy="1800000"/>
                    </a:xfrm>
                    <a:prstGeom prst="rect">
                      <a:avLst/>
                    </a:prstGeom>
                  </pic:spPr>
                </pic:pic>
              </a:graphicData>
            </a:graphic>
          </wp:inline>
        </w:drawing>
      </w:r>
      <w:r w:rsidR="003C7ED3" w:rsidRPr="00634391">
        <w:rPr>
          <w:b/>
          <w:bCs/>
          <w:noProof/>
        </w:rPr>
        <w:drawing>
          <wp:inline distT="0" distB="0" distL="0" distR="0" wp14:anchorId="3FC335A0" wp14:editId="670CC314">
            <wp:extent cx="2299293" cy="1800000"/>
            <wp:effectExtent l="0" t="0" r="0" b="3810"/>
            <wp:docPr id="4560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7008" name=""/>
                    <pic:cNvPicPr/>
                  </pic:nvPicPr>
                  <pic:blipFill>
                    <a:blip r:embed="rId38"/>
                    <a:stretch>
                      <a:fillRect/>
                    </a:stretch>
                  </pic:blipFill>
                  <pic:spPr>
                    <a:xfrm>
                      <a:off x="0" y="0"/>
                      <a:ext cx="2299293" cy="1800000"/>
                    </a:xfrm>
                    <a:prstGeom prst="rect">
                      <a:avLst/>
                    </a:prstGeom>
                  </pic:spPr>
                </pic:pic>
              </a:graphicData>
            </a:graphic>
          </wp:inline>
        </w:drawing>
      </w:r>
      <w:r w:rsidR="003E248E" w:rsidRPr="00634391">
        <w:rPr>
          <w:b/>
          <w:bCs/>
          <w:noProof/>
        </w:rPr>
        <w:drawing>
          <wp:inline distT="0" distB="0" distL="0" distR="0" wp14:anchorId="23E92C8C" wp14:editId="68F04B07">
            <wp:extent cx="2299292" cy="1800000"/>
            <wp:effectExtent l="0" t="0" r="0" b="3810"/>
            <wp:docPr id="19092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50224" name=""/>
                    <pic:cNvPicPr/>
                  </pic:nvPicPr>
                  <pic:blipFill>
                    <a:blip r:embed="rId39"/>
                    <a:stretch>
                      <a:fillRect/>
                    </a:stretch>
                  </pic:blipFill>
                  <pic:spPr>
                    <a:xfrm>
                      <a:off x="0" y="0"/>
                      <a:ext cx="2299292" cy="1800000"/>
                    </a:xfrm>
                    <a:prstGeom prst="rect">
                      <a:avLst/>
                    </a:prstGeom>
                  </pic:spPr>
                </pic:pic>
              </a:graphicData>
            </a:graphic>
          </wp:inline>
        </w:drawing>
      </w:r>
    </w:p>
    <w:p w14:paraId="74C8FF49" w14:textId="3B08111A" w:rsidR="00792B10" w:rsidRPr="00792B10" w:rsidRDefault="00792B10" w:rsidP="00792B10">
      <w:pPr>
        <w:jc w:val="center"/>
        <w:rPr>
          <w:i/>
          <w:iCs/>
        </w:rPr>
      </w:pPr>
      <w:commentRangeStart w:id="2"/>
      <w:r w:rsidRPr="009E3E17">
        <w:rPr>
          <w:i/>
          <w:iCs/>
        </w:rPr>
        <w:t>The</w:t>
      </w:r>
      <w:commentRangeEnd w:id="2"/>
      <w:r w:rsidRPr="009E3E17">
        <w:rPr>
          <w:rStyle w:val="CommentReference"/>
          <w:i/>
          <w:iCs/>
          <w:sz w:val="24"/>
          <w:szCs w:val="24"/>
        </w:rPr>
        <w:commentReference w:id="2"/>
      </w:r>
      <w:r w:rsidRPr="009E3E17">
        <w:rPr>
          <w:i/>
          <w:iCs/>
        </w:rPr>
        <w:t xml:space="preserve"> estimated final ARMA-GARCH models (Variance)</w:t>
      </w:r>
    </w:p>
    <w:p w14:paraId="68472B40" w14:textId="77777777" w:rsidR="00792B10" w:rsidRDefault="00792B10" w:rsidP="000B303A"/>
    <w:p w14:paraId="756F492F" w14:textId="77777777" w:rsidR="007168FA" w:rsidRDefault="007168FA">
      <w:pPr>
        <w:spacing w:after="160" w:line="278" w:lineRule="auto"/>
      </w:pPr>
      <w:r>
        <w:br w:type="page"/>
      </w:r>
    </w:p>
    <w:p w14:paraId="036585C0" w14:textId="4ACA6371" w:rsidR="0002624A" w:rsidRPr="0002624A" w:rsidRDefault="007A3070" w:rsidP="000B303A">
      <w:pPr>
        <w:rPr>
          <w:b/>
          <w:bCs/>
        </w:rPr>
      </w:pPr>
      <w:r w:rsidRPr="0002624A">
        <w:rPr>
          <w:b/>
          <w:bCs/>
        </w:rPr>
        <w:lastRenderedPageBreak/>
        <w:t>Question 7</w:t>
      </w:r>
    </w:p>
    <w:p w14:paraId="25C231D4" w14:textId="1621D26D" w:rsidR="00F7309C" w:rsidRDefault="004E75F5" w:rsidP="000B303A">
      <w:r w:rsidRPr="00634391">
        <w:t>The unconditional variance</w:t>
      </w:r>
      <w:r w:rsidR="00BB46D6" w:rsidRPr="00634391">
        <w:t xml:space="preserve"> (</w:t>
      </w:r>
      <w:r w:rsidR="00BB46D6" w:rsidRPr="00F75EDE">
        <w:t xml:space="preserve">e.g. </w:t>
      </w:r>
      <w:r w:rsidR="007A3070" w:rsidRPr="00F75EDE">
        <w:t>GARCH (</w:t>
      </w:r>
      <w:r w:rsidR="00F75EDE" w:rsidRPr="00F75EDE">
        <w:t>p</w:t>
      </w:r>
      <w:r w:rsidR="00BB46D6" w:rsidRPr="00F75EDE">
        <w:t>,</w:t>
      </w:r>
      <w:r w:rsidR="00F75EDE" w:rsidRPr="00F75EDE">
        <w:t>q</w:t>
      </w:r>
      <w:r w:rsidR="00BB46D6" w:rsidRPr="00F75EDE">
        <w:t>))</w:t>
      </w:r>
      <w:r w:rsidRPr="00F75EDE">
        <w:t>:</w:t>
      </w:r>
      <w:r w:rsidR="00BB46D6" w:rsidRPr="00F75EDE">
        <w:t xml:space="preserve"> </w:t>
      </w:r>
    </w:p>
    <w:p w14:paraId="79988986" w14:textId="77777777" w:rsidR="0002624A" w:rsidRPr="00F75EDE" w:rsidRDefault="0002624A" w:rsidP="000B303A"/>
    <w:p w14:paraId="5669FA43" w14:textId="6A556224" w:rsidR="00F75EDE" w:rsidRPr="0002624A" w:rsidRDefault="00000000" w:rsidP="000B303A">
      <w:pPr>
        <w:rPr>
          <w:rStyle w:val="vlist-s"/>
        </w:rPr>
      </w:pPr>
      <m:oMathPara>
        <m:oMath>
          <m:sSubSup>
            <m:sSubSupPr>
              <m:ctrlPr>
                <w:rPr>
                  <w:rStyle w:val="mord"/>
                  <w:rFonts w:ascii="Cambria Math" w:hAnsi="Cambria Math"/>
                  <w:i/>
                </w:rPr>
              </m:ctrlPr>
            </m:sSubSupPr>
            <m:e>
              <m:r>
                <w:rPr>
                  <w:rStyle w:val="mord"/>
                  <w:rFonts w:ascii="Cambria Math" w:hAnsi="Cambria Math"/>
                </w:rPr>
                <m:t>σ</m:t>
              </m:r>
            </m:e>
            <m:sub>
              <m:r>
                <w:rPr>
                  <w:rStyle w:val="mord"/>
                  <w:rFonts w:ascii="Cambria Math" w:hAnsi="Cambria Math"/>
                </w:rPr>
                <m:t>model</m:t>
              </m:r>
            </m:sub>
            <m:sup>
              <m:r>
                <w:rPr>
                  <w:rStyle w:val="mord"/>
                  <w:rFonts w:ascii="Cambria Math" w:hAnsi="Cambria Math"/>
                </w:rPr>
                <m:t>2</m:t>
              </m:r>
            </m:sup>
          </m:sSubSup>
          <m:r>
            <w:rPr>
              <w:rStyle w:val="vlist-s"/>
              <w:rFonts w:ascii="Cambria Math" w:hAnsi="Cambria Math"/>
            </w:rPr>
            <m:t>​</m:t>
          </m:r>
          <m:r>
            <w:rPr>
              <w:rStyle w:val="mrel"/>
              <w:rFonts w:ascii="Cambria Math" w:hAnsi="Cambria Math"/>
            </w:rPr>
            <m:t>=</m:t>
          </m:r>
          <m:f>
            <m:fPr>
              <m:ctrlPr>
                <w:rPr>
                  <w:rStyle w:val="mrel"/>
                  <w:rFonts w:ascii="Cambria Math" w:hAnsi="Cambria Math"/>
                  <w:i/>
                </w:rPr>
              </m:ctrlPr>
            </m:fPr>
            <m:num>
              <m:sSub>
                <m:sSubPr>
                  <m:ctrlPr>
                    <w:rPr>
                      <w:rStyle w:val="mrel"/>
                      <w:rFonts w:ascii="Cambria Math" w:hAnsi="Cambria Math"/>
                      <w:i/>
                    </w:rPr>
                  </m:ctrlPr>
                </m:sSubPr>
                <m:e>
                  <m:r>
                    <w:rPr>
                      <w:rStyle w:val="mrel"/>
                      <w:rFonts w:ascii="Cambria Math" w:hAnsi="Cambria Math"/>
                    </w:rPr>
                    <m:t>α</m:t>
                  </m:r>
                </m:e>
                <m:sub>
                  <m:r>
                    <w:rPr>
                      <w:rStyle w:val="mrel"/>
                      <w:rFonts w:ascii="Cambria Math" w:hAnsi="Cambria Math"/>
                    </w:rPr>
                    <m:t>0</m:t>
                  </m:r>
                </m:sub>
              </m:sSub>
              <m:ctrlPr>
                <w:rPr>
                  <w:rStyle w:val="mord"/>
                  <w:rFonts w:ascii="Cambria Math" w:hAnsi="Cambria Math"/>
                  <w:i/>
                </w:rPr>
              </m:ctrlPr>
            </m:num>
            <m:den>
              <m:r>
                <w:rPr>
                  <w:rStyle w:val="mord"/>
                  <w:rFonts w:ascii="Cambria Math" w:hAnsi="Cambria Math"/>
                </w:rPr>
                <m:t>1</m:t>
              </m:r>
              <m:r>
                <w:rPr>
                  <w:rStyle w:val="mbin"/>
                  <w:rFonts w:ascii="Cambria Math" w:hAnsi="Cambria Math"/>
                </w:rPr>
                <m:t>-</m:t>
              </m:r>
              <m:nary>
                <m:naryPr>
                  <m:chr m:val="∑"/>
                  <m:limLoc m:val="undOvr"/>
                  <m:ctrlPr>
                    <w:rPr>
                      <w:rStyle w:val="mord"/>
                      <w:rFonts w:ascii="Cambria Math" w:hAnsi="Cambria Math"/>
                      <w:i/>
                    </w:rPr>
                  </m:ctrlPr>
                </m:naryPr>
                <m:sub>
                  <m:r>
                    <w:rPr>
                      <w:rStyle w:val="mord"/>
                      <w:rFonts w:ascii="Cambria Math" w:hAnsi="Cambria Math"/>
                    </w:rPr>
                    <m:t>i=1</m:t>
                  </m:r>
                </m:sub>
                <m:sup>
                  <m:r>
                    <w:rPr>
                      <w:rStyle w:val="mord"/>
                      <w:rFonts w:ascii="Cambria Math" w:hAnsi="Cambria Math"/>
                    </w:rPr>
                    <m:t>q</m:t>
                  </m:r>
                </m:sup>
                <m:e>
                  <m:sSub>
                    <m:sSubPr>
                      <m:ctrlPr>
                        <w:rPr>
                          <w:rStyle w:val="mord"/>
                          <w:rFonts w:ascii="Cambria Math" w:hAnsi="Cambria Math"/>
                          <w:i/>
                        </w:rPr>
                      </m:ctrlPr>
                    </m:sSubPr>
                    <m:e>
                      <m:r>
                        <w:rPr>
                          <w:rStyle w:val="mord"/>
                          <w:rFonts w:ascii="Cambria Math" w:hAnsi="Cambria Math"/>
                        </w:rPr>
                        <m:t>α</m:t>
                      </m:r>
                    </m:e>
                    <m:sub>
                      <m:r>
                        <w:rPr>
                          <w:rStyle w:val="mord"/>
                          <w:rFonts w:ascii="Cambria Math" w:hAnsi="Cambria Math"/>
                        </w:rPr>
                        <m:t>i</m:t>
                      </m:r>
                    </m:sub>
                  </m:sSub>
                </m:e>
              </m:nary>
              <m:r>
                <w:rPr>
                  <w:rStyle w:val="vlist-s"/>
                  <w:rFonts w:ascii="Cambria Math" w:hAnsi="Cambria Math"/>
                </w:rPr>
                <m:t>​</m:t>
              </m:r>
              <m:r>
                <w:rPr>
                  <w:rStyle w:val="mbin"/>
                  <w:rFonts w:ascii="Cambria Math" w:hAnsi="Cambria Math"/>
                </w:rPr>
                <m:t>-</m:t>
              </m:r>
              <m:nary>
                <m:naryPr>
                  <m:chr m:val="∑"/>
                  <m:limLoc m:val="undOvr"/>
                  <m:ctrlPr>
                    <w:rPr>
                      <w:rStyle w:val="mord"/>
                      <w:rFonts w:ascii="Cambria Math" w:hAnsi="Cambria Math"/>
                      <w:i/>
                    </w:rPr>
                  </m:ctrlPr>
                </m:naryPr>
                <m:sub>
                  <m:r>
                    <w:rPr>
                      <w:rStyle w:val="mord"/>
                      <w:rFonts w:ascii="Cambria Math" w:hAnsi="Cambria Math"/>
                    </w:rPr>
                    <m:t>j</m:t>
                  </m:r>
                  <m:r>
                    <w:rPr>
                      <w:rStyle w:val="mord"/>
                      <w:rFonts w:ascii="Cambria Math" w:hAnsi="Cambria Math"/>
                    </w:rPr>
                    <m:t>=1</m:t>
                  </m:r>
                </m:sub>
                <m:sup>
                  <m:r>
                    <w:rPr>
                      <w:rStyle w:val="mord"/>
                      <w:rFonts w:ascii="Cambria Math" w:hAnsi="Cambria Math"/>
                    </w:rPr>
                    <m:t>p</m:t>
                  </m:r>
                </m:sup>
                <m:e>
                  <m:sSub>
                    <m:sSubPr>
                      <m:ctrlPr>
                        <w:rPr>
                          <w:rStyle w:val="mord"/>
                          <w:rFonts w:ascii="Cambria Math" w:hAnsi="Cambria Math"/>
                          <w:i/>
                        </w:rPr>
                      </m:ctrlPr>
                    </m:sSubPr>
                    <m:e>
                      <m:r>
                        <w:rPr>
                          <w:rStyle w:val="mord"/>
                          <w:rFonts w:ascii="Cambria Math" w:hAnsi="Cambria Math"/>
                        </w:rPr>
                        <m:t>β</m:t>
                      </m:r>
                    </m:e>
                    <m:sub>
                      <m:r>
                        <w:rPr>
                          <w:rStyle w:val="mord"/>
                          <w:rFonts w:ascii="Cambria Math" w:hAnsi="Cambria Math"/>
                        </w:rPr>
                        <m:t>j</m:t>
                      </m:r>
                    </m:sub>
                  </m:sSub>
                </m:e>
              </m:nary>
            </m:den>
          </m:f>
          <m:r>
            <w:rPr>
              <w:rStyle w:val="vlist-s"/>
              <w:rFonts w:ascii="Cambria Math" w:hAnsi="Cambria Math"/>
            </w:rPr>
            <m:t>​​​</m:t>
          </m:r>
        </m:oMath>
      </m:oMathPara>
    </w:p>
    <w:p w14:paraId="2BDCE73B" w14:textId="77777777" w:rsidR="0002624A" w:rsidRPr="0002624A" w:rsidRDefault="0002624A" w:rsidP="000B303A"/>
    <w:p w14:paraId="7E366F9A" w14:textId="6B68283F" w:rsidR="009E3E17" w:rsidRDefault="00F75EDE">
      <w:r>
        <w:t>I</w:t>
      </w:r>
      <w:r w:rsidR="001B6D4B" w:rsidRPr="00634391">
        <w:t xml:space="preserve">f the estimated variance process is not stable, the unconditional variance does not exist as a finite number. </w:t>
      </w:r>
      <w:r>
        <w:t xml:space="preserve">Stability </w:t>
      </w:r>
      <w:r w:rsidR="001B6D4B" w:rsidRPr="00634391">
        <w:t xml:space="preserve">for </w:t>
      </w:r>
      <w:r w:rsidR="003E248E" w:rsidRPr="00634391">
        <w:t>GARCH (</w:t>
      </w:r>
      <w:r>
        <w:t>p</w:t>
      </w:r>
      <w:r w:rsidR="001B6D4B" w:rsidRPr="00634391">
        <w:t>,</w:t>
      </w:r>
      <w:r>
        <w:t>q</w:t>
      </w:r>
      <w:r w:rsidR="001B6D4B" w:rsidRPr="00634391">
        <w:t xml:space="preserve">) requires </w:t>
      </w:r>
      <m:oMath>
        <m:nary>
          <m:naryPr>
            <m:chr m:val="∑"/>
            <m:limLoc m:val="undOvr"/>
            <m:ctrlPr>
              <w:rPr>
                <w:rStyle w:val="mord"/>
                <w:rFonts w:ascii="Cambria Math" w:hAnsi="Cambria Math"/>
                <w:i/>
              </w:rPr>
            </m:ctrlPr>
          </m:naryPr>
          <m:sub>
            <m:r>
              <w:rPr>
                <w:rStyle w:val="mord"/>
                <w:rFonts w:ascii="Cambria Math" w:hAnsi="Cambria Math"/>
              </w:rPr>
              <m:t>i=1</m:t>
            </m:r>
          </m:sub>
          <m:sup>
            <m:r>
              <w:rPr>
                <w:rStyle w:val="mord"/>
                <w:rFonts w:ascii="Cambria Math" w:hAnsi="Cambria Math"/>
              </w:rPr>
              <m:t>q</m:t>
            </m:r>
          </m:sup>
          <m:e>
            <m:sSub>
              <m:sSubPr>
                <m:ctrlPr>
                  <w:rPr>
                    <w:rStyle w:val="mord"/>
                    <w:rFonts w:ascii="Cambria Math" w:hAnsi="Cambria Math"/>
                    <w:i/>
                  </w:rPr>
                </m:ctrlPr>
              </m:sSubPr>
              <m:e>
                <m:r>
                  <w:rPr>
                    <w:rStyle w:val="mord"/>
                    <w:rFonts w:ascii="Cambria Math" w:hAnsi="Cambria Math"/>
                  </w:rPr>
                  <m:t>α</m:t>
                </m:r>
              </m:e>
              <m:sub>
                <m:r>
                  <w:rPr>
                    <w:rStyle w:val="mord"/>
                    <w:rFonts w:ascii="Cambria Math" w:hAnsi="Cambria Math"/>
                  </w:rPr>
                  <m:t>i</m:t>
                </m:r>
              </m:sub>
            </m:sSub>
          </m:e>
        </m:nary>
        <m:r>
          <w:rPr>
            <w:rStyle w:val="vlist-s"/>
            <w:rFonts w:ascii="Cambria Math" w:hAnsi="Cambria Math"/>
          </w:rPr>
          <m:t>​</m:t>
        </m:r>
        <m:r>
          <w:rPr>
            <w:rStyle w:val="mbin"/>
            <w:rFonts w:ascii="Cambria Math" w:hAnsi="Cambria Math"/>
          </w:rPr>
          <m:t>+</m:t>
        </m:r>
        <m:nary>
          <m:naryPr>
            <m:chr m:val="∑"/>
            <m:limLoc m:val="undOvr"/>
            <m:ctrlPr>
              <w:rPr>
                <w:rStyle w:val="mord"/>
                <w:rFonts w:ascii="Cambria Math" w:hAnsi="Cambria Math"/>
                <w:i/>
              </w:rPr>
            </m:ctrlPr>
          </m:naryPr>
          <m:sub>
            <m:r>
              <w:rPr>
                <w:rStyle w:val="mord"/>
                <w:rFonts w:ascii="Cambria Math" w:hAnsi="Cambria Math"/>
              </w:rPr>
              <m:t>j=1</m:t>
            </m:r>
          </m:sub>
          <m:sup>
            <m:r>
              <w:rPr>
                <w:rStyle w:val="mord"/>
                <w:rFonts w:ascii="Cambria Math" w:hAnsi="Cambria Math"/>
              </w:rPr>
              <m:t>p</m:t>
            </m:r>
          </m:sup>
          <m:e>
            <m:sSub>
              <m:sSubPr>
                <m:ctrlPr>
                  <w:rPr>
                    <w:rStyle w:val="mord"/>
                    <w:rFonts w:ascii="Cambria Math" w:hAnsi="Cambria Math"/>
                    <w:i/>
                  </w:rPr>
                </m:ctrlPr>
              </m:sSubPr>
              <m:e>
                <m:r>
                  <w:rPr>
                    <w:rStyle w:val="mord"/>
                    <w:rFonts w:ascii="Cambria Math" w:hAnsi="Cambria Math"/>
                  </w:rPr>
                  <m:t>β</m:t>
                </m:r>
              </m:e>
              <m:sub>
                <m:r>
                  <w:rPr>
                    <w:rStyle w:val="mord"/>
                    <w:rFonts w:ascii="Cambria Math" w:hAnsi="Cambria Math"/>
                  </w:rPr>
                  <m:t>j</m:t>
                </m:r>
              </m:sub>
            </m:sSub>
          </m:e>
        </m:nary>
        <m:r>
          <w:rPr>
            <w:rFonts w:ascii="Cambria Math" w:hAnsi="Cambria Math"/>
          </w:rPr>
          <m:t>&lt;1</m:t>
        </m:r>
      </m:oMath>
      <w:r w:rsidR="001B6D4B" w:rsidRPr="00634391">
        <w:t>. If th</w:t>
      </w:r>
      <w:r>
        <w:t>is</w:t>
      </w:r>
      <w:r w:rsidR="001B6D4B" w:rsidRPr="00634391">
        <w:t xml:space="preserve"> fails, the long-run variance does not converge to a finite value.</w:t>
      </w:r>
    </w:p>
    <w:p w14:paraId="02A27919" w14:textId="77777777" w:rsidR="002E231B" w:rsidRPr="009E3E17" w:rsidRDefault="002E231B"/>
    <w:tbl>
      <w:tblPr>
        <w:tblStyle w:val="TableGrid"/>
        <w:tblW w:w="8978" w:type="dxa"/>
        <w:tblLook w:val="04A0" w:firstRow="1" w:lastRow="0" w:firstColumn="1" w:lastColumn="0" w:noHBand="0" w:noVBand="1"/>
      </w:tblPr>
      <w:tblGrid>
        <w:gridCol w:w="830"/>
        <w:gridCol w:w="1262"/>
        <w:gridCol w:w="996"/>
        <w:gridCol w:w="996"/>
        <w:gridCol w:w="996"/>
        <w:gridCol w:w="996"/>
        <w:gridCol w:w="996"/>
        <w:gridCol w:w="1906"/>
      </w:tblGrid>
      <w:tr w:rsidR="002108E2" w:rsidRPr="002108E2" w14:paraId="638AF106" w14:textId="77777777" w:rsidTr="002108E2">
        <w:trPr>
          <w:trHeight w:val="262"/>
        </w:trPr>
        <w:tc>
          <w:tcPr>
            <w:tcW w:w="0" w:type="auto"/>
            <w:shd w:val="clear" w:color="auto" w:fill="E8E8E8" w:themeFill="background2"/>
            <w:hideMark/>
          </w:tcPr>
          <w:p w14:paraId="753213EF" w14:textId="77777777" w:rsidR="002108E2" w:rsidRPr="002108E2" w:rsidRDefault="002108E2" w:rsidP="002108E2">
            <w:pPr>
              <w:jc w:val="center"/>
              <w:rPr>
                <w:b/>
                <w:bCs/>
              </w:rPr>
            </w:pPr>
            <w:r w:rsidRPr="002108E2">
              <w:rPr>
                <w:b/>
                <w:bCs/>
              </w:rPr>
              <w:t>Series</w:t>
            </w:r>
          </w:p>
        </w:tc>
        <w:tc>
          <w:tcPr>
            <w:tcW w:w="0" w:type="auto"/>
            <w:shd w:val="clear" w:color="auto" w:fill="E8E8E8" w:themeFill="background2"/>
            <w:hideMark/>
          </w:tcPr>
          <w:p w14:paraId="1D33AB84" w14:textId="77777777" w:rsidR="002108E2" w:rsidRPr="002108E2" w:rsidRDefault="002108E2" w:rsidP="002108E2">
            <w:pPr>
              <w:jc w:val="center"/>
              <w:rPr>
                <w:b/>
                <w:bCs/>
              </w:rPr>
            </w:pPr>
            <w:r w:rsidRPr="002108E2">
              <w:rPr>
                <w:b/>
                <w:bCs/>
              </w:rPr>
              <w:t>α₀ (omega)</w:t>
            </w:r>
          </w:p>
        </w:tc>
        <w:tc>
          <w:tcPr>
            <w:tcW w:w="0" w:type="auto"/>
            <w:shd w:val="clear" w:color="auto" w:fill="E8E8E8" w:themeFill="background2"/>
            <w:hideMark/>
          </w:tcPr>
          <w:p w14:paraId="6247ABCF" w14:textId="77777777" w:rsidR="002108E2" w:rsidRPr="002108E2" w:rsidRDefault="002108E2" w:rsidP="002108E2">
            <w:pPr>
              <w:jc w:val="center"/>
              <w:rPr>
                <w:b/>
                <w:bCs/>
              </w:rPr>
            </w:pPr>
            <w:r w:rsidRPr="002108E2">
              <w:rPr>
                <w:b/>
                <w:bCs/>
              </w:rPr>
              <w:t>α₁</w:t>
            </w:r>
          </w:p>
        </w:tc>
        <w:tc>
          <w:tcPr>
            <w:tcW w:w="0" w:type="auto"/>
            <w:shd w:val="clear" w:color="auto" w:fill="E8E8E8" w:themeFill="background2"/>
            <w:hideMark/>
          </w:tcPr>
          <w:p w14:paraId="729721A0" w14:textId="77777777" w:rsidR="002108E2" w:rsidRPr="002108E2" w:rsidRDefault="002108E2" w:rsidP="002108E2">
            <w:pPr>
              <w:jc w:val="center"/>
              <w:rPr>
                <w:b/>
                <w:bCs/>
              </w:rPr>
            </w:pPr>
            <w:r w:rsidRPr="002108E2">
              <w:rPr>
                <w:b/>
                <w:bCs/>
              </w:rPr>
              <w:t>α₂</w:t>
            </w:r>
          </w:p>
        </w:tc>
        <w:tc>
          <w:tcPr>
            <w:tcW w:w="0" w:type="auto"/>
            <w:shd w:val="clear" w:color="auto" w:fill="E8E8E8" w:themeFill="background2"/>
            <w:hideMark/>
          </w:tcPr>
          <w:p w14:paraId="2AF1F9E0" w14:textId="77777777" w:rsidR="002108E2" w:rsidRPr="002108E2" w:rsidRDefault="002108E2" w:rsidP="002108E2">
            <w:pPr>
              <w:jc w:val="center"/>
              <w:rPr>
                <w:b/>
                <w:bCs/>
              </w:rPr>
            </w:pPr>
            <w:r w:rsidRPr="002108E2">
              <w:rPr>
                <w:b/>
                <w:bCs/>
              </w:rPr>
              <w:t>β₁</w:t>
            </w:r>
          </w:p>
        </w:tc>
        <w:tc>
          <w:tcPr>
            <w:tcW w:w="0" w:type="auto"/>
            <w:shd w:val="clear" w:color="auto" w:fill="E8E8E8" w:themeFill="background2"/>
            <w:hideMark/>
          </w:tcPr>
          <w:p w14:paraId="200BDEDE" w14:textId="77777777" w:rsidR="002108E2" w:rsidRPr="002108E2" w:rsidRDefault="002108E2" w:rsidP="002108E2">
            <w:pPr>
              <w:jc w:val="center"/>
              <w:rPr>
                <w:b/>
                <w:bCs/>
              </w:rPr>
            </w:pPr>
            <w:r w:rsidRPr="002108E2">
              <w:rPr>
                <w:b/>
                <w:bCs/>
              </w:rPr>
              <w:t>β₂</w:t>
            </w:r>
          </w:p>
        </w:tc>
        <w:tc>
          <w:tcPr>
            <w:tcW w:w="0" w:type="auto"/>
            <w:shd w:val="clear" w:color="auto" w:fill="E8E8E8" w:themeFill="background2"/>
            <w:hideMark/>
          </w:tcPr>
          <w:p w14:paraId="0271B1FC" w14:textId="77777777" w:rsidR="002108E2" w:rsidRPr="002108E2" w:rsidRDefault="002108E2" w:rsidP="002108E2">
            <w:pPr>
              <w:jc w:val="center"/>
              <w:rPr>
                <w:b/>
                <w:bCs/>
              </w:rPr>
            </w:pPr>
            <w:r w:rsidRPr="002108E2">
              <w:rPr>
                <w:b/>
                <w:bCs/>
              </w:rPr>
              <w:t>α+β</w:t>
            </w:r>
          </w:p>
        </w:tc>
        <w:tc>
          <w:tcPr>
            <w:tcW w:w="0" w:type="auto"/>
            <w:shd w:val="clear" w:color="auto" w:fill="E8E8E8" w:themeFill="background2"/>
            <w:hideMark/>
          </w:tcPr>
          <w:p w14:paraId="5EC5C106" w14:textId="77777777" w:rsidR="002108E2" w:rsidRPr="002108E2" w:rsidRDefault="002108E2" w:rsidP="002108E2">
            <w:pPr>
              <w:jc w:val="center"/>
              <w:rPr>
                <w:b/>
                <w:bCs/>
              </w:rPr>
            </w:pPr>
            <w:r w:rsidRPr="002108E2">
              <w:rPr>
                <w:b/>
                <w:bCs/>
              </w:rPr>
              <w:t>Uncond. Variance</w:t>
            </w:r>
          </w:p>
        </w:tc>
      </w:tr>
      <w:tr w:rsidR="002108E2" w:rsidRPr="002108E2" w14:paraId="280A78E1" w14:textId="77777777" w:rsidTr="002108E2">
        <w:trPr>
          <w:trHeight w:val="278"/>
        </w:trPr>
        <w:tc>
          <w:tcPr>
            <w:tcW w:w="0" w:type="auto"/>
            <w:hideMark/>
          </w:tcPr>
          <w:p w14:paraId="644D6EF6" w14:textId="77777777" w:rsidR="002108E2" w:rsidRPr="002108E2" w:rsidRDefault="002108E2" w:rsidP="002108E2">
            <w:r w:rsidRPr="002108E2">
              <w:rPr>
                <w:b/>
                <w:bCs/>
              </w:rPr>
              <w:t>CNY</w:t>
            </w:r>
          </w:p>
        </w:tc>
        <w:tc>
          <w:tcPr>
            <w:tcW w:w="0" w:type="auto"/>
            <w:hideMark/>
          </w:tcPr>
          <w:p w14:paraId="09A6AFE8" w14:textId="77777777" w:rsidR="002108E2" w:rsidRPr="002108E2" w:rsidRDefault="002108E2" w:rsidP="002108E2">
            <w:r w:rsidRPr="002108E2">
              <w:t>0.03066</w:t>
            </w:r>
          </w:p>
        </w:tc>
        <w:tc>
          <w:tcPr>
            <w:tcW w:w="0" w:type="auto"/>
            <w:hideMark/>
          </w:tcPr>
          <w:p w14:paraId="5AB71745" w14:textId="77777777" w:rsidR="002108E2" w:rsidRPr="002108E2" w:rsidRDefault="002108E2" w:rsidP="002108E2">
            <w:r w:rsidRPr="002108E2">
              <w:t>0.15923</w:t>
            </w:r>
          </w:p>
        </w:tc>
        <w:tc>
          <w:tcPr>
            <w:tcW w:w="0" w:type="auto"/>
            <w:hideMark/>
          </w:tcPr>
          <w:p w14:paraId="3D04908D" w14:textId="77777777" w:rsidR="002108E2" w:rsidRPr="002108E2" w:rsidRDefault="002108E2" w:rsidP="002108E2">
            <w:r w:rsidRPr="002108E2">
              <w:t>–</w:t>
            </w:r>
          </w:p>
        </w:tc>
        <w:tc>
          <w:tcPr>
            <w:tcW w:w="0" w:type="auto"/>
            <w:hideMark/>
          </w:tcPr>
          <w:p w14:paraId="732A4CEF" w14:textId="77777777" w:rsidR="002108E2" w:rsidRPr="002108E2" w:rsidRDefault="002108E2" w:rsidP="002108E2">
            <w:r w:rsidRPr="002108E2">
              <w:t>0.30803</w:t>
            </w:r>
          </w:p>
        </w:tc>
        <w:tc>
          <w:tcPr>
            <w:tcW w:w="0" w:type="auto"/>
            <w:hideMark/>
          </w:tcPr>
          <w:p w14:paraId="38D65341" w14:textId="77777777" w:rsidR="002108E2" w:rsidRPr="002108E2" w:rsidRDefault="002108E2" w:rsidP="002108E2">
            <w:r w:rsidRPr="002108E2">
              <w:t>0.43266</w:t>
            </w:r>
          </w:p>
        </w:tc>
        <w:tc>
          <w:tcPr>
            <w:tcW w:w="0" w:type="auto"/>
            <w:hideMark/>
          </w:tcPr>
          <w:p w14:paraId="1144A3C8" w14:textId="77777777" w:rsidR="002108E2" w:rsidRPr="002108E2" w:rsidRDefault="002108E2" w:rsidP="002108E2">
            <w:r w:rsidRPr="002108E2">
              <w:t>0.8999</w:t>
            </w:r>
          </w:p>
        </w:tc>
        <w:tc>
          <w:tcPr>
            <w:tcW w:w="0" w:type="auto"/>
            <w:hideMark/>
          </w:tcPr>
          <w:p w14:paraId="114BE7DB" w14:textId="77777777" w:rsidR="002108E2" w:rsidRPr="002108E2" w:rsidRDefault="002108E2" w:rsidP="002108E2">
            <w:r w:rsidRPr="002108E2">
              <w:t>0.30632</w:t>
            </w:r>
          </w:p>
        </w:tc>
      </w:tr>
      <w:tr w:rsidR="002108E2" w:rsidRPr="002108E2" w14:paraId="4D2FA12B" w14:textId="77777777" w:rsidTr="002108E2">
        <w:trPr>
          <w:trHeight w:val="262"/>
        </w:trPr>
        <w:tc>
          <w:tcPr>
            <w:tcW w:w="0" w:type="auto"/>
            <w:hideMark/>
          </w:tcPr>
          <w:p w14:paraId="34CC0BAF" w14:textId="77777777" w:rsidR="002108E2" w:rsidRPr="002108E2" w:rsidRDefault="002108E2" w:rsidP="002108E2">
            <w:r w:rsidRPr="002108E2">
              <w:rPr>
                <w:b/>
                <w:bCs/>
              </w:rPr>
              <w:t>USD</w:t>
            </w:r>
          </w:p>
        </w:tc>
        <w:tc>
          <w:tcPr>
            <w:tcW w:w="0" w:type="auto"/>
            <w:hideMark/>
          </w:tcPr>
          <w:p w14:paraId="12E8F80B" w14:textId="77777777" w:rsidR="002108E2" w:rsidRPr="002108E2" w:rsidRDefault="002108E2" w:rsidP="002108E2">
            <w:r w:rsidRPr="002108E2">
              <w:t>0.01162</w:t>
            </w:r>
          </w:p>
        </w:tc>
        <w:tc>
          <w:tcPr>
            <w:tcW w:w="0" w:type="auto"/>
            <w:hideMark/>
          </w:tcPr>
          <w:p w14:paraId="0E806BB5" w14:textId="77777777" w:rsidR="002108E2" w:rsidRPr="002108E2" w:rsidRDefault="002108E2" w:rsidP="002108E2">
            <w:r w:rsidRPr="002108E2">
              <w:t>0.09764</w:t>
            </w:r>
          </w:p>
        </w:tc>
        <w:tc>
          <w:tcPr>
            <w:tcW w:w="0" w:type="auto"/>
            <w:hideMark/>
          </w:tcPr>
          <w:p w14:paraId="6FB0AA96" w14:textId="77777777" w:rsidR="002108E2" w:rsidRPr="002108E2" w:rsidRDefault="002108E2" w:rsidP="002108E2">
            <w:r w:rsidRPr="002108E2">
              <w:t>0.00180</w:t>
            </w:r>
          </w:p>
        </w:tc>
        <w:tc>
          <w:tcPr>
            <w:tcW w:w="0" w:type="auto"/>
            <w:hideMark/>
          </w:tcPr>
          <w:p w14:paraId="678D204B" w14:textId="77777777" w:rsidR="002108E2" w:rsidRPr="002108E2" w:rsidRDefault="002108E2" w:rsidP="002108E2">
            <w:r w:rsidRPr="002108E2">
              <w:t>0.26389</w:t>
            </w:r>
          </w:p>
        </w:tc>
        <w:tc>
          <w:tcPr>
            <w:tcW w:w="0" w:type="auto"/>
            <w:hideMark/>
          </w:tcPr>
          <w:p w14:paraId="2C1CDB5A" w14:textId="77777777" w:rsidR="002108E2" w:rsidRPr="002108E2" w:rsidRDefault="002108E2" w:rsidP="002108E2">
            <w:r w:rsidRPr="002108E2">
              <w:t>0.60918</w:t>
            </w:r>
          </w:p>
        </w:tc>
        <w:tc>
          <w:tcPr>
            <w:tcW w:w="0" w:type="auto"/>
            <w:hideMark/>
          </w:tcPr>
          <w:p w14:paraId="6A17DA11" w14:textId="77777777" w:rsidR="002108E2" w:rsidRPr="002108E2" w:rsidRDefault="002108E2" w:rsidP="002108E2">
            <w:r w:rsidRPr="002108E2">
              <w:t>0.97188</w:t>
            </w:r>
          </w:p>
        </w:tc>
        <w:tc>
          <w:tcPr>
            <w:tcW w:w="0" w:type="auto"/>
            <w:hideMark/>
          </w:tcPr>
          <w:p w14:paraId="3015BE3B" w14:textId="77777777" w:rsidR="002108E2" w:rsidRPr="002108E2" w:rsidRDefault="002108E2" w:rsidP="002108E2">
            <w:r w:rsidRPr="002108E2">
              <w:t>0.41322</w:t>
            </w:r>
          </w:p>
        </w:tc>
      </w:tr>
      <w:tr w:rsidR="002108E2" w:rsidRPr="002108E2" w14:paraId="4B75C19C" w14:textId="77777777" w:rsidTr="002108E2">
        <w:trPr>
          <w:trHeight w:val="262"/>
        </w:trPr>
        <w:tc>
          <w:tcPr>
            <w:tcW w:w="0" w:type="auto"/>
            <w:hideMark/>
          </w:tcPr>
          <w:p w14:paraId="3746D041" w14:textId="77777777" w:rsidR="002108E2" w:rsidRPr="002108E2" w:rsidRDefault="002108E2" w:rsidP="002108E2">
            <w:r w:rsidRPr="002108E2">
              <w:rPr>
                <w:b/>
                <w:bCs/>
              </w:rPr>
              <w:t>TWI</w:t>
            </w:r>
          </w:p>
        </w:tc>
        <w:tc>
          <w:tcPr>
            <w:tcW w:w="0" w:type="auto"/>
            <w:hideMark/>
          </w:tcPr>
          <w:p w14:paraId="32B01B17" w14:textId="77777777" w:rsidR="002108E2" w:rsidRPr="002108E2" w:rsidRDefault="002108E2" w:rsidP="002108E2">
            <w:r w:rsidRPr="002108E2">
              <w:t>0.02322</w:t>
            </w:r>
          </w:p>
        </w:tc>
        <w:tc>
          <w:tcPr>
            <w:tcW w:w="0" w:type="auto"/>
            <w:hideMark/>
          </w:tcPr>
          <w:p w14:paraId="290C1427" w14:textId="77777777" w:rsidR="002108E2" w:rsidRPr="002108E2" w:rsidRDefault="002108E2" w:rsidP="002108E2">
            <w:r w:rsidRPr="002108E2">
              <w:t>0.15745</w:t>
            </w:r>
          </w:p>
        </w:tc>
        <w:tc>
          <w:tcPr>
            <w:tcW w:w="0" w:type="auto"/>
            <w:hideMark/>
          </w:tcPr>
          <w:p w14:paraId="4F6DEAFE" w14:textId="4013C062" w:rsidR="002108E2" w:rsidRPr="002108E2" w:rsidRDefault="009E3E17" w:rsidP="002108E2">
            <w:r>
              <w:t>2.6e-10</w:t>
            </w:r>
          </w:p>
        </w:tc>
        <w:tc>
          <w:tcPr>
            <w:tcW w:w="0" w:type="auto"/>
            <w:hideMark/>
          </w:tcPr>
          <w:p w14:paraId="46DCEF69" w14:textId="77777777" w:rsidR="002108E2" w:rsidRPr="002108E2" w:rsidRDefault="002108E2" w:rsidP="002108E2">
            <w:r w:rsidRPr="002108E2">
              <w:t>0.22398</w:t>
            </w:r>
          </w:p>
        </w:tc>
        <w:tc>
          <w:tcPr>
            <w:tcW w:w="0" w:type="auto"/>
            <w:hideMark/>
          </w:tcPr>
          <w:p w14:paraId="24D96085" w14:textId="77777777" w:rsidR="002108E2" w:rsidRPr="002108E2" w:rsidRDefault="002108E2" w:rsidP="002108E2">
            <w:r w:rsidRPr="002108E2">
              <w:t>0.52154</w:t>
            </w:r>
          </w:p>
        </w:tc>
        <w:tc>
          <w:tcPr>
            <w:tcW w:w="0" w:type="auto"/>
            <w:hideMark/>
          </w:tcPr>
          <w:p w14:paraId="42588BD5" w14:textId="77777777" w:rsidR="002108E2" w:rsidRPr="002108E2" w:rsidRDefault="002108E2" w:rsidP="002108E2">
            <w:r w:rsidRPr="002108E2">
              <w:t>0.9030</w:t>
            </w:r>
          </w:p>
        </w:tc>
        <w:tc>
          <w:tcPr>
            <w:tcW w:w="0" w:type="auto"/>
            <w:hideMark/>
          </w:tcPr>
          <w:p w14:paraId="59F94916" w14:textId="77777777" w:rsidR="002108E2" w:rsidRPr="002108E2" w:rsidRDefault="002108E2" w:rsidP="002108E2">
            <w:r w:rsidRPr="002108E2">
              <w:t>0.23930</w:t>
            </w:r>
          </w:p>
        </w:tc>
      </w:tr>
      <w:tr w:rsidR="002108E2" w:rsidRPr="002108E2" w14:paraId="57FFC75C" w14:textId="77777777" w:rsidTr="002108E2">
        <w:trPr>
          <w:trHeight w:val="262"/>
        </w:trPr>
        <w:tc>
          <w:tcPr>
            <w:tcW w:w="0" w:type="auto"/>
            <w:hideMark/>
          </w:tcPr>
          <w:p w14:paraId="7F9157BB" w14:textId="77777777" w:rsidR="002108E2" w:rsidRPr="002108E2" w:rsidRDefault="002108E2" w:rsidP="002108E2">
            <w:r w:rsidRPr="002108E2">
              <w:rPr>
                <w:b/>
                <w:bCs/>
              </w:rPr>
              <w:t>SDR</w:t>
            </w:r>
          </w:p>
        </w:tc>
        <w:tc>
          <w:tcPr>
            <w:tcW w:w="0" w:type="auto"/>
            <w:hideMark/>
          </w:tcPr>
          <w:p w14:paraId="05DFADE1" w14:textId="77777777" w:rsidR="002108E2" w:rsidRPr="002108E2" w:rsidRDefault="002108E2" w:rsidP="002108E2">
            <w:r w:rsidRPr="002108E2">
              <w:t>0.01565</w:t>
            </w:r>
          </w:p>
        </w:tc>
        <w:tc>
          <w:tcPr>
            <w:tcW w:w="0" w:type="auto"/>
            <w:hideMark/>
          </w:tcPr>
          <w:p w14:paraId="711E3779" w14:textId="77777777" w:rsidR="002108E2" w:rsidRPr="002108E2" w:rsidRDefault="002108E2" w:rsidP="002108E2">
            <w:r w:rsidRPr="002108E2">
              <w:t>0.13289</w:t>
            </w:r>
          </w:p>
        </w:tc>
        <w:tc>
          <w:tcPr>
            <w:tcW w:w="0" w:type="auto"/>
            <w:hideMark/>
          </w:tcPr>
          <w:p w14:paraId="2F4319A4" w14:textId="77777777" w:rsidR="002108E2" w:rsidRPr="002108E2" w:rsidRDefault="002108E2" w:rsidP="002108E2">
            <w:r w:rsidRPr="002108E2">
              <w:t>–</w:t>
            </w:r>
          </w:p>
        </w:tc>
        <w:tc>
          <w:tcPr>
            <w:tcW w:w="0" w:type="auto"/>
            <w:hideMark/>
          </w:tcPr>
          <w:p w14:paraId="3C3B65A5" w14:textId="77777777" w:rsidR="002108E2" w:rsidRPr="002108E2" w:rsidRDefault="002108E2" w:rsidP="002108E2">
            <w:r w:rsidRPr="002108E2">
              <w:t>0.25225</w:t>
            </w:r>
          </w:p>
        </w:tc>
        <w:tc>
          <w:tcPr>
            <w:tcW w:w="0" w:type="auto"/>
            <w:hideMark/>
          </w:tcPr>
          <w:p w14:paraId="4DB74634" w14:textId="77777777" w:rsidR="002108E2" w:rsidRPr="002108E2" w:rsidRDefault="002108E2" w:rsidP="002108E2">
            <w:r w:rsidRPr="002108E2">
              <w:t>0.57983</w:t>
            </w:r>
          </w:p>
        </w:tc>
        <w:tc>
          <w:tcPr>
            <w:tcW w:w="0" w:type="auto"/>
            <w:hideMark/>
          </w:tcPr>
          <w:p w14:paraId="0B0D1BE0" w14:textId="77777777" w:rsidR="002108E2" w:rsidRPr="002108E2" w:rsidRDefault="002108E2" w:rsidP="002108E2">
            <w:r w:rsidRPr="002108E2">
              <w:t>0.96497</w:t>
            </w:r>
          </w:p>
        </w:tc>
        <w:tc>
          <w:tcPr>
            <w:tcW w:w="0" w:type="auto"/>
            <w:hideMark/>
          </w:tcPr>
          <w:p w14:paraId="10F311D5" w14:textId="77777777" w:rsidR="002108E2" w:rsidRPr="002108E2" w:rsidRDefault="002108E2" w:rsidP="002108E2">
            <w:r w:rsidRPr="002108E2">
              <w:t>0.44675</w:t>
            </w:r>
          </w:p>
        </w:tc>
      </w:tr>
    </w:tbl>
    <w:p w14:paraId="6BAF85EC" w14:textId="0AD0E324" w:rsidR="003C7ED3" w:rsidRDefault="009E3E17" w:rsidP="009E3E17">
      <w:pPr>
        <w:jc w:val="center"/>
        <w:rPr>
          <w:rStyle w:val="vlist-s"/>
          <w:i/>
          <w:iCs/>
        </w:rPr>
      </w:pPr>
      <w:r w:rsidRPr="009E3E17">
        <w:rPr>
          <w:rStyle w:val="vlist-s"/>
          <w:i/>
          <w:iCs/>
        </w:rPr>
        <w:t>Coefficient results from the estimated ARMA-GARCH models</w:t>
      </w:r>
    </w:p>
    <w:p w14:paraId="3CD0AD2A" w14:textId="77777777" w:rsidR="009E3E17" w:rsidRDefault="009E3E17" w:rsidP="009E3E17">
      <w:pPr>
        <w:jc w:val="center"/>
        <w:rPr>
          <w:rStyle w:val="vlist-s"/>
          <w:i/>
          <w:iCs/>
        </w:rPr>
      </w:pPr>
    </w:p>
    <w:p w14:paraId="7A97C68B" w14:textId="5A3C582E" w:rsidR="003575BB" w:rsidRPr="00634391" w:rsidRDefault="00AA3E16" w:rsidP="00AA3E16">
      <w:r w:rsidRPr="00634391">
        <w:t>Comparing the results to sample variance of the first difference series, we discover that the unconditional variance</w:t>
      </w:r>
      <w:r w:rsidR="003329DD" w:rsidRPr="00634391">
        <w:t>s</w:t>
      </w:r>
      <w:r w:rsidRPr="00634391">
        <w:t xml:space="preserve"> are all very similar – this is expected given </w:t>
      </w:r>
      <w:r w:rsidR="003329DD" w:rsidRPr="00634391">
        <w:t>both measure the long run volatility of returns. However, the A</w:t>
      </w:r>
      <w:r w:rsidR="008538E9" w:rsidRPr="00634391">
        <w:t>RMA</w:t>
      </w:r>
      <w:r w:rsidR="003329DD" w:rsidRPr="00634391">
        <w:t xml:space="preserve">-GARCH estimates are systematically lower as it accounts of heteroskedasticity – separating persistent variance from short-term shocks. In contrast, sample variance treats observations equally which may be inflated by periods of high volatility. </w:t>
      </w:r>
    </w:p>
    <w:p w14:paraId="30EAAD89" w14:textId="77777777" w:rsidR="007168FA" w:rsidRDefault="007168FA" w:rsidP="00AA3E16">
      <w:pPr>
        <w:rPr>
          <w:b/>
          <w:bCs/>
        </w:rPr>
      </w:pPr>
    </w:p>
    <w:p w14:paraId="6F92298F" w14:textId="7FC7D95C" w:rsidR="00D46207" w:rsidRPr="00634391" w:rsidRDefault="003575BB" w:rsidP="00AA3E16">
      <w:pPr>
        <w:rPr>
          <w:b/>
          <w:bCs/>
        </w:rPr>
      </w:pPr>
      <w:r w:rsidRPr="00634391">
        <w:rPr>
          <w:b/>
          <w:bCs/>
        </w:rPr>
        <w:t>Question 8</w:t>
      </w:r>
    </w:p>
    <w:p w14:paraId="00CB17DF" w14:textId="3DA03016" w:rsidR="00D46207" w:rsidRDefault="003575BB" w:rsidP="00AA3E16">
      <w:r w:rsidRPr="00634391">
        <w:t xml:space="preserve">To find the probability that returns are less than 0.01% we use ugarchboot to forecast both the mean return and the volatility to find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&lt;0.01%</m:t>
            </m:r>
          </m:e>
        </m:d>
      </m:oMath>
      <w:r w:rsidRPr="00634391">
        <w:t xml:space="preserve"> given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e>
        </m:d>
      </m:oMath>
      <w:r w:rsidR="00947E3A" w:rsidRPr="00634391">
        <w:t>, for 13/07 and 14/07 (</w:t>
      </w:r>
      <m:oMath>
        <m:r>
          <w:rPr>
            <w:rFonts w:ascii="Cambria Math" w:hAnsi="Cambria Math"/>
          </w:rPr>
          <m:t>t=1, 2</m:t>
        </m:r>
      </m:oMath>
      <w:r w:rsidR="00947E3A" w:rsidRPr="00634391">
        <w:t>)</w:t>
      </w:r>
    </w:p>
    <w:p w14:paraId="4BCC3D67" w14:textId="77777777" w:rsidR="002E231B" w:rsidRPr="00634391" w:rsidRDefault="002E231B" w:rsidP="00AA3E16"/>
    <w:tbl>
      <w:tblPr>
        <w:tblStyle w:val="TableGrid"/>
        <w:tblW w:w="9006" w:type="dxa"/>
        <w:tblLook w:val="04A0" w:firstRow="1" w:lastRow="0" w:firstColumn="1" w:lastColumn="0" w:noHBand="0" w:noVBand="1"/>
      </w:tblPr>
      <w:tblGrid>
        <w:gridCol w:w="746"/>
        <w:gridCol w:w="1310"/>
        <w:gridCol w:w="1214"/>
        <w:gridCol w:w="2180"/>
        <w:gridCol w:w="2027"/>
        <w:gridCol w:w="1529"/>
      </w:tblGrid>
      <w:tr w:rsidR="00BF64E1" w:rsidRPr="00634391" w14:paraId="1184B460" w14:textId="5042AC48" w:rsidTr="009E15B2">
        <w:trPr>
          <w:trHeight w:val="826"/>
        </w:trPr>
        <w:tc>
          <w:tcPr>
            <w:tcW w:w="0" w:type="auto"/>
            <w:shd w:val="clear" w:color="auto" w:fill="E8E8E8" w:themeFill="background2"/>
            <w:hideMark/>
          </w:tcPr>
          <w:p w14:paraId="793464BD" w14:textId="7678021F" w:rsidR="00BF64E1" w:rsidRPr="00634391" w:rsidRDefault="00BF64E1" w:rsidP="00BF64E1">
            <w:pPr>
              <w:jc w:val="center"/>
              <w:rPr>
                <w:b/>
                <w:bCs/>
              </w:rPr>
            </w:pPr>
            <w:r w:rsidRPr="00634391">
              <w:rPr>
                <w:b/>
                <w:bCs/>
              </w:rPr>
              <w:t>EX rate</w:t>
            </w:r>
          </w:p>
        </w:tc>
        <w:tc>
          <w:tcPr>
            <w:tcW w:w="0" w:type="auto"/>
            <w:shd w:val="clear" w:color="auto" w:fill="E8E8E8" w:themeFill="background2"/>
            <w:hideMark/>
          </w:tcPr>
          <w:p w14:paraId="6A09AC8E" w14:textId="77777777" w:rsidR="00BF64E1" w:rsidRPr="00634391" w:rsidRDefault="00BF64E1" w:rsidP="00BF64E1">
            <w:pPr>
              <w:jc w:val="right"/>
              <w:rPr>
                <w:b/>
                <w:bCs/>
              </w:rPr>
            </w:pPr>
            <w:r w:rsidRPr="00634391">
              <w:rPr>
                <w:b/>
                <w:bCs/>
              </w:rPr>
              <w:t>Day</w:t>
            </w:r>
          </w:p>
        </w:tc>
        <w:tc>
          <w:tcPr>
            <w:tcW w:w="0" w:type="auto"/>
            <w:shd w:val="clear" w:color="auto" w:fill="E8E8E8" w:themeFill="background2"/>
            <w:hideMark/>
          </w:tcPr>
          <w:p w14:paraId="102DB435" w14:textId="2A1CD464" w:rsidR="00BF64E1" w:rsidRPr="00634391" w:rsidRDefault="00BF64E1" w:rsidP="00BF64E1">
            <w:pPr>
              <w:jc w:val="right"/>
              <w:rPr>
                <w:b/>
                <w:bCs/>
              </w:rPr>
            </w:pPr>
            <w:r w:rsidRPr="00634391">
              <w:rPr>
                <w:b/>
                <w:bCs/>
              </w:rPr>
              <w:t>Mean return (</w:t>
            </w:r>
            <m:oMath>
              <m:r>
                <m:rPr>
                  <m:sty m:val="bi"/>
                </m:rPr>
                <w:rPr>
                  <w:rFonts w:ascii="Cambria Math" w:hAnsi="Cambria Math"/>
                </w:rPr>
                <m:t>μ</m:t>
              </m:r>
            </m:oMath>
            <w:r w:rsidRPr="00634391">
              <w:rPr>
                <w:b/>
                <w:bCs/>
              </w:rPr>
              <w:t>)</w:t>
            </w:r>
          </w:p>
        </w:tc>
        <w:tc>
          <w:tcPr>
            <w:tcW w:w="2180" w:type="dxa"/>
            <w:shd w:val="clear" w:color="auto" w:fill="E8E8E8" w:themeFill="background2"/>
            <w:hideMark/>
          </w:tcPr>
          <w:p w14:paraId="446708F4" w14:textId="300F9606" w:rsidR="00BF64E1" w:rsidRPr="00634391" w:rsidRDefault="00BF64E1" w:rsidP="00BF64E1">
            <w:pPr>
              <w:jc w:val="right"/>
              <w:rPr>
                <w:b/>
                <w:bCs/>
              </w:rPr>
            </w:pPr>
            <w:r w:rsidRPr="00634391">
              <w:rPr>
                <w:b/>
                <w:bCs/>
              </w:rPr>
              <w:t>Variance (</w:t>
            </w:r>
            <m:oMath>
              <m:sSup>
                <m:sSupPr>
                  <m:ctrlPr>
                    <w:rPr>
                      <w:rFonts w:ascii="Cambria Math" w:hAnsi="Cambria Math"/>
                      <w:b/>
                      <w:bCs/>
                      <w:i/>
                    </w:rPr>
                  </m:ctrlPr>
                </m:sSupPr>
                <m:e>
                  <m:r>
                    <m:rPr>
                      <m:sty m:val="bi"/>
                    </m:rPr>
                    <w:rPr>
                      <w:rFonts w:ascii="Cambria Math" w:hAnsi="Cambria Math"/>
                    </w:rPr>
                    <m:t>σ</m:t>
                  </m:r>
                </m:e>
                <m:sup>
                  <m:r>
                    <m:rPr>
                      <m:sty m:val="bi"/>
                    </m:rPr>
                    <w:rPr>
                      <w:rFonts w:ascii="Cambria Math" w:hAnsi="Cambria Math"/>
                    </w:rPr>
                    <m:t>2</m:t>
                  </m:r>
                </m:sup>
              </m:sSup>
            </m:oMath>
            <w:r w:rsidRPr="00634391">
              <w:rPr>
                <w:b/>
                <w:bCs/>
              </w:rPr>
              <w:t xml:space="preserve"> )</w:t>
            </w:r>
          </w:p>
        </w:tc>
        <w:tc>
          <w:tcPr>
            <w:tcW w:w="2027" w:type="dxa"/>
            <w:shd w:val="clear" w:color="auto" w:fill="E8E8E8" w:themeFill="background2"/>
            <w:hideMark/>
          </w:tcPr>
          <w:p w14:paraId="3FCF5F38" w14:textId="6AE8E5EA" w:rsidR="00BF64E1" w:rsidRPr="00634391" w:rsidRDefault="00BF64E1" w:rsidP="00BF64E1">
            <w:pPr>
              <w:ind w:right="600"/>
              <w:jc w:val="right"/>
              <w:rPr>
                <w:b/>
                <w:bCs/>
              </w:rPr>
            </w:pPr>
            <w:r w:rsidRPr="00634391">
              <w:rPr>
                <w:b/>
                <w:bCs/>
              </w:rPr>
              <w:t>Probability</w:t>
            </w:r>
          </w:p>
        </w:tc>
        <w:tc>
          <w:tcPr>
            <w:tcW w:w="1529" w:type="dxa"/>
            <w:shd w:val="clear" w:color="auto" w:fill="E8E8E8" w:themeFill="background2"/>
          </w:tcPr>
          <w:p w14:paraId="28D826F7" w14:textId="49843CB2" w:rsidR="00BF64E1" w:rsidRPr="00634391" w:rsidRDefault="00BF64E1" w:rsidP="00BF64E1">
            <w:pPr>
              <w:ind w:right="600"/>
              <w:jc w:val="right"/>
              <w:rPr>
                <w:b/>
                <w:bCs/>
              </w:rPr>
            </w:pPr>
            <w:r w:rsidRPr="00634391">
              <w:rPr>
                <w:b/>
                <w:bCs/>
              </w:rPr>
              <w:t>E[P]</w:t>
            </w:r>
          </w:p>
        </w:tc>
      </w:tr>
      <w:tr w:rsidR="00BF64E1" w:rsidRPr="00634391" w14:paraId="47952550" w14:textId="075B9F49" w:rsidTr="009E15B2">
        <w:trPr>
          <w:trHeight w:val="275"/>
        </w:trPr>
        <w:tc>
          <w:tcPr>
            <w:tcW w:w="0" w:type="auto"/>
            <w:hideMark/>
          </w:tcPr>
          <w:p w14:paraId="2B086FDD" w14:textId="77777777" w:rsidR="00BF64E1" w:rsidRPr="00634391" w:rsidRDefault="00BF64E1" w:rsidP="00BF64E1">
            <w:r w:rsidRPr="00634391">
              <w:t>CNY</w:t>
            </w:r>
          </w:p>
        </w:tc>
        <w:tc>
          <w:tcPr>
            <w:tcW w:w="0" w:type="auto"/>
            <w:hideMark/>
          </w:tcPr>
          <w:p w14:paraId="7DB83278" w14:textId="77777777" w:rsidR="00BF64E1" w:rsidRPr="00634391" w:rsidRDefault="00BF64E1" w:rsidP="00BF64E1">
            <w:pPr>
              <w:jc w:val="right"/>
            </w:pPr>
            <w:r w:rsidRPr="00634391">
              <w:t>13/01/2026</w:t>
            </w:r>
          </w:p>
        </w:tc>
        <w:tc>
          <w:tcPr>
            <w:tcW w:w="0" w:type="auto"/>
            <w:hideMark/>
          </w:tcPr>
          <w:p w14:paraId="1E7526D9" w14:textId="1378F355" w:rsidR="00BF64E1" w:rsidRPr="00634391" w:rsidRDefault="00BF64E1" w:rsidP="00BF64E1">
            <w:pPr>
              <w:jc w:val="right"/>
              <w:rPr>
                <w:sz w:val="22"/>
                <w:szCs w:val="22"/>
              </w:rPr>
            </w:pPr>
            <m:oMathPara>
              <m:oMath>
                <m:r>
                  <w:rPr>
                    <w:rFonts w:ascii="Cambria Math" w:hAnsi="Cambria Math"/>
                    <w:sz w:val="22"/>
                    <w:szCs w:val="22"/>
                  </w:rPr>
                  <m:t>-0.0159</m:t>
                </m:r>
              </m:oMath>
            </m:oMathPara>
          </w:p>
        </w:tc>
        <w:tc>
          <w:tcPr>
            <w:tcW w:w="2180" w:type="dxa"/>
            <w:hideMark/>
          </w:tcPr>
          <w:p w14:paraId="0F60130D" w14:textId="54B3BCDE"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0.491</m:t>
                    </m:r>
                  </m:e>
                  <m:sup>
                    <m:r>
                      <w:rPr>
                        <w:rFonts w:ascii="Cambria Math" w:hAnsi="Cambria Math"/>
                        <w:sz w:val="22"/>
                        <w:szCs w:val="22"/>
                      </w:rPr>
                      <m:t>2</m:t>
                    </m:r>
                  </m:sup>
                </m:sSup>
                <m:r>
                  <w:rPr>
                    <w:rFonts w:ascii="Cambria Math" w:hAnsi="Cambria Math"/>
                    <w:sz w:val="22"/>
                    <w:szCs w:val="22"/>
                  </w:rPr>
                  <m:t xml:space="preserve"> = 0.2411)</m:t>
                </m:r>
              </m:oMath>
            </m:oMathPara>
          </w:p>
        </w:tc>
        <w:tc>
          <w:tcPr>
            <w:tcW w:w="2027" w:type="dxa"/>
            <w:hideMark/>
          </w:tcPr>
          <w:p w14:paraId="73C78062" w14:textId="4E5B1FC0" w:rsidR="00BF64E1" w:rsidRPr="00634391" w:rsidRDefault="00BF64E1" w:rsidP="00BF64E1">
            <w:pPr>
              <w:jc w:val="right"/>
              <w:rPr>
                <w:sz w:val="22"/>
                <w:szCs w:val="22"/>
              </w:rPr>
            </w:pPr>
            <m:oMathPara>
              <m:oMath>
                <m:r>
                  <w:rPr>
                    <w:rFonts w:ascii="Cambria Math" w:hAnsi="Cambria Math"/>
                    <w:sz w:val="22"/>
                    <w:szCs w:val="22"/>
                  </w:rPr>
                  <m:t>52.10%</m:t>
                </m:r>
              </m:oMath>
            </m:oMathPara>
          </w:p>
        </w:tc>
        <w:tc>
          <w:tcPr>
            <w:tcW w:w="1529" w:type="dxa"/>
            <w:shd w:val="clear" w:color="auto" w:fill="E8E8E8" w:themeFill="background2"/>
          </w:tcPr>
          <w:p w14:paraId="60FA66EB" w14:textId="77777777" w:rsidR="00BF64E1" w:rsidRPr="00634391" w:rsidRDefault="00BF64E1" w:rsidP="00BF64E1">
            <w:pPr>
              <w:jc w:val="right"/>
              <w:rPr>
                <w:rFonts w:eastAsia="DengXian"/>
                <w:i/>
                <w:sz w:val="22"/>
                <w:szCs w:val="22"/>
              </w:rPr>
            </w:pPr>
          </w:p>
        </w:tc>
      </w:tr>
      <w:tr w:rsidR="00BF64E1" w:rsidRPr="00634391" w14:paraId="574F40A5" w14:textId="014B3671" w:rsidTr="00F426A2">
        <w:trPr>
          <w:trHeight w:val="275"/>
        </w:trPr>
        <w:tc>
          <w:tcPr>
            <w:tcW w:w="0" w:type="auto"/>
            <w:hideMark/>
          </w:tcPr>
          <w:p w14:paraId="3FC555B0" w14:textId="77777777" w:rsidR="00BF64E1" w:rsidRPr="00634391" w:rsidRDefault="00BF64E1" w:rsidP="00BF64E1">
            <w:r w:rsidRPr="00634391">
              <w:t>CNY</w:t>
            </w:r>
          </w:p>
        </w:tc>
        <w:tc>
          <w:tcPr>
            <w:tcW w:w="0" w:type="auto"/>
            <w:hideMark/>
          </w:tcPr>
          <w:p w14:paraId="107522CC" w14:textId="77777777" w:rsidR="00BF64E1" w:rsidRPr="00634391" w:rsidRDefault="00BF64E1" w:rsidP="00BF64E1">
            <w:pPr>
              <w:jc w:val="right"/>
            </w:pPr>
            <w:r w:rsidRPr="00634391">
              <w:t>14/01/2026</w:t>
            </w:r>
          </w:p>
        </w:tc>
        <w:tc>
          <w:tcPr>
            <w:tcW w:w="0" w:type="auto"/>
            <w:hideMark/>
          </w:tcPr>
          <w:p w14:paraId="78C4A820" w14:textId="1167A242" w:rsidR="00BF64E1" w:rsidRPr="00634391" w:rsidRDefault="00BF64E1" w:rsidP="00BF64E1">
            <w:pPr>
              <w:jc w:val="right"/>
              <w:rPr>
                <w:sz w:val="22"/>
                <w:szCs w:val="22"/>
              </w:rPr>
            </w:pPr>
            <m:oMathPara>
              <m:oMath>
                <m:r>
                  <w:rPr>
                    <w:rFonts w:ascii="Cambria Math" w:hAnsi="Cambria Math"/>
                    <w:sz w:val="22"/>
                    <w:szCs w:val="22"/>
                  </w:rPr>
                  <m:t>-0.0156</m:t>
                </m:r>
              </m:oMath>
            </m:oMathPara>
          </w:p>
        </w:tc>
        <w:tc>
          <w:tcPr>
            <w:tcW w:w="2180" w:type="dxa"/>
            <w:hideMark/>
          </w:tcPr>
          <w:p w14:paraId="2B72C06C" w14:textId="557E7089"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0.499</m:t>
                    </m:r>
                  </m:e>
                  <m:sup>
                    <m:r>
                      <w:rPr>
                        <w:rFonts w:ascii="Cambria Math" w:hAnsi="Cambria Math"/>
                        <w:sz w:val="22"/>
                        <w:szCs w:val="22"/>
                      </w:rPr>
                      <m:t>2</m:t>
                    </m:r>
                  </m:sup>
                </m:sSup>
                <m:r>
                  <w:rPr>
                    <w:rFonts w:ascii="Cambria Math" w:hAnsi="Cambria Math"/>
                    <w:sz w:val="22"/>
                    <w:szCs w:val="22"/>
                  </w:rPr>
                  <m:t xml:space="preserve"> = 0.2490)</m:t>
                </m:r>
              </m:oMath>
            </m:oMathPara>
          </w:p>
        </w:tc>
        <w:tc>
          <w:tcPr>
            <w:tcW w:w="2027" w:type="dxa"/>
            <w:hideMark/>
          </w:tcPr>
          <w:p w14:paraId="6C4CBF2E" w14:textId="76CAFADF" w:rsidR="00BF64E1" w:rsidRPr="00634391" w:rsidRDefault="00BF64E1" w:rsidP="00BF64E1">
            <w:pPr>
              <w:jc w:val="right"/>
              <w:rPr>
                <w:sz w:val="22"/>
                <w:szCs w:val="22"/>
              </w:rPr>
            </w:pPr>
            <m:oMathPara>
              <m:oMath>
                <m:r>
                  <w:rPr>
                    <w:rFonts w:ascii="Cambria Math" w:hAnsi="Cambria Math"/>
                    <w:sz w:val="22"/>
                    <w:szCs w:val="22"/>
                  </w:rPr>
                  <m:t>52.04%</m:t>
                </m:r>
              </m:oMath>
            </m:oMathPara>
          </w:p>
        </w:tc>
        <w:tc>
          <w:tcPr>
            <w:tcW w:w="1529" w:type="dxa"/>
          </w:tcPr>
          <w:p w14:paraId="3D744433" w14:textId="0EF187F3" w:rsidR="00BF64E1" w:rsidRPr="00634391" w:rsidRDefault="00BF64E1" w:rsidP="00BF64E1">
            <w:pPr>
              <w:jc w:val="right"/>
              <w:rPr>
                <w:rFonts w:eastAsia="DengXian"/>
                <w:i/>
                <w:sz w:val="22"/>
                <w:szCs w:val="22"/>
              </w:rPr>
            </w:pPr>
            <w:r w:rsidRPr="00634391">
              <w:rPr>
                <w:rFonts w:eastAsia="DengXian"/>
                <w:i/>
                <w:sz w:val="22"/>
                <w:szCs w:val="22"/>
              </w:rPr>
              <w:t>52.07%</w:t>
            </w:r>
          </w:p>
        </w:tc>
      </w:tr>
      <w:tr w:rsidR="00BF64E1" w:rsidRPr="00634391" w14:paraId="4EB45F1D" w14:textId="30692661" w:rsidTr="009E15B2">
        <w:trPr>
          <w:trHeight w:val="275"/>
        </w:trPr>
        <w:tc>
          <w:tcPr>
            <w:tcW w:w="0" w:type="auto"/>
            <w:hideMark/>
          </w:tcPr>
          <w:p w14:paraId="166FDA3A" w14:textId="77777777" w:rsidR="00BF64E1" w:rsidRPr="00634391" w:rsidRDefault="00BF64E1" w:rsidP="00BF64E1">
            <w:r w:rsidRPr="00634391">
              <w:t>USD</w:t>
            </w:r>
          </w:p>
        </w:tc>
        <w:tc>
          <w:tcPr>
            <w:tcW w:w="0" w:type="auto"/>
            <w:hideMark/>
          </w:tcPr>
          <w:p w14:paraId="5C13A634" w14:textId="77777777" w:rsidR="00BF64E1" w:rsidRPr="00634391" w:rsidRDefault="00BF64E1" w:rsidP="00BF64E1">
            <w:pPr>
              <w:jc w:val="right"/>
            </w:pPr>
            <w:r w:rsidRPr="00634391">
              <w:t>13/01/2026</w:t>
            </w:r>
          </w:p>
        </w:tc>
        <w:tc>
          <w:tcPr>
            <w:tcW w:w="0" w:type="auto"/>
            <w:hideMark/>
          </w:tcPr>
          <w:p w14:paraId="78DC0F80" w14:textId="0303CCE8" w:rsidR="00BF64E1" w:rsidRPr="00634391" w:rsidRDefault="00BF64E1" w:rsidP="00BF64E1">
            <w:pPr>
              <w:jc w:val="right"/>
              <w:rPr>
                <w:sz w:val="22"/>
                <w:szCs w:val="22"/>
              </w:rPr>
            </w:pPr>
            <m:oMathPara>
              <m:oMath>
                <m:r>
                  <w:rPr>
                    <w:rFonts w:ascii="Cambria Math" w:hAnsi="Cambria Math"/>
                    <w:sz w:val="22"/>
                    <w:szCs w:val="22"/>
                  </w:rPr>
                  <m:t>-0.0381</m:t>
                </m:r>
              </m:oMath>
            </m:oMathPara>
          </w:p>
        </w:tc>
        <w:tc>
          <w:tcPr>
            <w:tcW w:w="2180" w:type="dxa"/>
            <w:hideMark/>
          </w:tcPr>
          <w:p w14:paraId="2D4B8FF2" w14:textId="2CAB6872"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0.480</m:t>
                    </m:r>
                  </m:e>
                  <m:sup>
                    <m:r>
                      <w:rPr>
                        <w:rFonts w:ascii="Cambria Math" w:hAnsi="Cambria Math"/>
                        <w:sz w:val="22"/>
                        <w:szCs w:val="22"/>
                      </w:rPr>
                      <m:t>2</m:t>
                    </m:r>
                  </m:sup>
                </m:sSup>
                <m:r>
                  <w:rPr>
                    <w:rFonts w:ascii="Cambria Math" w:hAnsi="Cambria Math"/>
                    <w:sz w:val="22"/>
                    <w:szCs w:val="22"/>
                  </w:rPr>
                  <m:t xml:space="preserve"> = 0.2304)</m:t>
                </m:r>
              </m:oMath>
            </m:oMathPara>
          </w:p>
        </w:tc>
        <w:tc>
          <w:tcPr>
            <w:tcW w:w="2027" w:type="dxa"/>
            <w:hideMark/>
          </w:tcPr>
          <w:p w14:paraId="46DE06B6" w14:textId="18777C35" w:rsidR="00BF64E1" w:rsidRPr="00634391" w:rsidRDefault="00BF64E1" w:rsidP="00BF64E1">
            <w:pPr>
              <w:jc w:val="right"/>
              <w:rPr>
                <w:sz w:val="22"/>
                <w:szCs w:val="22"/>
              </w:rPr>
            </w:pPr>
            <m:oMathPara>
              <m:oMath>
                <m:r>
                  <w:rPr>
                    <w:rFonts w:ascii="Cambria Math" w:hAnsi="Cambria Math"/>
                    <w:sz w:val="22"/>
                    <w:szCs w:val="22"/>
                  </w:rPr>
                  <m:t>53.99%</m:t>
                </m:r>
              </m:oMath>
            </m:oMathPara>
          </w:p>
        </w:tc>
        <w:tc>
          <w:tcPr>
            <w:tcW w:w="1529" w:type="dxa"/>
            <w:shd w:val="clear" w:color="auto" w:fill="E8E8E8" w:themeFill="background2"/>
          </w:tcPr>
          <w:p w14:paraId="4CF231FA" w14:textId="77777777" w:rsidR="00BF64E1" w:rsidRPr="00634391" w:rsidRDefault="00BF64E1" w:rsidP="00BF64E1">
            <w:pPr>
              <w:jc w:val="right"/>
              <w:rPr>
                <w:rFonts w:eastAsia="DengXian"/>
                <w:sz w:val="22"/>
                <w:szCs w:val="22"/>
              </w:rPr>
            </w:pPr>
          </w:p>
        </w:tc>
      </w:tr>
      <w:tr w:rsidR="00BF64E1" w:rsidRPr="00634391" w14:paraId="309E988B" w14:textId="02741C64" w:rsidTr="00F426A2">
        <w:trPr>
          <w:trHeight w:val="275"/>
        </w:trPr>
        <w:tc>
          <w:tcPr>
            <w:tcW w:w="0" w:type="auto"/>
            <w:hideMark/>
          </w:tcPr>
          <w:p w14:paraId="78B1C40F" w14:textId="77777777" w:rsidR="00BF64E1" w:rsidRPr="00634391" w:rsidRDefault="00BF64E1" w:rsidP="00BF64E1">
            <w:r w:rsidRPr="00634391">
              <w:t>USD</w:t>
            </w:r>
          </w:p>
        </w:tc>
        <w:tc>
          <w:tcPr>
            <w:tcW w:w="0" w:type="auto"/>
            <w:hideMark/>
          </w:tcPr>
          <w:p w14:paraId="56BB5C33" w14:textId="77777777" w:rsidR="00BF64E1" w:rsidRPr="00634391" w:rsidRDefault="00BF64E1" w:rsidP="00BF64E1">
            <w:pPr>
              <w:jc w:val="right"/>
            </w:pPr>
            <w:r w:rsidRPr="00634391">
              <w:t>14/01/2026</w:t>
            </w:r>
          </w:p>
        </w:tc>
        <w:tc>
          <w:tcPr>
            <w:tcW w:w="0" w:type="auto"/>
            <w:hideMark/>
          </w:tcPr>
          <w:p w14:paraId="6CCCE7D1" w14:textId="74F7A999" w:rsidR="00BF64E1" w:rsidRPr="00634391" w:rsidRDefault="00BF64E1" w:rsidP="00BF64E1">
            <w:pPr>
              <w:jc w:val="right"/>
              <w:rPr>
                <w:sz w:val="22"/>
                <w:szCs w:val="22"/>
              </w:rPr>
            </w:pPr>
            <m:oMathPara>
              <m:oMath>
                <m:r>
                  <w:rPr>
                    <w:rFonts w:ascii="Cambria Math" w:hAnsi="Cambria Math"/>
                    <w:sz w:val="22"/>
                    <w:szCs w:val="22"/>
                  </w:rPr>
                  <m:t>-0.0375</m:t>
                </m:r>
              </m:oMath>
            </m:oMathPara>
          </w:p>
        </w:tc>
        <w:tc>
          <w:tcPr>
            <w:tcW w:w="2180" w:type="dxa"/>
            <w:hideMark/>
          </w:tcPr>
          <w:p w14:paraId="0BE62E39" w14:textId="7A46B66E"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0.475</m:t>
                    </m:r>
                  </m:e>
                  <m:sup>
                    <m:r>
                      <w:rPr>
                        <w:rFonts w:ascii="Cambria Math" w:hAnsi="Cambria Math"/>
                        <w:sz w:val="22"/>
                        <w:szCs w:val="22"/>
                      </w:rPr>
                      <m:t>2</m:t>
                    </m:r>
                  </m:sup>
                </m:sSup>
                <m:r>
                  <w:rPr>
                    <w:rFonts w:ascii="Cambria Math" w:hAnsi="Cambria Math"/>
                    <w:sz w:val="22"/>
                    <w:szCs w:val="22"/>
                  </w:rPr>
                  <m:t xml:space="preserve"> = 0.2256)</m:t>
                </m:r>
              </m:oMath>
            </m:oMathPara>
          </w:p>
        </w:tc>
        <w:tc>
          <w:tcPr>
            <w:tcW w:w="2027" w:type="dxa"/>
            <w:hideMark/>
          </w:tcPr>
          <w:p w14:paraId="1887E666" w14:textId="55C926C8" w:rsidR="00BF64E1" w:rsidRPr="00634391" w:rsidRDefault="00BF64E1" w:rsidP="00BF64E1">
            <w:pPr>
              <w:jc w:val="right"/>
              <w:rPr>
                <w:sz w:val="22"/>
                <w:szCs w:val="22"/>
              </w:rPr>
            </w:pPr>
            <m:oMathPara>
              <m:oMath>
                <m:r>
                  <w:rPr>
                    <w:rFonts w:ascii="Cambria Math" w:hAnsi="Cambria Math"/>
                    <w:sz w:val="22"/>
                    <w:szCs w:val="22"/>
                  </w:rPr>
                  <m:t>53.98%</m:t>
                </m:r>
              </m:oMath>
            </m:oMathPara>
          </w:p>
        </w:tc>
        <w:tc>
          <w:tcPr>
            <w:tcW w:w="1529" w:type="dxa"/>
          </w:tcPr>
          <w:p w14:paraId="3B71D044" w14:textId="73A06E0F" w:rsidR="00BF64E1" w:rsidRPr="00634391" w:rsidRDefault="00BF64E1" w:rsidP="00BF64E1">
            <w:pPr>
              <w:jc w:val="right"/>
              <w:rPr>
                <w:rFonts w:eastAsia="DengXian"/>
                <w:i/>
                <w:iCs/>
                <w:sz w:val="22"/>
                <w:szCs w:val="22"/>
              </w:rPr>
            </w:pPr>
            <w:r w:rsidRPr="00634391">
              <w:rPr>
                <w:rFonts w:eastAsia="DengXian"/>
                <w:i/>
                <w:iCs/>
                <w:sz w:val="22"/>
                <w:szCs w:val="22"/>
              </w:rPr>
              <w:t>53.99%</w:t>
            </w:r>
          </w:p>
        </w:tc>
      </w:tr>
      <w:tr w:rsidR="00BF64E1" w:rsidRPr="00634391" w14:paraId="7CAD6C68" w14:textId="184F936E" w:rsidTr="009E15B2">
        <w:trPr>
          <w:trHeight w:val="275"/>
        </w:trPr>
        <w:tc>
          <w:tcPr>
            <w:tcW w:w="0" w:type="auto"/>
            <w:hideMark/>
          </w:tcPr>
          <w:p w14:paraId="4F4EDCE5" w14:textId="77777777" w:rsidR="00BF64E1" w:rsidRPr="00634391" w:rsidRDefault="00BF64E1" w:rsidP="00BF64E1">
            <w:r w:rsidRPr="00634391">
              <w:t>TWI</w:t>
            </w:r>
          </w:p>
        </w:tc>
        <w:tc>
          <w:tcPr>
            <w:tcW w:w="0" w:type="auto"/>
            <w:hideMark/>
          </w:tcPr>
          <w:p w14:paraId="1F7D1336" w14:textId="77777777" w:rsidR="00BF64E1" w:rsidRPr="00634391" w:rsidRDefault="00BF64E1" w:rsidP="00BF64E1">
            <w:pPr>
              <w:jc w:val="right"/>
            </w:pPr>
            <w:r w:rsidRPr="00634391">
              <w:t>13/01/2026</w:t>
            </w:r>
          </w:p>
        </w:tc>
        <w:tc>
          <w:tcPr>
            <w:tcW w:w="0" w:type="auto"/>
            <w:hideMark/>
          </w:tcPr>
          <w:p w14:paraId="1C56C62D" w14:textId="0C1BCB33" w:rsidR="00BF64E1" w:rsidRPr="00634391" w:rsidRDefault="00BF64E1" w:rsidP="00BF64E1">
            <w:pPr>
              <w:jc w:val="right"/>
              <w:rPr>
                <w:sz w:val="22"/>
                <w:szCs w:val="22"/>
              </w:rPr>
            </w:pPr>
            <m:oMathPara>
              <m:oMath>
                <m:r>
                  <w:rPr>
                    <w:rFonts w:ascii="Cambria Math" w:hAnsi="Cambria Math"/>
                    <w:sz w:val="22"/>
                    <w:szCs w:val="22"/>
                  </w:rPr>
                  <m:t>-0.0543</m:t>
                </m:r>
              </m:oMath>
            </m:oMathPara>
          </w:p>
        </w:tc>
        <w:tc>
          <w:tcPr>
            <w:tcW w:w="2180" w:type="dxa"/>
            <w:hideMark/>
          </w:tcPr>
          <w:p w14:paraId="47FD71BB" w14:textId="134F5C69"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0.401</m:t>
                    </m:r>
                  </m:e>
                  <m:sup>
                    <m:r>
                      <w:rPr>
                        <w:rFonts w:ascii="Cambria Math" w:hAnsi="Cambria Math"/>
                        <w:sz w:val="22"/>
                        <w:szCs w:val="22"/>
                      </w:rPr>
                      <m:t>2</m:t>
                    </m:r>
                  </m:sup>
                </m:sSup>
                <m:r>
                  <w:rPr>
                    <w:rFonts w:ascii="Cambria Math" w:hAnsi="Cambria Math"/>
                    <w:sz w:val="22"/>
                    <w:szCs w:val="22"/>
                  </w:rPr>
                  <m:t xml:space="preserve"> = 0.1608)</m:t>
                </m:r>
              </m:oMath>
            </m:oMathPara>
          </w:p>
        </w:tc>
        <w:tc>
          <w:tcPr>
            <w:tcW w:w="2027" w:type="dxa"/>
            <w:hideMark/>
          </w:tcPr>
          <w:p w14:paraId="6100F46A" w14:textId="1513A78F" w:rsidR="00BF64E1" w:rsidRPr="00634391" w:rsidRDefault="00BF64E1" w:rsidP="00BF64E1">
            <w:pPr>
              <w:jc w:val="right"/>
              <w:rPr>
                <w:sz w:val="22"/>
                <w:szCs w:val="22"/>
              </w:rPr>
            </w:pPr>
            <m:oMathPara>
              <m:oMath>
                <m:r>
                  <w:rPr>
                    <w:rFonts w:ascii="Cambria Math" w:hAnsi="Cambria Math"/>
                    <w:sz w:val="22"/>
                    <w:szCs w:val="22"/>
                  </w:rPr>
                  <m:t>56.38%</m:t>
                </m:r>
              </m:oMath>
            </m:oMathPara>
          </w:p>
        </w:tc>
        <w:tc>
          <w:tcPr>
            <w:tcW w:w="1529" w:type="dxa"/>
            <w:shd w:val="clear" w:color="auto" w:fill="E8E8E8" w:themeFill="background2"/>
          </w:tcPr>
          <w:p w14:paraId="3FD79B75" w14:textId="77777777" w:rsidR="00BF64E1" w:rsidRPr="00634391" w:rsidRDefault="00BF64E1" w:rsidP="00BF64E1">
            <w:pPr>
              <w:jc w:val="right"/>
              <w:rPr>
                <w:rFonts w:eastAsia="DengXian"/>
                <w:sz w:val="22"/>
                <w:szCs w:val="22"/>
              </w:rPr>
            </w:pPr>
          </w:p>
        </w:tc>
      </w:tr>
      <w:tr w:rsidR="00BF64E1" w:rsidRPr="00634391" w14:paraId="1FF4712D" w14:textId="4D73AFB2" w:rsidTr="00F426A2">
        <w:trPr>
          <w:trHeight w:val="263"/>
        </w:trPr>
        <w:tc>
          <w:tcPr>
            <w:tcW w:w="0" w:type="auto"/>
            <w:hideMark/>
          </w:tcPr>
          <w:p w14:paraId="2424D32F" w14:textId="77777777" w:rsidR="00BF64E1" w:rsidRPr="00634391" w:rsidRDefault="00BF64E1" w:rsidP="00BF64E1">
            <w:r w:rsidRPr="00634391">
              <w:t>TWI</w:t>
            </w:r>
          </w:p>
        </w:tc>
        <w:tc>
          <w:tcPr>
            <w:tcW w:w="0" w:type="auto"/>
            <w:hideMark/>
          </w:tcPr>
          <w:p w14:paraId="33C6803A" w14:textId="77777777" w:rsidR="00BF64E1" w:rsidRPr="00634391" w:rsidRDefault="00BF64E1" w:rsidP="00BF64E1">
            <w:pPr>
              <w:jc w:val="right"/>
            </w:pPr>
            <w:r w:rsidRPr="00634391">
              <w:t>14/01/2026</w:t>
            </w:r>
          </w:p>
        </w:tc>
        <w:tc>
          <w:tcPr>
            <w:tcW w:w="0" w:type="auto"/>
            <w:hideMark/>
          </w:tcPr>
          <w:p w14:paraId="6131F5DA" w14:textId="333B7411" w:rsidR="00BF64E1" w:rsidRPr="00634391" w:rsidRDefault="00BF64E1" w:rsidP="00BF64E1">
            <w:pPr>
              <w:jc w:val="right"/>
              <w:rPr>
                <w:sz w:val="22"/>
                <w:szCs w:val="22"/>
              </w:rPr>
            </w:pPr>
            <m:oMathPara>
              <m:oMath>
                <m:r>
                  <w:rPr>
                    <w:rFonts w:ascii="Cambria Math" w:hAnsi="Cambria Math"/>
                    <w:sz w:val="22"/>
                    <w:szCs w:val="22"/>
                  </w:rPr>
                  <m:t>-0.00136</m:t>
                </m:r>
              </m:oMath>
            </m:oMathPara>
          </w:p>
        </w:tc>
        <w:tc>
          <w:tcPr>
            <w:tcW w:w="2180" w:type="dxa"/>
            <w:hideMark/>
          </w:tcPr>
          <w:p w14:paraId="54B1A2A8" w14:textId="0D07676D"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0.408</m:t>
                    </m:r>
                  </m:e>
                  <m:sup>
                    <m:r>
                      <w:rPr>
                        <w:rFonts w:ascii="Cambria Math" w:hAnsi="Cambria Math"/>
                        <w:sz w:val="22"/>
                        <w:szCs w:val="22"/>
                      </w:rPr>
                      <m:t>2</m:t>
                    </m:r>
                  </m:sup>
                </m:sSup>
                <m:r>
                  <w:rPr>
                    <w:rFonts w:ascii="Cambria Math" w:hAnsi="Cambria Math"/>
                    <w:sz w:val="22"/>
                    <w:szCs w:val="22"/>
                  </w:rPr>
                  <m:t xml:space="preserve"> = 0.1665)</m:t>
                </m:r>
              </m:oMath>
            </m:oMathPara>
          </w:p>
        </w:tc>
        <w:tc>
          <w:tcPr>
            <w:tcW w:w="2027" w:type="dxa"/>
            <w:hideMark/>
          </w:tcPr>
          <w:p w14:paraId="3DB9E78A" w14:textId="50DAD6E8" w:rsidR="00BF64E1" w:rsidRPr="00634391" w:rsidRDefault="00BF64E1" w:rsidP="00BF64E1">
            <w:pPr>
              <w:jc w:val="right"/>
              <w:rPr>
                <w:sz w:val="22"/>
                <w:szCs w:val="22"/>
              </w:rPr>
            </w:pPr>
            <m:oMathPara>
              <m:oMath>
                <m:r>
                  <w:rPr>
                    <w:rFonts w:ascii="Cambria Math" w:hAnsi="Cambria Math"/>
                    <w:sz w:val="22"/>
                    <w:szCs w:val="22"/>
                  </w:rPr>
                  <m:t>51.11%</m:t>
                </m:r>
              </m:oMath>
            </m:oMathPara>
          </w:p>
        </w:tc>
        <w:tc>
          <w:tcPr>
            <w:tcW w:w="1529" w:type="dxa"/>
          </w:tcPr>
          <w:p w14:paraId="6A28117C" w14:textId="16F8AA7A" w:rsidR="00BF64E1" w:rsidRPr="00634391" w:rsidRDefault="00BF64E1" w:rsidP="00BF64E1">
            <w:pPr>
              <w:jc w:val="right"/>
              <w:rPr>
                <w:rFonts w:eastAsia="DengXian"/>
                <w:i/>
                <w:iCs/>
                <w:sz w:val="22"/>
                <w:szCs w:val="22"/>
              </w:rPr>
            </w:pPr>
            <w:r w:rsidRPr="00634391">
              <w:rPr>
                <w:rFonts w:eastAsia="DengXian"/>
                <w:i/>
                <w:iCs/>
                <w:sz w:val="22"/>
                <w:szCs w:val="22"/>
              </w:rPr>
              <w:t>53.75%</w:t>
            </w:r>
          </w:p>
        </w:tc>
      </w:tr>
      <w:tr w:rsidR="00BF64E1" w:rsidRPr="00634391" w14:paraId="08D3DF10" w14:textId="1E33A960" w:rsidTr="009E15B2">
        <w:trPr>
          <w:trHeight w:val="275"/>
        </w:trPr>
        <w:tc>
          <w:tcPr>
            <w:tcW w:w="0" w:type="auto"/>
            <w:hideMark/>
          </w:tcPr>
          <w:p w14:paraId="7FA68F3B" w14:textId="77777777" w:rsidR="00BF64E1" w:rsidRPr="00634391" w:rsidRDefault="00BF64E1" w:rsidP="00BF64E1">
            <w:r w:rsidRPr="00634391">
              <w:t>SDR</w:t>
            </w:r>
          </w:p>
        </w:tc>
        <w:tc>
          <w:tcPr>
            <w:tcW w:w="0" w:type="auto"/>
            <w:hideMark/>
          </w:tcPr>
          <w:p w14:paraId="33D1BA01" w14:textId="77777777" w:rsidR="00BF64E1" w:rsidRPr="00634391" w:rsidRDefault="00BF64E1" w:rsidP="00BF64E1">
            <w:pPr>
              <w:jc w:val="right"/>
            </w:pPr>
            <w:r w:rsidRPr="00634391">
              <w:t>13/01/2026</w:t>
            </w:r>
          </w:p>
        </w:tc>
        <w:tc>
          <w:tcPr>
            <w:tcW w:w="0" w:type="auto"/>
            <w:hideMark/>
          </w:tcPr>
          <w:p w14:paraId="0FD97DAD" w14:textId="448A8CF3" w:rsidR="00BF64E1" w:rsidRPr="00634391" w:rsidRDefault="00BF64E1" w:rsidP="00BF64E1">
            <w:pPr>
              <w:jc w:val="right"/>
              <w:rPr>
                <w:sz w:val="22"/>
                <w:szCs w:val="22"/>
              </w:rPr>
            </w:pPr>
            <m:oMathPara>
              <m:oMath>
                <m:r>
                  <w:rPr>
                    <w:rFonts w:ascii="Cambria Math" w:hAnsi="Cambria Math"/>
                    <w:sz w:val="22"/>
                    <w:szCs w:val="22"/>
                  </w:rPr>
                  <m:t>-0.0523</m:t>
                </m:r>
              </m:oMath>
            </m:oMathPara>
          </w:p>
        </w:tc>
        <w:tc>
          <w:tcPr>
            <w:tcW w:w="2180" w:type="dxa"/>
            <w:hideMark/>
          </w:tcPr>
          <w:p w14:paraId="25B70A00" w14:textId="46AF80A2"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0.472</m:t>
                    </m:r>
                  </m:e>
                  <m:sup>
                    <m:r>
                      <w:rPr>
                        <w:rFonts w:ascii="Cambria Math" w:hAnsi="Cambria Math"/>
                        <w:sz w:val="22"/>
                        <w:szCs w:val="22"/>
                      </w:rPr>
                      <m:t>2</m:t>
                    </m:r>
                  </m:sup>
                </m:sSup>
                <m:r>
                  <w:rPr>
                    <w:rFonts w:ascii="Cambria Math" w:hAnsi="Cambria Math"/>
                    <w:sz w:val="22"/>
                    <w:szCs w:val="22"/>
                  </w:rPr>
                  <m:t xml:space="preserve"> = 0.2228)</m:t>
                </m:r>
              </m:oMath>
            </m:oMathPara>
          </w:p>
        </w:tc>
        <w:tc>
          <w:tcPr>
            <w:tcW w:w="2027" w:type="dxa"/>
            <w:hideMark/>
          </w:tcPr>
          <w:p w14:paraId="7A0765A8" w14:textId="0AEC00C5" w:rsidR="00BF64E1" w:rsidRPr="00634391" w:rsidRDefault="00BF64E1" w:rsidP="00BF64E1">
            <w:pPr>
              <w:jc w:val="right"/>
              <w:rPr>
                <w:sz w:val="22"/>
                <w:szCs w:val="22"/>
              </w:rPr>
            </w:pPr>
            <m:oMathPara>
              <m:oMath>
                <m:r>
                  <w:rPr>
                    <w:rFonts w:ascii="Cambria Math" w:hAnsi="Cambria Math"/>
                    <w:sz w:val="22"/>
                    <w:szCs w:val="22"/>
                  </w:rPr>
                  <m:t>55.24%</m:t>
                </m:r>
              </m:oMath>
            </m:oMathPara>
          </w:p>
        </w:tc>
        <w:tc>
          <w:tcPr>
            <w:tcW w:w="1529" w:type="dxa"/>
            <w:shd w:val="clear" w:color="auto" w:fill="E8E8E8" w:themeFill="background2"/>
          </w:tcPr>
          <w:p w14:paraId="3EF58DDC" w14:textId="77777777" w:rsidR="00BF64E1" w:rsidRPr="00634391" w:rsidRDefault="00BF64E1" w:rsidP="00BF64E1">
            <w:pPr>
              <w:jc w:val="right"/>
              <w:rPr>
                <w:rFonts w:eastAsia="DengXian"/>
                <w:sz w:val="22"/>
                <w:szCs w:val="22"/>
              </w:rPr>
            </w:pPr>
          </w:p>
        </w:tc>
      </w:tr>
      <w:tr w:rsidR="00BF64E1" w:rsidRPr="00634391" w14:paraId="3C24BDCE" w14:textId="6D4FFD6C" w:rsidTr="00F426A2">
        <w:trPr>
          <w:trHeight w:val="275"/>
        </w:trPr>
        <w:tc>
          <w:tcPr>
            <w:tcW w:w="0" w:type="auto"/>
            <w:hideMark/>
          </w:tcPr>
          <w:p w14:paraId="4321140C" w14:textId="77777777" w:rsidR="00BF64E1" w:rsidRPr="00634391" w:rsidRDefault="00BF64E1" w:rsidP="00BF64E1">
            <w:r w:rsidRPr="00634391">
              <w:t>SDR</w:t>
            </w:r>
          </w:p>
        </w:tc>
        <w:tc>
          <w:tcPr>
            <w:tcW w:w="0" w:type="auto"/>
            <w:hideMark/>
          </w:tcPr>
          <w:p w14:paraId="670AE2C7" w14:textId="77777777" w:rsidR="00BF64E1" w:rsidRPr="00634391" w:rsidRDefault="00BF64E1" w:rsidP="00BF64E1">
            <w:pPr>
              <w:jc w:val="right"/>
            </w:pPr>
            <w:r w:rsidRPr="00634391">
              <w:t>14/01/2026</w:t>
            </w:r>
          </w:p>
        </w:tc>
        <w:tc>
          <w:tcPr>
            <w:tcW w:w="0" w:type="auto"/>
            <w:hideMark/>
          </w:tcPr>
          <w:p w14:paraId="27AAE501" w14:textId="0ED65946" w:rsidR="00BF64E1" w:rsidRPr="00634391" w:rsidRDefault="00BF64E1" w:rsidP="00BF64E1">
            <w:pPr>
              <w:jc w:val="right"/>
              <w:rPr>
                <w:sz w:val="22"/>
                <w:szCs w:val="22"/>
              </w:rPr>
            </w:pPr>
            <m:oMathPara>
              <m:oMath>
                <m:r>
                  <w:rPr>
                    <w:rFonts w:ascii="Cambria Math" w:hAnsi="Cambria Math"/>
                    <w:sz w:val="22"/>
                    <w:szCs w:val="22"/>
                  </w:rPr>
                  <m:t>-0.0398</m:t>
                </m:r>
              </m:oMath>
            </m:oMathPara>
          </w:p>
        </w:tc>
        <w:tc>
          <w:tcPr>
            <w:tcW w:w="2180" w:type="dxa"/>
            <w:hideMark/>
          </w:tcPr>
          <w:p w14:paraId="622022BD" w14:textId="33E9865C" w:rsidR="00BF64E1" w:rsidRPr="00634391" w:rsidRDefault="00BF64E1" w:rsidP="00BF64E1">
            <w:pPr>
              <w:jc w:val="right"/>
              <w:rPr>
                <w:sz w:val="22"/>
                <w:szCs w:val="22"/>
              </w:rPr>
            </w:pPr>
            <m:oMathPara>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0.475</m:t>
                    </m:r>
                  </m:e>
                  <m:sup>
                    <m:r>
                      <w:rPr>
                        <w:rFonts w:ascii="Cambria Math" w:hAnsi="Cambria Math"/>
                        <w:sz w:val="22"/>
                        <w:szCs w:val="22"/>
                      </w:rPr>
                      <m:t>2</m:t>
                    </m:r>
                  </m:sup>
                </m:sSup>
                <m:r>
                  <w:rPr>
                    <w:rFonts w:ascii="Cambria Math" w:hAnsi="Cambria Math"/>
                    <w:sz w:val="22"/>
                    <w:szCs w:val="22"/>
                  </w:rPr>
                  <m:t xml:space="preserve"> = 0.2256)</m:t>
                </m:r>
              </m:oMath>
            </m:oMathPara>
          </w:p>
        </w:tc>
        <w:tc>
          <w:tcPr>
            <w:tcW w:w="2027" w:type="dxa"/>
            <w:hideMark/>
          </w:tcPr>
          <w:p w14:paraId="05E1A287" w14:textId="0AE55889" w:rsidR="00BF64E1" w:rsidRPr="00634391" w:rsidRDefault="00BF64E1" w:rsidP="00BF64E1">
            <w:pPr>
              <w:jc w:val="right"/>
              <w:rPr>
                <w:sz w:val="22"/>
                <w:szCs w:val="22"/>
              </w:rPr>
            </w:pPr>
            <m:oMathPara>
              <m:oMath>
                <m:r>
                  <w:rPr>
                    <w:rFonts w:ascii="Cambria Math" w:hAnsi="Cambria Math"/>
                    <w:sz w:val="22"/>
                    <w:szCs w:val="22"/>
                  </w:rPr>
                  <m:t>54.17%</m:t>
                </m:r>
              </m:oMath>
            </m:oMathPara>
          </w:p>
        </w:tc>
        <w:tc>
          <w:tcPr>
            <w:tcW w:w="1529" w:type="dxa"/>
          </w:tcPr>
          <w:p w14:paraId="30BA0388" w14:textId="4A0D4894" w:rsidR="00BF64E1" w:rsidRPr="00634391" w:rsidRDefault="00BF64E1" w:rsidP="00BF64E1">
            <w:pPr>
              <w:jc w:val="right"/>
              <w:rPr>
                <w:rFonts w:eastAsia="DengXian"/>
                <w:i/>
                <w:iCs/>
                <w:sz w:val="22"/>
                <w:szCs w:val="22"/>
              </w:rPr>
            </w:pPr>
            <w:r w:rsidRPr="00634391">
              <w:rPr>
                <w:rFonts w:eastAsia="DengXian"/>
                <w:i/>
                <w:iCs/>
                <w:sz w:val="22"/>
                <w:szCs w:val="22"/>
              </w:rPr>
              <w:t>54.71%</w:t>
            </w:r>
          </w:p>
        </w:tc>
      </w:tr>
    </w:tbl>
    <w:p w14:paraId="739F9878" w14:textId="2B6EBFB5" w:rsidR="00F426A2" w:rsidRPr="002E231B" w:rsidRDefault="002E231B" w:rsidP="002E231B">
      <w:pPr>
        <w:jc w:val="center"/>
        <w:rPr>
          <w:i/>
          <w:iCs/>
        </w:rPr>
      </w:pPr>
      <w:r w:rsidRPr="002E231B">
        <w:rPr>
          <w:i/>
          <w:iCs/>
        </w:rPr>
        <w:t>Probability results between 13/01/2026 and 14/01/2026</w:t>
      </w:r>
    </w:p>
    <w:p w14:paraId="41B2A8E8" w14:textId="77777777" w:rsidR="002E231B" w:rsidRPr="00634391" w:rsidRDefault="002E231B" w:rsidP="00F6482C"/>
    <w:p w14:paraId="0A68F909" w14:textId="77777777" w:rsidR="0002624A" w:rsidRDefault="0002624A">
      <w:pPr>
        <w:spacing w:after="160" w:line="278" w:lineRule="auto"/>
      </w:pPr>
      <w:r>
        <w:br w:type="page"/>
      </w:r>
    </w:p>
    <w:p w14:paraId="7A79DC8D" w14:textId="549F9D78" w:rsidR="008538E9" w:rsidRPr="00634391" w:rsidRDefault="00732CF0" w:rsidP="00AF4DD3">
      <w:pPr>
        <w:rPr>
          <w:b/>
          <w:bCs/>
        </w:rPr>
      </w:pPr>
      <w:r w:rsidRPr="00634391">
        <w:lastRenderedPageBreak/>
        <w:t>The estimated return distribution across four exchange rates indicate that all currencies indicate negative mean returns.</w:t>
      </w:r>
      <w:r w:rsidR="000F7672" w:rsidRPr="00634391">
        <w:t xml:space="preserve"> This implies that none provide positive expected payoff</w:t>
      </w:r>
      <w:r w:rsidR="00C563DF" w:rsidRPr="00634391">
        <w:t xml:space="preserve"> above 0.01%</w:t>
      </w:r>
      <w:r w:rsidR="000F7672" w:rsidRPr="00634391">
        <w:t xml:space="preserve"> over the sample period</w:t>
      </w:r>
      <w:r w:rsidR="00C563DF" w:rsidRPr="00634391">
        <w:t xml:space="preserve"> as expected average probability</w:t>
      </w:r>
      <w:r w:rsidR="00F426A2" w:rsidRPr="00634391">
        <w:t xml:space="preserve"> range</w:t>
      </w:r>
      <w:r w:rsidR="00C563DF" w:rsidRPr="00634391">
        <w:t xml:space="preserve"> from 52%-55%</w:t>
      </w:r>
      <w:r w:rsidR="000F7672" w:rsidRPr="00634391">
        <w:t xml:space="preserve">. As a </w:t>
      </w:r>
      <w:r w:rsidR="00603690" w:rsidRPr="00634391">
        <w:t>result,</w:t>
      </w:r>
      <w:r w:rsidR="000F7672" w:rsidRPr="00634391">
        <w:t xml:space="preserve"> investment</w:t>
      </w:r>
      <w:r w:rsidR="00603690" w:rsidRPr="00634391">
        <w:t>s should be</w:t>
      </w:r>
      <w:r w:rsidR="000F7672" w:rsidRPr="00634391">
        <w:t xml:space="preserve"> driven by risk minimisation rather than return maximisation</w:t>
      </w:r>
      <w:r w:rsidR="00603690" w:rsidRPr="00634391">
        <w:t xml:space="preserve"> where volatility, measured by variance of returns, becomes the determinant in attractiveness. TWI consistently exhibits the lowest variance, </w:t>
      </w:r>
      <w:r w:rsidR="00C563DF" w:rsidRPr="00634391">
        <w:t>reflecting greater stability</w:t>
      </w:r>
      <w:r w:rsidR="00D10CBA" w:rsidRPr="00634391">
        <w:t xml:space="preserve"> given its construction as a diversified basket of currencies. This is supported by a relatively neutral probability of downside returns compared to the others. In contrast, USD and SDR display higher volatility and likelihood of negative returns, making them less desirable from a risk-adjusted </w:t>
      </w:r>
      <w:commentRangeStart w:id="3"/>
      <w:r w:rsidR="00D10CBA" w:rsidRPr="00634391">
        <w:t xml:space="preserve">perspective. </w:t>
      </w:r>
      <w:commentRangeEnd w:id="3"/>
      <w:r w:rsidR="009E3E17" w:rsidRPr="00634391">
        <w:rPr>
          <w:rStyle w:val="CommentReference"/>
          <w:b/>
          <w:bCs/>
          <w:sz w:val="24"/>
          <w:szCs w:val="24"/>
        </w:rPr>
        <w:commentReference w:id="3"/>
      </w:r>
    </w:p>
    <w:p w14:paraId="4FFE8565" w14:textId="77777777" w:rsidR="008538E9" w:rsidRPr="00634391" w:rsidRDefault="008538E9" w:rsidP="008538E9"/>
    <w:p w14:paraId="4CB21752" w14:textId="77777777" w:rsidR="00BF64E1" w:rsidRPr="00634391" w:rsidRDefault="00BF64E1" w:rsidP="000B303A"/>
    <w:p w14:paraId="0892CBD2" w14:textId="77777777" w:rsidR="00BF64E1" w:rsidRPr="00634391" w:rsidRDefault="00BF64E1" w:rsidP="000B303A"/>
    <w:p w14:paraId="1A89DDED" w14:textId="77777777" w:rsidR="00BF64E1" w:rsidRPr="00634391" w:rsidRDefault="00BF64E1" w:rsidP="000B303A"/>
    <w:p w14:paraId="32BEBF4A" w14:textId="61450449" w:rsidR="006848C5" w:rsidRPr="00634391" w:rsidRDefault="006848C5" w:rsidP="00BF64E1"/>
    <w:sectPr w:rsidR="006848C5" w:rsidRPr="00634391">
      <w:headerReference w:type="default" r:id="rId4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ahao Cai" w:date="2026-04-11T23:54:00Z" w:initials="JC">
    <w:p w14:paraId="710081A5" w14:textId="77777777" w:rsidR="00564689" w:rsidRDefault="00564689" w:rsidP="00564689">
      <w:r>
        <w:rPr>
          <w:rStyle w:val="CommentReference"/>
        </w:rPr>
        <w:annotationRef/>
      </w:r>
      <w:r>
        <w:rPr>
          <w:rFonts w:asciiTheme="minorHAnsi" w:eastAsiaTheme="minorEastAsia" w:hAnsiTheme="minorHAnsi" w:cstheme="minorBidi"/>
          <w:kern w:val="2"/>
          <w:sz w:val="20"/>
          <w:szCs w:val="20"/>
          <w14:ligatures w14:val="standardContextual"/>
        </w:rPr>
        <w:t>maybe need to check with the d=0, did you difference it by any chance?</w:t>
      </w:r>
    </w:p>
    <w:p w14:paraId="1BE816B8" w14:textId="77777777" w:rsidR="00564689" w:rsidRDefault="00564689" w:rsidP="00564689"/>
  </w:comment>
  <w:comment w:id="1" w:author="Jiahao Cai" w:date="2026-04-07T20:29:00Z" w:initials="JC">
    <w:p w14:paraId="28991A3B" w14:textId="77777777" w:rsidR="002E323A" w:rsidRDefault="002E323A" w:rsidP="002E323A">
      <w:r>
        <w:rPr>
          <w:rStyle w:val="CommentReference"/>
        </w:rPr>
        <w:annotationRef/>
      </w:r>
      <w:r>
        <w:rPr>
          <w:rFonts w:asciiTheme="minorHAnsi" w:eastAsiaTheme="minorEastAsia" w:hAnsiTheme="minorHAnsi" w:cstheme="minorBidi"/>
          <w:kern w:val="2"/>
          <w:sz w:val="20"/>
          <w:szCs w:val="20"/>
          <w14:ligatures w14:val="standardContextual"/>
        </w:rPr>
        <w:t xml:space="preserve">Might need check up on these </w:t>
      </w:r>
    </w:p>
  </w:comment>
  <w:comment w:id="2" w:author="Jiahao Cai" w:date="2026-04-07T00:03:00Z" w:initials="JC">
    <w:p w14:paraId="0D53303D" w14:textId="77777777" w:rsidR="00792B10" w:rsidRDefault="00792B10" w:rsidP="00792B10">
      <w:r>
        <w:rPr>
          <w:rStyle w:val="CommentReference"/>
        </w:rPr>
        <w:annotationRef/>
      </w:r>
      <w:r>
        <w:rPr>
          <w:sz w:val="20"/>
          <w:szCs w:val="20"/>
        </w:rPr>
        <w:t>should we use variance or standard deviation?</w:t>
      </w:r>
    </w:p>
  </w:comment>
  <w:comment w:id="3" w:author="Jiahao Cai" w:date="2026-04-07T00:31:00Z" w:initials="JC">
    <w:p w14:paraId="4A1D05B3" w14:textId="77777777" w:rsidR="009E3E17" w:rsidRDefault="009E3E17" w:rsidP="009E3E17">
      <w:r>
        <w:rPr>
          <w:rStyle w:val="CommentReference"/>
        </w:rPr>
        <w:annotationRef/>
      </w:r>
      <w:r>
        <w:rPr>
          <w:b/>
          <w:bCs/>
          <w:sz w:val="20"/>
          <w:szCs w:val="20"/>
        </w:rPr>
        <w:t>Should we talk about CNY?</w:t>
      </w:r>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816B8" w15:done="0"/>
  <w15:commentEx w15:paraId="28991A3B" w15:done="0"/>
  <w15:commentEx w15:paraId="0D53303D" w15:done="0"/>
  <w15:commentEx w15:paraId="4A1D05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7F945" w16cex:dateUtc="2026-04-11T13:54:00Z"/>
  <w16cex:commentExtensible w16cex:durableId="4EBC7C37" w16cex:dateUtc="2026-04-07T10:29:00Z"/>
  <w16cex:commentExtensible w16cex:durableId="7EFDF5BD" w16cex:dateUtc="2026-04-06T14:03:00Z"/>
  <w16cex:commentExtensible w16cex:durableId="7026FF2C" w16cex:dateUtc="2026-04-06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816B8" w16cid:durableId="2667F945"/>
  <w16cid:commentId w16cid:paraId="28991A3B" w16cid:durableId="4EBC7C37"/>
  <w16cid:commentId w16cid:paraId="0D53303D" w16cid:durableId="7EFDF5BD"/>
  <w16cid:commentId w16cid:paraId="4A1D05B3" w16cid:durableId="7026FF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5307" w14:textId="77777777" w:rsidR="00836FA8" w:rsidRDefault="00836FA8" w:rsidP="00F13059">
      <w:r>
        <w:separator/>
      </w:r>
    </w:p>
  </w:endnote>
  <w:endnote w:type="continuationSeparator" w:id="0">
    <w:p w14:paraId="08938D0C" w14:textId="77777777" w:rsidR="00836FA8" w:rsidRDefault="00836FA8" w:rsidP="00F13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7F56D" w14:textId="77777777" w:rsidR="00836FA8" w:rsidRDefault="00836FA8" w:rsidP="00F13059">
      <w:r>
        <w:separator/>
      </w:r>
    </w:p>
  </w:footnote>
  <w:footnote w:type="continuationSeparator" w:id="0">
    <w:p w14:paraId="27769B6F" w14:textId="77777777" w:rsidR="00836FA8" w:rsidRDefault="00836FA8" w:rsidP="00F13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1F4C" w14:textId="54F4C5F9" w:rsidR="00F13059" w:rsidRPr="00F13059" w:rsidRDefault="00F13059">
    <w:pPr>
      <w:pStyle w:val="Header"/>
      <w:rPr>
        <w:lang w:val="en-US"/>
      </w:rPr>
    </w:pPr>
    <w:r>
      <w:rPr>
        <w:lang w:val="en-US"/>
      </w:rPr>
      <w:t xml:space="preserve">ECON3350 Research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7EE"/>
    <w:multiLevelType w:val="hybridMultilevel"/>
    <w:tmpl w:val="386CE85C"/>
    <w:lvl w:ilvl="0" w:tplc="3856AE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D145F21"/>
    <w:multiLevelType w:val="hybridMultilevel"/>
    <w:tmpl w:val="4ED49A3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9952FE"/>
    <w:multiLevelType w:val="multilevel"/>
    <w:tmpl w:val="266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75223"/>
    <w:multiLevelType w:val="hybridMultilevel"/>
    <w:tmpl w:val="5FB287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666F90"/>
    <w:multiLevelType w:val="hybridMultilevel"/>
    <w:tmpl w:val="D66EC2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717850"/>
    <w:multiLevelType w:val="hybridMultilevel"/>
    <w:tmpl w:val="0A04847A"/>
    <w:lvl w:ilvl="0" w:tplc="D59A1CD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DB0828"/>
    <w:multiLevelType w:val="hybridMultilevel"/>
    <w:tmpl w:val="C3842E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80345D"/>
    <w:multiLevelType w:val="hybridMultilevel"/>
    <w:tmpl w:val="984874E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E046BB"/>
    <w:multiLevelType w:val="hybridMultilevel"/>
    <w:tmpl w:val="8B5A992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7598214">
    <w:abstractNumId w:val="3"/>
  </w:num>
  <w:num w:numId="2" w16cid:durableId="984236173">
    <w:abstractNumId w:val="1"/>
  </w:num>
  <w:num w:numId="3" w16cid:durableId="1243105321">
    <w:abstractNumId w:val="0"/>
  </w:num>
  <w:num w:numId="4" w16cid:durableId="1004893050">
    <w:abstractNumId w:val="6"/>
  </w:num>
  <w:num w:numId="5" w16cid:durableId="1877816561">
    <w:abstractNumId w:val="2"/>
  </w:num>
  <w:num w:numId="6" w16cid:durableId="207302274">
    <w:abstractNumId w:val="4"/>
  </w:num>
  <w:num w:numId="7" w16cid:durableId="501046102">
    <w:abstractNumId w:val="7"/>
  </w:num>
  <w:num w:numId="8" w16cid:durableId="2078477978">
    <w:abstractNumId w:val="5"/>
  </w:num>
  <w:num w:numId="9" w16cid:durableId="119703972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hao Cai">
    <w15:presenceInfo w15:providerId="AD" w15:userId="S::s4891348@uq.edu.au::5a191edb-1b74-433d-9eba-88f9930e1c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59"/>
    <w:rsid w:val="0000088B"/>
    <w:rsid w:val="00005BD0"/>
    <w:rsid w:val="00005F0D"/>
    <w:rsid w:val="0001154A"/>
    <w:rsid w:val="0001180E"/>
    <w:rsid w:val="0001664B"/>
    <w:rsid w:val="0002583B"/>
    <w:rsid w:val="0002624A"/>
    <w:rsid w:val="00043598"/>
    <w:rsid w:val="00053E8D"/>
    <w:rsid w:val="00064985"/>
    <w:rsid w:val="00071E4C"/>
    <w:rsid w:val="00073D73"/>
    <w:rsid w:val="00074F5D"/>
    <w:rsid w:val="000B303A"/>
    <w:rsid w:val="000B3669"/>
    <w:rsid w:val="000B55AE"/>
    <w:rsid w:val="000B79C3"/>
    <w:rsid w:val="000C5356"/>
    <w:rsid w:val="000D4AF5"/>
    <w:rsid w:val="000D67E4"/>
    <w:rsid w:val="000E2A9E"/>
    <w:rsid w:val="000F7672"/>
    <w:rsid w:val="00122B3D"/>
    <w:rsid w:val="0012579E"/>
    <w:rsid w:val="0014589C"/>
    <w:rsid w:val="00160267"/>
    <w:rsid w:val="00171586"/>
    <w:rsid w:val="001A481D"/>
    <w:rsid w:val="001A4D8A"/>
    <w:rsid w:val="001A7391"/>
    <w:rsid w:val="001B1239"/>
    <w:rsid w:val="001B6D4B"/>
    <w:rsid w:val="001D0482"/>
    <w:rsid w:val="001D5A01"/>
    <w:rsid w:val="001E4FC5"/>
    <w:rsid w:val="001F56A8"/>
    <w:rsid w:val="001F7A04"/>
    <w:rsid w:val="002108E2"/>
    <w:rsid w:val="0022288F"/>
    <w:rsid w:val="00237D05"/>
    <w:rsid w:val="00243242"/>
    <w:rsid w:val="00272225"/>
    <w:rsid w:val="002749A0"/>
    <w:rsid w:val="002810D2"/>
    <w:rsid w:val="00285950"/>
    <w:rsid w:val="0029165D"/>
    <w:rsid w:val="002E0334"/>
    <w:rsid w:val="002E231B"/>
    <w:rsid w:val="002E323A"/>
    <w:rsid w:val="002F1E2E"/>
    <w:rsid w:val="002F73BE"/>
    <w:rsid w:val="002F7822"/>
    <w:rsid w:val="00304AE8"/>
    <w:rsid w:val="00306163"/>
    <w:rsid w:val="003329DD"/>
    <w:rsid w:val="00344BFD"/>
    <w:rsid w:val="0035048D"/>
    <w:rsid w:val="00354C9F"/>
    <w:rsid w:val="003575BB"/>
    <w:rsid w:val="00377C3A"/>
    <w:rsid w:val="003A4595"/>
    <w:rsid w:val="003A719C"/>
    <w:rsid w:val="003C7ED3"/>
    <w:rsid w:val="003D02AF"/>
    <w:rsid w:val="003D3ED9"/>
    <w:rsid w:val="003E248E"/>
    <w:rsid w:val="003E548E"/>
    <w:rsid w:val="003E6860"/>
    <w:rsid w:val="003E6BA2"/>
    <w:rsid w:val="0043580E"/>
    <w:rsid w:val="00455866"/>
    <w:rsid w:val="00462E97"/>
    <w:rsid w:val="004A45A8"/>
    <w:rsid w:val="004B16FB"/>
    <w:rsid w:val="004C7B4F"/>
    <w:rsid w:val="004E75F5"/>
    <w:rsid w:val="005256A5"/>
    <w:rsid w:val="00561532"/>
    <w:rsid w:val="00564689"/>
    <w:rsid w:val="00576BA1"/>
    <w:rsid w:val="00593B69"/>
    <w:rsid w:val="005D79BB"/>
    <w:rsid w:val="005E53CA"/>
    <w:rsid w:val="005F32F4"/>
    <w:rsid w:val="005F4B94"/>
    <w:rsid w:val="00603690"/>
    <w:rsid w:val="006046AA"/>
    <w:rsid w:val="00604EF3"/>
    <w:rsid w:val="00625A6C"/>
    <w:rsid w:val="00634391"/>
    <w:rsid w:val="00637C9C"/>
    <w:rsid w:val="00647A23"/>
    <w:rsid w:val="0067013B"/>
    <w:rsid w:val="006848C5"/>
    <w:rsid w:val="00687DE5"/>
    <w:rsid w:val="00694839"/>
    <w:rsid w:val="006B28EE"/>
    <w:rsid w:val="006E0CB6"/>
    <w:rsid w:val="006F0756"/>
    <w:rsid w:val="00701613"/>
    <w:rsid w:val="007106CB"/>
    <w:rsid w:val="00710846"/>
    <w:rsid w:val="0071199A"/>
    <w:rsid w:val="007168FA"/>
    <w:rsid w:val="0071709D"/>
    <w:rsid w:val="00731A8E"/>
    <w:rsid w:val="00732CF0"/>
    <w:rsid w:val="007628EA"/>
    <w:rsid w:val="00764D26"/>
    <w:rsid w:val="007677FD"/>
    <w:rsid w:val="00784CE5"/>
    <w:rsid w:val="00792B10"/>
    <w:rsid w:val="007A0B84"/>
    <w:rsid w:val="007A3070"/>
    <w:rsid w:val="007A7BAC"/>
    <w:rsid w:val="007B7937"/>
    <w:rsid w:val="007F2C87"/>
    <w:rsid w:val="00812F6A"/>
    <w:rsid w:val="008166D7"/>
    <w:rsid w:val="00830A4E"/>
    <w:rsid w:val="00836FA8"/>
    <w:rsid w:val="00841AF9"/>
    <w:rsid w:val="00844996"/>
    <w:rsid w:val="008506E9"/>
    <w:rsid w:val="008538E9"/>
    <w:rsid w:val="00854502"/>
    <w:rsid w:val="00893643"/>
    <w:rsid w:val="008938ED"/>
    <w:rsid w:val="008A4B46"/>
    <w:rsid w:val="008C44F1"/>
    <w:rsid w:val="008D0324"/>
    <w:rsid w:val="008D68B0"/>
    <w:rsid w:val="008F772A"/>
    <w:rsid w:val="00907ECB"/>
    <w:rsid w:val="00911180"/>
    <w:rsid w:val="009440DE"/>
    <w:rsid w:val="00947E3A"/>
    <w:rsid w:val="009D6267"/>
    <w:rsid w:val="009E15B2"/>
    <w:rsid w:val="009E2900"/>
    <w:rsid w:val="009E3E17"/>
    <w:rsid w:val="009E489E"/>
    <w:rsid w:val="009F6F07"/>
    <w:rsid w:val="00A22B3D"/>
    <w:rsid w:val="00A27CD2"/>
    <w:rsid w:val="00A33674"/>
    <w:rsid w:val="00A37302"/>
    <w:rsid w:val="00A4395C"/>
    <w:rsid w:val="00A968CA"/>
    <w:rsid w:val="00AA1D4A"/>
    <w:rsid w:val="00AA3924"/>
    <w:rsid w:val="00AA3E16"/>
    <w:rsid w:val="00AB6A60"/>
    <w:rsid w:val="00AC4CD0"/>
    <w:rsid w:val="00AE261A"/>
    <w:rsid w:val="00AF4DD3"/>
    <w:rsid w:val="00AF77FA"/>
    <w:rsid w:val="00B00E50"/>
    <w:rsid w:val="00B01C98"/>
    <w:rsid w:val="00B10810"/>
    <w:rsid w:val="00B11ADD"/>
    <w:rsid w:val="00B17C7B"/>
    <w:rsid w:val="00B43DE3"/>
    <w:rsid w:val="00B52B19"/>
    <w:rsid w:val="00B5673F"/>
    <w:rsid w:val="00B631A5"/>
    <w:rsid w:val="00B66290"/>
    <w:rsid w:val="00B80538"/>
    <w:rsid w:val="00B824AD"/>
    <w:rsid w:val="00B84BE6"/>
    <w:rsid w:val="00B86682"/>
    <w:rsid w:val="00B9031F"/>
    <w:rsid w:val="00B9062B"/>
    <w:rsid w:val="00B97583"/>
    <w:rsid w:val="00BA164F"/>
    <w:rsid w:val="00BB46D6"/>
    <w:rsid w:val="00BB5E28"/>
    <w:rsid w:val="00BC06A8"/>
    <w:rsid w:val="00BC5DD0"/>
    <w:rsid w:val="00BF64E1"/>
    <w:rsid w:val="00C563DF"/>
    <w:rsid w:val="00C61019"/>
    <w:rsid w:val="00C7404C"/>
    <w:rsid w:val="00C92EC4"/>
    <w:rsid w:val="00C9673F"/>
    <w:rsid w:val="00CB5753"/>
    <w:rsid w:val="00CD1148"/>
    <w:rsid w:val="00D10A3B"/>
    <w:rsid w:val="00D10CBA"/>
    <w:rsid w:val="00D1677D"/>
    <w:rsid w:val="00D167AE"/>
    <w:rsid w:val="00D25D47"/>
    <w:rsid w:val="00D3268B"/>
    <w:rsid w:val="00D46207"/>
    <w:rsid w:val="00D552D4"/>
    <w:rsid w:val="00D675AE"/>
    <w:rsid w:val="00D73B9B"/>
    <w:rsid w:val="00D74B15"/>
    <w:rsid w:val="00D90076"/>
    <w:rsid w:val="00DC59E2"/>
    <w:rsid w:val="00DD29ED"/>
    <w:rsid w:val="00DE4D71"/>
    <w:rsid w:val="00E34CA4"/>
    <w:rsid w:val="00E6243E"/>
    <w:rsid w:val="00E70124"/>
    <w:rsid w:val="00E70459"/>
    <w:rsid w:val="00E70FB6"/>
    <w:rsid w:val="00E81087"/>
    <w:rsid w:val="00E814CC"/>
    <w:rsid w:val="00E95CDD"/>
    <w:rsid w:val="00EA6108"/>
    <w:rsid w:val="00ED2827"/>
    <w:rsid w:val="00EE60AE"/>
    <w:rsid w:val="00F029B9"/>
    <w:rsid w:val="00F13059"/>
    <w:rsid w:val="00F21B6A"/>
    <w:rsid w:val="00F254E6"/>
    <w:rsid w:val="00F426A2"/>
    <w:rsid w:val="00F4482D"/>
    <w:rsid w:val="00F6482C"/>
    <w:rsid w:val="00F7309C"/>
    <w:rsid w:val="00F75EDE"/>
    <w:rsid w:val="00F76771"/>
    <w:rsid w:val="00F84DDA"/>
    <w:rsid w:val="00F955E7"/>
    <w:rsid w:val="00F965FE"/>
    <w:rsid w:val="00FA3719"/>
    <w:rsid w:val="00FB0299"/>
    <w:rsid w:val="00FB3320"/>
    <w:rsid w:val="00FD2760"/>
    <w:rsid w:val="00FE0FAB"/>
    <w:rsid w:val="00FF292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CFEB"/>
  <w15:chartTrackingRefBased/>
  <w15:docId w15:val="{BFC658B3-0BFC-1E44-8864-56CAB759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DD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5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305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305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305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1305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1305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1305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1305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1305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59"/>
    <w:rPr>
      <w:rFonts w:eastAsiaTheme="majorEastAsia" w:cstheme="majorBidi"/>
      <w:color w:val="272727" w:themeColor="text1" w:themeTint="D8"/>
    </w:rPr>
  </w:style>
  <w:style w:type="paragraph" w:styleId="Title">
    <w:name w:val="Title"/>
    <w:basedOn w:val="Normal"/>
    <w:next w:val="Normal"/>
    <w:link w:val="TitleChar"/>
    <w:uiPriority w:val="10"/>
    <w:qFormat/>
    <w:rsid w:val="00F1305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5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59"/>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13059"/>
    <w:rPr>
      <w:i/>
      <w:iCs/>
      <w:color w:val="404040" w:themeColor="text1" w:themeTint="BF"/>
    </w:rPr>
  </w:style>
  <w:style w:type="paragraph" w:styleId="ListParagraph">
    <w:name w:val="List Paragraph"/>
    <w:basedOn w:val="Normal"/>
    <w:uiPriority w:val="34"/>
    <w:qFormat/>
    <w:rsid w:val="00F13059"/>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F13059"/>
    <w:rPr>
      <w:i/>
      <w:iCs/>
      <w:color w:val="0F4761" w:themeColor="accent1" w:themeShade="BF"/>
    </w:rPr>
  </w:style>
  <w:style w:type="paragraph" w:styleId="IntenseQuote">
    <w:name w:val="Intense Quote"/>
    <w:basedOn w:val="Normal"/>
    <w:next w:val="Normal"/>
    <w:link w:val="IntenseQuoteChar"/>
    <w:uiPriority w:val="30"/>
    <w:qFormat/>
    <w:rsid w:val="00F130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13059"/>
    <w:rPr>
      <w:i/>
      <w:iCs/>
      <w:color w:val="0F4761" w:themeColor="accent1" w:themeShade="BF"/>
    </w:rPr>
  </w:style>
  <w:style w:type="character" w:styleId="IntenseReference">
    <w:name w:val="Intense Reference"/>
    <w:basedOn w:val="DefaultParagraphFont"/>
    <w:uiPriority w:val="32"/>
    <w:qFormat/>
    <w:rsid w:val="00F13059"/>
    <w:rPr>
      <w:b/>
      <w:bCs/>
      <w:smallCaps/>
      <w:color w:val="0F4761" w:themeColor="accent1" w:themeShade="BF"/>
      <w:spacing w:val="5"/>
    </w:rPr>
  </w:style>
  <w:style w:type="paragraph" w:styleId="Header">
    <w:name w:val="header"/>
    <w:basedOn w:val="Normal"/>
    <w:link w:val="HeaderChar"/>
    <w:uiPriority w:val="99"/>
    <w:unhideWhenUsed/>
    <w:rsid w:val="00F13059"/>
    <w:pPr>
      <w:tabs>
        <w:tab w:val="center" w:pos="4513"/>
        <w:tab w:val="right" w:pos="9026"/>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F13059"/>
  </w:style>
  <w:style w:type="paragraph" w:styleId="Footer">
    <w:name w:val="footer"/>
    <w:basedOn w:val="Normal"/>
    <w:link w:val="FooterChar"/>
    <w:uiPriority w:val="99"/>
    <w:unhideWhenUsed/>
    <w:rsid w:val="00F13059"/>
    <w:pPr>
      <w:tabs>
        <w:tab w:val="center" w:pos="4513"/>
        <w:tab w:val="right" w:pos="9026"/>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F13059"/>
  </w:style>
  <w:style w:type="character" w:styleId="PlaceholderText">
    <w:name w:val="Placeholder Text"/>
    <w:basedOn w:val="DefaultParagraphFont"/>
    <w:uiPriority w:val="99"/>
    <w:semiHidden/>
    <w:rsid w:val="00604EF3"/>
    <w:rPr>
      <w:color w:val="666666"/>
    </w:rPr>
  </w:style>
  <w:style w:type="paragraph" w:styleId="NormalWeb">
    <w:name w:val="Normal (Web)"/>
    <w:basedOn w:val="Normal"/>
    <w:uiPriority w:val="99"/>
    <w:unhideWhenUsed/>
    <w:rsid w:val="00B43DE3"/>
    <w:pPr>
      <w:spacing w:before="100" w:beforeAutospacing="1" w:after="100" w:afterAutospacing="1"/>
    </w:pPr>
  </w:style>
  <w:style w:type="paragraph" w:customStyle="1" w:styleId="df3vjf">
    <w:name w:val="df3vjf"/>
    <w:basedOn w:val="Normal"/>
    <w:rsid w:val="00B97583"/>
    <w:pPr>
      <w:spacing w:before="100" w:beforeAutospacing="1" w:after="100" w:afterAutospacing="1"/>
    </w:pPr>
  </w:style>
  <w:style w:type="character" w:customStyle="1" w:styleId="t286pc">
    <w:name w:val="t286pc"/>
    <w:basedOn w:val="DefaultParagraphFont"/>
    <w:rsid w:val="00B97583"/>
  </w:style>
  <w:style w:type="character" w:styleId="Strong">
    <w:name w:val="Strong"/>
    <w:basedOn w:val="DefaultParagraphFont"/>
    <w:uiPriority w:val="22"/>
    <w:qFormat/>
    <w:rsid w:val="00B97583"/>
    <w:rPr>
      <w:b/>
      <w:bCs/>
    </w:rPr>
  </w:style>
  <w:style w:type="character" w:customStyle="1" w:styleId="mord">
    <w:name w:val="mord"/>
    <w:basedOn w:val="DefaultParagraphFont"/>
    <w:rsid w:val="004E75F5"/>
  </w:style>
  <w:style w:type="character" w:customStyle="1" w:styleId="vlist-s">
    <w:name w:val="vlist-s"/>
    <w:basedOn w:val="DefaultParagraphFont"/>
    <w:rsid w:val="004E75F5"/>
  </w:style>
  <w:style w:type="character" w:customStyle="1" w:styleId="mrel">
    <w:name w:val="mrel"/>
    <w:basedOn w:val="DefaultParagraphFont"/>
    <w:rsid w:val="004E75F5"/>
  </w:style>
  <w:style w:type="character" w:customStyle="1" w:styleId="mbin">
    <w:name w:val="mbin"/>
    <w:basedOn w:val="DefaultParagraphFont"/>
    <w:rsid w:val="004E75F5"/>
  </w:style>
  <w:style w:type="table" w:styleId="TableGrid">
    <w:name w:val="Table Grid"/>
    <w:basedOn w:val="TableNormal"/>
    <w:uiPriority w:val="39"/>
    <w:rsid w:val="00BF6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A1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A1D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A1D4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AA1D4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AA1D4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A1D4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7Colourful">
    <w:name w:val="Grid Table 7 Colorful"/>
    <w:basedOn w:val="TableNormal"/>
    <w:uiPriority w:val="52"/>
    <w:rsid w:val="00AA1D4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urful">
    <w:name w:val="List Table 7 Colorful"/>
    <w:basedOn w:val="TableNormal"/>
    <w:uiPriority w:val="52"/>
    <w:rsid w:val="00AA1D4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792B10"/>
    <w:rPr>
      <w:sz w:val="16"/>
      <w:szCs w:val="16"/>
    </w:rPr>
  </w:style>
  <w:style w:type="paragraph" w:styleId="CommentText">
    <w:name w:val="annotation text"/>
    <w:basedOn w:val="Normal"/>
    <w:link w:val="CommentTextChar"/>
    <w:uiPriority w:val="99"/>
    <w:semiHidden/>
    <w:unhideWhenUsed/>
    <w:rsid w:val="00792B10"/>
    <w:pPr>
      <w:spacing w:after="160"/>
    </w:pPr>
    <w:rPr>
      <w:rFonts w:asciiTheme="minorHAnsi" w:eastAsiaTheme="minorEastAsia"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792B10"/>
    <w:rPr>
      <w:sz w:val="20"/>
      <w:szCs w:val="20"/>
    </w:rPr>
  </w:style>
  <w:style w:type="paragraph" w:styleId="CommentSubject">
    <w:name w:val="annotation subject"/>
    <w:basedOn w:val="CommentText"/>
    <w:next w:val="CommentText"/>
    <w:link w:val="CommentSubjectChar"/>
    <w:uiPriority w:val="99"/>
    <w:semiHidden/>
    <w:unhideWhenUsed/>
    <w:rsid w:val="00792B10"/>
    <w:rPr>
      <w:b/>
      <w:bCs/>
    </w:rPr>
  </w:style>
  <w:style w:type="character" w:customStyle="1" w:styleId="CommentSubjectChar">
    <w:name w:val="Comment Subject Char"/>
    <w:basedOn w:val="CommentTextChar"/>
    <w:link w:val="CommentSubject"/>
    <w:uiPriority w:val="99"/>
    <w:semiHidden/>
    <w:rsid w:val="00792B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1522</TotalTime>
  <Pages>11</Pages>
  <Words>2380</Words>
  <Characters>13404</Characters>
  <Application>Microsoft Office Word</Application>
  <DocSecurity>0</DocSecurity>
  <Lines>788</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Jiahao Cai</dc:creator>
  <cp:keywords/>
  <dc:description/>
  <cp:lastModifiedBy>Jiahao Cai</cp:lastModifiedBy>
  <cp:revision>48</cp:revision>
  <dcterms:created xsi:type="dcterms:W3CDTF">2026-03-23T22:43:00Z</dcterms:created>
  <dcterms:modified xsi:type="dcterms:W3CDTF">2026-04-14T04:31:00Z</dcterms:modified>
</cp:coreProperties>
</file>