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5BAC" w14:textId="77777777" w:rsidR="00410D01" w:rsidRPr="00410D01" w:rsidRDefault="00410D01" w:rsidP="00410D01">
      <w:pPr>
        <w:rPr>
          <w:rFonts w:ascii="Gentium" w:hAnsi="Gentium"/>
          <w:highlight w:val="white"/>
          <w:lang w:val="fr-FR" w:eastAsia="en-US" w:bidi="ar-SA"/>
        </w:rPr>
      </w:pPr>
      <w:r w:rsidRPr="00410D01">
        <w:rPr>
          <w:rFonts w:ascii="Gentium" w:hAnsi="Gentium"/>
          <w:highlight w:val="white"/>
          <w:lang w:val="fr-FR" w:eastAsia="en-US" w:bidi="ar-SA"/>
        </w:rPr>
        <w:t>Nom de fichier précédé de ~</w:t>
      </w:r>
    </w:p>
    <w:p w14:paraId="6429AB5A" w14:textId="77777777" w:rsidR="00410D01" w:rsidRPr="00410D01" w:rsidRDefault="00410D01" w:rsidP="00410D01">
      <w:pPr>
        <w:rPr>
          <w:rFonts w:ascii="Gentium" w:hAnsi="Gentium"/>
          <w:highlight w:val="white"/>
          <w:lang w:val="fr-FR" w:eastAsia="en-US" w:bidi="ar-SA"/>
        </w:rPr>
      </w:pPr>
    </w:p>
    <w:p w14:paraId="2D9F7BAE" w14:textId="77777777" w:rsidR="00410D01" w:rsidRPr="00410D01" w:rsidRDefault="00410D01" w:rsidP="00410D01">
      <w:pPr>
        <w:rPr>
          <w:rFonts w:ascii="Gentium" w:hAnsi="Gentium"/>
          <w:highlight w:val="white"/>
          <w:lang w:val="fr-FR" w:eastAsia="en-US" w:bidi="ar-SA"/>
        </w:rPr>
      </w:pPr>
      <w:r w:rsidRPr="00410D01">
        <w:rPr>
          <w:rFonts w:ascii="Gentium" w:hAnsi="Gentium"/>
          <w:highlight w:val="white"/>
          <w:lang w:val="fr-FR" w:eastAsia="en-US" w:bidi="ar-SA"/>
        </w:rPr>
        <w:t>IDNO :</w:t>
      </w:r>
    </w:p>
    <w:p w14:paraId="4F2552C7" w14:textId="6EDF4895" w:rsidR="00410D01" w:rsidRPr="00410D01" w:rsidRDefault="00410D01" w:rsidP="00410D01">
      <w:pPr>
        <w:rPr>
          <w:rFonts w:ascii="Gentium" w:hAnsi="Gentium"/>
          <w:highlight w:val="white"/>
          <w:lang w:val="en-US" w:eastAsia="en-US" w:bidi="ar-SA"/>
        </w:rPr>
      </w:pPr>
      <w:r w:rsidRPr="00410D01">
        <w:rPr>
          <w:rFonts w:ascii="Gentium" w:hAnsi="Gentium"/>
          <w:highlight w:val="white"/>
          <w:lang w:val="en-US" w:eastAsia="en-US" w:bidi="ar-SA"/>
        </w:rPr>
        <w:t>DHARMA_INSTamilNadu10001, and so on.</w:t>
      </w:r>
    </w:p>
    <w:p w14:paraId="5A588FD6" w14:textId="4904906C" w:rsidR="00410D01" w:rsidRPr="00410D01" w:rsidRDefault="00410D01" w:rsidP="00410D01">
      <w:pPr>
        <w:rPr>
          <w:rFonts w:ascii="Gentium" w:hAnsi="Gentium"/>
          <w:highlight w:val="white"/>
          <w:lang w:val="en-US" w:eastAsia="en-US" w:bidi="ar-SA"/>
        </w:rPr>
      </w:pPr>
    </w:p>
    <w:p w14:paraId="112BCF2B" w14:textId="6E0A7146" w:rsidR="00410D01" w:rsidRPr="00410D01" w:rsidRDefault="00410D01" w:rsidP="00410D01">
      <w:pPr>
        <w:rPr>
          <w:rFonts w:ascii="Gentium" w:hAnsi="Gentium" w:cs="Latha"/>
          <w:color w:val="000000"/>
          <w:lang w:val="fr-FR" w:eastAsia="en-US"/>
        </w:rPr>
      </w:pPr>
      <w:r w:rsidRPr="00410D01">
        <w:rPr>
          <w:rFonts w:ascii="Gentium" w:hAnsi="Gentium" w:cs="Latha"/>
          <w:color w:val="000000"/>
          <w:highlight w:val="white"/>
          <w:lang w:val="fr-FR" w:eastAsia="en-US"/>
        </w:rPr>
        <w:t xml:space="preserve">A déposer dans repository </w:t>
      </w:r>
      <w:r w:rsidRPr="00077F0E">
        <w:rPr>
          <w:rFonts w:ascii="Gentium" w:hAnsi="Gentium" w:cs="Latha"/>
          <w:color w:val="000000"/>
          <w:highlight w:val="magenta"/>
          <w:lang w:val="fr-FR" w:eastAsia="en-US"/>
        </w:rPr>
        <w:t>« tfa-tamilnadu-epigraphy »</w:t>
      </w:r>
      <w:r w:rsidRPr="00410D01">
        <w:rPr>
          <w:rFonts w:ascii="Gentium" w:hAnsi="Gentium" w:cs="Latha"/>
          <w:color w:val="000000"/>
          <w:lang w:val="fr-FR" w:eastAsia="en-US"/>
        </w:rPr>
        <w:t>.</w:t>
      </w:r>
    </w:p>
    <w:p w14:paraId="58B75F4A" w14:textId="77777777" w:rsidR="00410D01" w:rsidRPr="00410D01" w:rsidRDefault="00410D01" w:rsidP="00410D01">
      <w:pPr>
        <w:rPr>
          <w:rFonts w:ascii="Gentium" w:hAnsi="Gentium" w:cs="Latha"/>
          <w:highlight w:val="white"/>
          <w:lang w:val="fr-FR" w:eastAsia="en-US"/>
        </w:rPr>
      </w:pPr>
      <w:r w:rsidRPr="00410D01">
        <w:rPr>
          <w:rFonts w:ascii="Gentium" w:hAnsi="Gentium" w:cs="Latha"/>
          <w:color w:val="000000"/>
          <w:lang w:val="fr-FR" w:eastAsia="en-US"/>
        </w:rPr>
        <w:t>Garder les notes de bas de page.</w:t>
      </w:r>
    </w:p>
    <w:p w14:paraId="0DCF7C58" w14:textId="77777777" w:rsidR="00410D01" w:rsidRPr="00410D01" w:rsidRDefault="00410D01" w:rsidP="00410D01">
      <w:pPr>
        <w:rPr>
          <w:rFonts w:ascii="Gentium" w:hAnsi="Gentium" w:cs="Times New Roman"/>
          <w:color w:val="000096"/>
          <w:highlight w:val="white"/>
          <w:lang w:val="fr-FR" w:eastAsia="en-US" w:bidi="ar-SA"/>
        </w:rPr>
      </w:pPr>
    </w:p>
    <w:p w14:paraId="6BE1E301" w14:textId="0CF3BC89" w:rsidR="00410D01" w:rsidRPr="00410D01" w:rsidRDefault="00410D01" w:rsidP="00410D01">
      <w:pPr>
        <w:rPr>
          <w:rFonts w:ascii="Gentium" w:hAnsi="Gentium" w:cs="Times New Roman"/>
          <w:highlight w:val="white"/>
          <w:lang w:val="en-US" w:eastAsia="en-US" w:bidi="ar-SA"/>
        </w:rPr>
      </w:pPr>
      <w:r w:rsidRPr="00410D01">
        <w:rPr>
          <w:rFonts w:ascii="Gentium" w:hAnsi="Gentium" w:cs="Times New Roman"/>
          <w:color w:val="000096"/>
          <w:highlight w:val="white"/>
          <w:lang w:val="en-US" w:eastAsia="en-US" w:bidi="ar-SA"/>
        </w:rPr>
        <w:t>&lt;titleStmt&gt;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&lt;title&gt;</w:t>
      </w:r>
      <w:r w:rsidRPr="0096011B">
        <w:rPr>
          <w:rFonts w:ascii="Gentium" w:hAnsi="Gentium"/>
          <w:highlight w:val="magenta"/>
          <w:lang w:val="en-US" w:eastAsia="en-US" w:bidi="ar-SA"/>
        </w:rPr>
        <w:t>Paḻuvēṭṭaraiyar</w:t>
      </w:r>
      <w:r w:rsidRPr="00410D01">
        <w:rPr>
          <w:rFonts w:ascii="Gentium" w:hAnsi="Gentium" w:cs="Times New Roman"/>
          <w:color w:val="000000"/>
          <w:highlight w:val="white"/>
          <w:lang w:val="en-US" w:eastAsia="en-US" w:bidi="ar-SA"/>
        </w:rPr>
        <w:t>, *** temple, time of ***, year **</w:t>
      </w:r>
      <w:r w:rsidRPr="00410D01">
        <w:rPr>
          <w:rFonts w:ascii="Gentium" w:hAnsi="Gentium" w:cs="Times New Roman"/>
          <w:color w:val="000096"/>
          <w:highlight w:val="white"/>
          <w:lang w:val="en-US" w:eastAsia="en-US" w:bidi="ar-SA"/>
        </w:rPr>
        <w:t>&lt;/title&gt;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&lt;respStmt&gt;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&lt;resp&gt;</w:t>
      </w:r>
      <w:r w:rsidRPr="00410D01">
        <w:rPr>
          <w:rFonts w:ascii="Gentium" w:hAnsi="Gentium" w:cs="Times New Roman"/>
          <w:color w:val="000000"/>
          <w:highlight w:val="white"/>
          <w:lang w:val="en-US" w:eastAsia="en-US" w:bidi="ar-SA"/>
        </w:rPr>
        <w:t>author of digital edition</w:t>
      </w:r>
      <w:r w:rsidRPr="00410D01">
        <w:rPr>
          <w:rFonts w:ascii="Gentium" w:hAnsi="Gentium" w:cs="Times New Roman"/>
          <w:color w:val="000096"/>
          <w:highlight w:val="white"/>
          <w:lang w:val="en-US" w:eastAsia="en-US" w:bidi="ar-SA"/>
        </w:rPr>
        <w:t>&lt;/resp&gt;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&lt;persName</w:t>
      </w:r>
      <w:r w:rsidRPr="00410D01">
        <w:rPr>
          <w:rFonts w:ascii="Gentium" w:hAnsi="Gentium" w:cs="Times New Roman"/>
          <w:color w:val="F5844C"/>
          <w:highlight w:val="white"/>
          <w:lang w:val="en-US" w:eastAsia="en-US" w:bidi="ar-SA"/>
        </w:rPr>
        <w:t xml:space="preserve"> ref</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"part:vagi"</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&lt;forename&gt;</w:t>
      </w:r>
      <w:r w:rsidRPr="00410D01">
        <w:rPr>
          <w:rFonts w:ascii="Gentium" w:hAnsi="Gentium" w:cs="Times New Roman"/>
          <w:color w:val="000000"/>
          <w:highlight w:val="white"/>
          <w:lang w:val="en-US" w:eastAsia="en-US" w:bidi="ar-SA"/>
        </w:rPr>
        <w:t>Valérie</w:t>
      </w:r>
      <w:r w:rsidRPr="00410D01">
        <w:rPr>
          <w:rFonts w:ascii="Gentium" w:hAnsi="Gentium" w:cs="Times New Roman"/>
          <w:color w:val="000096"/>
          <w:highlight w:val="white"/>
          <w:lang w:val="en-US" w:eastAsia="en-US" w:bidi="ar-SA"/>
        </w:rPr>
        <w:t>&lt;/forename&gt;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&lt;surname&gt;</w:t>
      </w:r>
      <w:r w:rsidRPr="00410D01">
        <w:rPr>
          <w:rFonts w:ascii="Gentium" w:hAnsi="Gentium" w:cs="Times New Roman"/>
          <w:color w:val="000000"/>
          <w:highlight w:val="white"/>
          <w:lang w:val="en-US" w:eastAsia="en-US" w:bidi="ar-SA"/>
        </w:rPr>
        <w:t>Gillet</w:t>
      </w:r>
      <w:r w:rsidRPr="00410D01">
        <w:rPr>
          <w:rFonts w:ascii="Gentium" w:hAnsi="Gentium" w:cs="Times New Roman"/>
          <w:color w:val="000096"/>
          <w:highlight w:val="white"/>
          <w:lang w:val="en-US" w:eastAsia="en-US" w:bidi="ar-SA"/>
        </w:rPr>
        <w:t>&lt;/surname&gt;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&lt;/persName&gt;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&lt;persName</w:t>
      </w:r>
      <w:r w:rsidRPr="00410D01">
        <w:rPr>
          <w:rFonts w:ascii="Gentium" w:hAnsi="Gentium" w:cs="Times New Roman"/>
          <w:color w:val="F5844C"/>
          <w:highlight w:val="white"/>
          <w:lang w:val="en-US" w:eastAsia="en-US" w:bidi="ar-SA"/>
        </w:rPr>
        <w:t xml:space="preserve"> ref</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"part:emfr"</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&lt;forename&gt;</w:t>
      </w:r>
      <w:r w:rsidRPr="00410D01">
        <w:rPr>
          <w:rFonts w:ascii="Gentium" w:hAnsi="Gentium" w:cs="Times New Roman"/>
          <w:color w:val="000000"/>
          <w:highlight w:val="white"/>
          <w:lang w:val="en-US" w:eastAsia="en-US" w:bidi="ar-SA"/>
        </w:rPr>
        <w:t>Emmanuel</w:t>
      </w:r>
      <w:r w:rsidRPr="00410D01">
        <w:rPr>
          <w:rFonts w:ascii="Gentium" w:hAnsi="Gentium" w:cs="Times New Roman"/>
          <w:color w:val="000096"/>
          <w:highlight w:val="white"/>
          <w:lang w:val="en-US" w:eastAsia="en-US" w:bidi="ar-SA"/>
        </w:rPr>
        <w:t>&lt;/forename&gt;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&lt;surname&gt;</w:t>
      </w:r>
      <w:r w:rsidRPr="00410D01">
        <w:rPr>
          <w:rFonts w:ascii="Gentium" w:hAnsi="Gentium" w:cs="Times New Roman"/>
          <w:color w:val="000000"/>
          <w:highlight w:val="white"/>
          <w:lang w:val="en-US" w:eastAsia="en-US" w:bidi="ar-SA"/>
        </w:rPr>
        <w:t>Francis</w:t>
      </w:r>
      <w:r w:rsidRPr="00410D01">
        <w:rPr>
          <w:rFonts w:ascii="Gentium" w:hAnsi="Gentium" w:cs="Times New Roman"/>
          <w:color w:val="000096"/>
          <w:highlight w:val="white"/>
          <w:lang w:val="en-US" w:eastAsia="en-US" w:bidi="ar-SA"/>
        </w:rPr>
        <w:t>&lt;/surname&gt;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&lt;/persName&gt;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&lt;/respStmt&gt;</w:t>
      </w:r>
      <w:r w:rsidRPr="00410D01">
        <w:rPr>
          <w:rFonts w:ascii="Gentium" w:hAnsi="Gentium" w:cs="Times New Roman"/>
          <w:color w:val="000000"/>
          <w:highlight w:val="white"/>
          <w:lang w:val="en-US" w:eastAsia="en-US" w:bidi="ar-SA"/>
        </w:rPr>
        <w:t xml:space="preserve">                </w:t>
      </w:r>
      <w:r w:rsidRPr="00410D01">
        <w:rPr>
          <w:rFonts w:ascii="Gentium" w:hAnsi="Gentium" w:cs="Times New Roman"/>
          <w:color w:val="000000"/>
          <w:highlight w:val="white"/>
          <w:lang w:val="en-US" w:eastAsia="en-US" w:bidi="ar-SA"/>
        </w:rPr>
        <w:br/>
      </w:r>
      <w:r w:rsidRPr="00410D01">
        <w:rPr>
          <w:rFonts w:ascii="Gentium" w:hAnsi="Gentium" w:cs="Times New Roman"/>
          <w:color w:val="000096"/>
          <w:highlight w:val="white"/>
          <w:lang w:val="en-US" w:eastAsia="en-US" w:bidi="ar-SA"/>
        </w:rPr>
        <w:t>&lt;/titleStmt&gt;</w:t>
      </w:r>
    </w:p>
    <w:p w14:paraId="53CE8F8E" w14:textId="77777777" w:rsidR="00410D01" w:rsidRPr="00410D01" w:rsidRDefault="00410D01" w:rsidP="00410D01">
      <w:pPr>
        <w:rPr>
          <w:rFonts w:ascii="Gentium" w:hAnsi="Gentium"/>
          <w:color w:val="000000" w:themeColor="text1"/>
          <w:lang w:val="en-US"/>
        </w:rPr>
      </w:pPr>
    </w:p>
    <w:p w14:paraId="36660D88" w14:textId="5B13747D" w:rsidR="00410D01" w:rsidRPr="00410D01" w:rsidRDefault="00410D01" w:rsidP="00410D01">
      <w:pPr>
        <w:rPr>
          <w:rFonts w:ascii="Gentium" w:hAnsi="Gentium" w:cs="Latha"/>
          <w:highlight w:val="white"/>
          <w:lang w:val="en-US" w:eastAsia="en-US"/>
        </w:rPr>
      </w:pPr>
      <w:r w:rsidRPr="00410D01">
        <w:rPr>
          <w:rFonts w:ascii="Gentium" w:hAnsi="Gentium" w:cs="Latha"/>
          <w:color w:val="000096"/>
          <w:highlight w:val="white"/>
          <w:lang w:val="en-US" w:eastAsia="en-US"/>
        </w:rPr>
        <w:t>&lt;idno</w:t>
      </w:r>
      <w:r w:rsidRPr="00410D01">
        <w:rPr>
          <w:rFonts w:ascii="Gentium" w:hAnsi="Gentium" w:cs="Latha"/>
          <w:color w:val="F5844C"/>
          <w:highlight w:val="white"/>
          <w:lang w:val="en-US" w:eastAsia="en-US"/>
        </w:rPr>
        <w:t xml:space="preserve"> type</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"filename"</w:t>
      </w:r>
      <w:r w:rsidRPr="00410D01">
        <w:rPr>
          <w:rFonts w:ascii="Gentium" w:hAnsi="Gentium" w:cs="Latha"/>
          <w:color w:val="000096"/>
          <w:highlight w:val="white"/>
          <w:lang w:val="en-US" w:eastAsia="en-US"/>
        </w:rPr>
        <w:t>&gt;</w:t>
      </w:r>
      <w:r w:rsidRPr="00410D01">
        <w:rPr>
          <w:rFonts w:ascii="Gentium" w:hAnsi="Gentium"/>
          <w:highlight w:val="white"/>
          <w:lang w:val="en-US" w:eastAsia="en-US" w:bidi="ar-SA"/>
        </w:rPr>
        <w:t>DHARMA_INSTamilNadu10001</w:t>
      </w:r>
      <w:r w:rsidRPr="00410D01">
        <w:rPr>
          <w:rFonts w:ascii="Gentium" w:hAnsi="Gentium" w:cs="Latha"/>
          <w:color w:val="000096"/>
          <w:highlight w:val="white"/>
          <w:lang w:val="en-US" w:eastAsia="en-US"/>
        </w:rPr>
        <w:t>&lt;/idno&gt;</w:t>
      </w:r>
    </w:p>
    <w:p w14:paraId="0421F72C" w14:textId="77777777" w:rsidR="00410D01" w:rsidRPr="00410D01" w:rsidRDefault="00410D01" w:rsidP="00410D01">
      <w:pPr>
        <w:rPr>
          <w:rFonts w:ascii="Gentium" w:hAnsi="Gentium"/>
          <w:color w:val="000000" w:themeColor="text1"/>
          <w:lang w:val="en-US"/>
        </w:rPr>
      </w:pPr>
    </w:p>
    <w:p w14:paraId="26140184" w14:textId="77777777" w:rsidR="00410D01" w:rsidRPr="00410D01" w:rsidRDefault="00410D01" w:rsidP="00410D01">
      <w:pPr>
        <w:rPr>
          <w:rFonts w:ascii="Gentium" w:hAnsi="Gentium" w:cs="Times New Roman"/>
          <w:color w:val="000096"/>
          <w:highlight w:val="white"/>
          <w:lang w:val="en-US" w:eastAsia="en-US" w:bidi="ar-SA"/>
        </w:rPr>
      </w:pPr>
      <w:r w:rsidRPr="00410D01">
        <w:rPr>
          <w:rFonts w:ascii="Gentium" w:hAnsi="Gentium" w:cs="Times New Roman"/>
          <w:color w:val="000096"/>
          <w:highlight w:val="white"/>
          <w:lang w:val="en-US" w:eastAsia="en-US" w:bidi="ar-SA"/>
        </w:rPr>
        <w:t>&lt;revisionDesc&gt;</w:t>
      </w:r>
    </w:p>
    <w:p w14:paraId="688AF713" w14:textId="77777777" w:rsidR="00410D01" w:rsidRPr="00410D01" w:rsidRDefault="00410D01" w:rsidP="00410D01">
      <w:pPr>
        <w:rPr>
          <w:rFonts w:ascii="Gentium" w:hAnsi="Gentium" w:cs="Times New Roman"/>
          <w:color w:val="000000"/>
          <w:highlight w:val="white"/>
          <w:lang w:val="en-US" w:eastAsia="en-US" w:bidi="ar-SA"/>
        </w:rPr>
      </w:pPr>
      <w:r w:rsidRPr="00410D01">
        <w:rPr>
          <w:rFonts w:ascii="Gentium" w:hAnsi="Gentium" w:cs="Times New Roman"/>
          <w:color w:val="000096"/>
          <w:highlight w:val="white"/>
          <w:lang w:val="en-US" w:eastAsia="en-US" w:bidi="ar-SA"/>
        </w:rPr>
        <w:t>&lt;change</w:t>
      </w:r>
      <w:r w:rsidRPr="00410D01">
        <w:rPr>
          <w:rFonts w:ascii="Gentium" w:hAnsi="Gentium" w:cs="Times New Roman"/>
          <w:color w:val="F5844C"/>
          <w:highlight w:val="white"/>
          <w:lang w:val="en-US" w:eastAsia="en-US" w:bidi="ar-SA"/>
        </w:rPr>
        <w:t xml:space="preserve"> who</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"part:emfr"</w:t>
      </w:r>
      <w:r w:rsidRPr="00410D01">
        <w:rPr>
          <w:rFonts w:ascii="Gentium" w:hAnsi="Gentium" w:cs="Times New Roman"/>
          <w:color w:val="F5844C"/>
          <w:highlight w:val="white"/>
          <w:lang w:val="en-US" w:eastAsia="en-US" w:bidi="ar-SA"/>
        </w:rPr>
        <w:t xml:space="preserve"> when</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"0000-00-00"</w:t>
      </w:r>
      <w:r w:rsidRPr="00410D01">
        <w:rPr>
          <w:rFonts w:ascii="Gentium" w:hAnsi="Gentium" w:cs="Times New Roman"/>
          <w:color w:val="F5844C"/>
          <w:highlight w:val="white"/>
          <w:lang w:val="en-US" w:eastAsia="en-US" w:bidi="ar-SA"/>
        </w:rPr>
        <w:t xml:space="preserve"> status</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"draft"</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t>Further conversion of digital encoding to DHARMA encoding scheme according to EGD (Encoding Guide for Diplomatic Editions)</w:t>
      </w:r>
      <w:r w:rsidRPr="00410D01">
        <w:rPr>
          <w:rFonts w:ascii="Gentium" w:hAnsi="Gentium" w:cs="Times New Roman"/>
          <w:color w:val="000096"/>
          <w:highlight w:val="white"/>
          <w:lang w:val="en-US" w:eastAsia="en-US" w:bidi="ar-SA"/>
        </w:rPr>
        <w:t>&lt;/change&gt;</w:t>
      </w:r>
    </w:p>
    <w:p w14:paraId="363570BD" w14:textId="77777777" w:rsidR="00410D01" w:rsidRPr="00410D01" w:rsidRDefault="00410D01" w:rsidP="00410D01">
      <w:pPr>
        <w:rPr>
          <w:rFonts w:ascii="Gentium" w:hAnsi="Gentium" w:cs="Times New Roman"/>
          <w:color w:val="000000"/>
          <w:highlight w:val="white"/>
          <w:lang w:val="en-US" w:eastAsia="en-US" w:bidi="ar-SA"/>
        </w:rPr>
      </w:pPr>
      <w:r w:rsidRPr="00410D01">
        <w:rPr>
          <w:rFonts w:ascii="Gentium" w:hAnsi="Gentium" w:cs="Times New Roman"/>
          <w:color w:val="000096"/>
          <w:highlight w:val="white"/>
          <w:lang w:val="en-US" w:eastAsia="en-US" w:bidi="ar-SA"/>
        </w:rPr>
        <w:t>&lt;change</w:t>
      </w:r>
      <w:r w:rsidRPr="00410D01">
        <w:rPr>
          <w:rFonts w:ascii="Gentium" w:hAnsi="Gentium" w:cs="Times New Roman"/>
          <w:color w:val="F5844C"/>
          <w:highlight w:val="white"/>
          <w:lang w:val="en-US" w:eastAsia="en-US" w:bidi="ar-SA"/>
        </w:rPr>
        <w:t xml:space="preserve"> who</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"part:mime"</w:t>
      </w:r>
      <w:r w:rsidRPr="00410D01">
        <w:rPr>
          <w:rFonts w:ascii="Gentium" w:hAnsi="Gentium" w:cs="Times New Roman"/>
          <w:color w:val="F5844C"/>
          <w:highlight w:val="white"/>
          <w:lang w:val="en-US" w:eastAsia="en-US" w:bidi="ar-SA"/>
        </w:rPr>
        <w:t xml:space="preserve"> when</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"0000-00-00"</w:t>
      </w:r>
      <w:r w:rsidRPr="00410D01">
        <w:rPr>
          <w:rFonts w:ascii="Gentium" w:hAnsi="Gentium" w:cs="Times New Roman"/>
          <w:color w:val="F5844C"/>
          <w:highlight w:val="white"/>
          <w:lang w:val="en-US" w:eastAsia="en-US" w:bidi="ar-SA"/>
        </w:rPr>
        <w:t xml:space="preserve"> status</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"draft"</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t>Conversion to DHARMA encoding scheme according to EGD (Encoding Guide for Diplomatic Editions)</w:t>
      </w:r>
    </w:p>
    <w:p w14:paraId="3B32DE86" w14:textId="77777777" w:rsidR="00410D01" w:rsidRPr="00410D01" w:rsidRDefault="00410D01" w:rsidP="00410D01">
      <w:pPr>
        <w:rPr>
          <w:rFonts w:ascii="Gentium" w:hAnsi="Gentium" w:cs="Times New Roman"/>
          <w:color w:val="000000"/>
          <w:highlight w:val="white"/>
          <w:lang w:val="en-US" w:eastAsia="en-US" w:bidi="ar-SA"/>
        </w:rPr>
      </w:pPr>
      <w:r w:rsidRPr="00410D01">
        <w:rPr>
          <w:rFonts w:ascii="Gentium" w:hAnsi="Gentium" w:cs="Times New Roman"/>
          <w:color w:val="000096"/>
          <w:highlight w:val="white"/>
          <w:lang w:val="en-US" w:eastAsia="en-US" w:bidi="ar-SA"/>
        </w:rPr>
        <w:t>&lt;/change&gt;</w:t>
      </w:r>
    </w:p>
    <w:p w14:paraId="298F88AF" w14:textId="77777777" w:rsidR="00410D01" w:rsidRPr="00410D01" w:rsidRDefault="00410D01" w:rsidP="00410D01">
      <w:pPr>
        <w:rPr>
          <w:rFonts w:ascii="Gentium" w:hAnsi="Gentium" w:cs="Times New Roman"/>
          <w:color w:val="000096"/>
          <w:highlight w:val="white"/>
          <w:lang w:val="en-US" w:eastAsia="en-US" w:bidi="ar-SA"/>
        </w:rPr>
      </w:pPr>
      <w:r w:rsidRPr="00410D01">
        <w:rPr>
          <w:rFonts w:ascii="Gentium" w:hAnsi="Gentium" w:cs="Times New Roman"/>
          <w:color w:val="000096"/>
          <w:highlight w:val="white"/>
          <w:lang w:val="en-US" w:eastAsia="en-US" w:bidi="ar-SA"/>
        </w:rPr>
        <w:t>&lt;/revisionDesc&gt;</w:t>
      </w:r>
    </w:p>
    <w:p w14:paraId="027B586D" w14:textId="77777777" w:rsidR="00410D01" w:rsidRPr="00410D01" w:rsidRDefault="00410D01" w:rsidP="00410D01">
      <w:pPr>
        <w:rPr>
          <w:rFonts w:ascii="Gentium" w:hAnsi="Gentium" w:cs="Times New Roman"/>
          <w:color w:val="000096"/>
          <w:highlight w:val="white"/>
          <w:lang w:val="en-US" w:eastAsia="en-US" w:bidi="ar-SA"/>
        </w:rPr>
      </w:pPr>
    </w:p>
    <w:p w14:paraId="50FBFF93" w14:textId="77777777" w:rsidR="00410D01" w:rsidRPr="00410D01" w:rsidRDefault="00410D01" w:rsidP="00410D01">
      <w:pPr>
        <w:rPr>
          <w:rFonts w:ascii="Gentium" w:hAnsi="Gentium" w:cs="Times New Roman"/>
          <w:highlight w:val="white"/>
          <w:lang w:val="en-US" w:eastAsia="en-US" w:bidi="ar-SA"/>
        </w:rPr>
      </w:pPr>
      <w:r w:rsidRPr="00410D01">
        <w:rPr>
          <w:rFonts w:ascii="Gentium" w:hAnsi="Gentium" w:cs="Times New Roman"/>
          <w:color w:val="000096"/>
          <w:highlight w:val="white"/>
          <w:lang w:val="en-US" w:eastAsia="en-US" w:bidi="ar-SA"/>
        </w:rPr>
        <w:t>&lt;div</w:t>
      </w:r>
      <w:r w:rsidRPr="00410D01">
        <w:rPr>
          <w:rFonts w:ascii="Gentium" w:hAnsi="Gentium" w:cs="Times New Roman"/>
          <w:color w:val="F5844C"/>
          <w:highlight w:val="white"/>
          <w:lang w:val="en-US" w:eastAsia="en-US" w:bidi="ar-SA"/>
        </w:rPr>
        <w:t xml:space="preserve"> type</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"edition"</w:t>
      </w:r>
      <w:r w:rsidRPr="00410D01">
        <w:rPr>
          <w:rFonts w:ascii="Gentium" w:hAnsi="Gentium" w:cs="Times New Roman"/>
          <w:color w:val="F5844C"/>
          <w:highlight w:val="white"/>
          <w:lang w:val="en-US" w:eastAsia="en-US" w:bidi="ar-SA"/>
        </w:rPr>
        <w:t xml:space="preserve"> xml:lang</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"tam-Latn"</w:t>
      </w:r>
      <w:r w:rsidRPr="00410D01">
        <w:rPr>
          <w:rFonts w:ascii="Gentium" w:hAnsi="Gentium" w:cs="Times New Roman"/>
          <w:color w:val="F5844C"/>
          <w:highlight w:val="white"/>
          <w:lang w:val="en-US" w:eastAsia="en-US" w:bidi="ar-SA"/>
        </w:rPr>
        <w:t xml:space="preserve"> rendition</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"class:tamil maturity:vernacular"</w:t>
      </w:r>
      <w:r w:rsidRPr="00410D01">
        <w:rPr>
          <w:rFonts w:ascii="Gentium" w:hAnsi="Gentium" w:cs="Times New Roman"/>
          <w:color w:val="000096"/>
          <w:highlight w:val="white"/>
          <w:lang w:val="en-US" w:eastAsia="en-US" w:bidi="ar-SA"/>
        </w:rPr>
        <w:t>&gt;</w:t>
      </w:r>
    </w:p>
    <w:p w14:paraId="6E888A29" w14:textId="77777777" w:rsidR="00410D01" w:rsidRPr="00410D01" w:rsidRDefault="00410D01" w:rsidP="00410D01">
      <w:pPr>
        <w:rPr>
          <w:rFonts w:ascii="Gentium" w:hAnsi="Gentium" w:cs="Times New Roman"/>
          <w:highlight w:val="white"/>
          <w:lang w:val="en-US" w:eastAsia="en-US" w:bidi="ar-SA"/>
        </w:rPr>
      </w:pPr>
    </w:p>
    <w:p w14:paraId="07293CFC" w14:textId="77777777" w:rsidR="00410D01" w:rsidRPr="00410D01" w:rsidRDefault="00410D01" w:rsidP="00410D01">
      <w:pPr>
        <w:rPr>
          <w:rFonts w:ascii="Gentium" w:hAnsi="Gentium" w:cs="Times New Roman"/>
          <w:highlight w:val="white"/>
          <w:lang w:val="en-US" w:eastAsia="en-US" w:bidi="ar-SA"/>
        </w:rPr>
      </w:pPr>
      <w:r w:rsidRPr="00410D01">
        <w:rPr>
          <w:rFonts w:ascii="Gentium" w:hAnsi="Gentium" w:cs="Times New Roman"/>
          <w:color w:val="000096"/>
          <w:highlight w:val="white"/>
          <w:lang w:val="en-US" w:eastAsia="en-US" w:bidi="ar-SA"/>
        </w:rPr>
        <w:t>&lt;div</w:t>
      </w:r>
      <w:r w:rsidRPr="00410D01">
        <w:rPr>
          <w:rFonts w:ascii="Gentium" w:hAnsi="Gentium" w:cs="Times New Roman"/>
          <w:color w:val="F5844C"/>
          <w:highlight w:val="white"/>
          <w:lang w:val="en-US" w:eastAsia="en-US" w:bidi="ar-SA"/>
        </w:rPr>
        <w:t xml:space="preserve"> type</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"translation"</w:t>
      </w:r>
      <w:r w:rsidRPr="00410D01">
        <w:rPr>
          <w:rFonts w:ascii="Gentium" w:hAnsi="Gentium" w:cs="Times New Roman"/>
          <w:color w:val="F5844C"/>
          <w:highlight w:val="white"/>
          <w:lang w:val="en-US" w:eastAsia="en-US" w:bidi="ar-SA"/>
        </w:rPr>
        <w:t xml:space="preserve"> source</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"bib:Gillet2024_01"</w:t>
      </w:r>
      <w:r w:rsidRPr="00410D01">
        <w:rPr>
          <w:rFonts w:ascii="Gentium" w:hAnsi="Gentium" w:cs="Times New Roman"/>
          <w:color w:val="000096"/>
          <w:highlight w:val="white"/>
          <w:lang w:val="en-US" w:eastAsia="en-US" w:bidi="ar-SA"/>
        </w:rPr>
        <w:t>&gt;</w:t>
      </w:r>
    </w:p>
    <w:p w14:paraId="54154D36" w14:textId="77777777" w:rsidR="00410D01" w:rsidRPr="00410D01" w:rsidRDefault="00410D01" w:rsidP="00410D01">
      <w:pPr>
        <w:rPr>
          <w:rFonts w:ascii="Gentium" w:hAnsi="Gentium" w:cs="Times New Roman"/>
          <w:highlight w:val="white"/>
          <w:lang w:val="en-US" w:eastAsia="en-US" w:bidi="ar-SA"/>
        </w:rPr>
      </w:pPr>
    </w:p>
    <w:p w14:paraId="0A03D7B8" w14:textId="77777777" w:rsidR="00410D01" w:rsidRPr="00410D01" w:rsidRDefault="00410D01" w:rsidP="00410D01">
      <w:pPr>
        <w:rPr>
          <w:rFonts w:ascii="Gentium" w:hAnsi="Gentium" w:cs="Times New Roman"/>
          <w:color w:val="000096"/>
          <w:highlight w:val="white"/>
          <w:lang w:val="en-US" w:eastAsia="en-US" w:bidi="ar-SA"/>
        </w:rPr>
      </w:pPr>
      <w:r w:rsidRPr="00410D01">
        <w:rPr>
          <w:rFonts w:ascii="Gentium" w:hAnsi="Gentium" w:cs="Times New Roman"/>
          <w:color w:val="000096"/>
          <w:highlight w:val="white"/>
          <w:lang w:val="en-US" w:eastAsia="en-US" w:bidi="ar-SA"/>
        </w:rPr>
        <w:t>&lt;div</w:t>
      </w:r>
      <w:r w:rsidRPr="00410D01">
        <w:rPr>
          <w:rFonts w:ascii="Gentium" w:hAnsi="Gentium" w:cs="Times New Roman"/>
          <w:color w:val="F5844C"/>
          <w:highlight w:val="white"/>
          <w:lang w:val="en-US" w:eastAsia="en-US" w:bidi="ar-SA"/>
        </w:rPr>
        <w:t xml:space="preserve"> type</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"bibliography"</w:t>
      </w:r>
      <w:r w:rsidRPr="00410D01">
        <w:rPr>
          <w:rFonts w:ascii="Gentium" w:hAnsi="Gentium" w:cs="Times New Roman"/>
          <w:color w:val="000096"/>
          <w:highlight w:val="white"/>
          <w:lang w:val="en-US" w:eastAsia="en-US" w:bidi="ar-SA"/>
        </w:rPr>
        <w:t>&gt;</w:t>
      </w:r>
    </w:p>
    <w:p w14:paraId="47B7FF5F" w14:textId="77777777" w:rsidR="00410D01" w:rsidRPr="00410D01" w:rsidRDefault="00410D01" w:rsidP="00410D01">
      <w:pPr>
        <w:rPr>
          <w:rFonts w:ascii="Gentium" w:hAnsi="Gentium" w:cs="Times New Roman"/>
          <w:color w:val="000096"/>
          <w:highlight w:val="white"/>
          <w:lang w:val="en-US" w:eastAsia="en-US" w:bidi="ar-SA"/>
        </w:rPr>
      </w:pPr>
    </w:p>
    <w:p w14:paraId="194F8DE8" w14:textId="50775302" w:rsidR="00410D01" w:rsidRPr="0096011B" w:rsidRDefault="00410D01" w:rsidP="00410D01">
      <w:pPr>
        <w:ind w:left="284"/>
        <w:rPr>
          <w:rFonts w:ascii="Gentium" w:hAnsi="Gentium" w:cs="Times New Roman"/>
          <w:highlight w:val="magenta"/>
          <w:lang w:val="en-US" w:eastAsia="en-US" w:bidi="ar-SA"/>
        </w:rPr>
      </w:pPr>
      <w:r w:rsidRPr="0096011B">
        <w:rPr>
          <w:rFonts w:ascii="Gentium" w:hAnsi="Gentium" w:cs="Times New Roman"/>
          <w:color w:val="006400"/>
          <w:highlight w:val="magenta"/>
          <w:lang w:val="en-US" w:eastAsia="en-US" w:bidi="ar-SA"/>
        </w:rPr>
        <w:t>&lt;!--&lt;p&gt;Reported in &lt;bibl&gt;&lt;ptr target="bib:ARIE****-****"/&gt;&lt;/bibl&gt;.&lt;/p&gt;--&gt;</w:t>
      </w:r>
    </w:p>
    <w:p w14:paraId="64D23F42" w14:textId="151452C5" w:rsidR="00410D01" w:rsidRPr="00410D01" w:rsidRDefault="00410D01" w:rsidP="00410D01">
      <w:pPr>
        <w:ind w:left="284"/>
        <w:rPr>
          <w:rFonts w:ascii="Gentium" w:hAnsi="Gentium" w:cs="Times New Roman"/>
          <w:highlight w:val="white"/>
          <w:lang w:val="en-US" w:eastAsia="en-US" w:bidi="ar-SA"/>
        </w:rPr>
      </w:pPr>
      <w:r w:rsidRPr="00410D01">
        <w:rPr>
          <w:rFonts w:ascii="Gentium" w:hAnsi="Gentium" w:cs="Times New Roman"/>
          <w:color w:val="000096"/>
          <w:highlight w:val="white"/>
          <w:lang w:val="en-US" w:eastAsia="en-US" w:bidi="ar-SA"/>
        </w:rPr>
        <w:t>&lt;p&gt;</w:t>
      </w:r>
      <w:r w:rsidRPr="00410D01">
        <w:rPr>
          <w:rFonts w:ascii="Gentium" w:hAnsi="Gentium" w:cs="Times New Roman"/>
          <w:color w:val="000000"/>
          <w:highlight w:val="white"/>
          <w:lang w:val="en-US" w:eastAsia="en-US" w:bidi="ar-SA"/>
        </w:rPr>
        <w:t xml:space="preserve">Edited and translated in </w:t>
      </w:r>
      <w:r w:rsidRPr="00410D01">
        <w:rPr>
          <w:rFonts w:ascii="Gentium" w:hAnsi="Gentium" w:cs="Times New Roman"/>
          <w:color w:val="000096"/>
          <w:highlight w:val="white"/>
          <w:lang w:val="en-US" w:eastAsia="en-US" w:bidi="ar-SA"/>
        </w:rPr>
        <w:t>&lt;bibl&gt;&lt;ptr</w:t>
      </w:r>
      <w:r w:rsidRPr="00410D01">
        <w:rPr>
          <w:rFonts w:ascii="Gentium" w:hAnsi="Gentium" w:cs="Times New Roman"/>
          <w:color w:val="F5844C"/>
          <w:highlight w:val="white"/>
          <w:lang w:val="en-US" w:eastAsia="en-US" w:bidi="ar-SA"/>
        </w:rPr>
        <w:t xml:space="preserve"> target</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"bib:Gillet2024_01"</w:t>
      </w:r>
      <w:r w:rsidRPr="00410D01">
        <w:rPr>
          <w:rFonts w:ascii="Gentium" w:hAnsi="Gentium" w:cs="Times New Roman"/>
          <w:color w:val="000096"/>
          <w:highlight w:val="white"/>
          <w:lang w:val="en-US" w:eastAsia="en-US" w:bidi="ar-SA"/>
        </w:rPr>
        <w:t>/&gt;&lt;/bibl&gt;</w:t>
      </w:r>
      <w:r w:rsidRPr="00410D01">
        <w:rPr>
          <w:rFonts w:ascii="Gentium" w:hAnsi="Gentium" w:cs="Times New Roman"/>
          <w:color w:val="000000"/>
          <w:highlight w:val="white"/>
          <w:lang w:val="en-US" w:eastAsia="en-US" w:bidi="ar-SA"/>
        </w:rPr>
        <w:t>, based on autopsy and photographs (</w:t>
      </w:r>
      <w:r w:rsidRPr="00410D01">
        <w:rPr>
          <w:rFonts w:ascii="Gentium" w:hAnsi="Gentium" w:cs="Times New Roman"/>
          <w:color w:val="000096"/>
          <w:highlight w:val="white"/>
          <w:lang w:val="en-US" w:eastAsia="en-US" w:bidi="ar-SA"/>
        </w:rPr>
        <w:t>&lt;ref</w:t>
      </w:r>
      <w:r w:rsidRPr="00410D01">
        <w:rPr>
          <w:rFonts w:ascii="Gentium" w:hAnsi="Gentium" w:cs="Times New Roman"/>
          <w:color w:val="F5844C"/>
          <w:highlight w:val="white"/>
          <w:lang w:val="en-US" w:eastAsia="en-US" w:bidi="ar-SA"/>
        </w:rPr>
        <w:t xml:space="preserve"> target</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"https://didomena.ehess.fr/concern/data_sets/****"</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t>by Valérie Gillet, 2016-2018</w:t>
      </w:r>
      <w:r w:rsidRPr="00410D01">
        <w:rPr>
          <w:rFonts w:ascii="Gentium" w:hAnsi="Gentium" w:cs="Times New Roman"/>
          <w:color w:val="000096"/>
          <w:highlight w:val="white"/>
          <w:lang w:val="en-US" w:eastAsia="en-US" w:bidi="ar-SA"/>
        </w:rPr>
        <w:t>&lt;/ref&gt;</w:t>
      </w:r>
      <w:r w:rsidRPr="00410D01">
        <w:rPr>
          <w:rFonts w:ascii="Gentium" w:hAnsi="Gentium" w:cs="Times New Roman"/>
          <w:color w:val="000000"/>
          <w:highlight w:val="white"/>
          <w:lang w:val="en-US" w:eastAsia="en-US" w:bidi="ar-SA"/>
        </w:rPr>
        <w:t>).</w:t>
      </w:r>
      <w:r w:rsidRPr="00410D01">
        <w:rPr>
          <w:rFonts w:ascii="Gentium" w:hAnsi="Gentium" w:cs="Times New Roman"/>
          <w:color w:val="000096"/>
          <w:highlight w:val="white"/>
          <w:lang w:val="en-US" w:eastAsia="en-US" w:bidi="ar-SA"/>
        </w:rPr>
        <w:t>&lt;/p&gt;</w:t>
      </w:r>
      <w:r w:rsidRPr="00410D01">
        <w:rPr>
          <w:rFonts w:ascii="Gentium" w:hAnsi="Gentium" w:cs="Times New Roman"/>
          <w:color w:val="000000"/>
          <w:highlight w:val="white"/>
          <w:lang w:val="en-US" w:eastAsia="en-US" w:bidi="ar-SA"/>
        </w:rPr>
        <w:br/>
      </w:r>
      <w:r w:rsidRPr="00410D01">
        <w:rPr>
          <w:rFonts w:ascii="Gentium" w:hAnsi="Gentium" w:cs="Times New Roman"/>
          <w:color w:val="000096"/>
          <w:highlight w:val="white"/>
          <w:lang w:val="en-US" w:eastAsia="en-US" w:bidi="ar-SA"/>
        </w:rPr>
        <w:t>&lt;p&gt;</w:t>
      </w:r>
      <w:r w:rsidRPr="00410D01">
        <w:rPr>
          <w:rFonts w:ascii="Gentium" w:hAnsi="Gentium" w:cs="Times New Roman"/>
          <w:color w:val="000000"/>
          <w:highlight w:val="white"/>
          <w:lang w:val="en-US" w:eastAsia="en-US" w:bidi="ar-SA"/>
        </w:rPr>
        <w:t>This digital edition by Valérie Gillet and Emmanuel Francis.</w:t>
      </w:r>
      <w:r w:rsidRPr="00410D01">
        <w:rPr>
          <w:rFonts w:ascii="Gentium" w:hAnsi="Gentium" w:cs="Times New Roman"/>
          <w:color w:val="000096"/>
          <w:highlight w:val="white"/>
          <w:lang w:val="en-US" w:eastAsia="en-US" w:bidi="ar-SA"/>
        </w:rPr>
        <w:t>&lt;/p&gt;</w:t>
      </w:r>
    </w:p>
    <w:p w14:paraId="70D1C321" w14:textId="65DA0BC5" w:rsidR="00410D01" w:rsidRPr="00410D01" w:rsidRDefault="00410D01" w:rsidP="00410D01">
      <w:pPr>
        <w:rPr>
          <w:rFonts w:ascii="Gentium" w:hAnsi="Gentium" w:cs="Times New Roman"/>
          <w:highlight w:val="white"/>
          <w:lang w:val="en-US" w:eastAsia="en-US" w:bidi="ar-SA"/>
        </w:rPr>
      </w:pPr>
      <w:r w:rsidRPr="00410D01">
        <w:rPr>
          <w:rFonts w:ascii="Gentium" w:hAnsi="Gentium" w:cs="Times New Roman"/>
          <w:color w:val="000000"/>
          <w:highlight w:val="white"/>
          <w:lang w:val="en-US" w:eastAsia="en-US" w:bidi="ar-SA"/>
        </w:rPr>
        <w:t xml:space="preserve">    </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&lt;listBibl</w:t>
      </w:r>
      <w:r w:rsidRPr="00410D01">
        <w:rPr>
          <w:rFonts w:ascii="Gentium" w:hAnsi="Gentium" w:cs="Times New Roman"/>
          <w:color w:val="F5844C"/>
          <w:highlight w:val="white"/>
          <w:lang w:val="en-US" w:eastAsia="en-US" w:bidi="ar-SA"/>
        </w:rPr>
        <w:t xml:space="preserve"> type</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"primary"</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&lt;bibl&gt;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&lt;ptr</w:t>
      </w:r>
      <w:r w:rsidRPr="00410D01">
        <w:rPr>
          <w:rFonts w:ascii="Gentium" w:hAnsi="Gentium" w:cs="Times New Roman"/>
          <w:color w:val="F5844C"/>
          <w:highlight w:val="white"/>
          <w:lang w:val="en-US" w:eastAsia="en-US" w:bidi="ar-SA"/>
        </w:rPr>
        <w:t xml:space="preserve"> target</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"bib:Gillet2024_01"</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br/>
      </w:r>
      <w:r w:rsidRPr="00410D01">
        <w:rPr>
          <w:rFonts w:ascii="Gentium" w:hAnsi="Gentium" w:cs="Times New Roman"/>
          <w:color w:val="000000"/>
          <w:highlight w:val="white"/>
          <w:lang w:val="en-US" w:eastAsia="en-US" w:bidi="ar-SA"/>
        </w:rPr>
        <w:lastRenderedPageBreak/>
        <w:t xml:space="preserve">            </w:t>
      </w:r>
      <w:r w:rsidRPr="00410D01">
        <w:rPr>
          <w:rFonts w:ascii="Gentium" w:hAnsi="Gentium" w:cs="Times New Roman"/>
          <w:color w:val="000096"/>
          <w:highlight w:val="white"/>
          <w:lang w:val="en-US" w:eastAsia="en-US" w:bidi="ar-SA"/>
        </w:rPr>
        <w:t>&lt;citedRange</w:t>
      </w:r>
      <w:r w:rsidRPr="00410D01">
        <w:rPr>
          <w:rFonts w:ascii="Gentium" w:hAnsi="Gentium" w:cs="Times New Roman"/>
          <w:color w:val="F5844C"/>
          <w:highlight w:val="white"/>
          <w:lang w:val="en-US" w:eastAsia="en-US" w:bidi="ar-SA"/>
        </w:rPr>
        <w:t xml:space="preserve"> unit</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"page"</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t>TBC</w:t>
      </w:r>
      <w:r w:rsidRPr="00410D01">
        <w:rPr>
          <w:rFonts w:ascii="Gentium" w:hAnsi="Gentium" w:cs="Times New Roman"/>
          <w:color w:val="000096"/>
          <w:highlight w:val="white"/>
          <w:lang w:val="en-US" w:eastAsia="en-US" w:bidi="ar-SA"/>
        </w:rPr>
        <w:t>&lt;/citedRange&gt;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&lt;citedRange</w:t>
      </w:r>
      <w:r w:rsidRPr="00410D01">
        <w:rPr>
          <w:rFonts w:ascii="Gentium" w:hAnsi="Gentium" w:cs="Times New Roman"/>
          <w:color w:val="F5844C"/>
          <w:highlight w:val="white"/>
          <w:lang w:val="en-US" w:eastAsia="en-US" w:bidi="ar-SA"/>
        </w:rPr>
        <w:t xml:space="preserve"> unit</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"item"</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t>TBC</w:t>
      </w:r>
      <w:r w:rsidRPr="00410D01">
        <w:rPr>
          <w:rFonts w:ascii="Gentium" w:hAnsi="Gentium" w:cs="Times New Roman"/>
          <w:color w:val="000096"/>
          <w:highlight w:val="white"/>
          <w:lang w:val="en-US" w:eastAsia="en-US" w:bidi="ar-SA"/>
        </w:rPr>
        <w:t>&lt;/citedRange&gt;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&lt;/bibl&gt;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&lt;/listBibl&gt;</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&lt;listBibl</w:t>
      </w:r>
      <w:r w:rsidRPr="00410D01">
        <w:rPr>
          <w:rFonts w:ascii="Gentium" w:hAnsi="Gentium" w:cs="Times New Roman"/>
          <w:color w:val="F5844C"/>
          <w:highlight w:val="white"/>
          <w:lang w:val="en-US" w:eastAsia="en-US" w:bidi="ar-SA"/>
        </w:rPr>
        <w:t xml:space="preserve"> type</w:t>
      </w:r>
      <w:r w:rsidRPr="00410D01">
        <w:rPr>
          <w:rFonts w:ascii="Gentium" w:hAnsi="Gentium" w:cs="Times New Roman"/>
          <w:color w:val="FF8040"/>
          <w:highlight w:val="white"/>
          <w:lang w:val="en-US" w:eastAsia="en-US" w:bidi="ar-SA"/>
        </w:rPr>
        <w:t>=</w:t>
      </w:r>
      <w:r w:rsidRPr="00410D01">
        <w:rPr>
          <w:rFonts w:ascii="Gentium" w:hAnsi="Gentium" w:cs="Times New Roman"/>
          <w:color w:val="993300"/>
          <w:highlight w:val="white"/>
          <w:lang w:val="en-US" w:eastAsia="en-US" w:bidi="ar-SA"/>
        </w:rPr>
        <w:t>"secondary"</w:t>
      </w:r>
      <w:r w:rsidRPr="00410D01">
        <w:rPr>
          <w:rFonts w:ascii="Gentium" w:hAnsi="Gentium" w:cs="Times New Roman"/>
          <w:color w:val="000096"/>
          <w:highlight w:val="white"/>
          <w:lang w:val="en-US" w:eastAsia="en-US" w:bidi="ar-SA"/>
        </w:rPr>
        <w:t>&gt;</w:t>
      </w:r>
      <w:r w:rsidRPr="00410D01">
        <w:rPr>
          <w:rFonts w:ascii="Gentium" w:hAnsi="Gentium" w:cs="Times New Roman"/>
          <w:color w:val="000000"/>
          <w:highlight w:val="white"/>
          <w:lang w:val="en-US" w:eastAsia="en-US" w:bidi="ar-SA"/>
        </w:rPr>
        <w:br/>
        <w:t xml:space="preserve">        </w:t>
      </w:r>
      <w:r w:rsidRPr="0096011B">
        <w:rPr>
          <w:rFonts w:ascii="Gentium" w:hAnsi="Gentium" w:cs="Times New Roman"/>
          <w:color w:val="00B050"/>
          <w:highlight w:val="magenta"/>
          <w:lang w:val="en-US" w:eastAsia="en-US" w:bidi="ar-SA"/>
        </w:rPr>
        <w:t>&lt;!--&lt;bibl&gt;</w:t>
      </w:r>
      <w:r w:rsidRPr="0096011B">
        <w:rPr>
          <w:rFonts w:ascii="Gentium" w:hAnsi="Gentium" w:cs="Times New Roman"/>
          <w:color w:val="00B050"/>
          <w:highlight w:val="magenta"/>
          <w:lang w:val="en-US" w:eastAsia="en-US" w:bidi="ar-SA"/>
        </w:rPr>
        <w:br/>
        <w:t xml:space="preserve">            &lt;ptr target="bib:ARIE****-****"/&gt;</w:t>
      </w:r>
      <w:r w:rsidRPr="0096011B">
        <w:rPr>
          <w:rFonts w:ascii="Gentium" w:hAnsi="Gentium" w:cs="Times New Roman"/>
          <w:color w:val="00B050"/>
          <w:highlight w:val="magenta"/>
          <w:lang w:val="en-US" w:eastAsia="en-US" w:bidi="ar-SA"/>
        </w:rPr>
        <w:br/>
        <w:t xml:space="preserve">            &lt;citedRange unit="page"&gt;TBC&lt;/citedRange&gt;</w:t>
      </w:r>
      <w:r w:rsidRPr="0096011B">
        <w:rPr>
          <w:rFonts w:ascii="Gentium" w:hAnsi="Gentium" w:cs="Times New Roman"/>
          <w:color w:val="00B050"/>
          <w:highlight w:val="magenta"/>
          <w:lang w:val="en-US" w:eastAsia="en-US" w:bidi="ar-SA"/>
        </w:rPr>
        <w:br/>
        <w:t xml:space="preserve">            &lt;citedRange unit="appendix"&gt;TBC&lt;/citedRange&gt;</w:t>
      </w:r>
      <w:r w:rsidRPr="0096011B">
        <w:rPr>
          <w:rFonts w:ascii="Gentium" w:hAnsi="Gentium" w:cs="Times New Roman"/>
          <w:color w:val="00B050"/>
          <w:highlight w:val="magenta"/>
          <w:lang w:val="en-US" w:eastAsia="en-US" w:bidi="ar-SA"/>
        </w:rPr>
        <w:br/>
        <w:t xml:space="preserve">            &lt;citedRange unit="item"&gt;TBC&lt;/citedRange&gt;</w:t>
      </w:r>
      <w:r w:rsidRPr="0096011B">
        <w:rPr>
          <w:rFonts w:ascii="Gentium" w:hAnsi="Gentium" w:cs="Times New Roman"/>
          <w:color w:val="00B050"/>
          <w:highlight w:val="magenta"/>
          <w:lang w:val="en-US" w:eastAsia="en-US" w:bidi="ar-SA"/>
        </w:rPr>
        <w:br/>
        <w:t xml:space="preserve">        &lt;/bibl&gt;--&gt;</w:t>
      </w:r>
      <w:r w:rsidRPr="0096011B">
        <w:rPr>
          <w:rFonts w:ascii="Gentium" w:hAnsi="Gentium" w:cs="Times New Roman"/>
          <w:color w:val="000000"/>
          <w:highlight w:val="magenta"/>
          <w:lang w:val="en-US" w:eastAsia="en-US" w:bidi="ar-SA"/>
        </w:rPr>
        <w:br/>
      </w:r>
      <w:r w:rsidRPr="00410D01">
        <w:rPr>
          <w:rFonts w:ascii="Gentium" w:hAnsi="Gentium" w:cs="Times New Roman"/>
          <w:color w:val="000000"/>
          <w:highlight w:val="white"/>
          <w:lang w:val="en-US" w:eastAsia="en-US" w:bidi="ar-SA"/>
        </w:rPr>
        <w:t xml:space="preserve">        </w:t>
      </w:r>
      <w:r w:rsidRPr="00410D01">
        <w:rPr>
          <w:rFonts w:ascii="Gentium" w:hAnsi="Gentium" w:cs="Times New Roman"/>
          <w:color w:val="000000"/>
          <w:highlight w:val="white"/>
          <w:lang w:val="en-US" w:eastAsia="en-US" w:bidi="ar-SA"/>
        </w:rPr>
        <w:br/>
        <w:t xml:space="preserve">    </w:t>
      </w:r>
      <w:r w:rsidRPr="00410D01">
        <w:rPr>
          <w:rFonts w:ascii="Gentium" w:hAnsi="Gentium" w:cs="Times New Roman"/>
          <w:color w:val="000096"/>
          <w:highlight w:val="white"/>
          <w:lang w:val="en-US" w:eastAsia="en-US" w:bidi="ar-SA"/>
        </w:rPr>
        <w:t>&lt;/listBibl&gt;</w:t>
      </w:r>
      <w:r w:rsidRPr="00410D01">
        <w:rPr>
          <w:rFonts w:ascii="Gentium" w:hAnsi="Gentium" w:cs="Times New Roman"/>
          <w:color w:val="000000"/>
          <w:highlight w:val="white"/>
          <w:lang w:val="en-US" w:eastAsia="en-US" w:bidi="ar-SA"/>
        </w:rPr>
        <w:br/>
      </w:r>
      <w:r w:rsidRPr="00410D01">
        <w:rPr>
          <w:rFonts w:ascii="Gentium" w:hAnsi="Gentium" w:cs="Times New Roman"/>
          <w:color w:val="000096"/>
          <w:highlight w:val="white"/>
          <w:lang w:val="en-US" w:eastAsia="en-US" w:bidi="ar-SA"/>
        </w:rPr>
        <w:t>&lt;/div&gt;</w:t>
      </w:r>
    </w:p>
    <w:p w14:paraId="3A37C85E" w14:textId="77777777" w:rsidR="00410D01" w:rsidRPr="00410D01" w:rsidRDefault="00410D01" w:rsidP="00410D01">
      <w:pPr>
        <w:rPr>
          <w:rFonts w:ascii="Gentium" w:hAnsi="Gentium" w:cs="Times New Roman"/>
          <w:highlight w:val="white"/>
          <w:lang w:val="en-US" w:eastAsia="en-US" w:bidi="ar-SA"/>
        </w:rPr>
      </w:pPr>
    </w:p>
    <w:p w14:paraId="090E8FE6" w14:textId="77777777" w:rsidR="00410D01" w:rsidRDefault="00410D01" w:rsidP="00410D01">
      <w:pPr>
        <w:rPr>
          <w:rFonts w:ascii="Gentium" w:hAnsi="Gentium" w:cs="Times New Roman"/>
          <w:highlight w:val="white"/>
          <w:lang w:val="en-US" w:eastAsia="en-US" w:bidi="ar-SA"/>
        </w:rPr>
      </w:pPr>
    </w:p>
    <w:p w14:paraId="3C76979E" w14:textId="3CC09AFE" w:rsidR="00410D01" w:rsidRPr="0096011B" w:rsidRDefault="00410D01" w:rsidP="00410D01">
      <w:pPr>
        <w:rPr>
          <w:rFonts w:ascii="Gentium" w:hAnsi="Gentium"/>
          <w:color w:val="000000" w:themeColor="text1"/>
          <w:lang w:val="en-US"/>
        </w:rPr>
      </w:pPr>
      <w:r w:rsidRPr="0096011B">
        <w:rPr>
          <w:rFonts w:ascii="Gentium" w:hAnsi="Gentium"/>
          <w:color w:val="000000" w:themeColor="text1"/>
          <w:lang w:val="en-US"/>
        </w:rPr>
        <w:t>In text:</w:t>
      </w:r>
    </w:p>
    <w:p w14:paraId="2CA3504B" w14:textId="77777777" w:rsidR="00410D01" w:rsidRPr="0096011B" w:rsidRDefault="00410D01" w:rsidP="00410D01">
      <w:pPr>
        <w:rPr>
          <w:rFonts w:ascii="Gentium" w:hAnsi="Gentium"/>
          <w:color w:val="000000" w:themeColor="text1"/>
          <w:lang w:val="en-US"/>
        </w:rPr>
      </w:pPr>
    </w:p>
    <w:p w14:paraId="104C1ED9" w14:textId="77777777" w:rsidR="00410D01" w:rsidRPr="0096011B" w:rsidRDefault="00410D01" w:rsidP="00410D01">
      <w:pPr>
        <w:rPr>
          <w:rFonts w:ascii="Gentium" w:hAnsi="Gentium" w:cs="Latha"/>
          <w:highlight w:val="white"/>
          <w:lang w:val="en-US" w:eastAsia="en-US"/>
        </w:rPr>
      </w:pPr>
      <w:r w:rsidRPr="0096011B">
        <w:rPr>
          <w:rFonts w:ascii="Gentium" w:hAnsi="Gentium"/>
          <w:i/>
          <w:iCs/>
          <w:color w:val="000000" w:themeColor="text1"/>
          <w:lang w:val="en-US"/>
        </w:rPr>
        <w:t>abc</w:t>
      </w:r>
      <w:r w:rsidRPr="0096011B">
        <w:rPr>
          <w:rFonts w:ascii="Gentium" w:hAnsi="Gentium"/>
          <w:color w:val="000000" w:themeColor="text1"/>
          <w:lang w:val="en-US"/>
        </w:rPr>
        <w:t xml:space="preserve"> [italic] </w:t>
      </w:r>
      <w:r w:rsidRPr="0096011B">
        <w:rPr>
          <w:rFonts w:ascii="Gentium" w:hAnsi="Gentium"/>
          <w:color w:val="000000" w:themeColor="text1"/>
          <w:lang w:val="en-US"/>
        </w:rPr>
        <w:tab/>
      </w:r>
      <w:r w:rsidRPr="0096011B">
        <w:rPr>
          <w:rFonts w:ascii="Gentium" w:hAnsi="Gentium"/>
          <w:color w:val="000000" w:themeColor="text1"/>
          <w:lang w:val="en-US"/>
        </w:rPr>
        <w:tab/>
      </w:r>
      <w:r w:rsidRPr="0096011B">
        <w:rPr>
          <w:rFonts w:ascii="Gentium" w:hAnsi="Gentium" w:cs="Latha"/>
          <w:color w:val="000096"/>
          <w:highlight w:val="white"/>
          <w:lang w:val="en-US" w:eastAsia="en-US"/>
        </w:rPr>
        <w:t>&lt;hi</w:t>
      </w:r>
      <w:r w:rsidRPr="0096011B">
        <w:rPr>
          <w:rFonts w:ascii="Gentium" w:hAnsi="Gentium" w:cs="Latha"/>
          <w:color w:val="F5844C"/>
          <w:highlight w:val="white"/>
          <w:lang w:val="en-US" w:eastAsia="en-US"/>
        </w:rPr>
        <w:t xml:space="preserve"> rend</w:t>
      </w:r>
      <w:r w:rsidRPr="0096011B">
        <w:rPr>
          <w:rFonts w:ascii="Gentium" w:hAnsi="Gentium" w:cs="Latha"/>
          <w:color w:val="FF8040"/>
          <w:highlight w:val="white"/>
          <w:lang w:val="en-US" w:eastAsia="en-US"/>
        </w:rPr>
        <w:t>=</w:t>
      </w:r>
      <w:r w:rsidRPr="0096011B">
        <w:rPr>
          <w:rFonts w:ascii="Gentium" w:hAnsi="Gentium" w:cs="Latha"/>
          <w:color w:val="993300"/>
          <w:highlight w:val="white"/>
          <w:lang w:val="en-US" w:eastAsia="en-US"/>
        </w:rPr>
        <w:t>"grantha"</w:t>
      </w:r>
      <w:r w:rsidRPr="0096011B">
        <w:rPr>
          <w:rFonts w:ascii="Gentium" w:hAnsi="Gentium" w:cs="Latha"/>
          <w:color w:val="000096"/>
          <w:highlight w:val="white"/>
          <w:lang w:val="en-US" w:eastAsia="en-US"/>
        </w:rPr>
        <w:t>&gt;</w:t>
      </w:r>
      <w:r w:rsidRPr="0096011B">
        <w:rPr>
          <w:rFonts w:ascii="Gentium" w:hAnsi="Gentium" w:cs="Latha"/>
          <w:color w:val="000000"/>
          <w:highlight w:val="white"/>
          <w:lang w:val="en-US" w:eastAsia="en-US"/>
        </w:rPr>
        <w:t>abc</w:t>
      </w:r>
      <w:r w:rsidRPr="0096011B">
        <w:rPr>
          <w:rFonts w:ascii="Gentium" w:hAnsi="Gentium" w:cs="Latha"/>
          <w:color w:val="000096"/>
          <w:highlight w:val="white"/>
          <w:lang w:val="en-US" w:eastAsia="en-US"/>
        </w:rPr>
        <w:t>&lt;/hi&gt;</w:t>
      </w:r>
    </w:p>
    <w:p w14:paraId="534816E4" w14:textId="77777777" w:rsidR="00410D01" w:rsidRPr="00410D01" w:rsidRDefault="00410D01" w:rsidP="00410D01">
      <w:pPr>
        <w:rPr>
          <w:rFonts w:ascii="Gentium" w:hAnsi="Gentium"/>
          <w:color w:val="000000" w:themeColor="text1"/>
          <w:lang w:val="fr-FR"/>
        </w:rPr>
      </w:pPr>
      <w:r w:rsidRPr="00410D01">
        <w:rPr>
          <w:rFonts w:ascii="Gentium" w:hAnsi="Gentium"/>
          <w:color w:val="000000" w:themeColor="text1"/>
          <w:lang w:val="fr-FR"/>
        </w:rPr>
        <w:t>°a, °ā, etc.</w:t>
      </w:r>
      <w:r w:rsidRPr="00410D01">
        <w:rPr>
          <w:rFonts w:ascii="Gentium" w:hAnsi="Gentium"/>
          <w:color w:val="000000" w:themeColor="text1"/>
          <w:lang w:val="fr-FR"/>
        </w:rPr>
        <w:tab/>
      </w:r>
      <w:r w:rsidRPr="00410D01">
        <w:rPr>
          <w:rFonts w:ascii="Gentium" w:hAnsi="Gentium"/>
          <w:color w:val="000000" w:themeColor="text1"/>
          <w:lang w:val="fr-FR"/>
        </w:rPr>
        <w:tab/>
        <w:t>A, Ā, etc.</w:t>
      </w:r>
    </w:p>
    <w:p w14:paraId="0FA2FB2D" w14:textId="77777777" w:rsidR="00410D01" w:rsidRPr="00410D01" w:rsidRDefault="00410D01" w:rsidP="00410D01">
      <w:pPr>
        <w:rPr>
          <w:rFonts w:ascii="Gentium" w:hAnsi="Gentium" w:cs="Latha"/>
          <w:highlight w:val="white"/>
          <w:lang w:val="en-US" w:eastAsia="en-US"/>
        </w:rPr>
      </w:pPr>
      <w:r w:rsidRPr="00410D01">
        <w:rPr>
          <w:rFonts w:ascii="Gentium" w:hAnsi="Gentium"/>
          <w:color w:val="000000" w:themeColor="text1"/>
          <w:lang w:val="en-US"/>
        </w:rPr>
        <w:t>[abc]</w:t>
      </w:r>
      <w:r w:rsidRPr="00410D01">
        <w:rPr>
          <w:rFonts w:ascii="Gentium" w:hAnsi="Gentium"/>
          <w:color w:val="000000" w:themeColor="text1"/>
          <w:lang w:val="en-US"/>
        </w:rPr>
        <w:tab/>
      </w:r>
      <w:r w:rsidRPr="00410D01">
        <w:rPr>
          <w:rFonts w:ascii="Gentium" w:hAnsi="Gentium"/>
          <w:color w:val="000000" w:themeColor="text1"/>
          <w:lang w:val="en-US"/>
        </w:rPr>
        <w:tab/>
      </w:r>
      <w:r w:rsidRPr="00410D01">
        <w:rPr>
          <w:rFonts w:ascii="Gentium" w:hAnsi="Gentium"/>
          <w:color w:val="000000" w:themeColor="text1"/>
          <w:lang w:val="en-US"/>
        </w:rPr>
        <w:tab/>
      </w:r>
      <w:r w:rsidRPr="00410D01">
        <w:rPr>
          <w:rFonts w:ascii="Gentium" w:hAnsi="Gentium" w:cs="Latha"/>
          <w:color w:val="000096"/>
          <w:highlight w:val="white"/>
          <w:lang w:val="en-US" w:eastAsia="en-US"/>
        </w:rPr>
        <w:t>&lt;unclear&gt;</w:t>
      </w:r>
      <w:r w:rsidRPr="00410D01">
        <w:rPr>
          <w:rFonts w:ascii="Gentium" w:hAnsi="Gentium" w:cs="Latha"/>
          <w:color w:val="000000"/>
          <w:highlight w:val="white"/>
          <w:lang w:val="en-US" w:eastAsia="en-US"/>
        </w:rPr>
        <w:t>abc</w:t>
      </w:r>
      <w:r w:rsidRPr="00410D01">
        <w:rPr>
          <w:rFonts w:ascii="Gentium" w:hAnsi="Gentium" w:cs="Latha"/>
          <w:color w:val="000096"/>
          <w:highlight w:val="white"/>
          <w:lang w:val="en-US" w:eastAsia="en-US"/>
        </w:rPr>
        <w:t>&lt;/unclear&gt;</w:t>
      </w:r>
    </w:p>
    <w:p w14:paraId="7A8AB8B9" w14:textId="345F3918" w:rsidR="00410D01" w:rsidRPr="00410D01" w:rsidRDefault="00410D01" w:rsidP="00410D01">
      <w:pPr>
        <w:rPr>
          <w:rFonts w:ascii="Gentium" w:hAnsi="Gentium" w:cs="Latha"/>
          <w:highlight w:val="white"/>
          <w:lang w:val="en-US" w:eastAsia="en-US"/>
        </w:rPr>
      </w:pPr>
      <w:r>
        <w:rPr>
          <w:rFonts w:ascii="Gentium" w:hAnsi="Gentium"/>
          <w:color w:val="000000" w:themeColor="text1"/>
          <w:lang w:val="en-US"/>
        </w:rPr>
        <w:t>[ab/cd]</w:t>
      </w:r>
      <w:r>
        <w:rPr>
          <w:rFonts w:ascii="Gentium" w:hAnsi="Gentium"/>
          <w:color w:val="000000" w:themeColor="text1"/>
          <w:lang w:val="en-US"/>
        </w:rPr>
        <w:tab/>
      </w:r>
      <w:r>
        <w:rPr>
          <w:rFonts w:ascii="Gentium" w:hAnsi="Gentium"/>
          <w:color w:val="000000" w:themeColor="text1"/>
          <w:lang w:val="en-US"/>
        </w:rPr>
        <w:tab/>
      </w:r>
      <w:r w:rsidRPr="00410D01">
        <w:rPr>
          <w:rFonts w:ascii="Gentium" w:hAnsi="Gentium" w:cs="Latha"/>
          <w:color w:val="000096"/>
          <w:highlight w:val="white"/>
          <w:lang w:val="en-US" w:eastAsia="en-US"/>
        </w:rPr>
        <w:t>&lt;choice&gt;&lt;unclear&gt;</w:t>
      </w:r>
      <w:r w:rsidRPr="00410D01">
        <w:rPr>
          <w:rFonts w:ascii="Gentium" w:hAnsi="Gentium" w:cs="Latha"/>
          <w:color w:val="000000"/>
          <w:highlight w:val="white"/>
          <w:lang w:val="en-US" w:eastAsia="en-US"/>
        </w:rPr>
        <w:t>ab</w:t>
      </w:r>
      <w:r w:rsidRPr="00410D01">
        <w:rPr>
          <w:rFonts w:ascii="Gentium" w:hAnsi="Gentium" w:cs="Latha"/>
          <w:color w:val="000096"/>
          <w:highlight w:val="white"/>
          <w:lang w:val="en-US" w:eastAsia="en-US"/>
        </w:rPr>
        <w:t>&lt;/unclear&gt;&lt;unclear&gt;</w:t>
      </w:r>
      <w:r w:rsidRPr="00410D01">
        <w:rPr>
          <w:rFonts w:ascii="Gentium" w:hAnsi="Gentium" w:cs="Latha"/>
          <w:color w:val="000000"/>
          <w:highlight w:val="white"/>
          <w:lang w:val="en-US" w:eastAsia="en-US"/>
        </w:rPr>
        <w:t>cd</w:t>
      </w:r>
      <w:r w:rsidRPr="00410D01">
        <w:rPr>
          <w:rFonts w:ascii="Gentium" w:hAnsi="Gentium" w:cs="Latha"/>
          <w:color w:val="000096"/>
          <w:highlight w:val="white"/>
          <w:lang w:val="en-US" w:eastAsia="en-US"/>
        </w:rPr>
        <w:t>&lt;/unclear&gt;&lt;/choice&gt;</w:t>
      </w:r>
    </w:p>
    <w:p w14:paraId="36DD8712" w14:textId="77777777" w:rsidR="00410D01" w:rsidRPr="00410D01" w:rsidRDefault="00410D01" w:rsidP="00410D01">
      <w:pPr>
        <w:rPr>
          <w:rFonts w:ascii="Gentium" w:hAnsi="Gentium" w:cs="Latha"/>
          <w:highlight w:val="white"/>
          <w:lang w:val="en-US" w:eastAsia="en-US"/>
        </w:rPr>
      </w:pPr>
      <w:r w:rsidRPr="00410D01">
        <w:rPr>
          <w:rFonts w:ascii="Gentium" w:hAnsi="Gentium"/>
          <w:color w:val="000000" w:themeColor="text1"/>
          <w:lang w:val="en-US"/>
        </w:rPr>
        <w:t>{{abc}}</w:t>
      </w:r>
      <w:r w:rsidRPr="00410D01">
        <w:rPr>
          <w:rFonts w:ascii="Gentium" w:hAnsi="Gentium"/>
          <w:color w:val="000000" w:themeColor="text1"/>
          <w:lang w:val="en-US"/>
        </w:rPr>
        <w:tab/>
      </w:r>
      <w:r w:rsidRPr="00410D01">
        <w:rPr>
          <w:rFonts w:ascii="Gentium" w:hAnsi="Gentium"/>
          <w:color w:val="000000" w:themeColor="text1"/>
          <w:lang w:val="en-US"/>
        </w:rPr>
        <w:tab/>
      </w:r>
      <w:r w:rsidRPr="00410D01">
        <w:rPr>
          <w:rFonts w:ascii="Gentium" w:hAnsi="Gentium"/>
          <w:color w:val="000000" w:themeColor="text1"/>
          <w:lang w:val="en-US"/>
        </w:rPr>
        <w:tab/>
      </w:r>
      <w:r w:rsidRPr="00410D01">
        <w:rPr>
          <w:rFonts w:ascii="Gentium" w:hAnsi="Gentium" w:cs="Latha"/>
          <w:color w:val="000096"/>
          <w:highlight w:val="white"/>
          <w:lang w:val="en-US" w:eastAsia="en-US"/>
        </w:rPr>
        <w:t>&lt;supplied</w:t>
      </w:r>
      <w:r w:rsidRPr="00410D01">
        <w:rPr>
          <w:rFonts w:ascii="Gentium" w:hAnsi="Gentium" w:cs="Latha"/>
          <w:color w:val="F5844C"/>
          <w:highlight w:val="white"/>
          <w:lang w:val="en-US" w:eastAsia="en-US"/>
        </w:rPr>
        <w:t xml:space="preserve"> reason</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"lost"</w:t>
      </w:r>
      <w:r w:rsidRPr="00410D01">
        <w:rPr>
          <w:rFonts w:ascii="Gentium" w:hAnsi="Gentium" w:cs="Latha"/>
          <w:color w:val="000096"/>
          <w:highlight w:val="white"/>
          <w:lang w:val="en-US" w:eastAsia="en-US"/>
        </w:rPr>
        <w:t>&gt;</w:t>
      </w:r>
      <w:r w:rsidRPr="00410D01">
        <w:rPr>
          <w:rFonts w:ascii="Gentium" w:hAnsi="Gentium" w:cs="Latha"/>
          <w:color w:val="000000"/>
          <w:highlight w:val="white"/>
          <w:lang w:val="en-US" w:eastAsia="en-US"/>
        </w:rPr>
        <w:t>abc</w:t>
      </w:r>
      <w:r w:rsidRPr="00410D01">
        <w:rPr>
          <w:rFonts w:ascii="Gentium" w:hAnsi="Gentium" w:cs="Latha"/>
          <w:color w:val="000096"/>
          <w:highlight w:val="white"/>
          <w:lang w:val="en-US" w:eastAsia="en-US"/>
        </w:rPr>
        <w:t>&lt;/supplied&gt;</w:t>
      </w:r>
    </w:p>
    <w:p w14:paraId="6B938CBC" w14:textId="77777777" w:rsidR="00410D01" w:rsidRPr="00410D01" w:rsidRDefault="00410D01" w:rsidP="00410D01">
      <w:pPr>
        <w:rPr>
          <w:rFonts w:ascii="Gentium" w:hAnsi="Gentium" w:cs="Latha"/>
          <w:highlight w:val="white"/>
          <w:lang w:val="en-US" w:eastAsia="en-US"/>
        </w:rPr>
      </w:pPr>
      <w:r w:rsidRPr="00410D01">
        <w:rPr>
          <w:rFonts w:ascii="Gentium" w:hAnsi="Gentium"/>
          <w:color w:val="000000" w:themeColor="text1"/>
        </w:rPr>
        <w:t>…</w:t>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s="Latha"/>
          <w:color w:val="000096"/>
          <w:highlight w:val="white"/>
          <w:lang w:val="en-US" w:eastAsia="en-US"/>
        </w:rPr>
        <w:t>&lt;gap</w:t>
      </w:r>
      <w:r w:rsidRPr="00410D01">
        <w:rPr>
          <w:rFonts w:ascii="Gentium" w:hAnsi="Gentium" w:cs="Latha"/>
          <w:color w:val="F5844C"/>
          <w:highlight w:val="white"/>
          <w:lang w:val="en-US" w:eastAsia="en-US"/>
        </w:rPr>
        <w:t xml:space="preserve"> reason</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"lost"</w:t>
      </w:r>
      <w:r w:rsidRPr="00410D01">
        <w:rPr>
          <w:rFonts w:ascii="Gentium" w:hAnsi="Gentium" w:cs="Latha"/>
          <w:color w:val="F5844C"/>
          <w:highlight w:val="white"/>
          <w:lang w:val="en-US" w:eastAsia="en-US"/>
        </w:rPr>
        <w:t xml:space="preserve"> extent</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"unknown"</w:t>
      </w:r>
      <w:r w:rsidRPr="00410D01">
        <w:rPr>
          <w:rFonts w:ascii="Gentium" w:hAnsi="Gentium" w:cs="Latha"/>
          <w:color w:val="F5844C"/>
          <w:highlight w:val="white"/>
          <w:lang w:val="en-US" w:eastAsia="en-US"/>
        </w:rPr>
        <w:t xml:space="preserve"> unit</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"character"</w:t>
      </w:r>
      <w:r w:rsidRPr="00410D01">
        <w:rPr>
          <w:rFonts w:ascii="Gentium" w:hAnsi="Gentium" w:cs="Latha"/>
          <w:color w:val="000096"/>
          <w:highlight w:val="white"/>
          <w:lang w:val="en-US" w:eastAsia="en-US"/>
        </w:rPr>
        <w:t>/&gt;</w:t>
      </w:r>
    </w:p>
    <w:p w14:paraId="168B0847" w14:textId="77777777" w:rsidR="00410D01" w:rsidRPr="00410D01" w:rsidRDefault="00410D01" w:rsidP="00410D01">
      <w:pPr>
        <w:rPr>
          <w:rFonts w:ascii="Gentium" w:hAnsi="Gentium" w:cs="Latha"/>
          <w:highlight w:val="white"/>
          <w:lang w:val="en-US" w:eastAsia="en-US"/>
        </w:rPr>
      </w:pPr>
      <w:r w:rsidRPr="00410D01">
        <w:rPr>
          <w:rFonts w:ascii="Gentium" w:hAnsi="Gentium"/>
          <w:color w:val="000000" w:themeColor="text1"/>
        </w:rPr>
        <w:t>X</w:t>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s="Latha"/>
          <w:color w:val="000096"/>
          <w:highlight w:val="white"/>
          <w:lang w:val="en-US" w:eastAsia="en-US"/>
        </w:rPr>
        <w:t>&lt;gap</w:t>
      </w:r>
      <w:r w:rsidRPr="00410D01">
        <w:rPr>
          <w:rFonts w:ascii="Gentium" w:hAnsi="Gentium" w:cs="Latha"/>
          <w:color w:val="F5844C"/>
          <w:highlight w:val="white"/>
          <w:lang w:val="en-US" w:eastAsia="en-US"/>
        </w:rPr>
        <w:t xml:space="preserve"> reason</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"lost"</w:t>
      </w:r>
      <w:r w:rsidRPr="00410D01">
        <w:rPr>
          <w:rFonts w:ascii="Gentium" w:hAnsi="Gentium" w:cs="Latha"/>
          <w:color w:val="F5844C"/>
          <w:highlight w:val="white"/>
          <w:lang w:val="en-US" w:eastAsia="en-US"/>
        </w:rPr>
        <w:t xml:space="preserve"> quantity</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"1"</w:t>
      </w:r>
      <w:r w:rsidRPr="00410D01">
        <w:rPr>
          <w:rFonts w:ascii="Gentium" w:hAnsi="Gentium" w:cs="Latha"/>
          <w:color w:val="F5844C"/>
          <w:highlight w:val="white"/>
          <w:lang w:val="en-US" w:eastAsia="en-US"/>
        </w:rPr>
        <w:t xml:space="preserve"> unit</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"character"</w:t>
      </w:r>
      <w:r w:rsidRPr="00410D01">
        <w:rPr>
          <w:rFonts w:ascii="Gentium" w:hAnsi="Gentium" w:cs="Latha"/>
          <w:color w:val="000096"/>
          <w:highlight w:val="white"/>
          <w:lang w:val="en-US" w:eastAsia="en-US"/>
        </w:rPr>
        <w:t>/&gt;</w:t>
      </w:r>
    </w:p>
    <w:p w14:paraId="6EC9488F" w14:textId="77777777" w:rsidR="00410D01" w:rsidRPr="00410D01" w:rsidRDefault="00410D01" w:rsidP="00410D01">
      <w:pPr>
        <w:rPr>
          <w:rFonts w:ascii="Gentium" w:hAnsi="Gentium"/>
          <w:color w:val="000000" w:themeColor="text1"/>
        </w:rPr>
      </w:pPr>
      <w:r w:rsidRPr="00410D01">
        <w:rPr>
          <w:rFonts w:ascii="Gentium" w:hAnsi="Gentium"/>
          <w:color w:val="000000" w:themeColor="text1"/>
        </w:rPr>
        <w:t>X X</w:t>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s="Latha"/>
          <w:color w:val="000096"/>
          <w:highlight w:val="white"/>
          <w:lang w:val="en-US" w:eastAsia="en-US"/>
        </w:rPr>
        <w:t>&lt;gap</w:t>
      </w:r>
      <w:r w:rsidRPr="00410D01">
        <w:rPr>
          <w:rFonts w:ascii="Gentium" w:hAnsi="Gentium" w:cs="Latha"/>
          <w:color w:val="F5844C"/>
          <w:highlight w:val="white"/>
          <w:lang w:val="en-US" w:eastAsia="en-US"/>
        </w:rPr>
        <w:t xml:space="preserve"> reason</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"lost"</w:t>
      </w:r>
      <w:r w:rsidRPr="00410D01">
        <w:rPr>
          <w:rFonts w:ascii="Gentium" w:hAnsi="Gentium" w:cs="Latha"/>
          <w:color w:val="F5844C"/>
          <w:highlight w:val="white"/>
          <w:lang w:val="en-US" w:eastAsia="en-US"/>
        </w:rPr>
        <w:t xml:space="preserve"> quantity</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"2"</w:t>
      </w:r>
      <w:r w:rsidRPr="00410D01">
        <w:rPr>
          <w:rFonts w:ascii="Gentium" w:hAnsi="Gentium" w:cs="Latha"/>
          <w:color w:val="F5844C"/>
          <w:highlight w:val="white"/>
          <w:lang w:val="en-US" w:eastAsia="en-US"/>
        </w:rPr>
        <w:t xml:space="preserve"> unit</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"character"</w:t>
      </w:r>
      <w:r w:rsidRPr="00410D01">
        <w:rPr>
          <w:rFonts w:ascii="Gentium" w:hAnsi="Gentium" w:cs="Latha"/>
          <w:color w:val="000096"/>
          <w:highlight w:val="white"/>
          <w:lang w:val="en-US" w:eastAsia="en-US"/>
        </w:rPr>
        <w:t>/&gt;</w:t>
      </w:r>
      <w:r w:rsidRPr="00410D01">
        <w:rPr>
          <w:rFonts w:ascii="Gentium" w:hAnsi="Gentium"/>
          <w:color w:val="000000" w:themeColor="text1"/>
        </w:rPr>
        <w:t xml:space="preserve"> </w:t>
      </w:r>
    </w:p>
    <w:p w14:paraId="3AF17BB4" w14:textId="77777777" w:rsidR="00410D01" w:rsidRPr="00410D01" w:rsidRDefault="00410D01" w:rsidP="00410D01">
      <w:pPr>
        <w:rPr>
          <w:rFonts w:ascii="Gentium" w:hAnsi="Gentium" w:cs="Latha"/>
          <w:highlight w:val="white"/>
          <w:lang w:val="en-US" w:eastAsia="en-US"/>
        </w:rPr>
      </w:pPr>
      <w:r w:rsidRPr="00410D01">
        <w:rPr>
          <w:rFonts w:ascii="Gentium" w:hAnsi="Gentium"/>
          <w:color w:val="000000" w:themeColor="text1"/>
        </w:rPr>
        <w:t>X X X</w:t>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olor w:val="000000" w:themeColor="text1"/>
        </w:rPr>
        <w:tab/>
      </w:r>
      <w:r w:rsidRPr="00410D01">
        <w:rPr>
          <w:rFonts w:ascii="Gentium" w:hAnsi="Gentium" w:cs="Latha"/>
          <w:color w:val="000096"/>
          <w:highlight w:val="white"/>
          <w:lang w:val="en-US" w:eastAsia="en-US"/>
        </w:rPr>
        <w:t>&lt;gap</w:t>
      </w:r>
      <w:r w:rsidRPr="00410D01">
        <w:rPr>
          <w:rFonts w:ascii="Gentium" w:hAnsi="Gentium" w:cs="Latha"/>
          <w:color w:val="F5844C"/>
          <w:highlight w:val="white"/>
          <w:lang w:val="en-US" w:eastAsia="en-US"/>
        </w:rPr>
        <w:t xml:space="preserve"> reason</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"lost"</w:t>
      </w:r>
      <w:r w:rsidRPr="00410D01">
        <w:rPr>
          <w:rFonts w:ascii="Gentium" w:hAnsi="Gentium" w:cs="Latha"/>
          <w:color w:val="F5844C"/>
          <w:highlight w:val="white"/>
          <w:lang w:val="en-US" w:eastAsia="en-US"/>
        </w:rPr>
        <w:t xml:space="preserve"> quantity</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"3"</w:t>
      </w:r>
      <w:r w:rsidRPr="00410D01">
        <w:rPr>
          <w:rFonts w:ascii="Gentium" w:hAnsi="Gentium" w:cs="Latha"/>
          <w:color w:val="F5844C"/>
          <w:highlight w:val="white"/>
          <w:lang w:val="en-US" w:eastAsia="en-US"/>
        </w:rPr>
        <w:t xml:space="preserve"> unit</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"character"</w:t>
      </w:r>
      <w:r w:rsidRPr="00410D01">
        <w:rPr>
          <w:rFonts w:ascii="Gentium" w:hAnsi="Gentium" w:cs="Latha"/>
          <w:color w:val="000096"/>
          <w:highlight w:val="white"/>
          <w:lang w:val="en-US" w:eastAsia="en-US"/>
        </w:rPr>
        <w:t>/&gt;</w:t>
      </w:r>
    </w:p>
    <w:p w14:paraId="11672156" w14:textId="77777777" w:rsidR="00410D01" w:rsidRPr="00410D01" w:rsidRDefault="00410D01" w:rsidP="00410D01">
      <w:pPr>
        <w:rPr>
          <w:rFonts w:ascii="Gentium" w:hAnsi="Gentium" w:cs="Times New Roman"/>
          <w:highlight w:val="white"/>
          <w:lang w:val="en-US" w:eastAsia="en-US" w:bidi="ar-SA"/>
        </w:rPr>
      </w:pPr>
    </w:p>
    <w:p w14:paraId="62995BDB" w14:textId="1B1BD159" w:rsidR="00410D01" w:rsidRDefault="00410D01" w:rsidP="00410D01">
      <w:pPr>
        <w:rPr>
          <w:rFonts w:ascii="Gentium" w:hAnsi="Gentium"/>
          <w:highlight w:val="white"/>
          <w:lang w:val="en-US" w:eastAsia="en-US" w:bidi="ar-SA"/>
        </w:rPr>
      </w:pPr>
      <w:r>
        <w:rPr>
          <w:rFonts w:ascii="Gentium" w:hAnsi="Gentium"/>
          <w:highlight w:val="white"/>
          <w:lang w:val="en-US" w:eastAsia="en-US" w:bidi="ar-SA"/>
        </w:rPr>
        <w:t>In</w:t>
      </w:r>
      <w:r w:rsidRPr="00410D01">
        <w:rPr>
          <w:rFonts w:ascii="Gentium" w:hAnsi="Gentium"/>
          <w:highlight w:val="white"/>
          <w:lang w:val="en-US" w:eastAsia="en-US" w:bidi="ar-SA"/>
        </w:rPr>
        <w:t xml:space="preserve"> translation:</w:t>
      </w:r>
    </w:p>
    <w:p w14:paraId="441E0AC9" w14:textId="77777777" w:rsidR="00410D01" w:rsidRPr="00410D01" w:rsidRDefault="00410D01" w:rsidP="00410D01">
      <w:pPr>
        <w:rPr>
          <w:rFonts w:ascii="Gentium" w:hAnsi="Gentium"/>
          <w:highlight w:val="white"/>
          <w:lang w:val="en-US" w:eastAsia="en-US" w:bidi="ar-SA"/>
        </w:rPr>
      </w:pPr>
    </w:p>
    <w:p w14:paraId="4D2204E5" w14:textId="77777777" w:rsidR="00410D01" w:rsidRPr="00410D01" w:rsidRDefault="00410D01" w:rsidP="00410D01">
      <w:pPr>
        <w:rPr>
          <w:rFonts w:ascii="Gentium" w:hAnsi="Gentium"/>
          <w:highlight w:val="white"/>
          <w:lang w:val="en-US" w:eastAsia="en-US" w:bidi="ar-SA"/>
        </w:rPr>
      </w:pPr>
      <w:r w:rsidRPr="00410D01">
        <w:rPr>
          <w:rFonts w:ascii="Gentium" w:hAnsi="Gentium"/>
          <w:highlight w:val="white"/>
          <w:lang w:val="en-US" w:eastAsia="en-US" w:bidi="ar-SA"/>
        </w:rPr>
        <w:t xml:space="preserve">words in italics </w:t>
      </w:r>
      <w:r w:rsidRPr="00410D01">
        <w:rPr>
          <w:rFonts w:ascii="Gentium" w:hAnsi="Gentium"/>
          <w:highlight w:val="white"/>
          <w:lang w:val="en-US" w:eastAsia="en-US" w:bidi="ar-SA"/>
        </w:rPr>
        <w:tab/>
        <w:t>&gt;&gt;&gt;</w:t>
      </w:r>
      <w:r w:rsidRPr="00410D01">
        <w:rPr>
          <w:rFonts w:ascii="Gentium" w:hAnsi="Gentium"/>
          <w:highlight w:val="white"/>
          <w:lang w:val="en-US" w:eastAsia="en-US" w:bidi="ar-SA"/>
        </w:rPr>
        <w:tab/>
      </w:r>
      <w:r w:rsidRPr="00410D01">
        <w:rPr>
          <w:rFonts w:ascii="Gentium" w:hAnsi="Gentium"/>
          <w:highlight w:val="white"/>
          <w:lang w:val="en-US" w:eastAsia="en-US" w:bidi="ar-SA"/>
        </w:rPr>
        <w:tab/>
      </w:r>
      <w:r w:rsidRPr="00410D01">
        <w:rPr>
          <w:rFonts w:ascii="Gentium" w:hAnsi="Gentium" w:cs="Latha"/>
          <w:color w:val="000096"/>
          <w:highlight w:val="white"/>
          <w:lang w:val="en-US" w:eastAsia="en-US"/>
        </w:rPr>
        <w:t>&lt;foreign&gt;</w:t>
      </w:r>
    </w:p>
    <w:p w14:paraId="4406D6F1" w14:textId="77777777" w:rsidR="00410D01" w:rsidRDefault="00410D01" w:rsidP="00410D01">
      <w:pPr>
        <w:rPr>
          <w:rFonts w:ascii="Gentium" w:hAnsi="Gentium"/>
        </w:rPr>
      </w:pPr>
    </w:p>
    <w:p w14:paraId="23AC0E0C" w14:textId="77777777" w:rsidR="00410D01" w:rsidRPr="00410D01" w:rsidRDefault="00410D01" w:rsidP="00410D01">
      <w:pPr>
        <w:rPr>
          <w:rFonts w:ascii="Gentium" w:hAnsi="Gentium"/>
        </w:rPr>
      </w:pPr>
      <w:r w:rsidRPr="00410D01">
        <w:rPr>
          <w:rFonts w:ascii="Gentium" w:hAnsi="Gentium"/>
        </w:rPr>
        <w:t>was lying (</w:t>
      </w:r>
      <w:r w:rsidRPr="00410D01">
        <w:rPr>
          <w:rFonts w:ascii="Gentium" w:hAnsi="Gentium"/>
          <w:i/>
        </w:rPr>
        <w:t>kiṭaṉta</w:t>
      </w:r>
      <w:r w:rsidRPr="00410D01">
        <w:rPr>
          <w:rFonts w:ascii="Gentium" w:hAnsi="Gentium"/>
        </w:rPr>
        <w:t>) without</w:t>
      </w:r>
    </w:p>
    <w:p w14:paraId="1AA3A3A0" w14:textId="77777777" w:rsidR="00410D01" w:rsidRPr="00410D01" w:rsidRDefault="00410D01" w:rsidP="00410D01">
      <w:pPr>
        <w:rPr>
          <w:rFonts w:ascii="Gentium" w:hAnsi="Gentium"/>
        </w:rPr>
      </w:pPr>
      <w:r w:rsidRPr="00410D01">
        <w:rPr>
          <w:rFonts w:ascii="Gentium" w:hAnsi="Gentium"/>
        </w:rPr>
        <w:t>&gt;&gt;&gt;</w:t>
      </w:r>
    </w:p>
    <w:p w14:paraId="12C8EC9F" w14:textId="77777777" w:rsidR="00410D01" w:rsidRPr="00410D01" w:rsidRDefault="00410D01" w:rsidP="00410D01">
      <w:pPr>
        <w:rPr>
          <w:rFonts w:ascii="Gentium" w:hAnsi="Gentium" w:cs="Latha"/>
          <w:highlight w:val="white"/>
          <w:lang w:val="en-US" w:eastAsia="en-US"/>
        </w:rPr>
      </w:pPr>
      <w:r w:rsidRPr="00410D01">
        <w:rPr>
          <w:rFonts w:ascii="Gentium" w:hAnsi="Gentium" w:cs="Latha"/>
          <w:color w:val="000000"/>
          <w:highlight w:val="white"/>
          <w:lang w:val="en-US" w:eastAsia="en-US"/>
        </w:rPr>
        <w:t xml:space="preserve">was lying </w:t>
      </w:r>
      <w:r w:rsidRPr="00410D01">
        <w:rPr>
          <w:rFonts w:ascii="Gentium" w:hAnsi="Gentium" w:cs="Latha"/>
          <w:color w:val="000096"/>
          <w:highlight w:val="white"/>
          <w:lang w:val="en-US" w:eastAsia="en-US"/>
        </w:rPr>
        <w:t>&lt;supplied</w:t>
      </w:r>
      <w:r w:rsidRPr="00410D01">
        <w:rPr>
          <w:rFonts w:ascii="Gentium" w:hAnsi="Gentium" w:cs="Latha"/>
          <w:color w:val="F5844C"/>
          <w:highlight w:val="white"/>
          <w:lang w:val="en-US" w:eastAsia="en-US"/>
        </w:rPr>
        <w:t xml:space="preserve"> reason</w:t>
      </w:r>
      <w:r w:rsidRPr="00410D01">
        <w:rPr>
          <w:rFonts w:ascii="Gentium" w:hAnsi="Gentium" w:cs="Latha"/>
          <w:color w:val="FF8040"/>
          <w:highlight w:val="white"/>
          <w:lang w:val="en-US" w:eastAsia="en-US"/>
        </w:rPr>
        <w:t>=</w:t>
      </w:r>
      <w:r w:rsidRPr="00410D01">
        <w:rPr>
          <w:rFonts w:ascii="Gentium" w:hAnsi="Gentium" w:cs="Latha"/>
          <w:color w:val="993300"/>
          <w:highlight w:val="white"/>
          <w:lang w:val="en-US" w:eastAsia="en-US"/>
        </w:rPr>
        <w:t>"explanation"</w:t>
      </w:r>
      <w:r w:rsidRPr="00410D01">
        <w:rPr>
          <w:rFonts w:ascii="Gentium" w:hAnsi="Gentium" w:cs="Latha"/>
          <w:color w:val="000096"/>
          <w:highlight w:val="white"/>
          <w:lang w:val="en-US" w:eastAsia="en-US"/>
        </w:rPr>
        <w:t>&gt;&lt;foreign&gt;</w:t>
      </w:r>
      <w:r w:rsidRPr="00410D01">
        <w:rPr>
          <w:rFonts w:ascii="Gentium" w:hAnsi="Gentium" w:cs="Latha"/>
          <w:color w:val="000000"/>
          <w:highlight w:val="white"/>
          <w:lang w:val="en-US" w:eastAsia="en-US"/>
        </w:rPr>
        <w:t>kiṭaṉta</w:t>
      </w:r>
      <w:r w:rsidRPr="00410D01">
        <w:rPr>
          <w:rFonts w:ascii="Gentium" w:hAnsi="Gentium" w:cs="Latha"/>
          <w:color w:val="000096"/>
          <w:highlight w:val="white"/>
          <w:lang w:val="en-US" w:eastAsia="en-US"/>
        </w:rPr>
        <w:t>&lt;/foreign&gt;&lt;/supplied&gt;</w:t>
      </w:r>
      <w:r w:rsidRPr="00410D01">
        <w:rPr>
          <w:rFonts w:ascii="Gentium" w:hAnsi="Gentium" w:cs="Latha"/>
          <w:color w:val="000000"/>
          <w:highlight w:val="white"/>
          <w:lang w:val="en-US" w:eastAsia="en-US"/>
        </w:rPr>
        <w:t xml:space="preserve"> without </w:t>
      </w:r>
    </w:p>
    <w:p w14:paraId="412A4BC8" w14:textId="77777777" w:rsidR="00410D01" w:rsidRPr="00410D01" w:rsidRDefault="00410D01" w:rsidP="00410D01">
      <w:pPr>
        <w:rPr>
          <w:rFonts w:ascii="Gentium" w:hAnsi="Gentium"/>
          <w:color w:val="000000" w:themeColor="text1"/>
          <w:lang w:val="en-US"/>
        </w:rPr>
      </w:pPr>
    </w:p>
    <w:p w14:paraId="7FEC9A10" w14:textId="5570BF21" w:rsidR="00410D01" w:rsidRPr="00410D01" w:rsidRDefault="00410D01" w:rsidP="00410D01">
      <w:pPr>
        <w:rPr>
          <w:rFonts w:ascii="Gentium" w:hAnsi="Gentium"/>
          <w:highlight w:val="white"/>
          <w:lang w:val="en-US"/>
        </w:rPr>
      </w:pPr>
      <w:r w:rsidRPr="00410D01">
        <w:rPr>
          <w:rFonts w:ascii="Gentium" w:hAnsi="Gentium"/>
          <w:highlight w:val="white"/>
        </w:rPr>
        <w:t>{{abc}} &gt;&gt;&gt; supplied reason=lost</w:t>
      </w:r>
    </w:p>
    <w:p w14:paraId="31F164B8" w14:textId="77777777" w:rsidR="00410D01" w:rsidRDefault="00410D01" w:rsidP="00410D01">
      <w:pPr>
        <w:rPr>
          <w:rFonts w:ascii="Gentium" w:hAnsi="Gentium"/>
          <w:highlight w:val="white"/>
        </w:rPr>
      </w:pPr>
    </w:p>
    <w:p w14:paraId="32DF4B47" w14:textId="77777777" w:rsidR="00410D01" w:rsidRPr="00410D01" w:rsidRDefault="00410D01" w:rsidP="00410D01">
      <w:pPr>
        <w:rPr>
          <w:rFonts w:ascii="Gentium" w:hAnsi="Gentium"/>
          <w:highlight w:val="white"/>
          <w:lang w:val="en-US"/>
        </w:rPr>
      </w:pPr>
      <w:r w:rsidRPr="00410D01">
        <w:rPr>
          <w:rFonts w:ascii="Gentium" w:hAnsi="Gentium"/>
          <w:highlight w:val="white"/>
        </w:rPr>
        <w:t xml:space="preserve">in translation only: [abc] &gt;&gt;&gt; supplied reason=subaudible </w:t>
      </w:r>
    </w:p>
    <w:p w14:paraId="3B57B930" w14:textId="77777777" w:rsidR="00410D01" w:rsidRPr="00410D01" w:rsidRDefault="00410D01" w:rsidP="00410D01">
      <w:pPr>
        <w:rPr>
          <w:rFonts w:ascii="Gentium" w:hAnsi="Gentium"/>
          <w:highlight w:val="white"/>
          <w:lang w:val="en-US"/>
        </w:rPr>
      </w:pPr>
      <w:r w:rsidRPr="00410D01">
        <w:rPr>
          <w:rFonts w:ascii="Gentium" w:hAnsi="Gentium"/>
          <w:highlight w:val="white"/>
        </w:rPr>
        <w:t>in translation only: (abc) &gt;&gt;&gt; supplied reason=explanation</w:t>
      </w:r>
    </w:p>
    <w:p w14:paraId="153B1588" w14:textId="77777777" w:rsidR="00410D01" w:rsidRDefault="00410D01" w:rsidP="00410D01">
      <w:pPr>
        <w:rPr>
          <w:rFonts w:ascii="Gentium" w:hAnsi="Gentium"/>
          <w:color w:val="000000" w:themeColor="text1"/>
        </w:rPr>
      </w:pPr>
    </w:p>
    <w:p w14:paraId="16B5BFDA" w14:textId="77777777" w:rsidR="00410D01" w:rsidRDefault="00410D01" w:rsidP="00410D01">
      <w:pPr>
        <w:rPr>
          <w:rFonts w:ascii="Gentium" w:hAnsi="Gentium"/>
          <w:color w:val="000000" w:themeColor="text1"/>
        </w:rPr>
      </w:pPr>
    </w:p>
    <w:p w14:paraId="0EB3248D" w14:textId="77777777" w:rsidR="00410D01" w:rsidRPr="00410D01" w:rsidRDefault="00410D01" w:rsidP="00410D01">
      <w:pPr>
        <w:rPr>
          <w:rFonts w:ascii="Gentium" w:hAnsi="Gentium"/>
          <w:color w:val="000000" w:themeColor="text1"/>
        </w:rPr>
      </w:pPr>
      <w:r w:rsidRPr="00410D01">
        <w:rPr>
          <w:rFonts w:ascii="Gentium" w:hAnsi="Gentium"/>
          <w:color w:val="000000" w:themeColor="text1"/>
        </w:rPr>
        <w:t>Keep as it is:</w:t>
      </w:r>
    </w:p>
    <w:p w14:paraId="098DFF55" w14:textId="77777777" w:rsidR="00410D01" w:rsidRPr="00410D01" w:rsidRDefault="00410D01" w:rsidP="00410D01">
      <w:pPr>
        <w:rPr>
          <w:rFonts w:ascii="Gentium" w:hAnsi="Gentium"/>
          <w:color w:val="000000" w:themeColor="text1"/>
        </w:rPr>
      </w:pPr>
    </w:p>
    <w:p w14:paraId="278905A5" w14:textId="114D1195" w:rsidR="00410D01" w:rsidRPr="00410D01" w:rsidRDefault="00410D01" w:rsidP="00410D01">
      <w:pPr>
        <w:ind w:left="1418" w:hanging="1418"/>
        <w:rPr>
          <w:rFonts w:ascii="Gentium" w:hAnsi="Gentium"/>
          <w:color w:val="000000" w:themeColor="text1"/>
        </w:rPr>
      </w:pPr>
      <w:r w:rsidRPr="00410D01">
        <w:rPr>
          <w:rFonts w:ascii="Gentium" w:hAnsi="Gentium"/>
          <w:color w:val="000000" w:themeColor="text1"/>
        </w:rPr>
        <w:t>[[abc]]</w:t>
      </w:r>
      <w:r w:rsidRPr="00410D01">
        <w:rPr>
          <w:rFonts w:ascii="Gentium" w:hAnsi="Gentium"/>
          <w:iCs/>
          <w:color w:val="000000" w:themeColor="text1"/>
        </w:rPr>
        <w:t xml:space="preserve"> </w:t>
      </w:r>
      <w:r w:rsidRPr="00410D01">
        <w:rPr>
          <w:rFonts w:ascii="Gentium" w:hAnsi="Gentium"/>
          <w:iCs/>
          <w:color w:val="000000" w:themeColor="text1"/>
        </w:rPr>
        <w:tab/>
      </w:r>
      <w:r w:rsidRPr="00410D01">
        <w:rPr>
          <w:rFonts w:ascii="Gentium" w:hAnsi="Gentium"/>
          <w:color w:val="000000" w:themeColor="text1"/>
        </w:rPr>
        <w:t xml:space="preserve">double square brackets in the editions mark a letter or a passage which was clear when they established an earlier edition but which is no longer legible. </w:t>
      </w:r>
      <w:r w:rsidRPr="00410D01">
        <w:rPr>
          <w:rFonts w:ascii="Gentium" w:hAnsi="Gentium"/>
          <w:color w:val="FF0000"/>
        </w:rPr>
        <w:t>— but be</w:t>
      </w:r>
      <w:r>
        <w:rPr>
          <w:rFonts w:ascii="Gentium" w:hAnsi="Gentium"/>
          <w:color w:val="FF0000"/>
        </w:rPr>
        <w:t xml:space="preserve"> ware, there exists also [abc]</w:t>
      </w:r>
    </w:p>
    <w:p w14:paraId="4EAA5366" w14:textId="50732D11" w:rsidR="00410D01" w:rsidRPr="00410D01" w:rsidRDefault="00410D01" w:rsidP="00410D01">
      <w:pPr>
        <w:ind w:left="1418" w:hanging="1418"/>
        <w:rPr>
          <w:rFonts w:ascii="Gentium" w:hAnsi="Gentium"/>
          <w:color w:val="000000" w:themeColor="text1"/>
        </w:rPr>
      </w:pPr>
      <w:r w:rsidRPr="00410D01">
        <w:rPr>
          <w:rFonts w:ascii="Gentium" w:hAnsi="Gentium"/>
          <w:color w:val="000000" w:themeColor="text1"/>
        </w:rPr>
        <w:t>{abc}</w:t>
      </w:r>
      <w:r w:rsidRPr="00410D01">
        <w:rPr>
          <w:rFonts w:ascii="Gentium" w:hAnsi="Gentium"/>
          <w:color w:val="000000" w:themeColor="text1"/>
        </w:rPr>
        <w:tab/>
        <w:t xml:space="preserve">curly brackets mark a comment which is not a part of the original text. </w:t>
      </w:r>
      <w:r w:rsidRPr="00410D01">
        <w:rPr>
          <w:rFonts w:ascii="Gentium" w:hAnsi="Gentium"/>
          <w:color w:val="FF0000"/>
        </w:rPr>
        <w:t>— but be w</w:t>
      </w:r>
      <w:r>
        <w:rPr>
          <w:rFonts w:ascii="Gentium" w:hAnsi="Gentium"/>
          <w:color w:val="FF0000"/>
        </w:rPr>
        <w:t>are, there exists also {{abc}}</w:t>
      </w:r>
    </w:p>
    <w:p w14:paraId="3ECF5DA6" w14:textId="77777777" w:rsidR="00410D01" w:rsidRPr="00410D01" w:rsidRDefault="00410D01" w:rsidP="003B375F">
      <w:pPr>
        <w:pStyle w:val="Standard"/>
        <w:jc w:val="both"/>
        <w:rPr>
          <w:rFonts w:ascii="Gentium" w:hAnsi="Gentium" w:cs="Junicode"/>
          <w:color w:val="000000" w:themeColor="text1"/>
          <w:lang w:val="en-US"/>
        </w:rPr>
      </w:pPr>
    </w:p>
    <w:p w14:paraId="49AFBE67" w14:textId="77777777" w:rsidR="00410D01" w:rsidRPr="00410D01" w:rsidRDefault="00410D01" w:rsidP="003B375F">
      <w:pPr>
        <w:pStyle w:val="Standard"/>
        <w:jc w:val="both"/>
        <w:rPr>
          <w:rFonts w:ascii="Gentium" w:hAnsi="Gentium" w:cs="Junicode"/>
          <w:color w:val="000000" w:themeColor="text1"/>
          <w:lang w:val="en-US"/>
        </w:rPr>
      </w:pPr>
    </w:p>
    <w:p w14:paraId="1BD5CA5A"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s="Junicode"/>
          <w:color w:val="000000" w:themeColor="text1"/>
        </w:rPr>
        <w:t xml:space="preserve">#137. </w:t>
      </w:r>
      <w:r w:rsidRPr="00410D01">
        <w:rPr>
          <w:rFonts w:ascii="Gentium" w:hAnsi="Gentium"/>
          <w:color w:val="000000" w:themeColor="text1"/>
        </w:rPr>
        <w:t>a</w:t>
      </w:r>
      <w:bookmarkStart w:id="0" w:name="_GoBack"/>
      <w:r w:rsidRPr="00410D01">
        <w:rPr>
          <w:rFonts w:ascii="Gentium" w:hAnsi="Gentium"/>
          <w:color w:val="000000" w:themeColor="text1"/>
        </w:rPr>
        <w:t xml:space="preserve">) </w:t>
      </w:r>
      <w:r w:rsidRPr="00410D01">
        <w:rPr>
          <w:rFonts w:ascii="Gentium" w:hAnsi="Gentium" w:cs="Junicode"/>
          <w:color w:val="000000" w:themeColor="text1"/>
        </w:rPr>
        <w:t xml:space="preserve">Lālkuṭi, </w:t>
      </w:r>
      <w:r w:rsidRPr="00410D01">
        <w:rPr>
          <w:rFonts w:ascii="Gentium" w:hAnsi="Gentium"/>
          <w:color w:val="000000" w:themeColor="text1"/>
        </w:rPr>
        <w:t xml:space="preserve">Lālkuṭi taluk, Tiruchirāpaḷḷi district, Saptaṛṣīśvara temple; b) </w:t>
      </w:r>
      <w:r w:rsidRPr="00410D01">
        <w:rPr>
          <w:rFonts w:ascii="Gentium" w:hAnsi="Gentium" w:cs="Junicode"/>
          <w:color w:val="000000" w:themeColor="text1"/>
        </w:rPr>
        <w:t>on the western wall section of the northern façade of the sanctuary, inscription in the middle</w:t>
      </w:r>
      <w:r w:rsidRPr="00410D01">
        <w:rPr>
          <w:rFonts w:ascii="Gentium" w:hAnsi="Gentium"/>
          <w:color w:val="000000" w:themeColor="text1"/>
        </w:rPr>
        <w:t xml:space="preserve">; c) personally located and read in situ; d) </w:t>
      </w:r>
      <w:r w:rsidRPr="00410D01">
        <w:rPr>
          <w:rFonts w:ascii="Gentium" w:hAnsi="Gentium" w:cs="Junicode"/>
          <w:color w:val="000000" w:themeColor="text1"/>
        </w:rPr>
        <w:t>ARE 1928–1929, no. 117; SII 19, no. 146</w:t>
      </w:r>
      <w:r w:rsidRPr="00410D01">
        <w:rPr>
          <w:rFonts w:ascii="Gentium" w:hAnsi="Gentium"/>
          <w:color w:val="000000" w:themeColor="text1"/>
        </w:rPr>
        <w:t>; e) 5</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probably Parāntaka I (</w:t>
      </w:r>
      <w:r w:rsidRPr="00410D01">
        <w:rPr>
          <w:rFonts w:ascii="Gentium" w:hAnsi="Gentium"/>
          <w:i/>
          <w:iCs/>
          <w:color w:val="000000" w:themeColor="text1"/>
        </w:rPr>
        <w:t>circa</w:t>
      </w:r>
      <w:r w:rsidRPr="00410D01">
        <w:rPr>
          <w:rFonts w:ascii="Gentium" w:hAnsi="Gentium"/>
          <w:color w:val="000000" w:themeColor="text1"/>
        </w:rPr>
        <w:t xml:space="preserve"> 912 A.D.); g) inscription not read with anyone.</w:t>
      </w:r>
    </w:p>
    <w:bookmarkEnd w:id="0"/>
    <w:p w14:paraId="73C0A0C8" w14:textId="77777777" w:rsidR="003B375F" w:rsidRPr="00410D01" w:rsidRDefault="003B375F" w:rsidP="003B375F">
      <w:pPr>
        <w:pStyle w:val="Standard"/>
        <w:jc w:val="both"/>
        <w:rPr>
          <w:rFonts w:ascii="Gentium" w:hAnsi="Gentium" w:cs="Junicode"/>
          <w:color w:val="000000" w:themeColor="text1"/>
        </w:rPr>
      </w:pPr>
    </w:p>
    <w:p w14:paraId="3FE51171" w14:textId="77777777" w:rsidR="003B375F" w:rsidRPr="00410D01" w:rsidRDefault="003B375F" w:rsidP="003B375F">
      <w:pPr>
        <w:pStyle w:val="Standard"/>
        <w:jc w:val="both"/>
        <w:rPr>
          <w:rFonts w:ascii="Gentium" w:hAnsi="Gentium"/>
          <w:color w:val="000000" w:themeColor="text1"/>
        </w:rPr>
      </w:pPr>
      <w:r w:rsidRPr="00410D01">
        <w:rPr>
          <w:rFonts w:ascii="Gentium" w:hAnsi="Gentium" w:cs="Junicode"/>
          <w:color w:val="000000" w:themeColor="text1"/>
        </w:rPr>
        <w:t xml:space="preserve">(1) </w:t>
      </w:r>
      <w:r w:rsidRPr="00410D01">
        <w:rPr>
          <w:rFonts w:ascii="Gentium" w:hAnsi="Gentium" w:cs="Junicode"/>
          <w:i/>
          <w:iCs/>
          <w:color w:val="000000" w:themeColor="text1"/>
        </w:rPr>
        <w:t>svasti śrī</w:t>
      </w:r>
      <w:r w:rsidRPr="00410D01">
        <w:rPr>
          <w:rFonts w:ascii="Gentium" w:hAnsi="Gentium" w:cs="Junicode"/>
          <w:color w:val="000000" w:themeColor="text1"/>
        </w:rPr>
        <w:t xml:space="preserve"> kopparakecariva</w:t>
      </w:r>
      <w:r w:rsidRPr="00410D01">
        <w:rPr>
          <w:rFonts w:ascii="Gentium" w:hAnsi="Gentium" w:cs="Junicode"/>
          <w:i/>
          <w:iCs/>
          <w:color w:val="000000" w:themeColor="text1"/>
        </w:rPr>
        <w:t>nm</w:t>
      </w:r>
      <w:r w:rsidRPr="00410D01">
        <w:rPr>
          <w:rFonts w:ascii="Gentium" w:hAnsi="Gentium" w:cs="Junicode"/>
          <w:color w:val="000000" w:themeColor="text1"/>
        </w:rPr>
        <w:t>makku yāṇṭu 5 ˚āva</w:t>
      </w:r>
    </w:p>
    <w:p w14:paraId="51DAEE65" w14:textId="77777777" w:rsidR="003B375F" w:rsidRPr="00410D01" w:rsidRDefault="003B375F" w:rsidP="003B375F">
      <w:pPr>
        <w:pStyle w:val="Standard"/>
        <w:jc w:val="both"/>
        <w:rPr>
          <w:rFonts w:ascii="Gentium" w:hAnsi="Gentium"/>
          <w:color w:val="000000" w:themeColor="text1"/>
        </w:rPr>
      </w:pPr>
      <w:r w:rsidRPr="00410D01">
        <w:rPr>
          <w:rFonts w:ascii="Gentium" w:hAnsi="Gentium" w:cs="Junicode"/>
          <w:color w:val="000000" w:themeColor="text1"/>
        </w:rPr>
        <w:t>(2) tu ˚iṭaiyāṟṟunāṭṭu tiruttava[t]tuṟai ˚</w:t>
      </w:r>
      <w:r w:rsidRPr="00410D01">
        <w:rPr>
          <w:rFonts w:ascii="Gentium" w:hAnsi="Gentium" w:cs="Junicode"/>
          <w:i/>
          <w:iCs/>
          <w:color w:val="000000" w:themeColor="text1"/>
        </w:rPr>
        <w:t>īśva</w:t>
      </w:r>
    </w:p>
    <w:p w14:paraId="56F88A6E" w14:textId="77777777" w:rsidR="003B375F" w:rsidRPr="00410D01" w:rsidRDefault="003B375F" w:rsidP="003B375F">
      <w:pPr>
        <w:pStyle w:val="Standard"/>
        <w:jc w:val="both"/>
        <w:rPr>
          <w:rFonts w:ascii="Gentium" w:hAnsi="Gentium"/>
          <w:color w:val="000000" w:themeColor="text1"/>
        </w:rPr>
      </w:pPr>
      <w:r w:rsidRPr="00410D01">
        <w:rPr>
          <w:rFonts w:ascii="Gentium" w:hAnsi="Gentium" w:cs="Junicode"/>
          <w:color w:val="000000" w:themeColor="text1"/>
        </w:rPr>
        <w:t xml:space="preserve">(3) </w:t>
      </w:r>
      <w:r w:rsidRPr="00410D01">
        <w:rPr>
          <w:rFonts w:ascii="Gentium" w:hAnsi="Gentium" w:cs="Junicode"/>
          <w:i/>
          <w:iCs/>
          <w:color w:val="000000" w:themeColor="text1"/>
        </w:rPr>
        <w:t>ra bhaṭṭāra</w:t>
      </w:r>
      <w:r w:rsidRPr="00410D01">
        <w:rPr>
          <w:rFonts w:ascii="Gentium" w:hAnsi="Gentium" w:cs="Junicode"/>
          <w:color w:val="000000" w:themeColor="text1"/>
        </w:rPr>
        <w:t>karkku ˚aṭikaḷ paḻuveṭṭaraiya X kumaraṉ maṟa</w:t>
      </w:r>
    </w:p>
    <w:p w14:paraId="17E393D3" w14:textId="77777777" w:rsidR="003B375F" w:rsidRPr="00410D01" w:rsidRDefault="003B375F" w:rsidP="003B375F">
      <w:pPr>
        <w:pStyle w:val="Standard"/>
        <w:jc w:val="both"/>
        <w:rPr>
          <w:rFonts w:ascii="Gentium" w:hAnsi="Gentium"/>
          <w:color w:val="000000" w:themeColor="text1"/>
        </w:rPr>
      </w:pPr>
      <w:r w:rsidRPr="00410D01">
        <w:rPr>
          <w:rFonts w:ascii="Gentium" w:hAnsi="Gentium" w:cs="Junicode"/>
          <w:color w:val="000000" w:themeColor="text1"/>
        </w:rPr>
        <w:t xml:space="preserve">(4) vaṉ </w:t>
      </w:r>
      <w:r w:rsidRPr="00410D01">
        <w:rPr>
          <w:rFonts w:ascii="Gentium" w:hAnsi="Gentium" w:cs="Junicode"/>
          <w:i/>
          <w:iCs/>
          <w:color w:val="000000" w:themeColor="text1"/>
        </w:rPr>
        <w:t>cantrāditya</w:t>
      </w:r>
      <w:r w:rsidRPr="00410D01">
        <w:rPr>
          <w:rFonts w:ascii="Gentium" w:hAnsi="Gentium" w:cs="Junicode"/>
          <w:color w:val="000000" w:themeColor="text1"/>
        </w:rPr>
        <w:t>vat ˚iravum paka[lum] ˚oru noṉ</w:t>
      </w:r>
    </w:p>
    <w:p w14:paraId="10AAD4C8"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s="Junicode"/>
          <w:color w:val="000000" w:themeColor="text1"/>
        </w:rPr>
        <w:t>(5) tātiruviḷakkiṉukku vaitta p[o]ṉ 30 m ˚urikku</w:t>
      </w:r>
      <w:r w:rsidRPr="00410D01">
        <w:rPr>
          <w:rStyle w:val="Appelnotedebasdep"/>
          <w:rFonts w:ascii="Gentium" w:hAnsi="Gentium" w:cs="Junicode"/>
          <w:color w:val="000000" w:themeColor="text1"/>
        </w:rPr>
        <w:footnoteReference w:id="1"/>
      </w:r>
    </w:p>
    <w:p w14:paraId="04B1A8F1"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s="Junicode"/>
          <w:color w:val="000000" w:themeColor="text1"/>
        </w:rPr>
        <w:t>(6) [[mmup]]</w:t>
      </w:r>
      <w:r w:rsidRPr="00410D01">
        <w:rPr>
          <w:rStyle w:val="Appelnotedebasdep"/>
          <w:rFonts w:ascii="Gentium" w:hAnsi="Gentium" w:cs="Junicode"/>
          <w:color w:val="000000" w:themeColor="text1"/>
        </w:rPr>
        <w:footnoteReference w:id="2"/>
      </w:r>
      <w:r w:rsidRPr="00410D01">
        <w:rPr>
          <w:rFonts w:ascii="Gentium" w:hAnsi="Gentium" w:cs="Junicode"/>
          <w:color w:val="000000" w:themeColor="text1"/>
        </w:rPr>
        <w:t>patiṉ kaḻañcu ippoṉ koṇṭu nica</w:t>
      </w:r>
    </w:p>
    <w:p w14:paraId="2EAAE671"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s="Junicode"/>
          <w:color w:val="000000" w:themeColor="text1"/>
        </w:rPr>
        <w:t>(7) ti muṭṭāmāl ˚oru nontāviḷakku ˚eri</w:t>
      </w:r>
    </w:p>
    <w:p w14:paraId="6D573C10"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s="Junicode"/>
          <w:color w:val="000000" w:themeColor="text1"/>
        </w:rPr>
        <w:t>(8) ppomāṉom ˚ittaḷi paṭṭu ˚uṭaiyā</w:t>
      </w:r>
    </w:p>
    <w:p w14:paraId="46A828CC" w14:textId="77777777" w:rsidR="003B375F" w:rsidRPr="00410D01" w:rsidRDefault="003B375F" w:rsidP="003B375F">
      <w:pPr>
        <w:pStyle w:val="Standard"/>
        <w:jc w:val="both"/>
        <w:rPr>
          <w:rFonts w:ascii="Gentium" w:hAnsi="Gentium"/>
          <w:color w:val="000000" w:themeColor="text1"/>
        </w:rPr>
      </w:pPr>
      <w:r w:rsidRPr="00410D01">
        <w:rPr>
          <w:rFonts w:ascii="Gentium" w:hAnsi="Gentium" w:cs="Junicode"/>
          <w:color w:val="000000" w:themeColor="text1"/>
        </w:rPr>
        <w:t xml:space="preserve">(9) ṉ </w:t>
      </w:r>
      <w:r w:rsidRPr="00410D01">
        <w:rPr>
          <w:rFonts w:ascii="Gentium" w:hAnsi="Gentium" w:cs="Junicode"/>
          <w:i/>
          <w:iCs/>
          <w:color w:val="000000" w:themeColor="text1"/>
        </w:rPr>
        <w:t>śi</w:t>
      </w:r>
      <w:r w:rsidRPr="00410D01">
        <w:rPr>
          <w:rFonts w:ascii="Gentium" w:hAnsi="Gentium" w:cs="Junicode"/>
          <w:color w:val="000000" w:themeColor="text1"/>
        </w:rPr>
        <w:t>vakocari ˚eṟaṉ kalimaṟiyum ˚eṟa</w:t>
      </w:r>
    </w:p>
    <w:p w14:paraId="3C320508" w14:textId="77777777" w:rsidR="003B375F" w:rsidRPr="00410D01" w:rsidRDefault="003B375F" w:rsidP="003B375F">
      <w:pPr>
        <w:pStyle w:val="Standard"/>
        <w:jc w:val="both"/>
        <w:rPr>
          <w:rFonts w:ascii="Gentium" w:hAnsi="Gentium"/>
          <w:color w:val="000000" w:themeColor="text1"/>
        </w:rPr>
      </w:pPr>
      <w:r w:rsidRPr="00410D01">
        <w:rPr>
          <w:rFonts w:ascii="Gentium" w:hAnsi="Gentium" w:cs="Junicode"/>
          <w:color w:val="000000" w:themeColor="text1"/>
        </w:rPr>
        <w:t xml:space="preserve">(10) ṉ kaṇṭaṉum ˚ivviruvem ˚itu </w:t>
      </w:r>
      <w:r w:rsidRPr="00410D01">
        <w:rPr>
          <w:rFonts w:ascii="Gentium" w:hAnsi="Gentium" w:cs="Junicode"/>
          <w:i/>
          <w:iCs/>
          <w:color w:val="000000" w:themeColor="text1"/>
        </w:rPr>
        <w:t>panmāhe</w:t>
      </w:r>
    </w:p>
    <w:p w14:paraId="65F7E576"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s="Junicode"/>
          <w:color w:val="000000" w:themeColor="text1"/>
        </w:rPr>
        <w:t xml:space="preserve">(11) </w:t>
      </w:r>
      <w:r w:rsidRPr="00410D01">
        <w:rPr>
          <w:rFonts w:ascii="Gentium" w:hAnsi="Gentium" w:cs="Junicode"/>
          <w:i/>
          <w:iCs/>
          <w:color w:val="000000" w:themeColor="text1"/>
        </w:rPr>
        <w:t>śvara</w:t>
      </w:r>
      <w:r w:rsidRPr="00410D01">
        <w:rPr>
          <w:rFonts w:ascii="Gentium" w:hAnsi="Gentium" w:cs="Junicode"/>
          <w:color w:val="000000" w:themeColor="text1"/>
        </w:rPr>
        <w:t xml:space="preserve"> </w:t>
      </w:r>
      <w:r w:rsidRPr="00410D01">
        <w:rPr>
          <w:rFonts w:ascii="Gentium" w:hAnsi="Gentium" w:cs="Junicode"/>
          <w:i/>
          <w:iCs/>
          <w:color w:val="000000" w:themeColor="text1"/>
        </w:rPr>
        <w:t>rakṣai</w:t>
      </w:r>
    </w:p>
    <w:p w14:paraId="722ACCBC" w14:textId="77777777" w:rsidR="003B375F" w:rsidRPr="00410D01" w:rsidRDefault="003B375F" w:rsidP="003B375F">
      <w:pPr>
        <w:pStyle w:val="Standard"/>
        <w:jc w:val="both"/>
        <w:rPr>
          <w:rFonts w:ascii="Gentium" w:hAnsi="Gentium" w:cs="Junicode"/>
          <w:color w:val="000000" w:themeColor="text1"/>
        </w:rPr>
      </w:pPr>
    </w:p>
    <w:p w14:paraId="6EFD4593"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s="Junicode"/>
          <w:color w:val="000000" w:themeColor="text1"/>
        </w:rPr>
        <w:t>Fortune! Prosperity! This is the 5</w:t>
      </w:r>
      <w:r w:rsidRPr="00410D01">
        <w:rPr>
          <w:rFonts w:ascii="Gentium" w:hAnsi="Gentium" w:cs="Junicode"/>
          <w:color w:val="000000" w:themeColor="text1"/>
          <w:vertAlign w:val="superscript"/>
        </w:rPr>
        <w:t>th</w:t>
      </w:r>
      <w:r w:rsidRPr="00410D01">
        <w:rPr>
          <w:rFonts w:ascii="Gentium" w:hAnsi="Gentium" w:cs="Junicode"/>
          <w:color w:val="000000" w:themeColor="text1"/>
        </w:rPr>
        <w:t xml:space="preserve"> year of Kōpparakesarivarman. For Bhaṭṭārakar, the Lord (</w:t>
      </w:r>
      <w:r w:rsidRPr="00410D01">
        <w:rPr>
          <w:rFonts w:ascii="Gentium" w:hAnsi="Gentium" w:cs="Junicode"/>
          <w:i/>
          <w:iCs/>
          <w:color w:val="000000" w:themeColor="text1"/>
        </w:rPr>
        <w:t>īśvara</w:t>
      </w:r>
      <w:r w:rsidRPr="00410D01">
        <w:rPr>
          <w:rFonts w:ascii="Gentium" w:hAnsi="Gentium" w:cs="Junicode"/>
          <w:color w:val="000000" w:themeColor="text1"/>
        </w:rPr>
        <w:t>) of Tiruttavattuṟai in Iṭaiyāṟṟunāṭu, Aṭikaḷ Paḻuvēṭṭaraiyar Kumaraṉ Maṟavaṉ, for one perpetual holy lamp (</w:t>
      </w:r>
      <w:r w:rsidRPr="00410D01">
        <w:rPr>
          <w:rFonts w:ascii="Gentium" w:hAnsi="Gentium" w:cs="Junicode"/>
          <w:i/>
          <w:iCs/>
          <w:color w:val="000000" w:themeColor="text1"/>
        </w:rPr>
        <w:t>oru nontātiruviḷakku</w:t>
      </w:r>
      <w:r w:rsidRPr="00410D01">
        <w:rPr>
          <w:rFonts w:ascii="Gentium" w:hAnsi="Gentium" w:cs="Junicode"/>
          <w:color w:val="000000" w:themeColor="text1"/>
        </w:rPr>
        <w:t>) night and day as long as the sun and the moon endure, placed (</w:t>
      </w:r>
      <w:r w:rsidRPr="00410D01">
        <w:rPr>
          <w:rFonts w:ascii="Gentium" w:hAnsi="Gentium" w:cs="Junicode"/>
          <w:i/>
          <w:iCs/>
          <w:color w:val="000000" w:themeColor="text1"/>
        </w:rPr>
        <w:t>vaitta</w:t>
      </w:r>
      <w:r w:rsidRPr="00410D01">
        <w:rPr>
          <w:rFonts w:ascii="Gentium" w:hAnsi="Gentium" w:cs="Junicode"/>
          <w:color w:val="000000" w:themeColor="text1"/>
        </w:rPr>
        <w:t>) 30 [</w:t>
      </w:r>
      <w:r w:rsidRPr="00410D01">
        <w:rPr>
          <w:rFonts w:ascii="Gentium" w:hAnsi="Gentium" w:cs="Junicode"/>
          <w:i/>
          <w:iCs/>
          <w:color w:val="000000" w:themeColor="text1"/>
        </w:rPr>
        <w:t>kaḻañcu</w:t>
      </w:r>
      <w:r w:rsidRPr="00410D01">
        <w:rPr>
          <w:rFonts w:ascii="Gentium" w:hAnsi="Gentium" w:cs="Junicode"/>
          <w:color w:val="000000" w:themeColor="text1"/>
        </w:rPr>
        <w:t>s] of gold (</w:t>
      </w:r>
      <w:r w:rsidRPr="00410D01">
        <w:rPr>
          <w:rFonts w:ascii="Gentium" w:hAnsi="Gentium" w:cs="Junicode"/>
          <w:i/>
          <w:iCs/>
          <w:color w:val="000000" w:themeColor="text1"/>
        </w:rPr>
        <w:t>poṉ</w:t>
      </w:r>
      <w:r w:rsidRPr="00410D01">
        <w:rPr>
          <w:rFonts w:ascii="Gentium" w:hAnsi="Gentium" w:cs="Junicode"/>
          <w:color w:val="000000" w:themeColor="text1"/>
        </w:rPr>
        <w:t xml:space="preserve">); for one </w:t>
      </w:r>
      <w:r w:rsidRPr="00410D01">
        <w:rPr>
          <w:rFonts w:ascii="Gentium" w:hAnsi="Gentium" w:cs="Junicode"/>
          <w:i/>
          <w:iCs/>
          <w:color w:val="000000" w:themeColor="text1"/>
        </w:rPr>
        <w:t>uri</w:t>
      </w:r>
      <w:r w:rsidRPr="00410D01">
        <w:rPr>
          <w:rFonts w:ascii="Gentium" w:hAnsi="Gentium" w:cs="Junicode"/>
          <w:color w:val="000000" w:themeColor="text1"/>
        </w:rPr>
        <w:t xml:space="preserve"> (</w:t>
      </w:r>
      <w:r w:rsidRPr="00410D01">
        <w:rPr>
          <w:rFonts w:ascii="Gentium" w:hAnsi="Gentium" w:cs="Junicode"/>
          <w:i/>
          <w:iCs/>
          <w:color w:val="000000" w:themeColor="text1"/>
        </w:rPr>
        <w:t>urikku</w:t>
      </w:r>
      <w:r w:rsidRPr="00410D01">
        <w:rPr>
          <w:rFonts w:ascii="Gentium" w:hAnsi="Gentium" w:cs="Junicode"/>
          <w:color w:val="000000" w:themeColor="text1"/>
        </w:rPr>
        <w:t xml:space="preserve">), thirty </w:t>
      </w:r>
      <w:r w:rsidRPr="00410D01">
        <w:rPr>
          <w:rFonts w:ascii="Gentium" w:hAnsi="Gentium" w:cs="Junicode"/>
          <w:i/>
          <w:iCs/>
          <w:color w:val="000000" w:themeColor="text1"/>
        </w:rPr>
        <w:t>kaḻañcu</w:t>
      </w:r>
      <w:r w:rsidRPr="00410D01">
        <w:rPr>
          <w:rFonts w:ascii="Gentium" w:hAnsi="Gentium" w:cs="Junicode"/>
          <w:color w:val="000000" w:themeColor="text1"/>
        </w:rPr>
        <w:t>s [of gold]; having taken (</w:t>
      </w:r>
      <w:r w:rsidRPr="00410D01">
        <w:rPr>
          <w:rFonts w:ascii="Gentium" w:hAnsi="Gentium" w:cs="Junicode"/>
          <w:i/>
          <w:iCs/>
          <w:color w:val="000000" w:themeColor="text1"/>
        </w:rPr>
        <w:t>koṇṭu</w:t>
      </w:r>
      <w:r w:rsidRPr="00410D01">
        <w:rPr>
          <w:rFonts w:ascii="Gentium" w:hAnsi="Gentium" w:cs="Junicode"/>
          <w:color w:val="000000" w:themeColor="text1"/>
        </w:rPr>
        <w:t>) this gold (</w:t>
      </w:r>
      <w:r w:rsidRPr="00410D01">
        <w:rPr>
          <w:rFonts w:ascii="Gentium" w:hAnsi="Gentium" w:cs="Junicode"/>
          <w:i/>
          <w:iCs/>
          <w:color w:val="000000" w:themeColor="text1"/>
        </w:rPr>
        <w:t>ippoṉ</w:t>
      </w:r>
      <w:r w:rsidRPr="00410D01">
        <w:rPr>
          <w:rFonts w:ascii="Gentium" w:hAnsi="Gentium" w:cs="Junicode"/>
          <w:color w:val="000000" w:themeColor="text1"/>
        </w:rPr>
        <w:t>), everyday (</w:t>
      </w:r>
      <w:r w:rsidRPr="00410D01">
        <w:rPr>
          <w:rFonts w:ascii="Gentium" w:hAnsi="Gentium" w:cs="Junicode"/>
          <w:i/>
          <w:iCs/>
          <w:color w:val="000000" w:themeColor="text1"/>
        </w:rPr>
        <w:t>nicati</w:t>
      </w:r>
      <w:r w:rsidRPr="00410D01">
        <w:rPr>
          <w:rFonts w:ascii="Gentium" w:hAnsi="Gentium" w:cs="Junicode"/>
          <w:color w:val="000000" w:themeColor="text1"/>
        </w:rPr>
        <w:t>) without fail (</w:t>
      </w:r>
      <w:r w:rsidRPr="00410D01">
        <w:rPr>
          <w:rFonts w:ascii="Gentium" w:hAnsi="Gentium" w:cs="Junicode"/>
          <w:i/>
          <w:iCs/>
          <w:color w:val="000000" w:themeColor="text1"/>
        </w:rPr>
        <w:t>muṭṭāmāl</w:t>
      </w:r>
      <w:r w:rsidRPr="00410D01">
        <w:rPr>
          <w:rFonts w:ascii="Gentium" w:hAnsi="Gentium" w:cs="Junicode"/>
          <w:color w:val="000000" w:themeColor="text1"/>
        </w:rPr>
        <w:t>) we will burn (</w:t>
      </w:r>
      <w:r w:rsidRPr="00410D01">
        <w:rPr>
          <w:rFonts w:ascii="Gentium" w:hAnsi="Gentium" w:cs="Junicode"/>
          <w:i/>
          <w:iCs/>
          <w:color w:val="000000" w:themeColor="text1"/>
        </w:rPr>
        <w:t>erippōmāṉōm</w:t>
      </w:r>
      <w:r w:rsidRPr="00410D01">
        <w:rPr>
          <w:rFonts w:ascii="Gentium" w:hAnsi="Gentium" w:cs="Junicode"/>
          <w:color w:val="000000" w:themeColor="text1"/>
        </w:rPr>
        <w:t>) one (</w:t>
      </w:r>
      <w:r w:rsidRPr="00410D01">
        <w:rPr>
          <w:rFonts w:ascii="Gentium" w:hAnsi="Gentium" w:cs="Junicode"/>
          <w:i/>
          <w:iCs/>
          <w:color w:val="000000" w:themeColor="text1"/>
        </w:rPr>
        <w:t>oru</w:t>
      </w:r>
      <w:r w:rsidRPr="00410D01">
        <w:rPr>
          <w:rFonts w:ascii="Gentium" w:hAnsi="Gentium" w:cs="Junicode"/>
          <w:color w:val="000000" w:themeColor="text1"/>
        </w:rPr>
        <w:t>) perpetual lamp (</w:t>
      </w:r>
      <w:r w:rsidRPr="00410D01">
        <w:rPr>
          <w:rFonts w:ascii="Gentium" w:hAnsi="Gentium" w:cs="Junicode"/>
          <w:i/>
          <w:iCs/>
          <w:color w:val="000000" w:themeColor="text1"/>
        </w:rPr>
        <w:t>nontāviḷakku</w:t>
      </w:r>
      <w:r w:rsidRPr="00410D01">
        <w:rPr>
          <w:rFonts w:ascii="Gentium" w:hAnsi="Gentium" w:cs="Junicode"/>
          <w:color w:val="000000" w:themeColor="text1"/>
        </w:rPr>
        <w:t>), Śivakocari Eraṉ Kalimaṟi and Eraṉ Kaṇṭaṉ, the Paṭṭuṭaiyāṉ of this temple (</w:t>
      </w:r>
      <w:r w:rsidRPr="00410D01">
        <w:rPr>
          <w:rFonts w:ascii="Gentium" w:hAnsi="Gentium" w:cs="Junicode"/>
          <w:i/>
          <w:iCs/>
          <w:color w:val="000000" w:themeColor="text1"/>
        </w:rPr>
        <w:t>ittaḷi</w:t>
      </w:r>
      <w:r w:rsidRPr="00410D01">
        <w:rPr>
          <w:rFonts w:ascii="Gentium" w:hAnsi="Gentium" w:cs="Junicode"/>
          <w:color w:val="000000" w:themeColor="text1"/>
        </w:rPr>
        <w:t>), we the two (</w:t>
      </w:r>
      <w:r w:rsidRPr="00410D01">
        <w:rPr>
          <w:rFonts w:ascii="Gentium" w:hAnsi="Gentium" w:cs="Junicode"/>
          <w:i/>
          <w:iCs/>
          <w:color w:val="000000" w:themeColor="text1"/>
        </w:rPr>
        <w:t>ivviruvem &gt; ivviruvōm</w:t>
      </w:r>
      <w:r w:rsidRPr="00410D01">
        <w:rPr>
          <w:rFonts w:ascii="Gentium" w:hAnsi="Gentium" w:cs="Junicode"/>
          <w:color w:val="000000" w:themeColor="text1"/>
        </w:rPr>
        <w:t>). This is under the protection of the Paṉmāheśvaras.</w:t>
      </w:r>
    </w:p>
    <w:p w14:paraId="05630D38" w14:textId="405530EE" w:rsidR="003B375F" w:rsidRPr="00410D01" w:rsidRDefault="003B375F" w:rsidP="003B375F">
      <w:pPr>
        <w:jc w:val="both"/>
        <w:rPr>
          <w:rFonts w:ascii="Gentium" w:hAnsi="Gentium"/>
          <w:color w:val="000000" w:themeColor="text1"/>
          <w:lang w:val="en-US"/>
        </w:rPr>
      </w:pPr>
    </w:p>
    <w:p w14:paraId="1F42E4A4" w14:textId="77777777" w:rsidR="00350280" w:rsidRPr="00410D01" w:rsidRDefault="00350280" w:rsidP="003B375F">
      <w:pPr>
        <w:jc w:val="both"/>
        <w:rPr>
          <w:rFonts w:ascii="Gentium" w:hAnsi="Gentium"/>
          <w:color w:val="000000" w:themeColor="text1"/>
          <w:lang w:val="en-US"/>
        </w:rPr>
      </w:pPr>
    </w:p>
    <w:p w14:paraId="43FED7B7" w14:textId="77777777" w:rsidR="003B375F" w:rsidRPr="00410D01" w:rsidRDefault="003B375F" w:rsidP="003B375F">
      <w:pPr>
        <w:pStyle w:val="Standard"/>
        <w:jc w:val="both"/>
        <w:rPr>
          <w:rFonts w:ascii="Gentium" w:hAnsi="Gentium" w:cs="Junicode"/>
          <w:color w:val="000000" w:themeColor="text1"/>
        </w:rPr>
      </w:pPr>
      <w:r w:rsidRPr="00410D01">
        <w:rPr>
          <w:rFonts w:ascii="Gentium" w:hAnsi="Gentium"/>
          <w:color w:val="000000" w:themeColor="text1"/>
        </w:rPr>
        <w:t xml:space="preserve">#138. a) </w:t>
      </w:r>
      <w:r w:rsidRPr="00410D01">
        <w:rPr>
          <w:rFonts w:ascii="Gentium" w:hAnsi="Gentium" w:cs="Junicode"/>
          <w:color w:val="000000" w:themeColor="text1"/>
        </w:rPr>
        <w:t xml:space="preserve">Lālkuṭi, </w:t>
      </w:r>
      <w:r w:rsidRPr="00410D01">
        <w:rPr>
          <w:rFonts w:ascii="Gentium" w:hAnsi="Gentium"/>
          <w:color w:val="000000" w:themeColor="text1"/>
        </w:rPr>
        <w:t>Lālkuṭi taluk, Tiruchirāpaḷḷi district, Saptaṛṣīśvara temple; b) on the westernmost wall section of the northern façade of the sanctuary, lower inscription; c) personally located and read in situ; d) ARE 1892, no. 85; SII 4, no. 532; e) 6</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either Parāntaka I (</w:t>
      </w:r>
      <w:r w:rsidRPr="00410D01">
        <w:rPr>
          <w:rFonts w:ascii="Gentium" w:hAnsi="Gentium"/>
          <w:i/>
          <w:iCs/>
          <w:color w:val="000000" w:themeColor="text1"/>
        </w:rPr>
        <w:t>circa</w:t>
      </w:r>
      <w:r w:rsidRPr="00410D01">
        <w:rPr>
          <w:rFonts w:ascii="Gentium" w:hAnsi="Gentium"/>
          <w:color w:val="000000" w:themeColor="text1"/>
        </w:rPr>
        <w:t xml:space="preserve"> 913 A.D.) or Uttamacōḻa (</w:t>
      </w:r>
      <w:r w:rsidRPr="00410D01">
        <w:rPr>
          <w:rFonts w:ascii="Gentium" w:hAnsi="Gentium"/>
          <w:i/>
          <w:iCs/>
          <w:color w:val="000000" w:themeColor="text1"/>
        </w:rPr>
        <w:t>circa</w:t>
      </w:r>
      <w:r w:rsidRPr="00410D01">
        <w:rPr>
          <w:rFonts w:ascii="Gentium" w:hAnsi="Gentium"/>
          <w:color w:val="000000" w:themeColor="text1"/>
        </w:rPr>
        <w:t xml:space="preserve"> 977 A.D.); g) inscription not read with anyone; h) the script is similar to the one of #137, and therefore the Parakesarivarman would be Parāntaka I; however, the donation is made on behalf of a </w:t>
      </w:r>
      <w:r w:rsidRPr="00410D01">
        <w:rPr>
          <w:rFonts w:ascii="Gentium" w:hAnsi="Gentium" w:cs="Junicode"/>
          <w:color w:val="000000" w:themeColor="text1"/>
        </w:rPr>
        <w:t>Maṟavaraṅ Kaṇṭaṉ, which is the name of the little king who ruled during the reign of Uttamacōḻa; but we do not know if he is the same little king here, because the name Paḻuvēṭṭaraiyar does not appear</w:t>
      </w:r>
      <w:r w:rsidRPr="00410D01">
        <w:rPr>
          <w:rFonts w:ascii="Gentium" w:hAnsi="Gentium"/>
          <w:color w:val="000000" w:themeColor="text1"/>
        </w:rPr>
        <w:t>.</w:t>
      </w:r>
    </w:p>
    <w:p w14:paraId="22A64E11" w14:textId="77777777" w:rsidR="003B375F" w:rsidRPr="00410D01" w:rsidRDefault="003B375F" w:rsidP="003B375F">
      <w:pPr>
        <w:pStyle w:val="Textbody"/>
        <w:spacing w:after="0"/>
        <w:jc w:val="both"/>
        <w:rPr>
          <w:rFonts w:ascii="Gentium" w:hAnsi="Gentium"/>
          <w:color w:val="000000" w:themeColor="text1"/>
        </w:rPr>
      </w:pPr>
    </w:p>
    <w:p w14:paraId="610D99B2" w14:textId="77777777" w:rsidR="003B375F" w:rsidRPr="00410D01" w:rsidRDefault="003B375F" w:rsidP="003B375F">
      <w:pPr>
        <w:pStyle w:val="Textbody"/>
        <w:spacing w:after="0"/>
        <w:jc w:val="both"/>
        <w:rPr>
          <w:rFonts w:ascii="Gentium" w:hAnsi="Gentium"/>
          <w:color w:val="000000" w:themeColor="text1"/>
        </w:rPr>
      </w:pPr>
      <w:r w:rsidRPr="00410D01">
        <w:rPr>
          <w:rFonts w:ascii="Gentium" w:hAnsi="Gentium"/>
          <w:color w:val="000000" w:themeColor="text1"/>
        </w:rPr>
        <w:t xml:space="preserve">(1) </w:t>
      </w:r>
      <w:r w:rsidRPr="00410D01">
        <w:rPr>
          <w:rFonts w:ascii="Gentium" w:hAnsi="Gentium"/>
          <w:i/>
          <w:iCs/>
          <w:color w:val="000000" w:themeColor="text1"/>
        </w:rPr>
        <w:t>svasti śrī</w:t>
      </w:r>
      <w:r w:rsidRPr="00410D01">
        <w:rPr>
          <w:rFonts w:ascii="Gentium" w:hAnsi="Gentium"/>
          <w:color w:val="000000" w:themeColor="text1"/>
        </w:rPr>
        <w:t xml:space="preserve"> kopparakecariva</w:t>
      </w:r>
      <w:r w:rsidRPr="00410D01">
        <w:rPr>
          <w:rFonts w:ascii="Gentium" w:hAnsi="Gentium"/>
          <w:i/>
          <w:iCs/>
          <w:color w:val="000000" w:themeColor="text1"/>
        </w:rPr>
        <w:t>nma</w:t>
      </w:r>
      <w:r w:rsidRPr="00410D01">
        <w:rPr>
          <w:rFonts w:ascii="Gentium" w:hAnsi="Gentium"/>
          <w:color w:val="000000" w:themeColor="text1"/>
        </w:rPr>
        <w:t>kku yāṇṭu 6 ˚āva</w:t>
      </w:r>
    </w:p>
    <w:p w14:paraId="61CE325B" w14:textId="77777777" w:rsidR="003B375F" w:rsidRPr="00410D01" w:rsidRDefault="003B375F" w:rsidP="003B375F">
      <w:pPr>
        <w:pStyle w:val="Textbody"/>
        <w:spacing w:after="0"/>
        <w:jc w:val="both"/>
        <w:rPr>
          <w:rFonts w:ascii="Gentium" w:hAnsi="Gentium"/>
          <w:color w:val="000000" w:themeColor="text1"/>
        </w:rPr>
      </w:pPr>
      <w:r w:rsidRPr="00410D01">
        <w:rPr>
          <w:rFonts w:ascii="Gentium" w:hAnsi="Gentium"/>
          <w:color w:val="000000" w:themeColor="text1"/>
        </w:rPr>
        <w:t>(2) tu ˚iṭaiyāṟṟunāṭṭu tiruttavattuṟai ˚</w:t>
      </w:r>
      <w:r w:rsidRPr="00410D01">
        <w:rPr>
          <w:rFonts w:ascii="Gentium" w:hAnsi="Gentium"/>
          <w:i/>
          <w:iCs/>
          <w:color w:val="000000" w:themeColor="text1"/>
        </w:rPr>
        <w:t>īśvabhaṭṭāra</w:t>
      </w:r>
      <w:r w:rsidRPr="00410D01">
        <w:rPr>
          <w:rFonts w:ascii="Gentium" w:hAnsi="Gentium"/>
          <w:color w:val="000000" w:themeColor="text1"/>
        </w:rPr>
        <w:t>kku</w:t>
      </w:r>
    </w:p>
    <w:p w14:paraId="3E6EAE17" w14:textId="77777777" w:rsidR="003B375F" w:rsidRPr="00410D01" w:rsidRDefault="003B375F" w:rsidP="003B375F">
      <w:pPr>
        <w:pStyle w:val="Textbody"/>
        <w:spacing w:after="0"/>
        <w:jc w:val="both"/>
        <w:rPr>
          <w:rFonts w:ascii="Gentium" w:hAnsi="Gentium"/>
          <w:color w:val="000000" w:themeColor="text1"/>
        </w:rPr>
      </w:pPr>
      <w:r w:rsidRPr="00410D01">
        <w:rPr>
          <w:rFonts w:ascii="Gentium" w:hAnsi="Gentium"/>
          <w:color w:val="000000" w:themeColor="text1"/>
        </w:rPr>
        <w:t>(3) kavirapolkaṭṭi kuṭi kaṇṭaṉ coḻam paricai kiḻaṉ ma</w:t>
      </w:r>
      <w:r w:rsidRPr="00410D01">
        <w:rPr>
          <w:rFonts w:ascii="Gentium" w:hAnsi="Gentium"/>
          <w:i/>
          <w:iCs/>
          <w:color w:val="000000" w:themeColor="text1"/>
        </w:rPr>
        <w:t>ra</w:t>
      </w:r>
      <w:r w:rsidRPr="00410D01">
        <w:rPr>
          <w:rFonts w:ascii="Gentium" w:hAnsi="Gentium"/>
          <w:color w:val="000000" w:themeColor="text1"/>
        </w:rPr>
        <w:t>va</w:t>
      </w:r>
    </w:p>
    <w:p w14:paraId="37198AD0" w14:textId="77777777" w:rsidR="003B375F" w:rsidRPr="00410D01" w:rsidRDefault="003B375F" w:rsidP="003B375F">
      <w:pPr>
        <w:pStyle w:val="Textbody"/>
        <w:spacing w:after="0"/>
        <w:jc w:val="both"/>
        <w:rPr>
          <w:rFonts w:ascii="Gentium" w:hAnsi="Gentium"/>
          <w:color w:val="000000" w:themeColor="text1"/>
        </w:rPr>
      </w:pPr>
      <w:r w:rsidRPr="00410D01">
        <w:rPr>
          <w:rFonts w:ascii="Gentium" w:hAnsi="Gentium"/>
          <w:color w:val="000000" w:themeColor="text1"/>
        </w:rPr>
        <w:t>(4) raṅ kaṇṭaṉai cātti cantirātittaval ˚iravum pakalu</w:t>
      </w:r>
    </w:p>
    <w:p w14:paraId="69EF1AF6" w14:textId="77777777" w:rsidR="003B375F" w:rsidRPr="00410D01" w:rsidRDefault="003B375F" w:rsidP="003B375F">
      <w:pPr>
        <w:pStyle w:val="Textbody"/>
        <w:spacing w:after="0"/>
        <w:jc w:val="both"/>
        <w:rPr>
          <w:rFonts w:ascii="Gentium" w:hAnsi="Gentium"/>
          <w:color w:val="000000" w:themeColor="text1"/>
        </w:rPr>
      </w:pPr>
      <w:r w:rsidRPr="00410D01">
        <w:rPr>
          <w:rFonts w:ascii="Gentium" w:hAnsi="Gentium"/>
          <w:color w:val="000000" w:themeColor="text1"/>
        </w:rPr>
        <w:t>(5) m nicati ˚uḻakku neylā ˚erippatāka vaitta ˚āṭu 90</w:t>
      </w:r>
    </w:p>
    <w:p w14:paraId="14EA4190" w14:textId="77777777" w:rsidR="003B375F" w:rsidRPr="00410D01" w:rsidRDefault="003B375F" w:rsidP="003B375F">
      <w:pPr>
        <w:pStyle w:val="Textbody"/>
        <w:spacing w:after="0"/>
        <w:jc w:val="both"/>
        <w:rPr>
          <w:rFonts w:ascii="Gentium" w:hAnsi="Gentium"/>
          <w:color w:val="000000" w:themeColor="text1"/>
        </w:rPr>
      </w:pPr>
      <w:r w:rsidRPr="00410D01">
        <w:rPr>
          <w:rFonts w:ascii="Gentium" w:hAnsi="Gentium"/>
          <w:color w:val="000000" w:themeColor="text1"/>
        </w:rPr>
        <w:t>(6) toṇṇuṟum cāvāmuvāppe</w:t>
      </w:r>
      <w:r w:rsidRPr="00410D01">
        <w:rPr>
          <w:rFonts w:ascii="Gentium" w:hAnsi="Gentium"/>
          <w:i/>
          <w:iCs/>
          <w:color w:val="000000" w:themeColor="text1"/>
        </w:rPr>
        <w:t>rā</w:t>
      </w:r>
      <w:r w:rsidRPr="00410D01">
        <w:rPr>
          <w:rFonts w:ascii="Gentium" w:hAnsi="Gentium"/>
          <w:color w:val="000000" w:themeColor="text1"/>
        </w:rPr>
        <w:t>ṭāka vaicceṉ ka</w:t>
      </w:r>
    </w:p>
    <w:p w14:paraId="79E1DDE4" w14:textId="77777777" w:rsidR="003B375F" w:rsidRPr="00410D01" w:rsidRDefault="003B375F" w:rsidP="003B375F">
      <w:pPr>
        <w:pStyle w:val="Textbody"/>
        <w:spacing w:after="0"/>
        <w:jc w:val="both"/>
        <w:rPr>
          <w:rFonts w:ascii="Gentium" w:hAnsi="Gentium"/>
          <w:color w:val="000000" w:themeColor="text1"/>
        </w:rPr>
      </w:pPr>
      <w:r w:rsidRPr="00410D01">
        <w:rPr>
          <w:rFonts w:ascii="Gentium" w:hAnsi="Gentium"/>
          <w:color w:val="000000" w:themeColor="text1"/>
        </w:rPr>
        <w:lastRenderedPageBreak/>
        <w:t xml:space="preserve">(7) ṇṭaṉ coḻaneṉ ˚itu </w:t>
      </w:r>
      <w:r w:rsidRPr="00410D01">
        <w:rPr>
          <w:rFonts w:ascii="Gentium" w:hAnsi="Gentium"/>
          <w:i/>
          <w:iCs/>
          <w:color w:val="000000" w:themeColor="text1"/>
        </w:rPr>
        <w:t>panmāheśvara rakṣai</w:t>
      </w:r>
      <w:r w:rsidRPr="00410D01">
        <w:rPr>
          <w:rFonts w:ascii="Gentium" w:hAnsi="Gentium"/>
          <w:color w:val="000000" w:themeColor="text1"/>
        </w:rPr>
        <w:t xml:space="preserve"> nonttāviḷakku</w:t>
      </w:r>
      <w:r w:rsidRPr="00410D01">
        <w:rPr>
          <w:rStyle w:val="Appelnotedebasdep"/>
          <w:rFonts w:ascii="Gentium" w:hAnsi="Gentium"/>
          <w:color w:val="000000" w:themeColor="text1"/>
        </w:rPr>
        <w:footnoteReference w:id="3"/>
      </w:r>
    </w:p>
    <w:p w14:paraId="690A76F3" w14:textId="77777777" w:rsidR="003B375F" w:rsidRPr="00410D01" w:rsidRDefault="003B375F" w:rsidP="003B375F">
      <w:pPr>
        <w:pStyle w:val="Textbody"/>
        <w:spacing w:after="0"/>
        <w:jc w:val="both"/>
        <w:rPr>
          <w:rFonts w:ascii="Gentium" w:hAnsi="Gentium" w:cs="Junicode"/>
          <w:color w:val="000000" w:themeColor="text1"/>
        </w:rPr>
      </w:pPr>
    </w:p>
    <w:p w14:paraId="518243AF" w14:textId="77777777" w:rsidR="003B375F" w:rsidRPr="00410D01" w:rsidRDefault="003B375F" w:rsidP="003B375F">
      <w:pPr>
        <w:pStyle w:val="Textbody"/>
        <w:spacing w:after="0"/>
        <w:jc w:val="both"/>
        <w:rPr>
          <w:rFonts w:ascii="Gentium" w:hAnsi="Gentium" w:cs="Junicode"/>
          <w:color w:val="000000" w:themeColor="text1"/>
        </w:rPr>
      </w:pPr>
      <w:r w:rsidRPr="00410D01">
        <w:rPr>
          <w:rFonts w:ascii="Gentium" w:hAnsi="Gentium" w:cs="Junicode"/>
          <w:color w:val="000000" w:themeColor="text1"/>
        </w:rPr>
        <w:t>Fortune! Prosperity! This is the 6</w:t>
      </w:r>
      <w:r w:rsidRPr="00410D01">
        <w:rPr>
          <w:rFonts w:ascii="Gentium" w:hAnsi="Gentium" w:cs="Junicode"/>
          <w:color w:val="000000" w:themeColor="text1"/>
          <w:vertAlign w:val="superscript"/>
        </w:rPr>
        <w:t>th</w:t>
      </w:r>
      <w:r w:rsidRPr="00410D01">
        <w:rPr>
          <w:rFonts w:ascii="Gentium" w:hAnsi="Gentium" w:cs="Junicode"/>
          <w:color w:val="000000" w:themeColor="text1"/>
        </w:rPr>
        <w:t xml:space="preserve"> year of Kōpparakesarivarman. For Bhaṭṭārakar, the lord (</w:t>
      </w:r>
      <w:r w:rsidRPr="00410D01">
        <w:rPr>
          <w:rFonts w:ascii="Gentium" w:hAnsi="Gentium" w:cs="Junicode"/>
          <w:i/>
          <w:iCs/>
          <w:color w:val="000000" w:themeColor="text1"/>
        </w:rPr>
        <w:t>īśva</w:t>
      </w:r>
      <w:r w:rsidRPr="00410D01">
        <w:rPr>
          <w:rFonts w:ascii="Gentium" w:hAnsi="Gentium" w:cs="Junicode"/>
          <w:color w:val="000000" w:themeColor="text1"/>
        </w:rPr>
        <w:t xml:space="preserve"> &gt; </w:t>
      </w:r>
      <w:r w:rsidRPr="00410D01">
        <w:rPr>
          <w:rFonts w:ascii="Gentium" w:hAnsi="Gentium" w:cs="Junicode"/>
          <w:i/>
          <w:iCs/>
          <w:color w:val="000000" w:themeColor="text1"/>
        </w:rPr>
        <w:t>īśvara</w:t>
      </w:r>
      <w:r w:rsidRPr="00410D01">
        <w:rPr>
          <w:rFonts w:ascii="Gentium" w:hAnsi="Gentium" w:cs="Junicode"/>
          <w:color w:val="000000" w:themeColor="text1"/>
        </w:rPr>
        <w:t>) of Tiruttavattuṟai in Iṭaiyāṟṟunāṭu, Kaṇṭaṉ Cōḻam of a family (</w:t>
      </w:r>
      <w:r w:rsidRPr="00410D01">
        <w:rPr>
          <w:rFonts w:ascii="Gentium" w:hAnsi="Gentium" w:cs="Junicode"/>
          <w:i/>
          <w:iCs/>
          <w:color w:val="000000" w:themeColor="text1"/>
        </w:rPr>
        <w:t>kuṭi</w:t>
      </w:r>
      <w:r w:rsidRPr="00410D01">
        <w:rPr>
          <w:rFonts w:ascii="Gentium" w:hAnsi="Gentium" w:cs="Junicode"/>
          <w:color w:val="000000" w:themeColor="text1"/>
        </w:rPr>
        <w:t>) of Kavirapolkaṭṭi, lord (</w:t>
      </w:r>
      <w:r w:rsidRPr="00410D01">
        <w:rPr>
          <w:rFonts w:ascii="Gentium" w:hAnsi="Gentium" w:cs="Junicode"/>
          <w:i/>
          <w:iCs/>
          <w:color w:val="000000" w:themeColor="text1"/>
        </w:rPr>
        <w:t>kiḻaṉ</w:t>
      </w:r>
      <w:r w:rsidRPr="00410D01">
        <w:rPr>
          <w:rFonts w:ascii="Gentium" w:hAnsi="Gentium" w:cs="Junicode"/>
          <w:color w:val="000000" w:themeColor="text1"/>
        </w:rPr>
        <w:t>) of Paricai, on behalf (</w:t>
      </w:r>
      <w:r w:rsidRPr="00410D01">
        <w:rPr>
          <w:rFonts w:ascii="Gentium" w:hAnsi="Gentium" w:cs="Junicode"/>
          <w:i/>
          <w:iCs/>
          <w:color w:val="000000" w:themeColor="text1"/>
        </w:rPr>
        <w:t>cātti</w:t>
      </w:r>
      <w:r w:rsidRPr="00410D01">
        <w:rPr>
          <w:rFonts w:ascii="Gentium" w:hAnsi="Gentium" w:cs="Junicode"/>
          <w:color w:val="000000" w:themeColor="text1"/>
        </w:rPr>
        <w:t>) of Maṟavaraṅ (</w:t>
      </w:r>
      <w:r w:rsidRPr="00410D01">
        <w:rPr>
          <w:rFonts w:ascii="Gentium" w:hAnsi="Gentium" w:cs="Junicode"/>
          <w:i/>
          <w:iCs/>
          <w:color w:val="000000" w:themeColor="text1"/>
        </w:rPr>
        <w:t>maravaraṅ</w:t>
      </w:r>
      <w:r w:rsidRPr="00410D01">
        <w:rPr>
          <w:rFonts w:ascii="Gentium" w:hAnsi="Gentium" w:cs="Junicode"/>
          <w:color w:val="000000" w:themeColor="text1"/>
        </w:rPr>
        <w:t xml:space="preserve"> &gt; </w:t>
      </w:r>
      <w:r w:rsidRPr="00410D01">
        <w:rPr>
          <w:rFonts w:ascii="Gentium" w:hAnsi="Gentium" w:cs="Junicode"/>
          <w:i/>
          <w:iCs/>
          <w:color w:val="000000" w:themeColor="text1"/>
        </w:rPr>
        <w:t>maṟavaraṅ</w:t>
      </w:r>
      <w:r w:rsidRPr="00410D01">
        <w:rPr>
          <w:rFonts w:ascii="Gentium" w:hAnsi="Gentium" w:cs="Junicode"/>
          <w:color w:val="000000" w:themeColor="text1"/>
        </w:rPr>
        <w:t>) Kaṇṭaṉ, for burning (</w:t>
      </w:r>
      <w:r w:rsidRPr="00410D01">
        <w:rPr>
          <w:rFonts w:ascii="Gentium" w:hAnsi="Gentium" w:cs="Junicode"/>
          <w:i/>
          <w:iCs/>
          <w:color w:val="000000" w:themeColor="text1"/>
        </w:rPr>
        <w:t>erippatāka</w:t>
      </w:r>
      <w:r w:rsidRPr="00410D01">
        <w:rPr>
          <w:rFonts w:ascii="Gentium" w:hAnsi="Gentium" w:cs="Junicode"/>
          <w:color w:val="000000" w:themeColor="text1"/>
        </w:rPr>
        <w:t xml:space="preserve">) one </w:t>
      </w:r>
      <w:r w:rsidRPr="00410D01">
        <w:rPr>
          <w:rFonts w:ascii="Gentium" w:hAnsi="Gentium" w:cs="Junicode"/>
          <w:i/>
          <w:iCs/>
          <w:color w:val="000000" w:themeColor="text1"/>
        </w:rPr>
        <w:t>uḻakku</w:t>
      </w:r>
      <w:r w:rsidRPr="00410D01">
        <w:rPr>
          <w:rFonts w:ascii="Gentium" w:hAnsi="Gentium" w:cs="Junicode"/>
          <w:color w:val="000000" w:themeColor="text1"/>
        </w:rPr>
        <w:t xml:space="preserve"> of </w:t>
      </w:r>
      <w:r w:rsidRPr="00410D01">
        <w:rPr>
          <w:rFonts w:ascii="Gentium" w:hAnsi="Gentium" w:cs="Junicode"/>
          <w:i/>
          <w:iCs/>
          <w:color w:val="000000" w:themeColor="text1"/>
        </w:rPr>
        <w:t>ghee</w:t>
      </w:r>
      <w:r w:rsidRPr="00410D01">
        <w:rPr>
          <w:rFonts w:ascii="Gentium" w:hAnsi="Gentium" w:cs="Junicode"/>
          <w:color w:val="000000" w:themeColor="text1"/>
        </w:rPr>
        <w:t xml:space="preserve"> (</w:t>
      </w:r>
      <w:r w:rsidRPr="00410D01">
        <w:rPr>
          <w:rFonts w:ascii="Gentium" w:hAnsi="Gentium" w:cs="Junicode"/>
          <w:i/>
          <w:iCs/>
          <w:color w:val="000000" w:themeColor="text1"/>
        </w:rPr>
        <w:t>neylā</w:t>
      </w:r>
      <w:r w:rsidRPr="00410D01">
        <w:rPr>
          <w:rFonts w:ascii="Gentium" w:hAnsi="Gentium" w:cs="Junicode"/>
          <w:color w:val="000000" w:themeColor="text1"/>
        </w:rPr>
        <w:t xml:space="preserve"> &gt; </w:t>
      </w:r>
      <w:r w:rsidRPr="00410D01">
        <w:rPr>
          <w:rFonts w:ascii="Gentium" w:hAnsi="Gentium" w:cs="Junicode"/>
          <w:i/>
          <w:iCs/>
          <w:color w:val="000000" w:themeColor="text1"/>
        </w:rPr>
        <w:t>ney</w:t>
      </w:r>
      <w:r w:rsidRPr="00410D01">
        <w:rPr>
          <w:rFonts w:ascii="Gentium" w:hAnsi="Gentium" w:cs="Junicode"/>
          <w:color w:val="000000" w:themeColor="text1"/>
        </w:rPr>
        <w:t>) everyday (</w:t>
      </w:r>
      <w:r w:rsidRPr="00410D01">
        <w:rPr>
          <w:rFonts w:ascii="Gentium" w:hAnsi="Gentium" w:cs="Junicode"/>
          <w:i/>
          <w:iCs/>
          <w:color w:val="000000" w:themeColor="text1"/>
        </w:rPr>
        <w:t>nicati</w:t>
      </w:r>
      <w:r w:rsidRPr="00410D01">
        <w:rPr>
          <w:rFonts w:ascii="Gentium" w:hAnsi="Gentium" w:cs="Junicode"/>
          <w:color w:val="000000" w:themeColor="text1"/>
        </w:rPr>
        <w:t>) night and day as long as the sun and the moon endure, placed (</w:t>
      </w:r>
      <w:r w:rsidRPr="00410D01">
        <w:rPr>
          <w:rFonts w:ascii="Gentium" w:hAnsi="Gentium" w:cs="Junicode"/>
          <w:i/>
          <w:iCs/>
          <w:color w:val="000000" w:themeColor="text1"/>
        </w:rPr>
        <w:t>vaitta</w:t>
      </w:r>
      <w:r w:rsidRPr="00410D01">
        <w:rPr>
          <w:rFonts w:ascii="Gentium" w:hAnsi="Gentium" w:cs="Junicode"/>
          <w:color w:val="000000" w:themeColor="text1"/>
        </w:rPr>
        <w:t>) 90 goats (</w:t>
      </w:r>
      <w:r w:rsidRPr="00410D01">
        <w:rPr>
          <w:rFonts w:ascii="Gentium" w:hAnsi="Gentium" w:cs="Junicode"/>
          <w:i/>
          <w:iCs/>
          <w:color w:val="000000" w:themeColor="text1"/>
        </w:rPr>
        <w:t>āṭu</w:t>
      </w:r>
      <w:r w:rsidRPr="00410D01">
        <w:rPr>
          <w:rFonts w:ascii="Gentium" w:hAnsi="Gentium" w:cs="Junicode"/>
          <w:color w:val="000000" w:themeColor="text1"/>
        </w:rPr>
        <w:t>); as ninety (</w:t>
      </w:r>
      <w:r w:rsidRPr="00410D01">
        <w:rPr>
          <w:rFonts w:ascii="Gentium" w:hAnsi="Gentium" w:cs="Junicode"/>
          <w:i/>
          <w:iCs/>
          <w:color w:val="000000" w:themeColor="text1"/>
        </w:rPr>
        <w:t>toṇṇuṟum</w:t>
      </w:r>
      <w:r w:rsidRPr="00410D01">
        <w:rPr>
          <w:rFonts w:ascii="Gentium" w:hAnsi="Gentium" w:cs="Junicode"/>
          <w:color w:val="000000" w:themeColor="text1"/>
        </w:rPr>
        <w:t xml:space="preserve"> &gt; </w:t>
      </w:r>
      <w:r w:rsidRPr="00410D01">
        <w:rPr>
          <w:rFonts w:ascii="Gentium" w:hAnsi="Gentium" w:cs="Junicode"/>
          <w:i/>
          <w:iCs/>
          <w:color w:val="000000" w:themeColor="text1"/>
        </w:rPr>
        <w:t>toṇṇūṟum</w:t>
      </w:r>
      <w:r w:rsidRPr="00410D01">
        <w:rPr>
          <w:rFonts w:ascii="Gentium" w:hAnsi="Gentium" w:cs="Junicode"/>
          <w:color w:val="000000" w:themeColor="text1"/>
        </w:rPr>
        <w:t>) undying and non-ageing great goats (</w:t>
      </w:r>
      <w:r w:rsidRPr="00410D01">
        <w:rPr>
          <w:rFonts w:ascii="Gentium" w:hAnsi="Gentium"/>
          <w:i/>
          <w:iCs/>
          <w:color w:val="000000" w:themeColor="text1"/>
        </w:rPr>
        <w:t>cāvāmuvāpperāṭāka</w:t>
      </w:r>
      <w:r w:rsidRPr="00410D01">
        <w:rPr>
          <w:rFonts w:ascii="Gentium" w:hAnsi="Gentium"/>
          <w:color w:val="000000" w:themeColor="text1"/>
        </w:rPr>
        <w:t>) I have placed (</w:t>
      </w:r>
      <w:r w:rsidRPr="00410D01">
        <w:rPr>
          <w:rFonts w:ascii="Gentium" w:hAnsi="Gentium"/>
          <w:i/>
          <w:iCs/>
          <w:color w:val="000000" w:themeColor="text1"/>
        </w:rPr>
        <w:t>vaiccēṉ</w:t>
      </w:r>
      <w:r w:rsidRPr="00410D01">
        <w:rPr>
          <w:rFonts w:ascii="Gentium" w:hAnsi="Gentium"/>
          <w:color w:val="000000" w:themeColor="text1"/>
        </w:rPr>
        <w:t>), I Kaṇṭaṉ Cōḻan. This is under the protection of the Panmāheśvaras. Perpetual lamp (</w:t>
      </w:r>
      <w:r w:rsidRPr="00410D01">
        <w:rPr>
          <w:rFonts w:ascii="Gentium" w:hAnsi="Gentium"/>
          <w:i/>
          <w:iCs/>
          <w:color w:val="000000" w:themeColor="text1"/>
        </w:rPr>
        <w:t>nonttāviḷakku</w:t>
      </w:r>
      <w:r w:rsidRPr="00410D01">
        <w:rPr>
          <w:rFonts w:ascii="Gentium" w:hAnsi="Gentium"/>
          <w:color w:val="000000" w:themeColor="text1"/>
        </w:rPr>
        <w:t xml:space="preserve"> &gt; </w:t>
      </w:r>
      <w:r w:rsidRPr="00410D01">
        <w:rPr>
          <w:rFonts w:ascii="Gentium" w:hAnsi="Gentium"/>
          <w:i/>
          <w:iCs/>
          <w:color w:val="000000" w:themeColor="text1"/>
        </w:rPr>
        <w:t>nontāviḷakku</w:t>
      </w:r>
      <w:r w:rsidRPr="00410D01">
        <w:rPr>
          <w:rFonts w:ascii="Gentium" w:hAnsi="Gentium"/>
          <w:color w:val="000000" w:themeColor="text1"/>
        </w:rPr>
        <w:t>).</w:t>
      </w:r>
    </w:p>
    <w:p w14:paraId="0D6B70A3" w14:textId="77777777" w:rsidR="003B375F" w:rsidRPr="00410D01" w:rsidRDefault="003B375F" w:rsidP="003B375F">
      <w:pPr>
        <w:jc w:val="both"/>
        <w:rPr>
          <w:rFonts w:ascii="Gentium" w:hAnsi="Gentium"/>
          <w:color w:val="000000" w:themeColor="text1"/>
        </w:rPr>
      </w:pPr>
    </w:p>
    <w:p w14:paraId="6327025F" w14:textId="77777777" w:rsidR="003B375F" w:rsidRPr="00410D01" w:rsidRDefault="003B375F" w:rsidP="003B375F">
      <w:pPr>
        <w:jc w:val="both"/>
        <w:rPr>
          <w:rFonts w:ascii="Gentium" w:hAnsi="Gentium"/>
          <w:color w:val="000000" w:themeColor="text1"/>
          <w:lang w:val="en-US"/>
        </w:rPr>
      </w:pPr>
    </w:p>
    <w:p w14:paraId="6A92D96A" w14:textId="77777777" w:rsidR="003B375F" w:rsidRPr="00410D01" w:rsidRDefault="003B375F" w:rsidP="003B375F">
      <w:pPr>
        <w:jc w:val="both"/>
        <w:outlineLvl w:val="0"/>
        <w:rPr>
          <w:rFonts w:ascii="Gentium" w:hAnsi="Gentium"/>
          <w:color w:val="000000" w:themeColor="text1"/>
          <w:lang w:val="en-US"/>
        </w:rPr>
      </w:pPr>
      <w:r w:rsidRPr="00410D01">
        <w:rPr>
          <w:rFonts w:ascii="Gentium" w:hAnsi="Gentium"/>
          <w:color w:val="000000" w:themeColor="text1"/>
          <w:lang w:val="en-US"/>
        </w:rPr>
        <w:t xml:space="preserve">#139. </w:t>
      </w:r>
      <w:r w:rsidRPr="00410D01">
        <w:rPr>
          <w:rFonts w:ascii="Gentium" w:hAnsi="Gentium"/>
          <w:color w:val="000000" w:themeColor="text1"/>
        </w:rPr>
        <w:t xml:space="preserve">a) </w:t>
      </w:r>
      <w:r w:rsidRPr="00410D01">
        <w:rPr>
          <w:rFonts w:ascii="Gentium" w:hAnsi="Gentium"/>
          <w:color w:val="000000" w:themeColor="text1"/>
          <w:lang w:val="en-US"/>
        </w:rPr>
        <w:t>Tiruppaḻaṉam, Tanjavur taluk and district, Āpatsāhayeśvara temple</w:t>
      </w:r>
      <w:r w:rsidRPr="00410D01">
        <w:rPr>
          <w:rFonts w:ascii="Gentium" w:hAnsi="Gentium"/>
          <w:color w:val="000000" w:themeColor="text1"/>
        </w:rPr>
        <w:t xml:space="preserve">; b) on the </w:t>
      </w:r>
      <w:r w:rsidRPr="00410D01">
        <w:rPr>
          <w:rFonts w:ascii="Gentium" w:hAnsi="Gentium"/>
          <w:color w:val="000000" w:themeColor="text1"/>
          <w:lang w:val="en-US"/>
        </w:rPr>
        <w:t xml:space="preserve">northernmost </w:t>
      </w:r>
      <w:r w:rsidRPr="00410D01">
        <w:rPr>
          <w:rFonts w:ascii="Gentium" w:hAnsi="Gentium"/>
          <w:color w:val="000000" w:themeColor="text1"/>
        </w:rPr>
        <w:t xml:space="preserve">wall section of the western façade of the sanctuary, upper inscription; c) site not visited personally, but inscription read on good pictures taken by N. Ramaswamy Babu; d) </w:t>
      </w:r>
      <w:r w:rsidRPr="00410D01">
        <w:rPr>
          <w:rFonts w:ascii="Gentium" w:hAnsi="Gentium"/>
          <w:color w:val="000000" w:themeColor="text1"/>
          <w:lang w:val="en-US"/>
        </w:rPr>
        <w:t>ARE 1927–28, no. 148; SII 19, no. 172</w:t>
      </w:r>
      <w:r w:rsidRPr="00410D01">
        <w:rPr>
          <w:rFonts w:ascii="Gentium" w:hAnsi="Gentium"/>
          <w:color w:val="000000" w:themeColor="text1"/>
        </w:rPr>
        <w:t>; e) 6</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probably Parāntaka I (</w:t>
      </w:r>
      <w:r w:rsidRPr="00410D01">
        <w:rPr>
          <w:rFonts w:ascii="Gentium" w:hAnsi="Gentium"/>
          <w:i/>
          <w:iCs/>
          <w:color w:val="000000" w:themeColor="text1"/>
        </w:rPr>
        <w:t>circa</w:t>
      </w:r>
      <w:r w:rsidRPr="00410D01">
        <w:rPr>
          <w:rFonts w:ascii="Gentium" w:hAnsi="Gentium"/>
          <w:color w:val="000000" w:themeColor="text1"/>
        </w:rPr>
        <w:t xml:space="preserve"> 913 A.D.); g) inscription not read with anyone.</w:t>
      </w:r>
    </w:p>
    <w:p w14:paraId="1EABAEB9" w14:textId="77777777" w:rsidR="003B375F" w:rsidRPr="00410D01" w:rsidRDefault="003B375F" w:rsidP="003B375F">
      <w:pPr>
        <w:jc w:val="both"/>
        <w:rPr>
          <w:rFonts w:ascii="Gentium" w:hAnsi="Gentium"/>
          <w:color w:val="000000" w:themeColor="text1"/>
          <w:lang w:val="en-US"/>
        </w:rPr>
      </w:pPr>
    </w:p>
    <w:p w14:paraId="3B5AA24F"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 xml:space="preserve">(1) </w:t>
      </w:r>
      <w:r w:rsidRPr="00410D01">
        <w:rPr>
          <w:rFonts w:ascii="Gentium" w:hAnsi="Gentium"/>
          <w:i/>
          <w:color w:val="000000" w:themeColor="text1"/>
          <w:lang w:val="en-US"/>
        </w:rPr>
        <w:t>svasti śrī</w:t>
      </w:r>
      <w:r w:rsidRPr="00410D01">
        <w:rPr>
          <w:rFonts w:ascii="Gentium" w:hAnsi="Gentium"/>
          <w:color w:val="000000" w:themeColor="text1"/>
          <w:lang w:val="en-US"/>
        </w:rPr>
        <w:t xml:space="preserve"> kopparakecaripaṉ</w:t>
      </w:r>
    </w:p>
    <w:p w14:paraId="1F1185E5"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(2) maṟku yāṇṭu 6 ˚āvatu miṟai</w:t>
      </w:r>
    </w:p>
    <w:p w14:paraId="7E4A69D2"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(3) kkūttu ˚i</w:t>
      </w:r>
      <w:r w:rsidRPr="00410D01">
        <w:rPr>
          <w:rFonts w:ascii="Gentium" w:hAnsi="Gentium"/>
          <w:i/>
          <w:color w:val="000000" w:themeColor="text1"/>
          <w:lang w:val="en-US"/>
        </w:rPr>
        <w:t>ṣa</w:t>
      </w:r>
      <w:r w:rsidRPr="00410D01">
        <w:rPr>
          <w:rFonts w:ascii="Gentium" w:hAnsi="Gentium"/>
          <w:color w:val="000000" w:themeColor="text1"/>
          <w:lang w:val="en-US"/>
        </w:rPr>
        <w:t>panāyaṟṟut teva[tā]</w:t>
      </w:r>
    </w:p>
    <w:p w14:paraId="07CA9002"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(4) naṉ tiruppaḻanattu ma</w:t>
      </w:r>
      <w:r w:rsidRPr="00410D01">
        <w:rPr>
          <w:rFonts w:ascii="Gentium" w:hAnsi="Gentium"/>
          <w:i/>
          <w:color w:val="000000" w:themeColor="text1"/>
          <w:lang w:val="en-US"/>
        </w:rPr>
        <w:t>hāde</w:t>
      </w:r>
      <w:r w:rsidRPr="00410D01">
        <w:rPr>
          <w:rFonts w:ascii="Gentium" w:hAnsi="Gentium"/>
          <w:color w:val="000000" w:themeColor="text1"/>
          <w:lang w:val="en-US"/>
        </w:rPr>
        <w:t>varkku ˚ira</w:t>
      </w:r>
    </w:p>
    <w:p w14:paraId="010353CE"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(5) vum pakalum cantirā</w:t>
      </w:r>
      <w:r w:rsidRPr="00410D01">
        <w:rPr>
          <w:rFonts w:ascii="Gentium" w:hAnsi="Gentium"/>
          <w:i/>
          <w:color w:val="000000" w:themeColor="text1"/>
          <w:lang w:val="en-US"/>
        </w:rPr>
        <w:t>di</w:t>
      </w:r>
      <w:r w:rsidRPr="00410D01">
        <w:rPr>
          <w:rFonts w:ascii="Gentium" w:hAnsi="Gentium"/>
          <w:color w:val="000000" w:themeColor="text1"/>
          <w:lang w:val="en-US"/>
        </w:rPr>
        <w:t>ttavaṟ ˚oru</w:t>
      </w:r>
    </w:p>
    <w:p w14:paraId="77B2A65A"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(6) no</w:t>
      </w:r>
      <w:r w:rsidRPr="00410D01">
        <w:rPr>
          <w:rStyle w:val="Appelnotedebasdep"/>
          <w:rFonts w:ascii="Gentium" w:hAnsi="Gentium"/>
          <w:color w:val="000000" w:themeColor="text1"/>
          <w:lang w:val="en-US"/>
        </w:rPr>
        <w:footnoteReference w:id="4"/>
      </w:r>
      <w:r w:rsidRPr="00410D01">
        <w:rPr>
          <w:rFonts w:ascii="Gentium" w:hAnsi="Gentium"/>
          <w:color w:val="000000" w:themeColor="text1"/>
          <w:lang w:val="en-US"/>
        </w:rPr>
        <w:t>[n]tāviḷakku [˚erippa]taṟku [paḻuveṭṭa]</w:t>
      </w:r>
    </w:p>
    <w:p w14:paraId="1BA4C475"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(7) raiyar kumaran maṟavaṉoṭu tippāñca</w:t>
      </w:r>
    </w:p>
    <w:p w14:paraId="1B1181F7"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(8) ˚aḻakiyāṉ maṟavaṉ vatta poṉ 30</w:t>
      </w:r>
    </w:p>
    <w:p w14:paraId="09B3A2D2" w14:textId="426ED09D"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 xml:space="preserve">(9) </w:t>
      </w:r>
      <w:r w:rsidR="00410D01" w:rsidRPr="00410D01">
        <w:rPr>
          <w:rFonts w:ascii="Gentium" w:hAnsi="Gentium"/>
          <w:color w:val="000000" w:themeColor="text1"/>
          <w:lang w:val="en-US"/>
        </w:rPr>
        <w:t>&lt;g type="kaḻañcu"/&gt;</w:t>
      </w:r>
      <w:r w:rsidRPr="00410D01">
        <w:rPr>
          <w:rFonts w:ascii="Gentium" w:hAnsi="Gentium"/>
          <w:color w:val="000000" w:themeColor="text1"/>
          <w:lang w:val="en-US"/>
        </w:rPr>
        <w:t xml:space="preserve"> ˚ippoṉ koṇṭu viḷakkerippomā</w:t>
      </w:r>
    </w:p>
    <w:p w14:paraId="4B7A0DB5"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 xml:space="preserve">(10) ṉom ˚aṇiyamaṅkalattu </w:t>
      </w:r>
      <w:r w:rsidRPr="00410D01">
        <w:rPr>
          <w:rFonts w:ascii="Gentium" w:hAnsi="Gentium"/>
          <w:i/>
          <w:color w:val="000000" w:themeColor="text1"/>
          <w:lang w:val="en-US"/>
        </w:rPr>
        <w:t>sabhai</w:t>
      </w:r>
      <w:r w:rsidRPr="00410D01">
        <w:rPr>
          <w:rFonts w:ascii="Gentium" w:hAnsi="Gentium"/>
          <w:color w:val="000000" w:themeColor="text1"/>
          <w:lang w:val="en-US"/>
        </w:rPr>
        <w:t>yom</w:t>
      </w:r>
    </w:p>
    <w:p w14:paraId="246CB42B"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(11) ˚eṅkaḷ ˚āṟumāvum viṟṟuk kuṭutto</w:t>
      </w:r>
    </w:p>
    <w:p w14:paraId="7948A02C"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lang w:val="en-US"/>
        </w:rPr>
        <w:t xml:space="preserve">(12) m ˚aṇiyamaṅkalattu </w:t>
      </w:r>
      <w:r w:rsidRPr="00410D01">
        <w:rPr>
          <w:rFonts w:ascii="Gentium" w:hAnsi="Gentium"/>
          <w:i/>
          <w:color w:val="000000" w:themeColor="text1"/>
          <w:lang w:val="en-US"/>
        </w:rPr>
        <w:t>sabhai</w:t>
      </w:r>
      <w:r w:rsidRPr="00410D01">
        <w:rPr>
          <w:rFonts w:ascii="Gentium" w:hAnsi="Gentium"/>
          <w:color w:val="000000" w:themeColor="text1"/>
          <w:lang w:val="en-US"/>
        </w:rPr>
        <w:t>yom ˚i</w:t>
      </w:r>
    </w:p>
    <w:p w14:paraId="7235ADEB" w14:textId="77777777" w:rsidR="003B375F" w:rsidRPr="0096011B" w:rsidRDefault="003B375F" w:rsidP="003B375F">
      <w:pPr>
        <w:jc w:val="both"/>
        <w:rPr>
          <w:rFonts w:ascii="Gentium" w:hAnsi="Gentium"/>
          <w:color w:val="000000" w:themeColor="text1"/>
          <w:lang w:val="en-US"/>
        </w:rPr>
      </w:pPr>
      <w:r w:rsidRPr="0096011B">
        <w:rPr>
          <w:rFonts w:ascii="Gentium" w:hAnsi="Gentium"/>
          <w:color w:val="000000" w:themeColor="text1"/>
          <w:lang w:val="en-US"/>
        </w:rPr>
        <w:t>(13) tu [pa]ṉmā</w:t>
      </w:r>
      <w:r w:rsidRPr="0096011B">
        <w:rPr>
          <w:rFonts w:ascii="Gentium" w:hAnsi="Gentium"/>
          <w:i/>
          <w:color w:val="000000" w:themeColor="text1"/>
          <w:lang w:val="en-US"/>
        </w:rPr>
        <w:t>heśvara rakṣai</w:t>
      </w:r>
      <w:r w:rsidRPr="0096011B">
        <w:rPr>
          <w:rFonts w:ascii="Gentium" w:hAnsi="Gentium"/>
          <w:color w:val="000000" w:themeColor="text1"/>
          <w:lang w:val="en-US"/>
        </w:rPr>
        <w:t xml:space="preserve"> ||</w:t>
      </w:r>
    </w:p>
    <w:p w14:paraId="105E0CFB" w14:textId="77777777" w:rsidR="003B375F" w:rsidRPr="0096011B" w:rsidRDefault="003B375F" w:rsidP="003B375F">
      <w:pPr>
        <w:jc w:val="both"/>
        <w:rPr>
          <w:rFonts w:ascii="Gentium" w:hAnsi="Gentium"/>
          <w:color w:val="000000" w:themeColor="text1"/>
          <w:lang w:val="en-US"/>
        </w:rPr>
      </w:pPr>
    </w:p>
    <w:p w14:paraId="0324AF5C" w14:textId="391A86BC" w:rsidR="003B375F" w:rsidRPr="00410D01" w:rsidRDefault="003B375F" w:rsidP="003B375F">
      <w:pPr>
        <w:jc w:val="both"/>
        <w:rPr>
          <w:rFonts w:ascii="Gentium" w:hAnsi="Gentium"/>
          <w:color w:val="000000" w:themeColor="text1"/>
          <w:lang w:val="en-US"/>
        </w:rPr>
      </w:pPr>
      <w:r w:rsidRPr="0096011B">
        <w:rPr>
          <w:rFonts w:ascii="Gentium" w:hAnsi="Gentium"/>
          <w:color w:val="000000" w:themeColor="text1"/>
          <w:lang w:val="en-US"/>
        </w:rPr>
        <w:t xml:space="preserve">Fortune! </w:t>
      </w:r>
      <w:r w:rsidRPr="00410D01">
        <w:rPr>
          <w:rFonts w:ascii="Gentium" w:hAnsi="Gentium"/>
          <w:color w:val="000000" w:themeColor="text1"/>
          <w:lang w:val="en-US"/>
        </w:rPr>
        <w:t>Prosperity! This is the 6</w:t>
      </w:r>
      <w:r w:rsidRPr="00410D01">
        <w:rPr>
          <w:rFonts w:ascii="Gentium" w:hAnsi="Gentium"/>
          <w:color w:val="000000" w:themeColor="text1"/>
          <w:vertAlign w:val="superscript"/>
          <w:lang w:val="en-US"/>
        </w:rPr>
        <w:t>th</w:t>
      </w:r>
      <w:r w:rsidRPr="00410D01">
        <w:rPr>
          <w:rFonts w:ascii="Gentium" w:hAnsi="Gentium"/>
          <w:color w:val="000000" w:themeColor="text1"/>
          <w:lang w:val="en-US"/>
        </w:rPr>
        <w:t xml:space="preserve"> year of Kōpparakesarivarman. For Mahādeva of Tiruppaḻanam, a </w:t>
      </w:r>
      <w:r w:rsidRPr="00410D01">
        <w:rPr>
          <w:rFonts w:ascii="Gentium" w:hAnsi="Gentium"/>
          <w:i/>
          <w:iCs/>
          <w:color w:val="000000" w:themeColor="text1"/>
          <w:lang w:val="en-US"/>
        </w:rPr>
        <w:t>devadāna</w:t>
      </w:r>
      <w:r w:rsidRPr="00410D01">
        <w:rPr>
          <w:rFonts w:ascii="Gentium" w:hAnsi="Gentium"/>
          <w:color w:val="000000" w:themeColor="text1"/>
          <w:lang w:val="en-US"/>
        </w:rPr>
        <w:t xml:space="preserve"> of Miṟaikūttu I</w:t>
      </w:r>
      <w:r w:rsidRPr="00410D01">
        <w:rPr>
          <w:rFonts w:ascii="Gentium" w:hAnsi="Gentium"/>
          <w:i/>
          <w:color w:val="000000" w:themeColor="text1"/>
          <w:lang w:val="en-US"/>
        </w:rPr>
        <w:t>ṣa</w:t>
      </w:r>
      <w:r w:rsidRPr="00410D01">
        <w:rPr>
          <w:rFonts w:ascii="Gentium" w:hAnsi="Gentium"/>
          <w:color w:val="000000" w:themeColor="text1"/>
          <w:lang w:val="en-US"/>
        </w:rPr>
        <w:t>panāyaṟu, for burning (</w:t>
      </w:r>
      <w:r w:rsidRPr="00410D01">
        <w:rPr>
          <w:rFonts w:ascii="Gentium" w:hAnsi="Gentium"/>
          <w:i/>
          <w:iCs/>
          <w:color w:val="000000" w:themeColor="text1"/>
          <w:lang w:val="en-US"/>
        </w:rPr>
        <w:t>erippataṟku</w:t>
      </w:r>
      <w:r w:rsidRPr="00410D01">
        <w:rPr>
          <w:rFonts w:ascii="Gentium" w:hAnsi="Gentium"/>
          <w:color w:val="000000" w:themeColor="text1"/>
          <w:lang w:val="en-US"/>
        </w:rPr>
        <w:t>) one perpetual lamp (</w:t>
      </w:r>
      <w:r w:rsidRPr="00410D01">
        <w:rPr>
          <w:rFonts w:ascii="Gentium" w:hAnsi="Gentium"/>
          <w:i/>
          <w:iCs/>
          <w:color w:val="000000" w:themeColor="text1"/>
          <w:lang w:val="en-US"/>
        </w:rPr>
        <w:t>nontāviḷakku</w:t>
      </w:r>
      <w:r w:rsidRPr="00410D01">
        <w:rPr>
          <w:rFonts w:ascii="Gentium" w:hAnsi="Gentium"/>
          <w:color w:val="000000" w:themeColor="text1"/>
          <w:lang w:val="en-US"/>
        </w:rPr>
        <w:t>) night and day as long as the sun and the moon endure, along with the Paḻuvēṭṭaraiyar Kumaraṉ Maṟavaṉ (</w:t>
      </w:r>
      <w:r w:rsidRPr="00410D01">
        <w:rPr>
          <w:rFonts w:ascii="Gentium" w:hAnsi="Gentium"/>
          <w:i/>
          <w:iCs/>
          <w:color w:val="000000" w:themeColor="text1"/>
          <w:lang w:val="en-US"/>
        </w:rPr>
        <w:t>maṟavaṉōṭu</w:t>
      </w:r>
      <w:r w:rsidRPr="00410D01">
        <w:rPr>
          <w:rFonts w:ascii="Gentium" w:hAnsi="Gentium"/>
          <w:color w:val="000000" w:themeColor="text1"/>
          <w:lang w:val="en-US"/>
        </w:rPr>
        <w:t>), Tippāñcaḻakiyāṉ Maṟavaṉ gave (</w:t>
      </w:r>
      <w:r w:rsidRPr="00410D01">
        <w:rPr>
          <w:rFonts w:ascii="Gentium" w:hAnsi="Gentium"/>
          <w:i/>
          <w:iCs/>
          <w:color w:val="000000" w:themeColor="text1"/>
          <w:lang w:val="en-US"/>
        </w:rPr>
        <w:t>vatta &gt; vaitta</w:t>
      </w:r>
      <w:r w:rsidRPr="00410D01">
        <w:rPr>
          <w:rFonts w:ascii="Gentium" w:hAnsi="Gentium"/>
          <w:color w:val="000000" w:themeColor="text1"/>
          <w:lang w:val="en-US"/>
        </w:rPr>
        <w:t xml:space="preserve">) 30 </w:t>
      </w:r>
      <w:r w:rsidRPr="00410D01">
        <w:rPr>
          <w:rFonts w:ascii="Gentium" w:hAnsi="Gentium"/>
          <w:i/>
          <w:iCs/>
          <w:color w:val="000000" w:themeColor="text1"/>
          <w:lang w:val="en-US"/>
        </w:rPr>
        <w:t>k</w:t>
      </w:r>
      <w:r w:rsidR="00410D01" w:rsidRPr="00410D01">
        <w:rPr>
          <w:rFonts w:ascii="Gentium" w:hAnsi="Gentium"/>
          <w:i/>
          <w:iCs/>
          <w:color w:val="000000" w:themeColor="text1"/>
          <w:lang w:val="en-US"/>
        </w:rPr>
        <w:t>aḻañcu</w:t>
      </w:r>
      <w:r w:rsidR="00410D01" w:rsidRPr="00410D01">
        <w:rPr>
          <w:rFonts w:ascii="Gentium" w:hAnsi="Gentium"/>
          <w:iCs/>
          <w:color w:val="000000" w:themeColor="text1"/>
          <w:lang w:val="en-US"/>
        </w:rPr>
        <w:t>s</w:t>
      </w:r>
      <w:r w:rsidRPr="00410D01">
        <w:rPr>
          <w:rFonts w:ascii="Gentium" w:hAnsi="Gentium"/>
          <w:color w:val="000000" w:themeColor="text1"/>
          <w:lang w:val="en-US"/>
        </w:rPr>
        <w:t xml:space="preserve"> of gold (</w:t>
      </w:r>
      <w:r w:rsidRPr="00410D01">
        <w:rPr>
          <w:rFonts w:ascii="Gentium" w:hAnsi="Gentium"/>
          <w:i/>
          <w:iCs/>
          <w:color w:val="000000" w:themeColor="text1"/>
          <w:lang w:val="en-US"/>
        </w:rPr>
        <w:t>poṉ</w:t>
      </w:r>
      <w:r w:rsidRPr="00410D01">
        <w:rPr>
          <w:rFonts w:ascii="Gentium" w:hAnsi="Gentium"/>
          <w:color w:val="000000" w:themeColor="text1"/>
          <w:lang w:val="en-US"/>
        </w:rPr>
        <w:t>); having taken (</w:t>
      </w:r>
      <w:r w:rsidRPr="00410D01">
        <w:rPr>
          <w:rFonts w:ascii="Gentium" w:hAnsi="Gentium"/>
          <w:i/>
          <w:iCs/>
          <w:color w:val="000000" w:themeColor="text1"/>
          <w:lang w:val="en-US"/>
        </w:rPr>
        <w:t>koṇṭu</w:t>
      </w:r>
      <w:r w:rsidRPr="00410D01">
        <w:rPr>
          <w:rFonts w:ascii="Gentium" w:hAnsi="Gentium"/>
          <w:color w:val="000000" w:themeColor="text1"/>
          <w:lang w:val="en-US"/>
        </w:rPr>
        <w:t>) this gold (</w:t>
      </w:r>
      <w:r w:rsidRPr="00410D01">
        <w:rPr>
          <w:rFonts w:ascii="Gentium" w:hAnsi="Gentium"/>
          <w:i/>
          <w:iCs/>
          <w:color w:val="000000" w:themeColor="text1"/>
          <w:lang w:val="en-US"/>
        </w:rPr>
        <w:t>ippoṉ</w:t>
      </w:r>
      <w:r w:rsidRPr="00410D01">
        <w:rPr>
          <w:rFonts w:ascii="Gentium" w:hAnsi="Gentium"/>
          <w:color w:val="000000" w:themeColor="text1"/>
          <w:lang w:val="en-US"/>
        </w:rPr>
        <w:t>), we will burn (</w:t>
      </w:r>
      <w:r w:rsidRPr="00410D01">
        <w:rPr>
          <w:rFonts w:ascii="Gentium" w:hAnsi="Gentium"/>
          <w:i/>
          <w:iCs/>
          <w:color w:val="000000" w:themeColor="text1"/>
          <w:lang w:val="en-US"/>
        </w:rPr>
        <w:t>erippōmāṉōm</w:t>
      </w:r>
      <w:r w:rsidRPr="00410D01">
        <w:rPr>
          <w:rFonts w:ascii="Gentium" w:hAnsi="Gentium"/>
          <w:color w:val="000000" w:themeColor="text1"/>
          <w:lang w:val="en-US"/>
        </w:rPr>
        <w:t>) a lamp (</w:t>
      </w:r>
      <w:r w:rsidRPr="00410D01">
        <w:rPr>
          <w:rFonts w:ascii="Gentium" w:hAnsi="Gentium"/>
          <w:i/>
          <w:iCs/>
          <w:color w:val="000000" w:themeColor="text1"/>
          <w:lang w:val="en-US"/>
        </w:rPr>
        <w:t>viḷakku</w:t>
      </w:r>
      <w:r w:rsidRPr="00410D01">
        <w:rPr>
          <w:rFonts w:ascii="Gentium" w:hAnsi="Gentium"/>
          <w:color w:val="000000" w:themeColor="text1"/>
          <w:lang w:val="en-US"/>
        </w:rPr>
        <w:t>), we the Sabhā (</w:t>
      </w:r>
      <w:r w:rsidRPr="00410D01">
        <w:rPr>
          <w:rFonts w:ascii="Gentium" w:hAnsi="Gentium"/>
          <w:i/>
          <w:iCs/>
          <w:color w:val="000000" w:themeColor="text1"/>
          <w:lang w:val="en-US"/>
        </w:rPr>
        <w:t>sabhaiyōm</w:t>
      </w:r>
      <w:r w:rsidRPr="00410D01">
        <w:rPr>
          <w:rFonts w:ascii="Gentium" w:hAnsi="Gentium"/>
          <w:color w:val="000000" w:themeColor="text1"/>
          <w:lang w:val="en-US"/>
        </w:rPr>
        <w:t>) of Aṇiyamaṅkalam; we the Sabhā of Aṇiyamaṅkalam have given (</w:t>
      </w:r>
      <w:r w:rsidRPr="00410D01">
        <w:rPr>
          <w:rFonts w:ascii="Gentium" w:hAnsi="Gentium"/>
          <w:i/>
          <w:iCs/>
          <w:color w:val="000000" w:themeColor="text1"/>
          <w:lang w:val="en-US"/>
        </w:rPr>
        <w:t>kuṭuttōm</w:t>
      </w:r>
      <w:r w:rsidRPr="00410D01">
        <w:rPr>
          <w:rFonts w:ascii="Gentium" w:hAnsi="Gentium"/>
          <w:color w:val="000000" w:themeColor="text1"/>
          <w:lang w:val="en-US"/>
        </w:rPr>
        <w:t>) having sold (</w:t>
      </w:r>
      <w:r w:rsidRPr="00410D01">
        <w:rPr>
          <w:rFonts w:ascii="Gentium" w:hAnsi="Gentium"/>
          <w:i/>
          <w:iCs/>
          <w:color w:val="000000" w:themeColor="text1"/>
          <w:lang w:val="en-US"/>
        </w:rPr>
        <w:t>viṟṟu</w:t>
      </w:r>
      <w:r w:rsidRPr="00410D01">
        <w:rPr>
          <w:rFonts w:ascii="Gentium" w:hAnsi="Gentium"/>
          <w:color w:val="000000" w:themeColor="text1"/>
          <w:lang w:val="en-US"/>
        </w:rPr>
        <w:t>) our (</w:t>
      </w:r>
      <w:r w:rsidRPr="00410D01">
        <w:rPr>
          <w:rFonts w:ascii="Gentium" w:hAnsi="Gentium"/>
          <w:i/>
          <w:iCs/>
          <w:color w:val="000000" w:themeColor="text1"/>
          <w:lang w:val="en-US"/>
        </w:rPr>
        <w:t>eṅkaḷ</w:t>
      </w:r>
      <w:r w:rsidRPr="00410D01">
        <w:rPr>
          <w:rFonts w:ascii="Gentium" w:hAnsi="Gentium"/>
          <w:color w:val="000000" w:themeColor="text1"/>
          <w:lang w:val="en-US"/>
        </w:rPr>
        <w:t xml:space="preserve">) complete six </w:t>
      </w:r>
      <w:r w:rsidRPr="00410D01">
        <w:rPr>
          <w:rFonts w:ascii="Gentium" w:hAnsi="Gentium"/>
          <w:i/>
          <w:iCs/>
          <w:color w:val="000000" w:themeColor="text1"/>
          <w:lang w:val="en-US"/>
        </w:rPr>
        <w:t>mā</w:t>
      </w:r>
      <w:r w:rsidRPr="00410D01">
        <w:rPr>
          <w:rFonts w:ascii="Gentium" w:hAnsi="Gentium"/>
          <w:color w:val="000000" w:themeColor="text1"/>
          <w:lang w:val="en-US"/>
        </w:rPr>
        <w:t>s (</w:t>
      </w:r>
      <w:r w:rsidRPr="00410D01">
        <w:rPr>
          <w:rFonts w:ascii="Gentium" w:hAnsi="Gentium"/>
          <w:i/>
          <w:iCs/>
          <w:color w:val="000000" w:themeColor="text1"/>
          <w:lang w:val="en-US"/>
        </w:rPr>
        <w:t>āṟu-māvum</w:t>
      </w:r>
      <w:r w:rsidRPr="00410D01">
        <w:rPr>
          <w:rFonts w:ascii="Gentium" w:hAnsi="Gentium"/>
          <w:color w:val="000000" w:themeColor="text1"/>
          <w:lang w:val="en-US"/>
        </w:rPr>
        <w:t>). This is under the protection of the Paṉmāheśvaras.</w:t>
      </w:r>
    </w:p>
    <w:p w14:paraId="266E0541" w14:textId="3B9733D9" w:rsidR="003B375F" w:rsidRPr="00410D01" w:rsidRDefault="003B375F" w:rsidP="003B375F">
      <w:pPr>
        <w:jc w:val="both"/>
        <w:rPr>
          <w:rFonts w:ascii="Gentium" w:hAnsi="Gentium" w:cs="Times New Roman"/>
          <w:b/>
          <w:bCs/>
          <w:color w:val="000000" w:themeColor="text1"/>
        </w:rPr>
      </w:pPr>
    </w:p>
    <w:p w14:paraId="32ACCDB2" w14:textId="77777777" w:rsidR="00350280" w:rsidRPr="00410D01" w:rsidRDefault="00350280" w:rsidP="003B375F">
      <w:pPr>
        <w:jc w:val="both"/>
        <w:rPr>
          <w:rFonts w:ascii="Gentium" w:hAnsi="Gentium" w:cs="Times New Roman"/>
          <w:color w:val="000000" w:themeColor="text1"/>
        </w:rPr>
      </w:pPr>
    </w:p>
    <w:p w14:paraId="65CC6587" w14:textId="77777777" w:rsidR="003B375F" w:rsidRPr="00410D01" w:rsidRDefault="003B375F" w:rsidP="003B375F">
      <w:pPr>
        <w:jc w:val="both"/>
        <w:rPr>
          <w:rFonts w:ascii="Gentium" w:hAnsi="Gentium"/>
          <w:color w:val="000000" w:themeColor="text1"/>
          <w:lang w:val="en-US"/>
        </w:rPr>
      </w:pPr>
      <w:r w:rsidRPr="00410D01">
        <w:rPr>
          <w:rFonts w:ascii="Gentium" w:hAnsi="Gentium"/>
          <w:color w:val="000000" w:themeColor="text1"/>
        </w:rPr>
        <w:t xml:space="preserve">#140. a) </w:t>
      </w:r>
      <w:r w:rsidRPr="00410D01">
        <w:rPr>
          <w:rFonts w:ascii="Gentium" w:hAnsi="Gentium"/>
          <w:color w:val="000000" w:themeColor="text1"/>
          <w:lang w:val="en-US"/>
        </w:rPr>
        <w:t>Tiruvaiyāṟu, Tiruvaiyāṟu taluk, Tanjavur district, Pañcanātīśvara temple</w:t>
      </w:r>
      <w:r w:rsidRPr="00410D01">
        <w:rPr>
          <w:rFonts w:ascii="Gentium" w:hAnsi="Gentium"/>
          <w:color w:val="000000" w:themeColor="text1"/>
        </w:rPr>
        <w:t xml:space="preserve">; b) </w:t>
      </w:r>
      <w:r w:rsidRPr="00410D01">
        <w:rPr>
          <w:rFonts w:ascii="Gentium" w:hAnsi="Gentium" w:cs="Times New Roman"/>
          <w:color w:val="000000" w:themeColor="text1"/>
        </w:rPr>
        <w:t xml:space="preserve">on the southern façade of the </w:t>
      </w:r>
      <w:r w:rsidRPr="00410D01">
        <w:rPr>
          <w:rFonts w:ascii="Gentium" w:hAnsi="Gentium" w:cs="Times New Roman"/>
          <w:i/>
          <w:iCs/>
          <w:color w:val="000000" w:themeColor="text1"/>
        </w:rPr>
        <w:t>mukha-maṇḍapa</w:t>
      </w:r>
      <w:r w:rsidRPr="00410D01">
        <w:rPr>
          <w:rFonts w:ascii="Gentium" w:hAnsi="Gentium" w:cs="Times New Roman"/>
          <w:color w:val="000000" w:themeColor="text1"/>
        </w:rPr>
        <w:t>, on the eastern side of the door</w:t>
      </w:r>
      <w:r w:rsidRPr="00410D01">
        <w:rPr>
          <w:rFonts w:ascii="Gentium" w:hAnsi="Gentium"/>
          <w:color w:val="000000" w:themeColor="text1"/>
        </w:rPr>
        <w:t>; c) personally located and read in situ; d) ARE 1894, no. 238; SII 5, no. 53; e) 19</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w:t>
      </w:r>
      <w:r w:rsidRPr="00410D01">
        <w:rPr>
          <w:rFonts w:ascii="Gentium" w:hAnsi="Gentium"/>
          <w:color w:val="000000" w:themeColor="text1"/>
        </w:rPr>
        <w:lastRenderedPageBreak/>
        <w:t>Kōvirājakesarivarman; f) perhaps Āditya I (</w:t>
      </w:r>
      <w:r w:rsidRPr="00410D01">
        <w:rPr>
          <w:rFonts w:ascii="Gentium" w:hAnsi="Gentium"/>
          <w:i/>
          <w:iCs/>
          <w:color w:val="000000" w:themeColor="text1"/>
        </w:rPr>
        <w:t>circa</w:t>
      </w:r>
      <w:r w:rsidRPr="00410D01">
        <w:rPr>
          <w:rFonts w:ascii="Gentium" w:hAnsi="Gentium"/>
          <w:color w:val="000000" w:themeColor="text1"/>
        </w:rPr>
        <w:t xml:space="preserve"> 890 A.D.); g) inscription not read with anyone.</w:t>
      </w:r>
    </w:p>
    <w:p w14:paraId="6D5FE0DB" w14:textId="77777777" w:rsidR="003B375F" w:rsidRPr="00410D01" w:rsidRDefault="003B375F" w:rsidP="003B375F">
      <w:pPr>
        <w:pStyle w:val="Standard"/>
        <w:jc w:val="both"/>
        <w:rPr>
          <w:rFonts w:ascii="Gentium" w:hAnsi="Gentium"/>
          <w:color w:val="000000" w:themeColor="text1"/>
        </w:rPr>
      </w:pPr>
    </w:p>
    <w:p w14:paraId="12421238"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 {built over} </w:t>
      </w:r>
      <w:r w:rsidRPr="00410D01">
        <w:rPr>
          <w:rFonts w:ascii="Gentium" w:hAnsi="Gentium"/>
          <w:i/>
          <w:iCs/>
          <w:color w:val="000000" w:themeColor="text1"/>
        </w:rPr>
        <w:t>s</w:t>
      </w:r>
      <w:r w:rsidRPr="00410D01">
        <w:rPr>
          <w:rFonts w:ascii="Gentium" w:hAnsi="Gentium"/>
          <w:i/>
          <w:color w:val="000000" w:themeColor="text1"/>
        </w:rPr>
        <w:t>ti śrī</w:t>
      </w:r>
      <w:r w:rsidRPr="00410D01">
        <w:rPr>
          <w:rFonts w:ascii="Gentium" w:hAnsi="Gentium"/>
          <w:color w:val="000000" w:themeColor="text1"/>
        </w:rPr>
        <w:t xml:space="preserve"> </w:t>
      </w:r>
      <w:r w:rsidRPr="00410D01">
        <w:rPr>
          <w:rFonts w:ascii="Gentium" w:hAnsi="Gentium"/>
          <w:i/>
          <w:iCs/>
          <w:color w:val="000000" w:themeColor="text1"/>
        </w:rPr>
        <w:t>ko</w:t>
      </w:r>
      <w:r w:rsidRPr="00410D01">
        <w:rPr>
          <w:rFonts w:ascii="Gentium" w:hAnsi="Gentium"/>
          <w:color w:val="000000" w:themeColor="text1"/>
        </w:rPr>
        <w:t>vi</w:t>
      </w:r>
      <w:r w:rsidRPr="00410D01">
        <w:rPr>
          <w:rFonts w:ascii="Gentium" w:hAnsi="Gentium"/>
          <w:i/>
          <w:iCs/>
          <w:color w:val="000000" w:themeColor="text1"/>
        </w:rPr>
        <w:t>rājake</w:t>
      </w:r>
      <w:r w:rsidRPr="00410D01">
        <w:rPr>
          <w:rFonts w:ascii="Gentium" w:hAnsi="Gentium"/>
          <w:i/>
          <w:color w:val="000000" w:themeColor="text1"/>
        </w:rPr>
        <w:t>sarivamma</w:t>
      </w:r>
      <w:r w:rsidRPr="00410D01">
        <w:rPr>
          <w:rFonts w:ascii="Gentium" w:hAnsi="Gentium"/>
          <w:color w:val="000000" w:themeColor="text1"/>
        </w:rPr>
        <w:t>kku yāṇṭu [19] ˚āva[tu] [[tiruvaiyā]]ṟṟu</w:t>
      </w:r>
    </w:p>
    <w:p w14:paraId="0BC1AE1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 {built over} ā</w:t>
      </w:r>
      <w:r w:rsidRPr="00410D01">
        <w:rPr>
          <w:rFonts w:ascii="Gentium" w:hAnsi="Gentium"/>
          <w:i/>
          <w:color w:val="000000" w:themeColor="text1"/>
        </w:rPr>
        <w:t>de</w:t>
      </w:r>
      <w:r w:rsidRPr="00410D01">
        <w:rPr>
          <w:rFonts w:ascii="Gentium" w:hAnsi="Gentium"/>
          <w:color w:val="000000" w:themeColor="text1"/>
        </w:rPr>
        <w:t>varkku kaccippeṭṭuk kutiraicceri ˚amma</w:t>
      </w:r>
      <w:r w:rsidRPr="00410D01">
        <w:rPr>
          <w:rFonts w:ascii="Gentium" w:hAnsi="Gentium"/>
          <w:i/>
          <w:iCs/>
          <w:color w:val="000000" w:themeColor="text1"/>
        </w:rPr>
        <w:t>ka</w:t>
      </w:r>
      <w:r w:rsidRPr="00410D01">
        <w:rPr>
          <w:rFonts w:ascii="Gentium" w:hAnsi="Gentium"/>
          <w:color w:val="000000" w:themeColor="text1"/>
        </w:rPr>
        <w:t>ṉār makaḷār [[coḻaperu]]māṉa[ṭ]i</w:t>
      </w:r>
    </w:p>
    <w:p w14:paraId="204131C1"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 {built over} t[[e]]viyār ˚a[ḻi]cikāṭṭaṭikaḷ cantirātittaval ˚oru nontāvi[ḷa]kku [tiru]vaiyā</w:t>
      </w:r>
    </w:p>
    <w:p w14:paraId="001E7AD4"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(4) {built over} nicati ˚uriy ney ˚erivataṟku kuṭutta poṉ 30-m ˚immuppatiṉ kaḻa[[ñcu]]</w:t>
      </w:r>
    </w:p>
    <w:p w14:paraId="2C5AD5F5"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(5) {built over} [nicati ˚uri ˚erivataṟku </w:t>
      </w:r>
      <w:r w:rsidRPr="00410D01">
        <w:rPr>
          <w:rFonts w:ascii="Gentium" w:hAnsi="Gentium"/>
          <w:i/>
          <w:color w:val="000000" w:themeColor="text1"/>
        </w:rPr>
        <w:t>de</w:t>
      </w:r>
      <w:r w:rsidRPr="00410D01">
        <w:rPr>
          <w:rFonts w:ascii="Gentium" w:hAnsi="Gentium"/>
          <w:color w:val="000000" w:themeColor="text1"/>
        </w:rPr>
        <w:t>vap X X X X ttāṟu veṭṭi maṇal ūrntum]</w:t>
      </w:r>
    </w:p>
    <w:p w14:paraId="33CEE1A9"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(6) {built over} ṉ nilattukku ˚ellai kiḻpāṟ[ke][[llai ma]] X kāṭṭukku mekkum te[[ṉpā]]</w:t>
      </w:r>
    </w:p>
    <w:p w14:paraId="22B3E77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(7) {built over} llaip paḻuveṭṭaraiyar nampi maṟavaṉār tiruppaḷḷittāmattukku ma[[ya]]</w:t>
      </w:r>
    </w:p>
    <w:p w14:paraId="6AC3764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(8) {built over} c[[e]]yku vaṭakum melpāṟke[[llai te]]vaṉ [mayakkalukku </w:t>
      </w:r>
      <w:r w:rsidRPr="00410D01">
        <w:rPr>
          <w:rFonts w:ascii="Gentium" w:hAnsi="Gentium"/>
          <w:i/>
          <w:iCs/>
          <w:color w:val="000000" w:themeColor="text1"/>
        </w:rPr>
        <w:t>ki</w:t>
      </w:r>
      <w:r w:rsidRPr="00410D01">
        <w:rPr>
          <w:rFonts w:ascii="Gentium" w:hAnsi="Gentium"/>
          <w:color w:val="000000" w:themeColor="text1"/>
        </w:rPr>
        <w:t>ḻakum vaṭapā]</w:t>
      </w:r>
    </w:p>
    <w:p w14:paraId="679C740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(9) {built over} [lai ˚antaṉūr pāynta tiyāmukavāykkā] [[l niṉṟu ponta vāykkālu]]</w:t>
      </w:r>
    </w:p>
    <w:p w14:paraId="781C1744"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(10) {built over} m ˚innāṉkellaiyilumakappaṭṭa nirnilam pattu [mā] ˚aḻici[kā]</w:t>
      </w:r>
    </w:p>
    <w:p w14:paraId="68B58D0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(11) {built over} ṉa</w:t>
      </w:r>
      <w:r w:rsidRPr="00410D01">
        <w:rPr>
          <w:rFonts w:ascii="Gentium" w:hAnsi="Gentium"/>
          <w:i/>
          <w:color w:val="000000" w:themeColor="text1"/>
        </w:rPr>
        <w:t>tdharmmam rakṣi</w:t>
      </w:r>
      <w:r w:rsidRPr="00410D01">
        <w:rPr>
          <w:rFonts w:ascii="Gentium" w:hAnsi="Gentium"/>
          <w:color w:val="000000" w:themeColor="text1"/>
        </w:rPr>
        <w:t xml:space="preserve">ppār </w:t>
      </w:r>
      <w:r w:rsidRPr="00410D01">
        <w:rPr>
          <w:rFonts w:ascii="Gentium" w:hAnsi="Gentium"/>
          <w:i/>
          <w:color w:val="000000" w:themeColor="text1"/>
        </w:rPr>
        <w:t>śrī</w:t>
      </w:r>
      <w:r w:rsidRPr="00410D01">
        <w:rPr>
          <w:rFonts w:ascii="Gentium" w:hAnsi="Gentium"/>
          <w:color w:val="000000" w:themeColor="text1"/>
        </w:rPr>
        <w:t>pātameṉṟalai melana ˚itu [</w:t>
      </w:r>
      <w:r w:rsidRPr="00410D01">
        <w:rPr>
          <w:rFonts w:ascii="Gentium" w:hAnsi="Gentium"/>
          <w:i/>
          <w:color w:val="000000" w:themeColor="text1"/>
        </w:rPr>
        <w:t>pan</w:t>
      </w:r>
      <w:r w:rsidRPr="00410D01">
        <w:rPr>
          <w:rFonts w:ascii="Gentium" w:hAnsi="Gentium"/>
          <w:iCs/>
          <w:color w:val="000000" w:themeColor="text1"/>
        </w:rPr>
        <w:t>]</w:t>
      </w:r>
      <w:r w:rsidRPr="00410D01">
        <w:rPr>
          <w:rFonts w:ascii="Gentium" w:hAnsi="Gentium"/>
          <w:i/>
          <w:color w:val="000000" w:themeColor="text1"/>
        </w:rPr>
        <w:t>māhe</w:t>
      </w:r>
    </w:p>
    <w:p w14:paraId="17F0332A"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(12) {built over} </w:t>
      </w:r>
      <w:r w:rsidRPr="00410D01">
        <w:rPr>
          <w:rFonts w:ascii="Gentium" w:hAnsi="Gentium"/>
          <w:i/>
          <w:iCs/>
          <w:color w:val="000000" w:themeColor="text1"/>
        </w:rPr>
        <w:t>kṣe</w:t>
      </w:r>
      <w:r w:rsidRPr="00410D01">
        <w:rPr>
          <w:rFonts w:ascii="Gentium" w:hAnsi="Gentium"/>
          <w:color w:val="000000" w:themeColor="text1"/>
        </w:rPr>
        <w:t xml:space="preserve"> || ˚inney ˚eriya kuṭutta nilaiviḷakkut ta[rā] ˚oṉṟu[m] ||</w:t>
      </w:r>
    </w:p>
    <w:p w14:paraId="74E7A221" w14:textId="77777777" w:rsidR="003B375F" w:rsidRPr="00410D01" w:rsidRDefault="003B375F" w:rsidP="003B375F">
      <w:pPr>
        <w:pStyle w:val="Standard"/>
        <w:jc w:val="both"/>
        <w:rPr>
          <w:rFonts w:ascii="Gentium" w:hAnsi="Gentium"/>
          <w:color w:val="000000" w:themeColor="text1"/>
        </w:rPr>
      </w:pPr>
    </w:p>
    <w:p w14:paraId="7543BDF4"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Fortune! Prosperity! This is the 19</w:t>
      </w:r>
      <w:r w:rsidRPr="00410D01">
        <w:rPr>
          <w:rFonts w:ascii="Gentium" w:hAnsi="Gentium"/>
          <w:color w:val="000000" w:themeColor="text1"/>
          <w:vertAlign w:val="superscript"/>
        </w:rPr>
        <w:t>th</w:t>
      </w:r>
      <w:r w:rsidRPr="00410D01">
        <w:rPr>
          <w:rFonts w:ascii="Gentium" w:hAnsi="Gentium"/>
          <w:color w:val="000000" w:themeColor="text1"/>
        </w:rPr>
        <w:t xml:space="preserve"> year of Kōvirājakesarivarman. For {{Ma}}hādeva of Tiruvaiyāṟu, the daughter (</w:t>
      </w:r>
      <w:r w:rsidRPr="00410D01">
        <w:rPr>
          <w:rFonts w:ascii="Gentium" w:hAnsi="Gentium"/>
          <w:i/>
          <w:iCs/>
          <w:color w:val="000000" w:themeColor="text1"/>
        </w:rPr>
        <w:t>makaḷār</w:t>
      </w:r>
      <w:r w:rsidRPr="00410D01">
        <w:rPr>
          <w:rFonts w:ascii="Gentium" w:hAnsi="Gentium"/>
          <w:color w:val="000000" w:themeColor="text1"/>
        </w:rPr>
        <w:t>) of Ammakaṉār of Kutiraicceri in Kaccippeṭṭu, queen (</w:t>
      </w:r>
      <w:r w:rsidRPr="00410D01">
        <w:rPr>
          <w:rFonts w:ascii="Gentium" w:hAnsi="Gentium"/>
          <w:i/>
          <w:iCs/>
          <w:color w:val="000000" w:themeColor="text1"/>
        </w:rPr>
        <w:t>tēviyār</w:t>
      </w:r>
      <w:r w:rsidRPr="00410D01">
        <w:rPr>
          <w:rFonts w:ascii="Gentium" w:hAnsi="Gentium"/>
          <w:color w:val="000000" w:themeColor="text1"/>
        </w:rPr>
        <w:t>) of Cōḻaperumāṉaṭi{{kaḷ}}, Aḻicikāṭṭaṭikaḷ, for one (</w:t>
      </w:r>
      <w:r w:rsidRPr="00410D01">
        <w:rPr>
          <w:rFonts w:ascii="Gentium" w:hAnsi="Gentium"/>
          <w:i/>
          <w:iCs/>
          <w:color w:val="000000" w:themeColor="text1"/>
        </w:rPr>
        <w:t>oru</w:t>
      </w:r>
      <w:r w:rsidRPr="00410D01">
        <w:rPr>
          <w:rFonts w:ascii="Gentium" w:hAnsi="Gentium"/>
          <w:color w:val="000000" w:themeColor="text1"/>
        </w:rPr>
        <w:t>) perpetual lamp (</w:t>
      </w:r>
      <w:r w:rsidRPr="00410D01">
        <w:rPr>
          <w:rFonts w:ascii="Gentium" w:hAnsi="Gentium"/>
          <w:i/>
          <w:iCs/>
          <w:color w:val="000000" w:themeColor="text1"/>
        </w:rPr>
        <w:t>nontāviḷakku</w:t>
      </w:r>
      <w:r w:rsidRPr="00410D01">
        <w:rPr>
          <w:rFonts w:ascii="Gentium" w:hAnsi="Gentium"/>
          <w:color w:val="000000" w:themeColor="text1"/>
        </w:rPr>
        <w:t>) as long as the sun and the moon endure, to burn (</w:t>
      </w:r>
      <w:r w:rsidRPr="00410D01">
        <w:rPr>
          <w:rFonts w:ascii="Gentium" w:hAnsi="Gentium"/>
          <w:i/>
          <w:iCs/>
          <w:color w:val="000000" w:themeColor="text1"/>
        </w:rPr>
        <w:t>erivataṟku</w:t>
      </w:r>
      <w:r w:rsidRPr="00410D01">
        <w:rPr>
          <w:rFonts w:ascii="Gentium" w:hAnsi="Gentium"/>
          <w:color w:val="000000" w:themeColor="text1"/>
        </w:rPr>
        <w:t xml:space="preserve">) one </w:t>
      </w:r>
      <w:r w:rsidRPr="00410D01">
        <w:rPr>
          <w:rFonts w:ascii="Gentium" w:hAnsi="Gentium"/>
          <w:i/>
          <w:iCs/>
          <w:color w:val="000000" w:themeColor="text1"/>
        </w:rPr>
        <w:t>uri</w:t>
      </w:r>
      <w:r w:rsidRPr="00410D01">
        <w:rPr>
          <w:rFonts w:ascii="Gentium" w:hAnsi="Gentium"/>
          <w:color w:val="000000" w:themeColor="text1"/>
        </w:rPr>
        <w:t xml:space="preserve"> of </w:t>
      </w:r>
      <w:r w:rsidRPr="00410D01">
        <w:rPr>
          <w:rFonts w:ascii="Gentium" w:hAnsi="Gentium"/>
          <w:i/>
          <w:iCs/>
          <w:color w:val="000000" w:themeColor="text1"/>
        </w:rPr>
        <w:t>ghee</w:t>
      </w:r>
      <w:r w:rsidRPr="00410D01">
        <w:rPr>
          <w:rFonts w:ascii="Gentium" w:hAnsi="Gentium"/>
          <w:color w:val="000000" w:themeColor="text1"/>
        </w:rPr>
        <w:t xml:space="preserve"> (</w:t>
      </w:r>
      <w:r w:rsidRPr="00410D01">
        <w:rPr>
          <w:rFonts w:ascii="Gentium" w:hAnsi="Gentium"/>
          <w:i/>
          <w:iCs/>
          <w:color w:val="000000" w:themeColor="text1"/>
        </w:rPr>
        <w:t>ney</w:t>
      </w:r>
      <w:r w:rsidRPr="00410D01">
        <w:rPr>
          <w:rFonts w:ascii="Gentium" w:hAnsi="Gentium"/>
          <w:color w:val="000000" w:themeColor="text1"/>
        </w:rPr>
        <w:t>) everyday (</w:t>
      </w:r>
      <w:r w:rsidRPr="00410D01">
        <w:rPr>
          <w:rFonts w:ascii="Gentium" w:hAnsi="Gentium"/>
          <w:i/>
          <w:iCs/>
          <w:color w:val="000000" w:themeColor="text1"/>
        </w:rPr>
        <w:t>nicati</w:t>
      </w:r>
      <w:r w:rsidRPr="00410D01">
        <w:rPr>
          <w:rFonts w:ascii="Gentium" w:hAnsi="Gentium"/>
          <w:color w:val="000000" w:themeColor="text1"/>
        </w:rPr>
        <w:t>) [in] Tiruvaiyā{{ṟu}}, gave (</w:t>
      </w:r>
      <w:r w:rsidRPr="00410D01">
        <w:rPr>
          <w:rFonts w:ascii="Gentium" w:hAnsi="Gentium"/>
          <w:i/>
          <w:iCs/>
          <w:color w:val="000000" w:themeColor="text1"/>
        </w:rPr>
        <w:t>kuṭutta</w:t>
      </w:r>
      <w:r w:rsidRPr="00410D01">
        <w:rPr>
          <w:rFonts w:ascii="Gentium" w:hAnsi="Gentium"/>
          <w:color w:val="000000" w:themeColor="text1"/>
        </w:rPr>
        <w:t>) 30 [</w:t>
      </w:r>
      <w:r w:rsidRPr="00410D01">
        <w:rPr>
          <w:rFonts w:ascii="Gentium" w:hAnsi="Gentium"/>
          <w:i/>
          <w:iCs/>
          <w:color w:val="000000" w:themeColor="text1"/>
        </w:rPr>
        <w:t>kaḻañcu</w:t>
      </w:r>
      <w:r w:rsidRPr="00410D01">
        <w:rPr>
          <w:rFonts w:ascii="Gentium" w:hAnsi="Gentium"/>
          <w:color w:val="000000" w:themeColor="text1"/>
        </w:rPr>
        <w:t>s] of gold (</w:t>
      </w:r>
      <w:r w:rsidRPr="00410D01">
        <w:rPr>
          <w:rFonts w:ascii="Gentium" w:hAnsi="Gentium"/>
          <w:i/>
          <w:iCs/>
          <w:color w:val="000000" w:themeColor="text1"/>
        </w:rPr>
        <w:t>poṉ</w:t>
      </w:r>
      <w:r w:rsidRPr="00410D01">
        <w:rPr>
          <w:rFonts w:ascii="Gentium" w:hAnsi="Gentium"/>
          <w:color w:val="000000" w:themeColor="text1"/>
        </w:rPr>
        <w:t>); these thirty (</w:t>
      </w:r>
      <w:r w:rsidRPr="00410D01">
        <w:rPr>
          <w:rFonts w:ascii="Gentium" w:hAnsi="Gentium"/>
          <w:i/>
          <w:iCs/>
          <w:color w:val="000000" w:themeColor="text1"/>
        </w:rPr>
        <w:t>immuppatiṉ</w:t>
      </w:r>
      <w:r w:rsidRPr="00410D01">
        <w:rPr>
          <w:rFonts w:ascii="Gentium" w:hAnsi="Gentium"/>
          <w:color w:val="000000" w:themeColor="text1"/>
        </w:rPr>
        <w:t xml:space="preserve">) </w:t>
      </w:r>
      <w:r w:rsidRPr="00410D01">
        <w:rPr>
          <w:rFonts w:ascii="Gentium" w:hAnsi="Gentium"/>
          <w:i/>
          <w:iCs/>
          <w:color w:val="000000" w:themeColor="text1"/>
        </w:rPr>
        <w:t>kaḻañcu</w:t>
      </w:r>
      <w:r w:rsidRPr="00410D01">
        <w:rPr>
          <w:rFonts w:ascii="Gentium" w:hAnsi="Gentium"/>
          <w:color w:val="000000" w:themeColor="text1"/>
        </w:rPr>
        <w:t>s … for burning (</w:t>
      </w:r>
      <w:r w:rsidRPr="00410D01">
        <w:rPr>
          <w:rFonts w:ascii="Gentium" w:hAnsi="Gentium"/>
          <w:i/>
          <w:iCs/>
          <w:color w:val="000000" w:themeColor="text1"/>
        </w:rPr>
        <w:t>erivataṟku</w:t>
      </w:r>
      <w:r w:rsidRPr="00410D01">
        <w:rPr>
          <w:rFonts w:ascii="Gentium" w:hAnsi="Gentium"/>
          <w:color w:val="000000" w:themeColor="text1"/>
        </w:rPr>
        <w:t xml:space="preserve">) one </w:t>
      </w:r>
      <w:r w:rsidRPr="00410D01">
        <w:rPr>
          <w:rFonts w:ascii="Gentium" w:hAnsi="Gentium"/>
          <w:i/>
          <w:iCs/>
          <w:color w:val="000000" w:themeColor="text1"/>
        </w:rPr>
        <w:t>uri</w:t>
      </w:r>
      <w:r w:rsidRPr="00410D01">
        <w:rPr>
          <w:rFonts w:ascii="Gentium" w:hAnsi="Gentium"/>
          <w:color w:val="000000" w:themeColor="text1"/>
        </w:rPr>
        <w:t xml:space="preserve"> [of </w:t>
      </w:r>
      <w:r w:rsidRPr="00410D01">
        <w:rPr>
          <w:rFonts w:ascii="Gentium" w:hAnsi="Gentium"/>
          <w:i/>
          <w:iCs/>
          <w:color w:val="000000" w:themeColor="text1"/>
        </w:rPr>
        <w:t>ghee</w:t>
      </w:r>
      <w:r w:rsidRPr="00410D01">
        <w:rPr>
          <w:rFonts w:ascii="Gentium" w:hAnsi="Gentium"/>
          <w:color w:val="000000" w:themeColor="text1"/>
        </w:rPr>
        <w:t>] everyday (</w:t>
      </w:r>
      <w:r w:rsidRPr="00410D01">
        <w:rPr>
          <w:rFonts w:ascii="Gentium" w:hAnsi="Gentium"/>
          <w:i/>
          <w:iCs/>
          <w:color w:val="000000" w:themeColor="text1"/>
        </w:rPr>
        <w:t>nicati</w:t>
      </w:r>
      <w:r w:rsidRPr="00410D01">
        <w:rPr>
          <w:rFonts w:ascii="Gentium" w:hAnsi="Gentium"/>
          <w:color w:val="000000" w:themeColor="text1"/>
        </w:rPr>
        <w:t>) … the boundaries (</w:t>
      </w:r>
      <w:r w:rsidRPr="00410D01">
        <w:rPr>
          <w:rFonts w:ascii="Gentium" w:hAnsi="Gentium"/>
          <w:i/>
          <w:iCs/>
          <w:color w:val="000000" w:themeColor="text1"/>
        </w:rPr>
        <w:t>ellai</w:t>
      </w:r>
      <w:r w:rsidRPr="00410D01">
        <w:rPr>
          <w:rFonts w:ascii="Gentium" w:hAnsi="Gentium"/>
          <w:color w:val="000000" w:themeColor="text1"/>
        </w:rPr>
        <w:t>) for the land (</w:t>
      </w:r>
      <w:r w:rsidRPr="00410D01">
        <w:rPr>
          <w:rFonts w:ascii="Gentium" w:hAnsi="Gentium"/>
          <w:i/>
          <w:iCs/>
          <w:color w:val="000000" w:themeColor="text1"/>
        </w:rPr>
        <w:t>nilattukku</w:t>
      </w:r>
      <w:r w:rsidRPr="00410D01">
        <w:rPr>
          <w:rFonts w:ascii="Gentium" w:hAnsi="Gentium"/>
          <w:color w:val="000000" w:themeColor="text1"/>
        </w:rPr>
        <w:t>) … where the sand (</w:t>
      </w:r>
      <w:r w:rsidRPr="00410D01">
        <w:rPr>
          <w:rFonts w:ascii="Gentium" w:hAnsi="Gentium"/>
          <w:i/>
          <w:iCs/>
          <w:color w:val="000000" w:themeColor="text1"/>
        </w:rPr>
        <w:t>maṇal</w:t>
      </w:r>
      <w:r w:rsidRPr="00410D01">
        <w:rPr>
          <w:rFonts w:ascii="Gentium" w:hAnsi="Gentium"/>
          <w:color w:val="000000" w:themeColor="text1"/>
        </w:rPr>
        <w:t>) is loosened (</w:t>
      </w:r>
      <w:r w:rsidRPr="00410D01">
        <w:rPr>
          <w:rFonts w:ascii="Gentium" w:hAnsi="Gentium"/>
          <w:i/>
          <w:iCs/>
          <w:color w:val="000000" w:themeColor="text1"/>
        </w:rPr>
        <w:t>ūrntum</w:t>
      </w:r>
      <w:r w:rsidRPr="00410D01">
        <w:rPr>
          <w:rFonts w:ascii="Gentium" w:hAnsi="Gentium"/>
          <w:color w:val="000000" w:themeColor="text1"/>
        </w:rPr>
        <w:t>) … : the eastern side boundary (</w:t>
      </w:r>
      <w:r w:rsidRPr="00410D01">
        <w:rPr>
          <w:rFonts w:ascii="Gentium" w:hAnsi="Gentium"/>
          <w:i/>
          <w:iCs/>
          <w:color w:val="000000" w:themeColor="text1"/>
        </w:rPr>
        <w:t>kīḻpāṟkellai</w:t>
      </w:r>
      <w:r w:rsidRPr="00410D01">
        <w:rPr>
          <w:rFonts w:ascii="Gentium" w:hAnsi="Gentium"/>
          <w:color w:val="000000" w:themeColor="text1"/>
        </w:rPr>
        <w:t>) is to the west (</w:t>
      </w:r>
      <w:r w:rsidRPr="00410D01">
        <w:rPr>
          <w:rFonts w:ascii="Gentium" w:hAnsi="Gentium"/>
          <w:i/>
          <w:iCs/>
          <w:color w:val="000000" w:themeColor="text1"/>
        </w:rPr>
        <w:t>mēkkum</w:t>
      </w:r>
      <w:r w:rsidRPr="00410D01">
        <w:rPr>
          <w:rFonts w:ascii="Gentium" w:hAnsi="Gentium"/>
          <w:color w:val="000000" w:themeColor="text1"/>
        </w:rPr>
        <w:t>) of … ; the southern side boundary (</w:t>
      </w:r>
      <w:r w:rsidRPr="00410D01">
        <w:rPr>
          <w:rFonts w:ascii="Gentium" w:hAnsi="Gentium"/>
          <w:i/>
          <w:iCs/>
          <w:color w:val="000000" w:themeColor="text1"/>
        </w:rPr>
        <w:t>teṉpā</w:t>
      </w:r>
      <w:r w:rsidRPr="00410D01">
        <w:rPr>
          <w:rFonts w:ascii="Gentium" w:hAnsi="Gentium"/>
          <w:color w:val="000000" w:themeColor="text1"/>
        </w:rPr>
        <w:t>{{</w:t>
      </w:r>
      <w:r w:rsidRPr="00410D01">
        <w:rPr>
          <w:rFonts w:ascii="Gentium" w:hAnsi="Gentium"/>
          <w:i/>
          <w:iCs/>
          <w:color w:val="000000" w:themeColor="text1"/>
        </w:rPr>
        <w:t>ṟke</w:t>
      </w:r>
      <w:r w:rsidRPr="00410D01">
        <w:rPr>
          <w:rFonts w:ascii="Gentium" w:hAnsi="Gentium"/>
          <w:color w:val="000000" w:themeColor="text1"/>
        </w:rPr>
        <w:t>}}</w:t>
      </w:r>
      <w:r w:rsidRPr="00410D01">
        <w:rPr>
          <w:rFonts w:ascii="Gentium" w:hAnsi="Gentium"/>
          <w:i/>
          <w:iCs/>
          <w:color w:val="000000" w:themeColor="text1"/>
        </w:rPr>
        <w:t>llai</w:t>
      </w:r>
      <w:r w:rsidRPr="00410D01">
        <w:rPr>
          <w:rFonts w:ascii="Gentium" w:hAnsi="Gentium"/>
          <w:color w:val="000000" w:themeColor="text1"/>
        </w:rPr>
        <w:t>) is to the north (</w:t>
      </w:r>
      <w:r w:rsidRPr="00410D01">
        <w:rPr>
          <w:rFonts w:ascii="Gentium" w:hAnsi="Gentium"/>
          <w:i/>
          <w:iCs/>
          <w:color w:val="000000" w:themeColor="text1"/>
        </w:rPr>
        <w:t>vaṭakum</w:t>
      </w:r>
      <w:r w:rsidRPr="00410D01">
        <w:rPr>
          <w:rFonts w:ascii="Gentium" w:hAnsi="Gentium"/>
          <w:color w:val="000000" w:themeColor="text1"/>
        </w:rPr>
        <w:t xml:space="preserve">) of the </w:t>
      </w:r>
      <w:r w:rsidRPr="00410D01">
        <w:rPr>
          <w:rFonts w:ascii="Gentium" w:hAnsi="Gentium"/>
          <w:i/>
          <w:iCs/>
          <w:color w:val="000000" w:themeColor="text1"/>
        </w:rPr>
        <w:t>cey</w:t>
      </w:r>
      <w:r w:rsidRPr="00410D01">
        <w:rPr>
          <w:rFonts w:ascii="Gentium" w:hAnsi="Gentium"/>
          <w:color w:val="000000" w:themeColor="text1"/>
        </w:rPr>
        <w:t xml:space="preserve"> of land (</w:t>
      </w:r>
      <w:r w:rsidRPr="00410D01">
        <w:rPr>
          <w:rFonts w:ascii="Gentium" w:hAnsi="Gentium"/>
          <w:i/>
          <w:iCs/>
          <w:color w:val="000000" w:themeColor="text1"/>
        </w:rPr>
        <w:t>ceyku</w:t>
      </w:r>
      <w:r w:rsidRPr="00410D01">
        <w:rPr>
          <w:rFonts w:ascii="Gentium" w:hAnsi="Gentium"/>
          <w:color w:val="000000" w:themeColor="text1"/>
        </w:rPr>
        <w:t>) … of developed land (</w:t>
      </w:r>
      <w:r w:rsidRPr="00410D01">
        <w:rPr>
          <w:rFonts w:ascii="Gentium" w:hAnsi="Gentium"/>
          <w:i/>
          <w:iCs/>
          <w:color w:val="000000" w:themeColor="text1"/>
        </w:rPr>
        <w:t>maya</w:t>
      </w:r>
      <w:r w:rsidRPr="00410D01">
        <w:rPr>
          <w:rFonts w:ascii="Gentium" w:hAnsi="Gentium"/>
          <w:color w:val="000000" w:themeColor="text1"/>
        </w:rPr>
        <w:t>{{</w:t>
      </w:r>
      <w:r w:rsidRPr="00410D01">
        <w:rPr>
          <w:rFonts w:ascii="Gentium" w:hAnsi="Gentium"/>
          <w:i/>
          <w:iCs/>
          <w:color w:val="000000" w:themeColor="text1"/>
        </w:rPr>
        <w:t>kkal</w:t>
      </w:r>
      <w:r w:rsidRPr="00410D01">
        <w:rPr>
          <w:rFonts w:ascii="Gentium" w:hAnsi="Gentium"/>
          <w:color w:val="000000" w:themeColor="text1"/>
        </w:rPr>
        <w:t>}}?) for the holy garlands of flowers for the deity (</w:t>
      </w:r>
      <w:r w:rsidRPr="00410D01">
        <w:rPr>
          <w:rFonts w:ascii="Gentium" w:hAnsi="Gentium"/>
          <w:i/>
          <w:iCs/>
          <w:color w:val="000000" w:themeColor="text1"/>
        </w:rPr>
        <w:t>tiruppaḷḷittāmattukku</w:t>
      </w:r>
      <w:r w:rsidRPr="00410D01">
        <w:rPr>
          <w:rFonts w:ascii="Gentium" w:hAnsi="Gentium"/>
          <w:color w:val="000000" w:themeColor="text1"/>
        </w:rPr>
        <w:t>) [of?] Paḻuvēṭṭaraiyar Nampi Maṟavaṉār; the western side boundary (</w:t>
      </w:r>
      <w:r w:rsidRPr="00410D01">
        <w:rPr>
          <w:rFonts w:ascii="Gentium" w:hAnsi="Gentium"/>
          <w:i/>
          <w:iCs/>
          <w:color w:val="000000" w:themeColor="text1"/>
        </w:rPr>
        <w:t>mēlpāṟkellai</w:t>
      </w:r>
      <w:r w:rsidRPr="00410D01">
        <w:rPr>
          <w:rFonts w:ascii="Gentium" w:hAnsi="Gentium"/>
          <w:color w:val="000000" w:themeColor="text1"/>
        </w:rPr>
        <w:t>) is to the east (</w:t>
      </w:r>
      <w:r w:rsidRPr="00410D01">
        <w:rPr>
          <w:rFonts w:ascii="Gentium" w:hAnsi="Gentium"/>
          <w:i/>
          <w:iCs/>
          <w:color w:val="000000" w:themeColor="text1"/>
        </w:rPr>
        <w:t>kīḻakum</w:t>
      </w:r>
      <w:r w:rsidRPr="00410D01">
        <w:rPr>
          <w:rFonts w:ascii="Gentium" w:hAnsi="Gentium"/>
          <w:color w:val="000000" w:themeColor="text1"/>
        </w:rPr>
        <w:t>) of the developed land (</w:t>
      </w:r>
      <w:r w:rsidRPr="00410D01">
        <w:rPr>
          <w:rFonts w:ascii="Gentium" w:hAnsi="Gentium"/>
          <w:i/>
          <w:iCs/>
          <w:color w:val="000000" w:themeColor="text1"/>
        </w:rPr>
        <w:t>mayakkalukku</w:t>
      </w:r>
      <w:r w:rsidRPr="00410D01">
        <w:rPr>
          <w:rFonts w:ascii="Gentium" w:hAnsi="Gentium"/>
          <w:color w:val="000000" w:themeColor="text1"/>
        </w:rPr>
        <w:t>) of the god (</w:t>
      </w:r>
      <w:r w:rsidRPr="00410D01">
        <w:rPr>
          <w:rFonts w:ascii="Gentium" w:hAnsi="Gentium"/>
          <w:i/>
          <w:iCs/>
          <w:color w:val="000000" w:themeColor="text1"/>
        </w:rPr>
        <w:t>tēvaṉ</w:t>
      </w:r>
      <w:r w:rsidRPr="00410D01">
        <w:rPr>
          <w:rFonts w:ascii="Gentium" w:hAnsi="Gentium"/>
          <w:color w:val="000000" w:themeColor="text1"/>
        </w:rPr>
        <w:t>); the northern side boundary (</w:t>
      </w:r>
      <w:r w:rsidRPr="00410D01">
        <w:rPr>
          <w:rFonts w:ascii="Gentium" w:hAnsi="Gentium"/>
          <w:i/>
          <w:iCs/>
          <w:color w:val="000000" w:themeColor="text1"/>
        </w:rPr>
        <w:t>vaṭapā</w:t>
      </w:r>
      <w:r w:rsidRPr="00410D01">
        <w:rPr>
          <w:rFonts w:ascii="Gentium" w:hAnsi="Gentium"/>
          <w:color w:val="000000" w:themeColor="text1"/>
        </w:rPr>
        <w:t>{{</w:t>
      </w:r>
      <w:r w:rsidRPr="00410D01">
        <w:rPr>
          <w:rFonts w:ascii="Gentium" w:hAnsi="Gentium"/>
          <w:i/>
          <w:iCs/>
          <w:color w:val="000000" w:themeColor="text1"/>
        </w:rPr>
        <w:t>ṟkkel</w:t>
      </w:r>
      <w:r w:rsidRPr="00410D01">
        <w:rPr>
          <w:rFonts w:ascii="Gentium" w:hAnsi="Gentium"/>
          <w:color w:val="000000" w:themeColor="text1"/>
        </w:rPr>
        <w:t>}}</w:t>
      </w:r>
      <w:r w:rsidRPr="00410D01">
        <w:rPr>
          <w:rFonts w:ascii="Gentium" w:hAnsi="Gentium"/>
          <w:i/>
          <w:iCs/>
          <w:color w:val="000000" w:themeColor="text1"/>
        </w:rPr>
        <w:t>lai</w:t>
      </w:r>
      <w:r w:rsidRPr="00410D01">
        <w:rPr>
          <w:rFonts w:ascii="Gentium" w:hAnsi="Gentium"/>
          <w:color w:val="000000" w:themeColor="text1"/>
        </w:rPr>
        <w:t>) is to the south (</w:t>
      </w:r>
      <w:r w:rsidRPr="00410D01">
        <w:rPr>
          <w:rFonts w:ascii="Gentium" w:hAnsi="Gentium"/>
          <w:i/>
          <w:iCs/>
          <w:color w:val="000000" w:themeColor="text1"/>
        </w:rPr>
        <w:t>{{teṉku}}m</w:t>
      </w:r>
      <w:r w:rsidRPr="00410D01">
        <w:rPr>
          <w:rFonts w:ascii="Gentium" w:hAnsi="Gentium"/>
          <w:color w:val="000000" w:themeColor="text1"/>
        </w:rPr>
        <w:t>) of the water channel (</w:t>
      </w:r>
      <w:r w:rsidRPr="00410D01">
        <w:rPr>
          <w:rFonts w:ascii="Gentium" w:hAnsi="Gentium"/>
          <w:i/>
          <w:iCs/>
          <w:color w:val="000000" w:themeColor="text1"/>
        </w:rPr>
        <w:t>vāykkālu</w:t>
      </w:r>
      <w:r w:rsidRPr="00410D01">
        <w:rPr>
          <w:rFonts w:ascii="Gentium" w:hAnsi="Gentium"/>
          <w:color w:val="000000" w:themeColor="text1"/>
        </w:rPr>
        <w:t>{{</w:t>
      </w:r>
      <w:r w:rsidRPr="00410D01">
        <w:rPr>
          <w:rFonts w:ascii="Gentium" w:hAnsi="Gentium"/>
          <w:i/>
          <w:iCs/>
          <w:color w:val="000000" w:themeColor="text1"/>
        </w:rPr>
        <w:t>kku</w:t>
      </w:r>
      <w:r w:rsidRPr="00410D01">
        <w:rPr>
          <w:rFonts w:ascii="Gentium" w:hAnsi="Gentium"/>
          <w:color w:val="000000" w:themeColor="text1"/>
        </w:rPr>
        <w:t>}}) which goes (</w:t>
      </w:r>
      <w:r w:rsidRPr="00410D01">
        <w:rPr>
          <w:rFonts w:ascii="Gentium" w:hAnsi="Gentium"/>
          <w:i/>
          <w:iCs/>
          <w:color w:val="000000" w:themeColor="text1"/>
        </w:rPr>
        <w:t>pōnta</w:t>
      </w:r>
      <w:r w:rsidRPr="00410D01">
        <w:rPr>
          <w:rFonts w:ascii="Gentium" w:hAnsi="Gentium"/>
          <w:color w:val="000000" w:themeColor="text1"/>
        </w:rPr>
        <w:t>), stopping (</w:t>
      </w:r>
      <w:r w:rsidRPr="00410D01">
        <w:rPr>
          <w:rFonts w:ascii="Gentium" w:hAnsi="Gentium"/>
          <w:i/>
          <w:iCs/>
          <w:color w:val="000000" w:themeColor="text1"/>
        </w:rPr>
        <w:t>niṉṟu</w:t>
      </w:r>
      <w:r w:rsidRPr="00410D01">
        <w:rPr>
          <w:rFonts w:ascii="Gentium" w:hAnsi="Gentium"/>
          <w:color w:val="000000" w:themeColor="text1"/>
        </w:rPr>
        <w:t>) [at] the water channel (</w:t>
      </w:r>
      <w:r w:rsidRPr="00410D01">
        <w:rPr>
          <w:rFonts w:ascii="Gentium" w:hAnsi="Gentium"/>
          <w:i/>
          <w:iCs/>
          <w:color w:val="000000" w:themeColor="text1"/>
        </w:rPr>
        <w:t>vāykkal</w:t>
      </w:r>
      <w:r w:rsidRPr="00410D01">
        <w:rPr>
          <w:rFonts w:ascii="Gentium" w:hAnsi="Gentium"/>
          <w:color w:val="000000" w:themeColor="text1"/>
        </w:rPr>
        <w:t>) Tiyāmuka which flows (</w:t>
      </w:r>
      <w:r w:rsidRPr="00410D01">
        <w:rPr>
          <w:rFonts w:ascii="Gentium" w:hAnsi="Gentium"/>
          <w:i/>
          <w:iCs/>
          <w:color w:val="000000" w:themeColor="text1"/>
        </w:rPr>
        <w:t>pāynta</w:t>
      </w:r>
      <w:r w:rsidRPr="00410D01">
        <w:rPr>
          <w:rFonts w:ascii="Gentium" w:hAnsi="Gentium"/>
          <w:color w:val="000000" w:themeColor="text1"/>
        </w:rPr>
        <w:t>) in Antaṉūr; the ten (</w:t>
      </w:r>
      <w:r w:rsidRPr="00410D01">
        <w:rPr>
          <w:rFonts w:ascii="Gentium" w:hAnsi="Gentium"/>
          <w:i/>
          <w:iCs/>
          <w:color w:val="000000" w:themeColor="text1"/>
        </w:rPr>
        <w:t>pattu</w:t>
      </w:r>
      <w:r w:rsidRPr="00410D01">
        <w:rPr>
          <w:rFonts w:ascii="Gentium" w:hAnsi="Gentium"/>
          <w:color w:val="000000" w:themeColor="text1"/>
        </w:rPr>
        <w:t xml:space="preserve">) </w:t>
      </w:r>
      <w:r w:rsidRPr="00410D01">
        <w:rPr>
          <w:rFonts w:ascii="Gentium" w:hAnsi="Gentium"/>
          <w:i/>
          <w:iCs/>
          <w:color w:val="000000" w:themeColor="text1"/>
        </w:rPr>
        <w:t>mā</w:t>
      </w:r>
      <w:r w:rsidRPr="00410D01">
        <w:rPr>
          <w:rFonts w:ascii="Gentium" w:hAnsi="Gentium"/>
          <w:color w:val="000000" w:themeColor="text1"/>
        </w:rPr>
        <w:t>s of wet land (</w:t>
      </w:r>
      <w:r w:rsidRPr="00410D01">
        <w:rPr>
          <w:rFonts w:ascii="Gentium" w:hAnsi="Gentium"/>
          <w:i/>
          <w:iCs/>
          <w:color w:val="000000" w:themeColor="text1"/>
        </w:rPr>
        <w:t>nīrnilam</w:t>
      </w:r>
      <w:r w:rsidRPr="00410D01">
        <w:rPr>
          <w:rFonts w:ascii="Gentium" w:hAnsi="Gentium"/>
          <w:color w:val="000000" w:themeColor="text1"/>
        </w:rPr>
        <w:t>) which fall (</w:t>
      </w:r>
      <w:r w:rsidRPr="00410D01">
        <w:rPr>
          <w:rFonts w:ascii="Gentium" w:hAnsi="Gentium"/>
          <w:i/>
          <w:iCs/>
          <w:color w:val="000000" w:themeColor="text1"/>
        </w:rPr>
        <w:t>paṭṭa</w:t>
      </w:r>
      <w:r w:rsidRPr="00410D01">
        <w:rPr>
          <w:rFonts w:ascii="Gentium" w:hAnsi="Gentium"/>
          <w:color w:val="000000" w:themeColor="text1"/>
        </w:rPr>
        <w:t>) inside (</w:t>
      </w:r>
      <w:r w:rsidRPr="00410D01">
        <w:rPr>
          <w:rFonts w:ascii="Gentium" w:hAnsi="Gentium"/>
          <w:i/>
          <w:iCs/>
          <w:color w:val="000000" w:themeColor="text1"/>
        </w:rPr>
        <w:t>aka</w:t>
      </w:r>
      <w:r w:rsidRPr="00410D01">
        <w:rPr>
          <w:rFonts w:ascii="Gentium" w:hAnsi="Gentium"/>
          <w:color w:val="000000" w:themeColor="text1"/>
        </w:rPr>
        <w:t>) these four (</w:t>
      </w:r>
      <w:r w:rsidRPr="00410D01">
        <w:rPr>
          <w:rFonts w:ascii="Gentium" w:hAnsi="Gentium"/>
          <w:i/>
          <w:iCs/>
          <w:color w:val="000000" w:themeColor="text1"/>
        </w:rPr>
        <w:t>innāṉku</w:t>
      </w:r>
      <w:r w:rsidRPr="00410D01">
        <w:rPr>
          <w:rFonts w:ascii="Gentium" w:hAnsi="Gentium"/>
          <w:color w:val="000000" w:themeColor="text1"/>
        </w:rPr>
        <w:t>) boundaries (</w:t>
      </w:r>
      <w:r w:rsidRPr="00410D01">
        <w:rPr>
          <w:rFonts w:ascii="Gentium" w:hAnsi="Gentium"/>
          <w:i/>
          <w:iCs/>
          <w:color w:val="000000" w:themeColor="text1"/>
        </w:rPr>
        <w:t>ellaiyilum</w:t>
      </w:r>
      <w:r w:rsidRPr="00410D01">
        <w:rPr>
          <w:rFonts w:ascii="Gentium" w:hAnsi="Gentium"/>
          <w:color w:val="000000" w:themeColor="text1"/>
        </w:rPr>
        <w:t>). Aḻicikā{{ṭṭaṭikaḷ}} … may the sacred feet (</w:t>
      </w:r>
      <w:r w:rsidRPr="00410D01">
        <w:rPr>
          <w:rFonts w:ascii="Gentium" w:hAnsi="Gentium"/>
          <w:i/>
          <w:color w:val="000000" w:themeColor="text1"/>
        </w:rPr>
        <w:t>śrīpātam</w:t>
      </w:r>
      <w:r w:rsidRPr="00410D01">
        <w:rPr>
          <w:rFonts w:ascii="Gentium" w:hAnsi="Gentium"/>
          <w:color w:val="000000" w:themeColor="text1"/>
        </w:rPr>
        <w:t>) of those who protect (</w:t>
      </w:r>
      <w:r w:rsidRPr="00410D01">
        <w:rPr>
          <w:rFonts w:ascii="Gentium" w:hAnsi="Gentium"/>
          <w:i/>
          <w:color w:val="000000" w:themeColor="text1"/>
        </w:rPr>
        <w:t>rakṣippār</w:t>
      </w:r>
      <w:r w:rsidRPr="00410D01">
        <w:rPr>
          <w:rFonts w:ascii="Gentium" w:hAnsi="Gentium"/>
          <w:color w:val="000000" w:themeColor="text1"/>
        </w:rPr>
        <w:t>) the Dharma/donation (</w:t>
      </w:r>
      <w:r w:rsidRPr="00410D01">
        <w:rPr>
          <w:rFonts w:ascii="Gentium" w:hAnsi="Gentium"/>
          <w:i/>
          <w:iCs/>
          <w:color w:val="000000" w:themeColor="text1"/>
        </w:rPr>
        <w:t>dharmmam</w:t>
      </w:r>
      <w:r w:rsidRPr="00410D01">
        <w:rPr>
          <w:rFonts w:ascii="Gentium" w:hAnsi="Gentium"/>
          <w:color w:val="000000" w:themeColor="text1"/>
        </w:rPr>
        <w:t>) be upon (</w:t>
      </w:r>
      <w:r w:rsidRPr="00410D01">
        <w:rPr>
          <w:rFonts w:ascii="Gentium" w:hAnsi="Gentium"/>
          <w:i/>
          <w:iCs/>
          <w:color w:val="000000" w:themeColor="text1"/>
        </w:rPr>
        <w:t>mēlana</w:t>
      </w:r>
      <w:r w:rsidRPr="00410D01">
        <w:rPr>
          <w:rFonts w:ascii="Gentium" w:hAnsi="Gentium"/>
          <w:color w:val="000000" w:themeColor="text1"/>
        </w:rPr>
        <w:t>) my head (</w:t>
      </w:r>
      <w:r w:rsidRPr="00410D01">
        <w:rPr>
          <w:rFonts w:ascii="Gentium" w:hAnsi="Gentium"/>
          <w:i/>
          <w:iCs/>
          <w:color w:val="000000" w:themeColor="text1"/>
        </w:rPr>
        <w:t>eṉṟalai</w:t>
      </w:r>
      <w:r w:rsidRPr="00410D01">
        <w:rPr>
          <w:rFonts w:ascii="Gentium" w:hAnsi="Gentium"/>
          <w:color w:val="000000" w:themeColor="text1"/>
        </w:rPr>
        <w:t>). This {{is under the protection of the}} Panmāhe{{śvaras}}. To burn (</w:t>
      </w:r>
      <w:r w:rsidRPr="00410D01">
        <w:rPr>
          <w:rFonts w:ascii="Gentium" w:hAnsi="Gentium"/>
          <w:i/>
          <w:iCs/>
          <w:color w:val="000000" w:themeColor="text1"/>
        </w:rPr>
        <w:t>eriya</w:t>
      </w:r>
      <w:r w:rsidRPr="00410D01">
        <w:rPr>
          <w:rFonts w:ascii="Gentium" w:hAnsi="Gentium"/>
          <w:color w:val="000000" w:themeColor="text1"/>
        </w:rPr>
        <w:t xml:space="preserve">) this </w:t>
      </w:r>
      <w:r w:rsidRPr="00410D01">
        <w:rPr>
          <w:rFonts w:ascii="Gentium" w:hAnsi="Gentium"/>
          <w:i/>
          <w:iCs/>
          <w:color w:val="000000" w:themeColor="text1"/>
        </w:rPr>
        <w:t>ghee</w:t>
      </w:r>
      <w:r w:rsidRPr="00410D01">
        <w:rPr>
          <w:rFonts w:ascii="Gentium" w:hAnsi="Gentium"/>
          <w:color w:val="000000" w:themeColor="text1"/>
        </w:rPr>
        <w:t xml:space="preserve"> (</w:t>
      </w:r>
      <w:r w:rsidRPr="00410D01">
        <w:rPr>
          <w:rFonts w:ascii="Gentium" w:hAnsi="Gentium"/>
          <w:i/>
          <w:iCs/>
          <w:color w:val="000000" w:themeColor="text1"/>
        </w:rPr>
        <w:t>inney</w:t>
      </w:r>
      <w:r w:rsidRPr="00410D01">
        <w:rPr>
          <w:rFonts w:ascii="Gentium" w:hAnsi="Gentium"/>
          <w:color w:val="000000" w:themeColor="text1"/>
        </w:rPr>
        <w:t>), one (</w:t>
      </w:r>
      <w:r w:rsidRPr="00410D01">
        <w:rPr>
          <w:rFonts w:ascii="Gentium" w:hAnsi="Gentium"/>
          <w:i/>
          <w:iCs/>
          <w:color w:val="000000" w:themeColor="text1"/>
        </w:rPr>
        <w:t>oṉṟum</w:t>
      </w:r>
      <w:r w:rsidRPr="00410D01">
        <w:rPr>
          <w:rFonts w:ascii="Gentium" w:hAnsi="Gentium"/>
          <w:color w:val="000000" w:themeColor="text1"/>
        </w:rPr>
        <w:t>) standing (</w:t>
      </w:r>
      <w:r w:rsidRPr="00410D01">
        <w:rPr>
          <w:rFonts w:ascii="Gentium" w:hAnsi="Gentium"/>
          <w:i/>
          <w:iCs/>
          <w:color w:val="000000" w:themeColor="text1"/>
        </w:rPr>
        <w:t>nilai</w:t>
      </w:r>
      <w:r w:rsidRPr="00410D01">
        <w:rPr>
          <w:rFonts w:ascii="Gentium" w:hAnsi="Gentium"/>
          <w:color w:val="000000" w:themeColor="text1"/>
        </w:rPr>
        <w:t>) metal (</w:t>
      </w:r>
      <w:r w:rsidRPr="00410D01">
        <w:rPr>
          <w:rFonts w:ascii="Gentium" w:hAnsi="Gentium"/>
          <w:i/>
          <w:iCs/>
          <w:color w:val="000000" w:themeColor="text1"/>
        </w:rPr>
        <w:t>tarā</w:t>
      </w:r>
      <w:r w:rsidRPr="00410D01">
        <w:rPr>
          <w:rFonts w:ascii="Gentium" w:hAnsi="Gentium"/>
          <w:color w:val="000000" w:themeColor="text1"/>
        </w:rPr>
        <w:t>) lamp (</w:t>
      </w:r>
      <w:r w:rsidRPr="00410D01">
        <w:rPr>
          <w:rFonts w:ascii="Gentium" w:hAnsi="Gentium"/>
          <w:i/>
          <w:iCs/>
          <w:color w:val="000000" w:themeColor="text1"/>
        </w:rPr>
        <w:t>viḷakku</w:t>
      </w:r>
      <w:r w:rsidRPr="00410D01">
        <w:rPr>
          <w:rFonts w:ascii="Gentium" w:hAnsi="Gentium"/>
          <w:color w:val="000000" w:themeColor="text1"/>
        </w:rPr>
        <w:t>) was given (</w:t>
      </w:r>
      <w:r w:rsidRPr="00410D01">
        <w:rPr>
          <w:rFonts w:ascii="Gentium" w:hAnsi="Gentium"/>
          <w:i/>
          <w:iCs/>
          <w:color w:val="000000" w:themeColor="text1"/>
        </w:rPr>
        <w:t>kuṭutta</w:t>
      </w:r>
      <w:r w:rsidRPr="00410D01">
        <w:rPr>
          <w:rFonts w:ascii="Gentium" w:hAnsi="Gentium"/>
          <w:color w:val="000000" w:themeColor="text1"/>
        </w:rPr>
        <w:t>).</w:t>
      </w:r>
    </w:p>
    <w:p w14:paraId="42DB1E1F" w14:textId="77777777" w:rsidR="003B375F" w:rsidRPr="00410D01" w:rsidRDefault="003B375F" w:rsidP="003B375F">
      <w:pPr>
        <w:spacing w:beforeLines="1" w:before="2"/>
        <w:jc w:val="both"/>
        <w:rPr>
          <w:rFonts w:ascii="Gentium" w:hAnsi="Gentium" w:cs="Times New Roman"/>
          <w:color w:val="000000" w:themeColor="text1"/>
        </w:rPr>
      </w:pPr>
    </w:p>
    <w:p w14:paraId="6B1F5510"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 xml:space="preserve">#141. </w:t>
      </w:r>
      <w:r w:rsidRPr="00410D01">
        <w:rPr>
          <w:rFonts w:ascii="Gentium" w:hAnsi="Gentium"/>
          <w:color w:val="000000" w:themeColor="text1"/>
        </w:rPr>
        <w:t xml:space="preserve">a) </w:t>
      </w:r>
      <w:r w:rsidRPr="00410D01">
        <w:rPr>
          <w:rFonts w:ascii="Gentium" w:hAnsi="Gentium"/>
          <w:color w:val="000000" w:themeColor="text1"/>
          <w:lang w:val="en-US"/>
        </w:rPr>
        <w:t>Tiruvaiyāṟu, Tiruvaiyāṟu taluk, Tanjavur district, Pañcanātīśvara temple</w:t>
      </w:r>
      <w:r w:rsidRPr="00410D01">
        <w:rPr>
          <w:rFonts w:ascii="Gentium" w:hAnsi="Gentium"/>
          <w:color w:val="000000" w:themeColor="text1"/>
        </w:rPr>
        <w:t xml:space="preserve">; b) </w:t>
      </w:r>
      <w:r w:rsidRPr="00410D01">
        <w:rPr>
          <w:rFonts w:ascii="Gentium" w:hAnsi="Gentium" w:cs="Times New Roman"/>
          <w:color w:val="000000" w:themeColor="text1"/>
        </w:rPr>
        <w:t>on the western façade of the sanctuary</w:t>
      </w:r>
      <w:r w:rsidRPr="00410D01">
        <w:rPr>
          <w:rFonts w:ascii="Gentium" w:hAnsi="Gentium"/>
          <w:color w:val="000000" w:themeColor="text1"/>
        </w:rPr>
        <w:t xml:space="preserve">; c) I could not access the inscription because, since a few years, the western and northern façades of the sanctuary are closed to the public (the hair of Śiva are said to have fallen on this side); d) </w:t>
      </w:r>
      <w:r w:rsidRPr="00410D01">
        <w:rPr>
          <w:rFonts w:ascii="Gentium" w:hAnsi="Gentium" w:cs="Times New Roman"/>
          <w:color w:val="000000" w:themeColor="text1"/>
        </w:rPr>
        <w:t>ARE 1894, no. 224; SII 5, no. 523</w:t>
      </w:r>
      <w:r w:rsidRPr="00410D01">
        <w:rPr>
          <w:rFonts w:ascii="Gentium" w:hAnsi="Gentium"/>
          <w:color w:val="000000" w:themeColor="text1"/>
        </w:rPr>
        <w:t>; e) 10</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Kōrājakesarivarman; f) king difficult to identify; g) inscription not read with anyone; h) because I could neither access nor photograph the inscription, I have provided here the edition established in SII, </w:t>
      </w:r>
      <w:r w:rsidRPr="00410D01">
        <w:rPr>
          <w:rFonts w:ascii="Gentium" w:hAnsi="Gentium" w:cs="Times New Roman"/>
          <w:color w:val="000000" w:themeColor="text1"/>
        </w:rPr>
        <w:t>but without the supply of the missing letters</w:t>
      </w:r>
      <w:r w:rsidRPr="00410D01">
        <w:rPr>
          <w:rFonts w:ascii="Gentium" w:hAnsi="Gentium"/>
          <w:color w:val="000000" w:themeColor="text1"/>
        </w:rPr>
        <w:t>.</w:t>
      </w:r>
    </w:p>
    <w:p w14:paraId="2C0F43CB" w14:textId="77777777" w:rsidR="003B375F" w:rsidRPr="00410D01" w:rsidRDefault="003B375F" w:rsidP="003B375F">
      <w:pPr>
        <w:spacing w:beforeLines="1" w:before="2"/>
        <w:jc w:val="both"/>
        <w:rPr>
          <w:rFonts w:ascii="Gentium" w:hAnsi="Gentium" w:cs="Times New Roman"/>
          <w:color w:val="000000" w:themeColor="text1"/>
        </w:rPr>
      </w:pPr>
    </w:p>
    <w:p w14:paraId="60A89BAF"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 xml:space="preserve">(1) </w:t>
      </w:r>
      <w:r w:rsidRPr="00410D01">
        <w:rPr>
          <w:rFonts w:ascii="Gentium" w:hAnsi="Gentium" w:cs="Times New Roman"/>
          <w:i/>
          <w:color w:val="000000" w:themeColor="text1"/>
        </w:rPr>
        <w:t>svasri śrī</w:t>
      </w:r>
      <w:r w:rsidRPr="00410D01">
        <w:rPr>
          <w:rFonts w:ascii="Gentium" w:hAnsi="Gentium" w:cs="Times New Roman"/>
          <w:color w:val="000000" w:themeColor="text1"/>
        </w:rPr>
        <w:t xml:space="preserve"> ko ˚irācakecaripa</w:t>
      </w:r>
      <w:r w:rsidRPr="00410D01">
        <w:rPr>
          <w:rFonts w:ascii="Gentium" w:hAnsi="Gentium" w:cs="Times New Roman"/>
          <w:i/>
          <w:color w:val="000000" w:themeColor="text1"/>
        </w:rPr>
        <w:t>nma</w:t>
      </w:r>
      <w:r w:rsidRPr="00410D01">
        <w:rPr>
          <w:rFonts w:ascii="Gentium" w:hAnsi="Gentium" w:cs="Times New Roman"/>
          <w:color w:val="000000" w:themeColor="text1"/>
        </w:rPr>
        <w:t>kku yāṇṭu 10 ˚ā</w:t>
      </w:r>
    </w:p>
    <w:p w14:paraId="3F6979B7"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(2) vatu pāṇṭi[nā]ṭṭu vaṭavūrveli ˚iruṅkaṇṭi nila</w:t>
      </w:r>
    </w:p>
    <w:p w14:paraId="4C6F45F5"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 xml:space="preserve">(3) [ṉ] nārāya[ṇa]ṉ tiruvaiyāṟṟu </w:t>
      </w:r>
      <w:r w:rsidRPr="00410D01">
        <w:rPr>
          <w:rFonts w:ascii="Gentium" w:hAnsi="Gentium" w:cs="Times New Roman"/>
          <w:i/>
          <w:color w:val="000000" w:themeColor="text1"/>
        </w:rPr>
        <w:t>mahade</w:t>
      </w:r>
      <w:r w:rsidRPr="00410D01">
        <w:rPr>
          <w:rFonts w:ascii="Gentium" w:hAnsi="Gentium" w:cs="Times New Roman"/>
          <w:color w:val="000000" w:themeColor="text1"/>
        </w:rPr>
        <w:t>var paṉaṅkāṭṭil</w:t>
      </w:r>
    </w:p>
    <w:p w14:paraId="63DBB818"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(4) … ṟum veṭṭi kalli macakki tiruvaiyāṟṟu vi</w:t>
      </w:r>
      <w:r w:rsidRPr="00410D01">
        <w:rPr>
          <w:rFonts w:ascii="Gentium" w:hAnsi="Gentium" w:cs="Times New Roman"/>
          <w:i/>
          <w:color w:val="000000" w:themeColor="text1"/>
        </w:rPr>
        <w:t>ṣṇubha</w:t>
      </w:r>
      <w:r w:rsidRPr="00410D01">
        <w:rPr>
          <w:rFonts w:ascii="Gentium" w:hAnsi="Gentium" w:cs="Times New Roman"/>
          <w:color w:val="000000" w:themeColor="text1"/>
        </w:rPr>
        <w:t>ṭṭā</w:t>
      </w:r>
    </w:p>
    <w:p w14:paraId="7F3266BA"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lastRenderedPageBreak/>
        <w:t>(5) [rakarkku tiruvamiti]ṉukku ca</w:t>
      </w:r>
      <w:r w:rsidRPr="00410D01">
        <w:rPr>
          <w:rFonts w:ascii="Gentium" w:hAnsi="Gentium" w:cs="Times New Roman"/>
          <w:i/>
          <w:color w:val="000000" w:themeColor="text1"/>
        </w:rPr>
        <w:t>ndrā</w:t>
      </w:r>
      <w:r w:rsidRPr="00410D01">
        <w:rPr>
          <w:rFonts w:ascii="Gentium" w:hAnsi="Gentium" w:cs="Times New Roman"/>
          <w:color w:val="000000" w:themeColor="text1"/>
        </w:rPr>
        <w:t>titta[val] nicati [˚a]ññāḻi</w:t>
      </w:r>
    </w:p>
    <w:p w14:paraId="4B9BF0FF"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(6) nellukkum ca</w:t>
      </w:r>
      <w:r w:rsidRPr="00410D01">
        <w:rPr>
          <w:rFonts w:ascii="Gentium" w:hAnsi="Gentium" w:cs="Times New Roman"/>
          <w:i/>
          <w:color w:val="000000" w:themeColor="text1"/>
        </w:rPr>
        <w:t>ndrā</w:t>
      </w:r>
      <w:r w:rsidRPr="00410D01">
        <w:rPr>
          <w:rFonts w:ascii="Gentium" w:hAnsi="Gentium" w:cs="Times New Roman"/>
          <w:color w:val="000000" w:themeColor="text1"/>
        </w:rPr>
        <w:t xml:space="preserve">tittaval ˚oru </w:t>
      </w:r>
      <w:r w:rsidRPr="00410D01">
        <w:rPr>
          <w:rFonts w:ascii="Gentium" w:hAnsi="Gentium" w:cs="Times New Roman"/>
          <w:i/>
          <w:color w:val="000000" w:themeColor="text1"/>
        </w:rPr>
        <w:t>brāhmaṇa</w:t>
      </w:r>
      <w:r w:rsidRPr="00410D01">
        <w:rPr>
          <w:rFonts w:ascii="Gentium" w:hAnsi="Gentium" w:cs="Times New Roman"/>
          <w:color w:val="000000" w:themeColor="text1"/>
        </w:rPr>
        <w:t>ṉ uṇṇa</w:t>
      </w:r>
    </w:p>
    <w:p w14:paraId="38793131"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(7) nicati kuṟuṇi nellukkum ˚amaiyttuk kuṭutta</w:t>
      </w:r>
    </w:p>
    <w:p w14:paraId="1C60F461"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(8) . [nir] nilam ˚aṟumākāṇi ˚inilattukku ˚ellai kiḻ</w:t>
      </w:r>
    </w:p>
    <w:p w14:paraId="4E8BDCF8"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(9) [pāṟkkellai] paḻuveṭṭaraiyar macakkalukku mekku te[ṉ]</w:t>
      </w:r>
    </w:p>
    <w:p w14:paraId="66A8E49E"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(10) pāṟkkellai c[o]ḻamāteviyār viḷakkiṉukku caṅka</w:t>
      </w:r>
    </w:p>
    <w:p w14:paraId="78576905"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(11) … taṉṉopātiyark kallik kuṭutta [mā]cceykku</w:t>
      </w:r>
    </w:p>
    <w:p w14:paraId="4C64ED09"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(12) vaṭakku[m mepāṟ]kellai [to]vi ˚a[raiya]rkku taṉṉopā</w:t>
      </w:r>
    </w:p>
    <w:p w14:paraId="56E654CD"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(13) [ti] … taram paṭāraṉ kallik kuṭutta viḷakkuc cey mu</w:t>
      </w:r>
    </w:p>
    <w:p w14:paraId="5D5010D7"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(14) [ṉṟu mā kāṇikku] kiḻakkum vaṭapāṟkellai paḻuve</w:t>
      </w:r>
    </w:p>
    <w:p w14:paraId="63A2F62C"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(15) ṭṭaraiyar kumaraṅ kaṇṭaṉ macakkal ˚aḻiciku</w:t>
      </w:r>
    </w:p>
    <w:p w14:paraId="7DCAEFAA"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(16) ˚apaṭi … k[X]llai … [vaṭakkum] . kkuṭi kuṭikku teṟkum ˚ipperunāṉkellaiyil akappaṭṭa nirnim ˚aṟumākkāṇi ˚itaṭi nālu</w:t>
      </w:r>
    </w:p>
    <w:p w14:paraId="6D594C5C" w14:textId="77777777" w:rsidR="003B375F" w:rsidRPr="00410D01" w:rsidRDefault="003B375F" w:rsidP="003B375F">
      <w:pPr>
        <w:spacing w:beforeLines="1" w:before="2"/>
        <w:jc w:val="both"/>
        <w:rPr>
          <w:rFonts w:ascii="Gentium" w:hAnsi="Gentium" w:cs="Times New Roman"/>
          <w:color w:val="000000" w:themeColor="text1"/>
          <w:lang w:val="fr-FR"/>
        </w:rPr>
      </w:pPr>
      <w:r w:rsidRPr="00410D01">
        <w:rPr>
          <w:rFonts w:ascii="Gentium" w:hAnsi="Gentium" w:cs="Times New Roman"/>
          <w:color w:val="000000" w:themeColor="text1"/>
          <w:lang w:val="fr-FR"/>
        </w:rPr>
        <w:t>(17) [m pan]ma</w:t>
      </w:r>
      <w:r w:rsidRPr="00410D01">
        <w:rPr>
          <w:rFonts w:ascii="Gentium" w:hAnsi="Gentium" w:cs="Times New Roman"/>
          <w:i/>
          <w:color w:val="000000" w:themeColor="text1"/>
          <w:lang w:val="fr-FR"/>
        </w:rPr>
        <w:t>heśvara rakṣai</w:t>
      </w:r>
      <w:r w:rsidRPr="00410D01">
        <w:rPr>
          <w:rFonts w:ascii="Gentium" w:hAnsi="Gentium" w:cs="Times New Roman"/>
          <w:color w:val="000000" w:themeColor="text1"/>
          <w:lang w:val="fr-FR"/>
        </w:rPr>
        <w:t xml:space="preserve"> </w:t>
      </w:r>
    </w:p>
    <w:p w14:paraId="15D34C27" w14:textId="77777777" w:rsidR="003B375F" w:rsidRPr="00410D01" w:rsidRDefault="003B375F" w:rsidP="003B375F">
      <w:pPr>
        <w:spacing w:beforeLines="1" w:before="2"/>
        <w:jc w:val="both"/>
        <w:rPr>
          <w:rFonts w:ascii="Gentium" w:hAnsi="Gentium" w:cs="Times New Roman"/>
          <w:color w:val="000000" w:themeColor="text1"/>
          <w:lang w:val="fr-FR"/>
        </w:rPr>
      </w:pPr>
    </w:p>
    <w:p w14:paraId="661D28D7"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lang w:val="fr-FR"/>
        </w:rPr>
        <w:t xml:space="preserve">Fortune! </w:t>
      </w:r>
      <w:r w:rsidRPr="00410D01">
        <w:rPr>
          <w:rFonts w:ascii="Gentium" w:hAnsi="Gentium" w:cs="Times New Roman"/>
          <w:color w:val="000000" w:themeColor="text1"/>
        </w:rPr>
        <w:t>Prosperity! This is the 10</w:t>
      </w:r>
      <w:r w:rsidRPr="00410D01">
        <w:rPr>
          <w:rFonts w:ascii="Gentium" w:hAnsi="Gentium" w:cs="Times New Roman"/>
          <w:color w:val="000000" w:themeColor="text1"/>
          <w:vertAlign w:val="superscript"/>
        </w:rPr>
        <w:t>th</w:t>
      </w:r>
      <w:r w:rsidRPr="00410D01">
        <w:rPr>
          <w:rFonts w:ascii="Gentium" w:hAnsi="Gentium" w:cs="Times New Roman"/>
          <w:color w:val="000000" w:themeColor="text1"/>
        </w:rPr>
        <w:t xml:space="preserve"> year of Kōrājakesarivarman. Iruṅkaṇṭi Nilaṉ Nārāyaṇaṉ of Vaṭavūrvēli in Pāṇṭināṭu, having prepared the land (</w:t>
      </w:r>
      <w:r w:rsidRPr="00410D01">
        <w:rPr>
          <w:rFonts w:ascii="Gentium" w:hAnsi="Gentium" w:cs="Times New Roman"/>
          <w:i/>
          <w:iCs/>
          <w:color w:val="000000" w:themeColor="text1"/>
        </w:rPr>
        <w:t>macakki</w:t>
      </w:r>
      <w:r w:rsidRPr="00410D01">
        <w:rPr>
          <w:rFonts w:ascii="Gentium" w:hAnsi="Gentium" w:cs="Times New Roman"/>
          <w:color w:val="000000" w:themeColor="text1"/>
        </w:rPr>
        <w:t>), having dug (</w:t>
      </w:r>
      <w:r w:rsidRPr="00410D01">
        <w:rPr>
          <w:rFonts w:ascii="Gentium" w:hAnsi="Gentium" w:cs="Times New Roman"/>
          <w:i/>
          <w:iCs/>
          <w:color w:val="000000" w:themeColor="text1"/>
        </w:rPr>
        <w:t>kalli</w:t>
      </w:r>
      <w:r w:rsidRPr="00410D01">
        <w:rPr>
          <w:rFonts w:ascii="Gentium" w:hAnsi="Gentium" w:cs="Times New Roman"/>
          <w:color w:val="000000" w:themeColor="text1"/>
        </w:rPr>
        <w:t>), having cropped/cut (</w:t>
      </w:r>
      <w:r w:rsidRPr="00410D01">
        <w:rPr>
          <w:rFonts w:ascii="Gentium" w:hAnsi="Gentium" w:cs="Times New Roman"/>
          <w:i/>
          <w:iCs/>
          <w:color w:val="000000" w:themeColor="text1"/>
        </w:rPr>
        <w:t>veṭṭi</w:t>
      </w:r>
      <w:r w:rsidRPr="00410D01">
        <w:rPr>
          <w:rFonts w:ascii="Gentium" w:hAnsi="Gentium" w:cs="Times New Roman"/>
          <w:color w:val="000000" w:themeColor="text1"/>
        </w:rPr>
        <w:t>) … in the palmyra grove (</w:t>
      </w:r>
      <w:r w:rsidRPr="00410D01">
        <w:rPr>
          <w:rFonts w:ascii="Gentium" w:hAnsi="Gentium" w:cs="Times New Roman"/>
          <w:i/>
          <w:iCs/>
          <w:color w:val="000000" w:themeColor="text1"/>
        </w:rPr>
        <w:t>paṉaṅkāṭṭil</w:t>
      </w:r>
      <w:r w:rsidRPr="00410D01">
        <w:rPr>
          <w:rFonts w:ascii="Gentium" w:hAnsi="Gentium" w:cs="Times New Roman"/>
          <w:color w:val="000000" w:themeColor="text1"/>
        </w:rPr>
        <w:t>) of Mahādeva (</w:t>
      </w:r>
      <w:r w:rsidRPr="00410D01">
        <w:rPr>
          <w:rFonts w:ascii="Gentium" w:hAnsi="Gentium" w:cs="Times New Roman"/>
          <w:i/>
          <w:iCs/>
          <w:color w:val="000000" w:themeColor="text1"/>
        </w:rPr>
        <w:t>mahadeva &gt; mahādeva</w:t>
      </w:r>
      <w:r w:rsidRPr="00410D01">
        <w:rPr>
          <w:rFonts w:ascii="Gentium" w:hAnsi="Gentium" w:cs="Times New Roman"/>
          <w:color w:val="000000" w:themeColor="text1"/>
        </w:rPr>
        <w:t>) of Tiruvaiyāṟu, for the holy food offerings (</w:t>
      </w:r>
      <w:r w:rsidRPr="00410D01">
        <w:rPr>
          <w:rFonts w:ascii="Gentium" w:hAnsi="Gentium" w:cs="Times New Roman"/>
          <w:i/>
          <w:iCs/>
          <w:color w:val="000000" w:themeColor="text1"/>
        </w:rPr>
        <w:t>tiruvamitiṉukku</w:t>
      </w:r>
      <w:r w:rsidRPr="00410D01">
        <w:rPr>
          <w:rFonts w:ascii="Gentium" w:hAnsi="Gentium" w:cs="Times New Roman"/>
          <w:color w:val="000000" w:themeColor="text1"/>
        </w:rPr>
        <w:t xml:space="preserve"> &gt; </w:t>
      </w:r>
      <w:r w:rsidRPr="00410D01">
        <w:rPr>
          <w:rFonts w:ascii="Gentium" w:hAnsi="Gentium" w:cs="Times New Roman"/>
          <w:i/>
          <w:iCs/>
          <w:color w:val="000000" w:themeColor="text1"/>
        </w:rPr>
        <w:t>tiruvamutiṉukku</w:t>
      </w:r>
      <w:r w:rsidRPr="00410D01">
        <w:rPr>
          <w:rFonts w:ascii="Gentium" w:hAnsi="Gentium" w:cs="Times New Roman"/>
          <w:color w:val="000000" w:themeColor="text1"/>
        </w:rPr>
        <w:t>) of Viṣṇubhaṭṭārakar of Tiruvaiyāṟu, for five (</w:t>
      </w:r>
      <w:r w:rsidRPr="00410D01">
        <w:rPr>
          <w:rFonts w:ascii="Gentium" w:hAnsi="Gentium" w:cs="Times New Roman"/>
          <w:i/>
          <w:iCs/>
          <w:color w:val="000000" w:themeColor="text1"/>
        </w:rPr>
        <w:t>añ</w:t>
      </w:r>
      <w:r w:rsidRPr="00410D01">
        <w:rPr>
          <w:rFonts w:ascii="Gentium" w:hAnsi="Gentium" w:cs="Times New Roman"/>
          <w:color w:val="000000" w:themeColor="text1"/>
        </w:rPr>
        <w:t xml:space="preserve">) </w:t>
      </w:r>
      <w:r w:rsidRPr="00410D01">
        <w:rPr>
          <w:rFonts w:ascii="Gentium" w:hAnsi="Gentium" w:cs="Times New Roman"/>
          <w:i/>
          <w:iCs/>
          <w:color w:val="000000" w:themeColor="text1"/>
        </w:rPr>
        <w:t>nāḻi</w:t>
      </w:r>
      <w:r w:rsidRPr="00410D01">
        <w:rPr>
          <w:rFonts w:ascii="Gentium" w:hAnsi="Gentium" w:cs="Times New Roman"/>
          <w:color w:val="000000" w:themeColor="text1"/>
        </w:rPr>
        <w:t>s of paddy (</w:t>
      </w:r>
      <w:r w:rsidRPr="00410D01">
        <w:rPr>
          <w:rFonts w:ascii="Gentium" w:hAnsi="Gentium" w:cs="Times New Roman"/>
          <w:i/>
          <w:iCs/>
          <w:color w:val="000000" w:themeColor="text1"/>
        </w:rPr>
        <w:t>nellukku</w:t>
      </w:r>
      <w:r w:rsidRPr="00410D01">
        <w:rPr>
          <w:rFonts w:ascii="Gentium" w:hAnsi="Gentium" w:cs="Times New Roman"/>
          <w:color w:val="000000" w:themeColor="text1"/>
        </w:rPr>
        <w:t>) everyday (</w:t>
      </w:r>
      <w:r w:rsidRPr="00410D01">
        <w:rPr>
          <w:rFonts w:ascii="Gentium" w:hAnsi="Gentium" w:cs="Times New Roman"/>
          <w:i/>
          <w:iCs/>
          <w:color w:val="000000" w:themeColor="text1"/>
        </w:rPr>
        <w:t>nicati</w:t>
      </w:r>
      <w:r w:rsidRPr="00410D01">
        <w:rPr>
          <w:rFonts w:ascii="Gentium" w:hAnsi="Gentium" w:cs="Times New Roman"/>
          <w:color w:val="000000" w:themeColor="text1"/>
        </w:rPr>
        <w:t xml:space="preserve">), as long as the sun and the moon endure, for a </w:t>
      </w:r>
      <w:r w:rsidRPr="00410D01">
        <w:rPr>
          <w:rFonts w:ascii="Gentium" w:hAnsi="Gentium" w:cs="Times New Roman"/>
          <w:i/>
          <w:iCs/>
          <w:color w:val="000000" w:themeColor="text1"/>
        </w:rPr>
        <w:t>kuṟuṇi</w:t>
      </w:r>
      <w:r w:rsidRPr="00410D01">
        <w:rPr>
          <w:rFonts w:ascii="Gentium" w:hAnsi="Gentium" w:cs="Times New Roman"/>
          <w:color w:val="000000" w:themeColor="text1"/>
        </w:rPr>
        <w:t xml:space="preserve"> of paddy (</w:t>
      </w:r>
      <w:r w:rsidRPr="00410D01">
        <w:rPr>
          <w:rFonts w:ascii="Gentium" w:hAnsi="Gentium" w:cs="Times New Roman"/>
          <w:i/>
          <w:iCs/>
          <w:color w:val="000000" w:themeColor="text1"/>
        </w:rPr>
        <w:t>nellukku</w:t>
      </w:r>
      <w:r w:rsidRPr="00410D01">
        <w:rPr>
          <w:rFonts w:ascii="Gentium" w:hAnsi="Gentium" w:cs="Times New Roman"/>
          <w:color w:val="000000" w:themeColor="text1"/>
        </w:rPr>
        <w:t>) everyday (</w:t>
      </w:r>
      <w:r w:rsidRPr="00410D01">
        <w:rPr>
          <w:rFonts w:ascii="Gentium" w:hAnsi="Gentium" w:cs="Times New Roman"/>
          <w:i/>
          <w:iCs/>
          <w:color w:val="000000" w:themeColor="text1"/>
        </w:rPr>
        <w:t>nicati</w:t>
      </w:r>
      <w:r w:rsidRPr="00410D01">
        <w:rPr>
          <w:rFonts w:ascii="Gentium" w:hAnsi="Gentium" w:cs="Times New Roman"/>
          <w:color w:val="000000" w:themeColor="text1"/>
        </w:rPr>
        <w:t>), to feed (</w:t>
      </w:r>
      <w:r w:rsidRPr="00410D01">
        <w:rPr>
          <w:rFonts w:ascii="Gentium" w:hAnsi="Gentium" w:cs="Times New Roman"/>
          <w:i/>
          <w:iCs/>
          <w:color w:val="000000" w:themeColor="text1"/>
        </w:rPr>
        <w:t>uṇṇa</w:t>
      </w:r>
      <w:r w:rsidRPr="00410D01">
        <w:rPr>
          <w:rFonts w:ascii="Gentium" w:hAnsi="Gentium" w:cs="Times New Roman"/>
          <w:color w:val="000000" w:themeColor="text1"/>
        </w:rPr>
        <w:t>) one (</w:t>
      </w:r>
      <w:r w:rsidRPr="00410D01">
        <w:rPr>
          <w:rFonts w:ascii="Gentium" w:hAnsi="Gentium" w:cs="Times New Roman"/>
          <w:i/>
          <w:iCs/>
          <w:color w:val="000000" w:themeColor="text1"/>
        </w:rPr>
        <w:t>oru</w:t>
      </w:r>
      <w:r w:rsidRPr="00410D01">
        <w:rPr>
          <w:rFonts w:ascii="Gentium" w:hAnsi="Gentium" w:cs="Times New Roman"/>
          <w:color w:val="000000" w:themeColor="text1"/>
        </w:rPr>
        <w:t>) Brāhmaṇaṉ, as long as the sun and the moon endure, having appointed (</w:t>
      </w:r>
      <w:r w:rsidRPr="00410D01">
        <w:rPr>
          <w:rFonts w:ascii="Gentium" w:hAnsi="Gentium" w:cs="Times New Roman"/>
          <w:i/>
          <w:iCs/>
          <w:color w:val="000000" w:themeColor="text1"/>
        </w:rPr>
        <w:t>amaiyttu</w:t>
      </w:r>
      <w:r w:rsidRPr="00410D01">
        <w:rPr>
          <w:rFonts w:ascii="Gentium" w:hAnsi="Gentium" w:cs="Times New Roman"/>
          <w:color w:val="000000" w:themeColor="text1"/>
        </w:rPr>
        <w:t xml:space="preserve">), six </w:t>
      </w:r>
      <w:r w:rsidRPr="00410D01">
        <w:rPr>
          <w:rFonts w:ascii="Gentium" w:hAnsi="Gentium" w:cs="Times New Roman"/>
          <w:i/>
          <w:iCs/>
          <w:color w:val="000000" w:themeColor="text1"/>
        </w:rPr>
        <w:t>mā-kāṇi</w:t>
      </w:r>
      <w:r w:rsidRPr="00410D01">
        <w:rPr>
          <w:rFonts w:ascii="Gentium" w:hAnsi="Gentium" w:cs="Times New Roman"/>
          <w:color w:val="000000" w:themeColor="text1"/>
        </w:rPr>
        <w:t>s of wet land (</w:t>
      </w:r>
      <w:r w:rsidRPr="00410D01">
        <w:rPr>
          <w:rFonts w:ascii="Gentium" w:hAnsi="Gentium" w:cs="Times New Roman"/>
          <w:i/>
          <w:iCs/>
          <w:color w:val="000000" w:themeColor="text1"/>
        </w:rPr>
        <w:t>nīrnilam</w:t>
      </w:r>
      <w:r w:rsidRPr="00410D01">
        <w:rPr>
          <w:rFonts w:ascii="Gentium" w:hAnsi="Gentium" w:cs="Times New Roman"/>
          <w:color w:val="000000" w:themeColor="text1"/>
        </w:rPr>
        <w:t>) were given (</w:t>
      </w:r>
      <w:r w:rsidRPr="00410D01">
        <w:rPr>
          <w:rFonts w:ascii="Gentium" w:hAnsi="Gentium" w:cs="Times New Roman"/>
          <w:i/>
          <w:iCs/>
          <w:color w:val="000000" w:themeColor="text1"/>
        </w:rPr>
        <w:t>kuṭutta</w:t>
      </w:r>
      <w:r w:rsidRPr="00410D01">
        <w:rPr>
          <w:rFonts w:ascii="Gentium" w:hAnsi="Gentium" w:cs="Times New Roman"/>
          <w:color w:val="000000" w:themeColor="text1"/>
        </w:rPr>
        <w:t>); the boundaries (</w:t>
      </w:r>
      <w:r w:rsidRPr="00410D01">
        <w:rPr>
          <w:rFonts w:ascii="Gentium" w:hAnsi="Gentium" w:cs="Times New Roman"/>
          <w:i/>
          <w:iCs/>
          <w:color w:val="000000" w:themeColor="text1"/>
        </w:rPr>
        <w:t>ellai</w:t>
      </w:r>
      <w:r w:rsidRPr="00410D01">
        <w:rPr>
          <w:rFonts w:ascii="Gentium" w:hAnsi="Gentium" w:cs="Times New Roman"/>
          <w:color w:val="000000" w:themeColor="text1"/>
        </w:rPr>
        <w:t>) of this land (</w:t>
      </w:r>
      <w:r w:rsidRPr="00410D01">
        <w:rPr>
          <w:rFonts w:ascii="Gentium" w:hAnsi="Gentium" w:cs="Times New Roman"/>
          <w:i/>
          <w:iCs/>
          <w:color w:val="000000" w:themeColor="text1"/>
        </w:rPr>
        <w:t>inilattukku</w:t>
      </w:r>
      <w:r w:rsidRPr="00410D01">
        <w:rPr>
          <w:rFonts w:ascii="Gentium" w:hAnsi="Gentium" w:cs="Times New Roman"/>
          <w:color w:val="000000" w:themeColor="text1"/>
        </w:rPr>
        <w:t>) [are]: the eastern side boundary (</w:t>
      </w:r>
      <w:r w:rsidRPr="00410D01">
        <w:rPr>
          <w:rFonts w:ascii="Gentium" w:hAnsi="Gentium" w:cs="Times New Roman"/>
          <w:i/>
          <w:iCs/>
          <w:color w:val="000000" w:themeColor="text1"/>
        </w:rPr>
        <w:t>kīḻpāṟkkellai</w:t>
      </w:r>
      <w:r w:rsidRPr="00410D01">
        <w:rPr>
          <w:rFonts w:ascii="Gentium" w:hAnsi="Gentium" w:cs="Times New Roman"/>
          <w:color w:val="000000" w:themeColor="text1"/>
        </w:rPr>
        <w:t>) is to the west (</w:t>
      </w:r>
      <w:r w:rsidRPr="00410D01">
        <w:rPr>
          <w:rFonts w:ascii="Gentium" w:hAnsi="Gentium" w:cs="Times New Roman"/>
          <w:i/>
          <w:iCs/>
          <w:color w:val="000000" w:themeColor="text1"/>
        </w:rPr>
        <w:t>mēkku</w:t>
      </w:r>
      <w:r w:rsidRPr="00410D01">
        <w:rPr>
          <w:rFonts w:ascii="Gentium" w:hAnsi="Gentium" w:cs="Times New Roman"/>
          <w:color w:val="000000" w:themeColor="text1"/>
        </w:rPr>
        <w:t xml:space="preserve"> &gt; </w:t>
      </w:r>
      <w:r w:rsidRPr="00410D01">
        <w:rPr>
          <w:rFonts w:ascii="Gentium" w:hAnsi="Gentium" w:cs="Times New Roman"/>
          <w:i/>
          <w:iCs/>
          <w:color w:val="000000" w:themeColor="text1"/>
        </w:rPr>
        <w:t>mērkku</w:t>
      </w:r>
      <w:r w:rsidRPr="00410D01">
        <w:rPr>
          <w:rFonts w:ascii="Gentium" w:hAnsi="Gentium" w:cs="Times New Roman"/>
          <w:color w:val="000000" w:themeColor="text1"/>
        </w:rPr>
        <w:t>) of the developed land (</w:t>
      </w:r>
      <w:r w:rsidRPr="00410D01">
        <w:rPr>
          <w:rFonts w:ascii="Gentium" w:hAnsi="Gentium" w:cs="Times New Roman"/>
          <w:i/>
          <w:iCs/>
          <w:color w:val="000000" w:themeColor="text1"/>
        </w:rPr>
        <w:t>macakkalukku</w:t>
      </w:r>
      <w:r w:rsidRPr="00410D01">
        <w:rPr>
          <w:rFonts w:ascii="Gentium" w:hAnsi="Gentium" w:cs="Times New Roman"/>
          <w:color w:val="000000" w:themeColor="text1"/>
        </w:rPr>
        <w:t>) of Paḻuvēṭṭaraiyar; the southern side boundary (</w:t>
      </w:r>
      <w:r w:rsidRPr="00410D01">
        <w:rPr>
          <w:rFonts w:ascii="Gentium" w:hAnsi="Gentium" w:cs="Times New Roman"/>
          <w:i/>
          <w:iCs/>
          <w:color w:val="000000" w:themeColor="text1"/>
        </w:rPr>
        <w:t>teṉpāṟkkellai</w:t>
      </w:r>
      <w:r w:rsidRPr="00410D01">
        <w:rPr>
          <w:rFonts w:ascii="Gentium" w:hAnsi="Gentium" w:cs="Times New Roman"/>
          <w:color w:val="000000" w:themeColor="text1"/>
        </w:rPr>
        <w:t>) is to the north (</w:t>
      </w:r>
      <w:r w:rsidRPr="00410D01">
        <w:rPr>
          <w:rFonts w:ascii="Gentium" w:hAnsi="Gentium" w:cs="Times New Roman"/>
          <w:i/>
          <w:iCs/>
          <w:color w:val="000000" w:themeColor="text1"/>
        </w:rPr>
        <w:t>vaṭakkum</w:t>
      </w:r>
      <w:r w:rsidRPr="00410D01">
        <w:rPr>
          <w:rFonts w:ascii="Gentium" w:hAnsi="Gentium" w:cs="Times New Roman"/>
          <w:color w:val="000000" w:themeColor="text1"/>
        </w:rPr>
        <w:t xml:space="preserve">) of the </w:t>
      </w:r>
      <w:r w:rsidRPr="00410D01">
        <w:rPr>
          <w:rFonts w:ascii="Gentium" w:hAnsi="Gentium" w:cs="Times New Roman"/>
          <w:i/>
          <w:iCs/>
          <w:color w:val="000000" w:themeColor="text1"/>
        </w:rPr>
        <w:t>mā</w:t>
      </w:r>
      <w:r w:rsidRPr="00410D01">
        <w:rPr>
          <w:rFonts w:ascii="Gentium" w:hAnsi="Gentium" w:cs="Times New Roman"/>
          <w:color w:val="000000" w:themeColor="text1"/>
        </w:rPr>
        <w:t xml:space="preserve"> of land (</w:t>
      </w:r>
      <w:r w:rsidRPr="00410D01">
        <w:rPr>
          <w:rFonts w:ascii="Gentium" w:hAnsi="Gentium" w:cs="Times New Roman"/>
          <w:i/>
          <w:iCs/>
          <w:color w:val="000000" w:themeColor="text1"/>
        </w:rPr>
        <w:t>mācceykku</w:t>
      </w:r>
      <w:r w:rsidRPr="00410D01">
        <w:rPr>
          <w:rFonts w:ascii="Gentium" w:hAnsi="Gentium" w:cs="Times New Roman"/>
          <w:color w:val="000000" w:themeColor="text1"/>
        </w:rPr>
        <w:t>) which was given (</w:t>
      </w:r>
      <w:r w:rsidRPr="00410D01">
        <w:rPr>
          <w:rFonts w:ascii="Gentium" w:hAnsi="Gentium" w:cs="Times New Roman"/>
          <w:i/>
          <w:iCs/>
          <w:color w:val="000000" w:themeColor="text1"/>
        </w:rPr>
        <w:t>kuṭutta</w:t>
      </w:r>
      <w:r w:rsidRPr="00410D01">
        <w:rPr>
          <w:rFonts w:ascii="Gentium" w:hAnsi="Gentium" w:cs="Times New Roman"/>
          <w:color w:val="000000" w:themeColor="text1"/>
        </w:rPr>
        <w:t>), having been dug (</w:t>
      </w:r>
      <w:r w:rsidRPr="00410D01">
        <w:rPr>
          <w:rFonts w:ascii="Gentium" w:hAnsi="Gentium" w:cs="Times New Roman"/>
          <w:i/>
          <w:iCs/>
          <w:color w:val="000000" w:themeColor="text1"/>
        </w:rPr>
        <w:t>kalli</w:t>
      </w:r>
      <w:r w:rsidRPr="00410D01">
        <w:rPr>
          <w:rFonts w:ascii="Gentium" w:hAnsi="Gentium" w:cs="Times New Roman"/>
          <w:color w:val="000000" w:themeColor="text1"/>
        </w:rPr>
        <w:t>), [by?] Caṅka…taṉṉōpātiyar for a lamp (</w:t>
      </w:r>
      <w:r w:rsidRPr="00410D01">
        <w:rPr>
          <w:rFonts w:ascii="Gentium" w:hAnsi="Gentium" w:cs="Times New Roman"/>
          <w:i/>
          <w:iCs/>
          <w:color w:val="000000" w:themeColor="text1"/>
        </w:rPr>
        <w:t>viḷakkiṉukku</w:t>
      </w:r>
      <w:r w:rsidRPr="00410D01">
        <w:rPr>
          <w:rFonts w:ascii="Gentium" w:hAnsi="Gentium" w:cs="Times New Roman"/>
          <w:color w:val="000000" w:themeColor="text1"/>
        </w:rPr>
        <w:t>) [for? on behalf of?] the Cōḻa queen (</w:t>
      </w:r>
      <w:r w:rsidRPr="00410D01">
        <w:rPr>
          <w:rFonts w:ascii="Gentium" w:hAnsi="Gentium" w:cs="Times New Roman"/>
          <w:i/>
          <w:iCs/>
          <w:color w:val="000000" w:themeColor="text1"/>
        </w:rPr>
        <w:t>cōḻamātēviyār</w:t>
      </w:r>
      <w:r w:rsidRPr="00410D01">
        <w:rPr>
          <w:rFonts w:ascii="Gentium" w:hAnsi="Gentium" w:cs="Times New Roman"/>
          <w:color w:val="000000" w:themeColor="text1"/>
        </w:rPr>
        <w:t>); the western side boundary (</w:t>
      </w:r>
      <w:r w:rsidRPr="00410D01">
        <w:rPr>
          <w:rFonts w:ascii="Gentium" w:hAnsi="Gentium" w:cs="Times New Roman"/>
          <w:i/>
          <w:iCs/>
          <w:color w:val="000000" w:themeColor="text1"/>
        </w:rPr>
        <w:t>mēpāṟkellai</w:t>
      </w:r>
      <w:r w:rsidRPr="00410D01">
        <w:rPr>
          <w:rFonts w:ascii="Gentium" w:hAnsi="Gentium" w:cs="Times New Roman"/>
          <w:color w:val="000000" w:themeColor="text1"/>
        </w:rPr>
        <w:t>) is to the east (</w:t>
      </w:r>
      <w:r w:rsidRPr="00410D01">
        <w:rPr>
          <w:rFonts w:ascii="Gentium" w:hAnsi="Gentium" w:cs="Times New Roman"/>
          <w:i/>
          <w:iCs/>
          <w:color w:val="000000" w:themeColor="text1"/>
        </w:rPr>
        <w:t>kīḻakkum</w:t>
      </w:r>
      <w:r w:rsidRPr="00410D01">
        <w:rPr>
          <w:rFonts w:ascii="Gentium" w:hAnsi="Gentium" w:cs="Times New Roman"/>
          <w:color w:val="000000" w:themeColor="text1"/>
        </w:rPr>
        <w:t>) of the three (</w:t>
      </w:r>
      <w:r w:rsidRPr="00410D01">
        <w:rPr>
          <w:rFonts w:ascii="Gentium" w:hAnsi="Gentium" w:cs="Times New Roman"/>
          <w:i/>
          <w:iCs/>
          <w:color w:val="000000" w:themeColor="text1"/>
        </w:rPr>
        <w:t>muṉṟu</w:t>
      </w:r>
      <w:r w:rsidRPr="00410D01">
        <w:rPr>
          <w:rFonts w:ascii="Gentium" w:hAnsi="Gentium" w:cs="Times New Roman"/>
          <w:color w:val="000000" w:themeColor="text1"/>
        </w:rPr>
        <w:t xml:space="preserve">) </w:t>
      </w:r>
      <w:r w:rsidRPr="00410D01">
        <w:rPr>
          <w:rFonts w:ascii="Gentium" w:hAnsi="Gentium" w:cs="Times New Roman"/>
          <w:i/>
          <w:iCs/>
          <w:color w:val="000000" w:themeColor="text1"/>
        </w:rPr>
        <w:t>mā-kāṇi</w:t>
      </w:r>
      <w:r w:rsidRPr="00410D01">
        <w:rPr>
          <w:rFonts w:ascii="Gentium" w:hAnsi="Gentium" w:cs="Times New Roman"/>
          <w:color w:val="000000" w:themeColor="text1"/>
        </w:rPr>
        <w:t>s of land (</w:t>
      </w:r>
      <w:r w:rsidRPr="00410D01">
        <w:rPr>
          <w:rFonts w:ascii="Gentium" w:hAnsi="Gentium" w:cs="Times New Roman"/>
          <w:i/>
          <w:iCs/>
          <w:color w:val="000000" w:themeColor="text1"/>
        </w:rPr>
        <w:t>cey</w:t>
      </w:r>
      <w:r w:rsidRPr="00410D01">
        <w:rPr>
          <w:rFonts w:ascii="Gentium" w:hAnsi="Gentium" w:cs="Times New Roman"/>
          <w:color w:val="000000" w:themeColor="text1"/>
        </w:rPr>
        <w:t>) for a lamp (</w:t>
      </w:r>
      <w:r w:rsidRPr="00410D01">
        <w:rPr>
          <w:rFonts w:ascii="Gentium" w:hAnsi="Gentium" w:cs="Times New Roman"/>
          <w:i/>
          <w:iCs/>
          <w:color w:val="000000" w:themeColor="text1"/>
        </w:rPr>
        <w:t>viḷakku</w:t>
      </w:r>
      <w:r w:rsidRPr="00410D01">
        <w:rPr>
          <w:rFonts w:ascii="Gentium" w:hAnsi="Gentium" w:cs="Times New Roman"/>
          <w:color w:val="000000" w:themeColor="text1"/>
        </w:rPr>
        <w:t>) which was given (</w:t>
      </w:r>
      <w:r w:rsidRPr="00410D01">
        <w:rPr>
          <w:rFonts w:ascii="Gentium" w:hAnsi="Gentium" w:cs="Times New Roman"/>
          <w:i/>
          <w:iCs/>
          <w:color w:val="000000" w:themeColor="text1"/>
        </w:rPr>
        <w:t>kuṭutta</w:t>
      </w:r>
      <w:r w:rsidRPr="00410D01">
        <w:rPr>
          <w:rFonts w:ascii="Gentium" w:hAnsi="Gentium" w:cs="Times New Roman"/>
          <w:color w:val="000000" w:themeColor="text1"/>
        </w:rPr>
        <w:t>), having been dug (</w:t>
      </w:r>
      <w:r w:rsidRPr="00410D01">
        <w:rPr>
          <w:rFonts w:ascii="Gentium" w:hAnsi="Gentium" w:cs="Times New Roman"/>
          <w:i/>
          <w:iCs/>
          <w:color w:val="000000" w:themeColor="text1"/>
        </w:rPr>
        <w:t>kalli</w:t>
      </w:r>
      <w:r w:rsidRPr="00410D01">
        <w:rPr>
          <w:rFonts w:ascii="Gentium" w:hAnsi="Gentium" w:cs="Times New Roman"/>
          <w:color w:val="000000" w:themeColor="text1"/>
        </w:rPr>
        <w:t>), by Taṉṉōpāti…taram Paṭāraṉ for [on behalf of?] the king (</w:t>
      </w:r>
      <w:r w:rsidRPr="00410D01">
        <w:rPr>
          <w:rFonts w:ascii="Gentium" w:hAnsi="Gentium" w:cs="Times New Roman"/>
          <w:i/>
          <w:iCs/>
          <w:color w:val="000000" w:themeColor="text1"/>
        </w:rPr>
        <w:t>araiyarkku</w:t>
      </w:r>
      <w:r w:rsidRPr="00410D01">
        <w:rPr>
          <w:rFonts w:ascii="Gentium" w:hAnsi="Gentium" w:cs="Times New Roman"/>
          <w:color w:val="000000" w:themeColor="text1"/>
        </w:rPr>
        <w:t>) Tovi [?]; the northern side boundary (</w:t>
      </w:r>
      <w:r w:rsidRPr="00410D01">
        <w:rPr>
          <w:rFonts w:ascii="Gentium" w:hAnsi="Gentium" w:cs="Times New Roman"/>
          <w:i/>
          <w:iCs/>
          <w:color w:val="000000" w:themeColor="text1"/>
        </w:rPr>
        <w:t>vaṭapāṟkellai</w:t>
      </w:r>
      <w:r w:rsidRPr="00410D01">
        <w:rPr>
          <w:rFonts w:ascii="Gentium" w:hAnsi="Gentium" w:cs="Times New Roman"/>
          <w:color w:val="000000" w:themeColor="text1"/>
        </w:rPr>
        <w:t>) is to the south (</w:t>
      </w:r>
      <w:r w:rsidRPr="00410D01">
        <w:rPr>
          <w:rFonts w:ascii="Gentium" w:hAnsi="Gentium" w:cs="Times New Roman"/>
          <w:i/>
          <w:iCs/>
          <w:color w:val="000000" w:themeColor="text1"/>
        </w:rPr>
        <w:t>teṟkum</w:t>
      </w:r>
      <w:r w:rsidRPr="00410D01">
        <w:rPr>
          <w:rFonts w:ascii="Gentium" w:hAnsi="Gentium" w:cs="Times New Roman"/>
          <w:color w:val="000000" w:themeColor="text1"/>
        </w:rPr>
        <w:t>) of … north of (</w:t>
      </w:r>
      <w:r w:rsidRPr="00410D01">
        <w:rPr>
          <w:rFonts w:ascii="Gentium" w:hAnsi="Gentium" w:cs="Times New Roman"/>
          <w:i/>
          <w:iCs/>
          <w:color w:val="000000" w:themeColor="text1"/>
        </w:rPr>
        <w:t>vaṭakkum</w:t>
      </w:r>
      <w:r w:rsidRPr="00410D01">
        <w:rPr>
          <w:rFonts w:ascii="Gentium" w:hAnsi="Gentium" w:cs="Times New Roman"/>
          <w:color w:val="000000" w:themeColor="text1"/>
        </w:rPr>
        <w:t>) … Aḻiciku … the developed land (</w:t>
      </w:r>
      <w:r w:rsidRPr="00410D01">
        <w:rPr>
          <w:rFonts w:ascii="Gentium" w:hAnsi="Gentium" w:cs="Times New Roman"/>
          <w:i/>
          <w:iCs/>
          <w:color w:val="000000" w:themeColor="text1"/>
        </w:rPr>
        <w:t>macakkal</w:t>
      </w:r>
      <w:r w:rsidRPr="00410D01">
        <w:rPr>
          <w:rFonts w:ascii="Gentium" w:hAnsi="Gentium" w:cs="Times New Roman"/>
          <w:color w:val="000000" w:themeColor="text1"/>
        </w:rPr>
        <w:t xml:space="preserve">) [of?] Paḻuvēṭṭaraiyar Kumaraṉ Kaṇṭaṉ; the six </w:t>
      </w:r>
      <w:r w:rsidRPr="00410D01">
        <w:rPr>
          <w:rFonts w:ascii="Gentium" w:hAnsi="Gentium" w:cs="Times New Roman"/>
          <w:i/>
          <w:iCs/>
          <w:color w:val="000000" w:themeColor="text1"/>
        </w:rPr>
        <w:t>mā-kāṇi</w:t>
      </w:r>
      <w:r w:rsidRPr="00410D01">
        <w:rPr>
          <w:rFonts w:ascii="Gentium" w:hAnsi="Gentium" w:cs="Times New Roman"/>
          <w:color w:val="000000" w:themeColor="text1"/>
        </w:rPr>
        <w:t>s of wet land (</w:t>
      </w:r>
      <w:r w:rsidRPr="00410D01">
        <w:rPr>
          <w:rFonts w:ascii="Gentium" w:hAnsi="Gentium" w:cs="Times New Roman"/>
          <w:i/>
          <w:iCs/>
          <w:color w:val="000000" w:themeColor="text1"/>
        </w:rPr>
        <w:t>nīrnim &gt; nīrnilam</w:t>
      </w:r>
      <w:r w:rsidRPr="00410D01">
        <w:rPr>
          <w:rFonts w:ascii="Gentium" w:hAnsi="Gentium" w:cs="Times New Roman"/>
          <w:color w:val="000000" w:themeColor="text1"/>
        </w:rPr>
        <w:t>) which fall within (</w:t>
      </w:r>
      <w:r w:rsidRPr="00410D01">
        <w:rPr>
          <w:rFonts w:ascii="Gentium" w:hAnsi="Gentium" w:cs="Times New Roman"/>
          <w:i/>
          <w:iCs/>
          <w:color w:val="000000" w:themeColor="text1"/>
        </w:rPr>
        <w:t>akappaṭṭa</w:t>
      </w:r>
      <w:r w:rsidRPr="00410D01">
        <w:rPr>
          <w:rFonts w:ascii="Gentium" w:hAnsi="Gentium" w:cs="Times New Roman"/>
          <w:color w:val="000000" w:themeColor="text1"/>
        </w:rPr>
        <w:t>) these four great boundaries (</w:t>
      </w:r>
      <w:r w:rsidRPr="00410D01">
        <w:rPr>
          <w:rFonts w:ascii="Gentium" w:hAnsi="Gentium" w:cs="Times New Roman"/>
          <w:i/>
          <w:iCs/>
          <w:color w:val="000000" w:themeColor="text1"/>
        </w:rPr>
        <w:t>ipperunāṉkellaiyil</w:t>
      </w:r>
      <w:r w:rsidRPr="00410D01">
        <w:rPr>
          <w:rFonts w:ascii="Gentium" w:hAnsi="Gentium" w:cs="Times New Roman"/>
          <w:color w:val="000000" w:themeColor="text1"/>
        </w:rPr>
        <w:t>). This (</w:t>
      </w:r>
      <w:r w:rsidRPr="00410D01">
        <w:rPr>
          <w:rFonts w:ascii="Gentium" w:hAnsi="Gentium" w:cs="Times New Roman"/>
          <w:i/>
          <w:iCs/>
          <w:color w:val="000000" w:themeColor="text1"/>
        </w:rPr>
        <w:t>itu</w:t>
      </w:r>
      <w:r w:rsidRPr="00410D01">
        <w:rPr>
          <w:rFonts w:ascii="Gentium" w:hAnsi="Gentium" w:cs="Times New Roman"/>
          <w:color w:val="000000" w:themeColor="text1"/>
        </w:rPr>
        <w:t>) is under the protection of the Panmāheśvaras and the four (</w:t>
      </w:r>
      <w:r w:rsidRPr="00410D01">
        <w:rPr>
          <w:rFonts w:ascii="Gentium" w:hAnsi="Gentium" w:cs="Times New Roman"/>
          <w:i/>
          <w:iCs/>
          <w:color w:val="000000" w:themeColor="text1"/>
        </w:rPr>
        <w:t>nālum</w:t>
      </w:r>
      <w:r w:rsidRPr="00410D01">
        <w:rPr>
          <w:rFonts w:ascii="Gentium" w:hAnsi="Gentium" w:cs="Times New Roman"/>
          <w:color w:val="000000" w:themeColor="text1"/>
        </w:rPr>
        <w:t>) feet/servants (</w:t>
      </w:r>
      <w:r w:rsidRPr="00410D01">
        <w:rPr>
          <w:rFonts w:ascii="Gentium" w:hAnsi="Gentium" w:cs="Times New Roman"/>
          <w:i/>
          <w:iCs/>
          <w:color w:val="000000" w:themeColor="text1"/>
        </w:rPr>
        <w:t>aṭi</w:t>
      </w:r>
      <w:r w:rsidRPr="00410D01">
        <w:rPr>
          <w:rFonts w:ascii="Gentium" w:hAnsi="Gentium" w:cs="Times New Roman"/>
          <w:color w:val="000000" w:themeColor="text1"/>
        </w:rPr>
        <w:t>) [?].</w:t>
      </w:r>
    </w:p>
    <w:p w14:paraId="07B4B48C" w14:textId="77777777" w:rsidR="003B375F" w:rsidRPr="00410D01" w:rsidRDefault="003B375F" w:rsidP="003B375F">
      <w:pPr>
        <w:spacing w:beforeLines="1" w:before="2"/>
        <w:jc w:val="both"/>
        <w:rPr>
          <w:rFonts w:ascii="Gentium" w:hAnsi="Gentium" w:cs="Times New Roman"/>
          <w:color w:val="000000" w:themeColor="text1"/>
        </w:rPr>
      </w:pPr>
    </w:p>
    <w:p w14:paraId="3A7F1CAD"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 xml:space="preserve">#142. </w:t>
      </w:r>
      <w:r w:rsidRPr="00410D01">
        <w:rPr>
          <w:rFonts w:ascii="Gentium" w:hAnsi="Gentium"/>
          <w:color w:val="000000" w:themeColor="text1"/>
        </w:rPr>
        <w:t xml:space="preserve">a) </w:t>
      </w:r>
      <w:r w:rsidRPr="00410D01">
        <w:rPr>
          <w:rFonts w:ascii="Gentium" w:hAnsi="Gentium"/>
          <w:color w:val="000000" w:themeColor="text1"/>
          <w:lang w:val="en-US"/>
        </w:rPr>
        <w:t>Tiruvaiyāṟu, Tiruvaiyāṟu taluk, Tanjavur district, Pañcanātīśvara temple</w:t>
      </w:r>
      <w:r w:rsidRPr="00410D01">
        <w:rPr>
          <w:rFonts w:ascii="Gentium" w:hAnsi="Gentium"/>
          <w:color w:val="000000" w:themeColor="text1"/>
        </w:rPr>
        <w:t xml:space="preserve">; b) </w:t>
      </w:r>
      <w:r w:rsidRPr="00410D01">
        <w:rPr>
          <w:rFonts w:ascii="Gentium" w:hAnsi="Gentium" w:cs="Times New Roman"/>
          <w:color w:val="000000" w:themeColor="text1"/>
        </w:rPr>
        <w:t xml:space="preserve">on the easternmost pilaster of the southern façade of the </w:t>
      </w:r>
      <w:r w:rsidRPr="00410D01">
        <w:rPr>
          <w:rFonts w:ascii="Gentium" w:hAnsi="Gentium" w:cs="Times New Roman"/>
          <w:i/>
          <w:iCs/>
          <w:color w:val="000000" w:themeColor="text1"/>
        </w:rPr>
        <w:t>mukha-maṇḍapa</w:t>
      </w:r>
      <w:r w:rsidRPr="00410D01">
        <w:rPr>
          <w:rFonts w:ascii="Gentium" w:hAnsi="Gentium"/>
          <w:color w:val="000000" w:themeColor="text1"/>
        </w:rPr>
        <w:t xml:space="preserve">; c) I have located the inscription in situ, but could not read it because it is very damaged; d) </w:t>
      </w:r>
      <w:r w:rsidRPr="00410D01">
        <w:rPr>
          <w:rFonts w:ascii="Gentium" w:hAnsi="Gentium" w:cs="Times New Roman"/>
          <w:color w:val="000000" w:themeColor="text1"/>
        </w:rPr>
        <w:t>ARE 1894, no. 252; SII 5, no. 551</w:t>
      </w:r>
      <w:r w:rsidRPr="00410D01">
        <w:rPr>
          <w:rFonts w:ascii="Gentium" w:hAnsi="Gentium"/>
          <w:color w:val="000000" w:themeColor="text1"/>
        </w:rPr>
        <w:t>; e) 14</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probably Parāntaka I (</w:t>
      </w:r>
      <w:r w:rsidRPr="00410D01">
        <w:rPr>
          <w:rFonts w:ascii="Gentium" w:hAnsi="Gentium"/>
          <w:i/>
          <w:iCs/>
          <w:color w:val="000000" w:themeColor="text1"/>
        </w:rPr>
        <w:t>circa</w:t>
      </w:r>
      <w:r w:rsidRPr="00410D01">
        <w:rPr>
          <w:rFonts w:ascii="Gentium" w:hAnsi="Gentium"/>
          <w:color w:val="000000" w:themeColor="text1"/>
        </w:rPr>
        <w:t xml:space="preserve"> 921 A.D.); g) inscription not read with anyone; h) I rely mostly on the edition established in SII, </w:t>
      </w:r>
      <w:r w:rsidRPr="00410D01">
        <w:rPr>
          <w:rFonts w:ascii="Gentium" w:hAnsi="Gentium" w:cs="Times New Roman"/>
          <w:color w:val="000000" w:themeColor="text1"/>
        </w:rPr>
        <w:t>because the inscription is today almost illegible</w:t>
      </w:r>
      <w:r w:rsidRPr="00410D01">
        <w:rPr>
          <w:rFonts w:ascii="Gentium" w:hAnsi="Gentium"/>
          <w:color w:val="000000" w:themeColor="text1"/>
        </w:rPr>
        <w:t>.</w:t>
      </w:r>
    </w:p>
    <w:p w14:paraId="397BED11" w14:textId="77777777" w:rsidR="003B375F" w:rsidRPr="00410D01" w:rsidRDefault="003B375F" w:rsidP="003B375F">
      <w:pPr>
        <w:spacing w:beforeLines="1" w:before="2"/>
        <w:jc w:val="both"/>
        <w:rPr>
          <w:rFonts w:ascii="Gentium" w:hAnsi="Gentium" w:cs="Times New Roman"/>
          <w:color w:val="000000" w:themeColor="text1"/>
        </w:rPr>
      </w:pPr>
    </w:p>
    <w:p w14:paraId="6242854F"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 xml:space="preserve">(1) </w:t>
      </w:r>
      <w:r w:rsidRPr="00410D01">
        <w:rPr>
          <w:rFonts w:ascii="Gentium" w:hAnsi="Gentium" w:cs="Times New Roman"/>
          <w:i/>
          <w:color w:val="000000" w:themeColor="text1"/>
        </w:rPr>
        <w:t>svasti śrī</w:t>
      </w:r>
      <w:r w:rsidRPr="00410D01">
        <w:rPr>
          <w:rFonts w:ascii="Gentium" w:hAnsi="Gentium" w:cs="Times New Roman"/>
          <w:color w:val="000000" w:themeColor="text1"/>
        </w:rPr>
        <w:t xml:space="preserve"> ko</w:t>
      </w:r>
    </w:p>
    <w:p w14:paraId="2D010343"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(2) [p]parakecaripaṉ</w:t>
      </w:r>
    </w:p>
    <w:p w14:paraId="1AE6F9D5"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(3) maṟku yāṇṭu [14]</w:t>
      </w:r>
    </w:p>
    <w:p w14:paraId="2A0B27B6"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(4) ˚āvatu tiruvaiyāṟṟu</w:t>
      </w:r>
    </w:p>
    <w:p w14:paraId="08FF47F6"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 xml:space="preserve">(5) </w:t>
      </w:r>
      <w:r w:rsidRPr="00410D01">
        <w:rPr>
          <w:rFonts w:ascii="Gentium" w:hAnsi="Gentium" w:cs="Times New Roman"/>
          <w:i/>
          <w:color w:val="000000" w:themeColor="text1"/>
        </w:rPr>
        <w:t>mahāde</w:t>
      </w:r>
      <w:r w:rsidRPr="00410D01">
        <w:rPr>
          <w:rFonts w:ascii="Gentium" w:hAnsi="Gentium" w:cs="Times New Roman"/>
          <w:color w:val="000000" w:themeColor="text1"/>
        </w:rPr>
        <w:t xml:space="preserve">varkku </w:t>
      </w:r>
      <w:r w:rsidRPr="00410D01">
        <w:rPr>
          <w:rFonts w:ascii="Gentium" w:hAnsi="Gentium" w:cs="Times New Roman"/>
          <w:i/>
          <w:color w:val="000000" w:themeColor="text1"/>
        </w:rPr>
        <w:t>nantā</w:t>
      </w:r>
    </w:p>
    <w:p w14:paraId="44786FD9"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(6) viḷakku ˚iravum paka</w:t>
      </w:r>
    </w:p>
    <w:p w14:paraId="5B67BC9C"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(7) lum ˚erivataṟku paḻu</w:t>
      </w:r>
    </w:p>
    <w:p w14:paraId="35BB9247"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lastRenderedPageBreak/>
        <w:t>(8) veṭṭaraiyaṉ kaṇṭa</w:t>
      </w:r>
    </w:p>
    <w:p w14:paraId="77E76CF4"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(9) ṉ amutaṉ ˚oṉṟiṉukku</w:t>
      </w:r>
    </w:p>
    <w:p w14:paraId="044BD191"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 xml:space="preserve">(10) </w:t>
      </w:r>
      <w:r w:rsidRPr="00410D01">
        <w:rPr>
          <w:rFonts w:ascii="Gentium" w:hAnsi="Gentium" w:cs="Times New Roman"/>
          <w:i/>
          <w:color w:val="000000" w:themeColor="text1"/>
        </w:rPr>
        <w:t>candrāditya</w:t>
      </w:r>
      <w:r w:rsidRPr="00410D01">
        <w:rPr>
          <w:rFonts w:ascii="Gentium" w:hAnsi="Gentium" w:cs="Times New Roman"/>
          <w:color w:val="000000" w:themeColor="text1"/>
        </w:rPr>
        <w:t>val kuṭu[tta]</w:t>
      </w:r>
    </w:p>
    <w:p w14:paraId="6BB36424" w14:textId="77777777" w:rsidR="003B375F" w:rsidRPr="00410D01" w:rsidRDefault="003B375F" w:rsidP="003B375F">
      <w:pPr>
        <w:spacing w:beforeLines="1" w:before="2"/>
        <w:jc w:val="both"/>
        <w:rPr>
          <w:rFonts w:ascii="Gentium" w:hAnsi="Gentium" w:cs="Times New Roman"/>
          <w:color w:val="000000" w:themeColor="text1"/>
        </w:rPr>
      </w:pPr>
      <w:r w:rsidRPr="00410D01">
        <w:rPr>
          <w:rFonts w:ascii="Gentium" w:hAnsi="Gentium" w:cs="Times New Roman"/>
          <w:color w:val="000000" w:themeColor="text1"/>
        </w:rPr>
        <w:t>(11) ˚āṭu toṇṇūṟu</w:t>
      </w:r>
    </w:p>
    <w:p w14:paraId="5C15A952" w14:textId="77777777" w:rsidR="003B375F" w:rsidRPr="0096011B" w:rsidRDefault="003B375F" w:rsidP="003B375F">
      <w:pPr>
        <w:spacing w:beforeLines="1" w:before="2"/>
        <w:jc w:val="both"/>
        <w:rPr>
          <w:rFonts w:ascii="Gentium" w:hAnsi="Gentium" w:cs="Times New Roman"/>
          <w:color w:val="000000" w:themeColor="text1"/>
          <w:lang w:val="fr-FR"/>
        </w:rPr>
      </w:pPr>
      <w:r w:rsidRPr="0096011B">
        <w:rPr>
          <w:rFonts w:ascii="Gentium" w:hAnsi="Gentium" w:cs="Times New Roman"/>
          <w:color w:val="000000" w:themeColor="text1"/>
          <w:lang w:val="fr-FR"/>
        </w:rPr>
        <w:t>(12) itu paṉ</w:t>
      </w:r>
      <w:r w:rsidRPr="0096011B">
        <w:rPr>
          <w:rFonts w:ascii="Gentium" w:hAnsi="Gentium" w:cs="Times New Roman"/>
          <w:i/>
          <w:color w:val="000000" w:themeColor="text1"/>
          <w:lang w:val="fr-FR"/>
        </w:rPr>
        <w:t>māheśva</w:t>
      </w:r>
    </w:p>
    <w:p w14:paraId="460D8C86" w14:textId="77777777" w:rsidR="003B375F" w:rsidRPr="0096011B" w:rsidRDefault="003B375F" w:rsidP="003B375F">
      <w:pPr>
        <w:spacing w:beforeLines="1" w:before="2"/>
        <w:jc w:val="both"/>
        <w:rPr>
          <w:rFonts w:ascii="Gentium" w:hAnsi="Gentium" w:cs="Times New Roman"/>
          <w:color w:val="000000" w:themeColor="text1"/>
          <w:lang w:val="fr-FR"/>
        </w:rPr>
      </w:pPr>
      <w:r w:rsidRPr="0096011B">
        <w:rPr>
          <w:rFonts w:ascii="Gentium" w:hAnsi="Gentium" w:cs="Times New Roman"/>
          <w:color w:val="000000" w:themeColor="text1"/>
          <w:lang w:val="fr-FR"/>
        </w:rPr>
        <w:t xml:space="preserve">(13) </w:t>
      </w:r>
      <w:r w:rsidRPr="0096011B">
        <w:rPr>
          <w:rFonts w:ascii="Gentium" w:hAnsi="Gentium" w:cs="Times New Roman"/>
          <w:i/>
          <w:color w:val="000000" w:themeColor="text1"/>
          <w:lang w:val="fr-FR"/>
        </w:rPr>
        <w:t>ra rakṣai</w:t>
      </w:r>
    </w:p>
    <w:p w14:paraId="10D4D370" w14:textId="77777777" w:rsidR="003B375F" w:rsidRPr="0096011B" w:rsidRDefault="003B375F" w:rsidP="003B375F">
      <w:pPr>
        <w:spacing w:beforeLines="1" w:before="2"/>
        <w:jc w:val="both"/>
        <w:rPr>
          <w:rFonts w:ascii="Gentium" w:hAnsi="Gentium" w:cs="Times New Roman"/>
          <w:color w:val="000000" w:themeColor="text1"/>
          <w:lang w:val="fr-FR"/>
        </w:rPr>
      </w:pPr>
    </w:p>
    <w:p w14:paraId="4FC03299" w14:textId="77777777" w:rsidR="003B375F" w:rsidRPr="00410D01" w:rsidRDefault="003B375F" w:rsidP="003B375F">
      <w:pPr>
        <w:jc w:val="both"/>
        <w:rPr>
          <w:rFonts w:ascii="Gentium" w:hAnsi="Gentium"/>
          <w:color w:val="000000" w:themeColor="text1"/>
        </w:rPr>
      </w:pPr>
      <w:r w:rsidRPr="0096011B">
        <w:rPr>
          <w:rFonts w:ascii="Gentium" w:hAnsi="Gentium"/>
          <w:color w:val="000000" w:themeColor="text1"/>
          <w:lang w:val="fr-FR"/>
        </w:rPr>
        <w:t xml:space="preserve">Fortune! </w:t>
      </w:r>
      <w:r w:rsidRPr="00410D01">
        <w:rPr>
          <w:rFonts w:ascii="Gentium" w:hAnsi="Gentium"/>
          <w:color w:val="000000" w:themeColor="text1"/>
        </w:rPr>
        <w:t>Prosperity! This is the 14</w:t>
      </w:r>
      <w:r w:rsidRPr="00410D01">
        <w:rPr>
          <w:rFonts w:ascii="Gentium" w:hAnsi="Gentium"/>
          <w:color w:val="000000" w:themeColor="text1"/>
          <w:vertAlign w:val="superscript"/>
        </w:rPr>
        <w:t>th</w:t>
      </w:r>
      <w:r w:rsidRPr="00410D01">
        <w:rPr>
          <w:rFonts w:ascii="Gentium" w:hAnsi="Gentium"/>
          <w:color w:val="000000" w:themeColor="text1"/>
        </w:rPr>
        <w:t xml:space="preserve"> year of Kōpparakesarivarman. To Mahādeva of Tiruvaiyāṟu, for a perpetual lamp (</w:t>
      </w:r>
      <w:r w:rsidRPr="00410D01">
        <w:rPr>
          <w:rFonts w:ascii="Gentium" w:hAnsi="Gentium"/>
          <w:i/>
          <w:iCs/>
          <w:color w:val="000000" w:themeColor="text1"/>
        </w:rPr>
        <w:t>nantāviḷakku</w:t>
      </w:r>
      <w:r w:rsidRPr="00410D01">
        <w:rPr>
          <w:rFonts w:ascii="Gentium" w:hAnsi="Gentium"/>
          <w:color w:val="000000" w:themeColor="text1"/>
        </w:rPr>
        <w:t xml:space="preserve"> &gt; </w:t>
      </w:r>
      <w:r w:rsidRPr="00410D01">
        <w:rPr>
          <w:rFonts w:ascii="Gentium" w:hAnsi="Gentium"/>
          <w:i/>
          <w:iCs/>
          <w:color w:val="000000" w:themeColor="text1"/>
        </w:rPr>
        <w:t>nontāviḷakku</w:t>
      </w:r>
      <w:r w:rsidRPr="00410D01">
        <w:rPr>
          <w:rFonts w:ascii="Gentium" w:hAnsi="Gentium"/>
          <w:color w:val="000000" w:themeColor="text1"/>
        </w:rPr>
        <w:t>) to burn (</w:t>
      </w:r>
      <w:r w:rsidRPr="00410D01">
        <w:rPr>
          <w:rFonts w:ascii="Gentium" w:hAnsi="Gentium" w:cs="Times New Roman"/>
          <w:i/>
          <w:iCs/>
          <w:color w:val="000000" w:themeColor="text1"/>
        </w:rPr>
        <w:t>erivataṟku</w:t>
      </w:r>
      <w:r w:rsidRPr="00410D01">
        <w:rPr>
          <w:rFonts w:ascii="Gentium" w:hAnsi="Gentium" w:cs="Times New Roman"/>
          <w:color w:val="000000" w:themeColor="text1"/>
        </w:rPr>
        <w:t>) night and day, Paḻuvēṭṭaraiyaṉ Kaṇṭaṉ Amutaṉ, for one (</w:t>
      </w:r>
      <w:r w:rsidRPr="00410D01">
        <w:rPr>
          <w:rFonts w:ascii="Gentium" w:hAnsi="Gentium" w:cs="Times New Roman"/>
          <w:i/>
          <w:iCs/>
          <w:color w:val="000000" w:themeColor="text1"/>
        </w:rPr>
        <w:t>oṉṟiṉukku</w:t>
      </w:r>
      <w:r w:rsidRPr="00410D01">
        <w:rPr>
          <w:rFonts w:ascii="Gentium" w:hAnsi="Gentium" w:cs="Times New Roman"/>
          <w:color w:val="000000" w:themeColor="text1"/>
        </w:rPr>
        <w:t>) [lamp], as long as the sun and the moon endure, gave (</w:t>
      </w:r>
      <w:r w:rsidRPr="00410D01">
        <w:rPr>
          <w:rFonts w:ascii="Gentium" w:hAnsi="Gentium" w:cs="Times New Roman"/>
          <w:i/>
          <w:iCs/>
          <w:color w:val="000000" w:themeColor="text1"/>
        </w:rPr>
        <w:t>kuṭutta</w:t>
      </w:r>
      <w:r w:rsidRPr="00410D01">
        <w:rPr>
          <w:rFonts w:ascii="Gentium" w:hAnsi="Gentium" w:cs="Times New Roman"/>
          <w:color w:val="000000" w:themeColor="text1"/>
        </w:rPr>
        <w:t>) ninety (</w:t>
      </w:r>
      <w:r w:rsidRPr="00410D01">
        <w:rPr>
          <w:rFonts w:ascii="Gentium" w:hAnsi="Gentium" w:cs="Times New Roman"/>
          <w:i/>
          <w:iCs/>
          <w:color w:val="000000" w:themeColor="text1"/>
        </w:rPr>
        <w:t>toṇṇūṟu</w:t>
      </w:r>
      <w:r w:rsidRPr="00410D01">
        <w:rPr>
          <w:rFonts w:ascii="Gentium" w:hAnsi="Gentium" w:cs="Times New Roman"/>
          <w:color w:val="000000" w:themeColor="text1"/>
        </w:rPr>
        <w:t>) goats (</w:t>
      </w:r>
      <w:r w:rsidRPr="00410D01">
        <w:rPr>
          <w:rFonts w:ascii="Gentium" w:hAnsi="Gentium" w:cs="Times New Roman"/>
          <w:i/>
          <w:iCs/>
          <w:color w:val="000000" w:themeColor="text1"/>
        </w:rPr>
        <w:t>āṭu</w:t>
      </w:r>
      <w:r w:rsidRPr="00410D01">
        <w:rPr>
          <w:rFonts w:ascii="Gentium" w:hAnsi="Gentium" w:cs="Times New Roman"/>
          <w:color w:val="000000" w:themeColor="text1"/>
        </w:rPr>
        <w:t>). This is under the protection of the Paṉmāheśvaras.</w:t>
      </w:r>
    </w:p>
    <w:p w14:paraId="1B61F94B" w14:textId="77777777" w:rsidR="003B375F" w:rsidRPr="00410D01" w:rsidRDefault="003B375F" w:rsidP="003B375F">
      <w:pPr>
        <w:jc w:val="both"/>
        <w:rPr>
          <w:rFonts w:ascii="Gentium" w:hAnsi="Gentium" w:cs="Times New Roman"/>
          <w:color w:val="000000" w:themeColor="text1"/>
        </w:rPr>
      </w:pPr>
    </w:p>
    <w:p w14:paraId="652A2C02" w14:textId="77777777" w:rsidR="003B375F" w:rsidRPr="00410D01" w:rsidRDefault="003B375F" w:rsidP="003B375F">
      <w:pPr>
        <w:jc w:val="both"/>
        <w:rPr>
          <w:rFonts w:ascii="Gentium" w:hAnsi="Gentium"/>
          <w:color w:val="000000" w:themeColor="text1"/>
        </w:rPr>
      </w:pPr>
    </w:p>
    <w:p w14:paraId="1DE73C32"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#143. a) </w:t>
      </w:r>
      <w:r w:rsidRPr="00410D01">
        <w:rPr>
          <w:rFonts w:ascii="Gentium" w:hAnsi="Gentium"/>
          <w:color w:val="000000" w:themeColor="text1"/>
          <w:lang w:val="en-US"/>
        </w:rPr>
        <w:t xml:space="preserve">Tiruvicalūr, </w:t>
      </w:r>
      <w:r w:rsidRPr="00410D01">
        <w:rPr>
          <w:rFonts w:ascii="Gentium" w:hAnsi="Gentium" w:cs="Times New Roman"/>
          <w:color w:val="000000" w:themeColor="text1"/>
        </w:rPr>
        <w:t xml:space="preserve">Kumbakonam taluk and district, </w:t>
      </w:r>
      <w:r w:rsidRPr="00410D01">
        <w:rPr>
          <w:rFonts w:ascii="Gentium" w:hAnsi="Gentium"/>
          <w:color w:val="000000" w:themeColor="text1"/>
        </w:rPr>
        <w:t xml:space="preserve">Śivayoganātha temple; b) </w:t>
      </w:r>
      <w:r w:rsidRPr="00410D01">
        <w:rPr>
          <w:rFonts w:ascii="Gentium" w:hAnsi="Gentium" w:cs="Times New Roman"/>
          <w:color w:val="000000" w:themeColor="text1"/>
        </w:rPr>
        <w:t>on the middle part of the base (</w:t>
      </w:r>
      <w:r w:rsidRPr="00410D01">
        <w:rPr>
          <w:rFonts w:ascii="Gentium" w:hAnsi="Gentium" w:cs="Times New Roman"/>
          <w:i/>
          <w:iCs/>
          <w:color w:val="000000" w:themeColor="text1"/>
        </w:rPr>
        <w:t>kumuda</w:t>
      </w:r>
      <w:r w:rsidRPr="00410D01">
        <w:rPr>
          <w:rFonts w:ascii="Gentium" w:hAnsi="Gentium" w:cs="Times New Roman"/>
          <w:color w:val="000000" w:themeColor="text1"/>
        </w:rPr>
        <w:t xml:space="preserve">) of the western façade of the shrine </w:t>
      </w:r>
      <w:r w:rsidRPr="00410D01">
        <w:rPr>
          <w:rFonts w:ascii="Gentium" w:hAnsi="Gentium"/>
          <w:color w:val="000000" w:themeColor="text1"/>
        </w:rPr>
        <w:t>which is on the southern side of the main temple; c) personally located and read in situ; d) ARE 1995–96, no. 44; SII 32, part 2, no. 31; e) 9</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probably Uttamacōḻa (</w:t>
      </w:r>
      <w:r w:rsidRPr="00410D01">
        <w:rPr>
          <w:rFonts w:ascii="Gentium" w:hAnsi="Gentium"/>
          <w:i/>
          <w:iCs/>
          <w:color w:val="000000" w:themeColor="text1"/>
        </w:rPr>
        <w:t>circa</w:t>
      </w:r>
      <w:r w:rsidRPr="00410D01">
        <w:rPr>
          <w:rFonts w:ascii="Gentium" w:hAnsi="Gentium"/>
          <w:color w:val="000000" w:themeColor="text1"/>
        </w:rPr>
        <w:t xml:space="preserve"> 980 A.D.); g) inscription read with G. Vijayavenugopal; h) there are many passages which remain difficult to understand.</w:t>
      </w:r>
    </w:p>
    <w:p w14:paraId="4AFCFA1E" w14:textId="77777777" w:rsidR="003B375F" w:rsidRPr="00410D01" w:rsidRDefault="003B375F" w:rsidP="003B375F">
      <w:pPr>
        <w:pStyle w:val="Standard"/>
        <w:jc w:val="both"/>
        <w:rPr>
          <w:rFonts w:ascii="Gentium" w:hAnsi="Gentium"/>
          <w:color w:val="000000" w:themeColor="text1"/>
        </w:rPr>
      </w:pPr>
    </w:p>
    <w:p w14:paraId="66143454"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 </w:t>
      </w:r>
      <w:r w:rsidRPr="00410D01">
        <w:rPr>
          <w:rFonts w:ascii="Gentium" w:hAnsi="Gentium"/>
          <w:i/>
          <w:iCs/>
          <w:color w:val="000000" w:themeColor="text1"/>
        </w:rPr>
        <w:t>svasti śrī</w:t>
      </w:r>
      <w:r w:rsidRPr="00410D01">
        <w:rPr>
          <w:rFonts w:ascii="Gentium" w:hAnsi="Gentium"/>
          <w:color w:val="000000" w:themeColor="text1"/>
        </w:rPr>
        <w:t xml:space="preserve"> kopparake</w:t>
      </w:r>
      <w:r w:rsidRPr="00410D01">
        <w:rPr>
          <w:rFonts w:ascii="Gentium" w:hAnsi="Gentium"/>
          <w:i/>
          <w:iCs/>
          <w:color w:val="000000" w:themeColor="text1"/>
        </w:rPr>
        <w:t>sa</w:t>
      </w:r>
      <w:r w:rsidRPr="00410D01">
        <w:rPr>
          <w:rFonts w:ascii="Gentium" w:hAnsi="Gentium"/>
          <w:color w:val="000000" w:themeColor="text1"/>
        </w:rPr>
        <w:t>ripaṉ</w:t>
      </w:r>
      <w:r w:rsidRPr="00410D01">
        <w:rPr>
          <w:rFonts w:ascii="Gentium" w:hAnsi="Gentium"/>
          <w:i/>
          <w:iCs/>
          <w:color w:val="000000" w:themeColor="text1"/>
        </w:rPr>
        <w:t>ma</w:t>
      </w:r>
      <w:r w:rsidRPr="00410D01">
        <w:rPr>
          <w:rFonts w:ascii="Gentium" w:hAnsi="Gentium"/>
          <w:color w:val="000000" w:themeColor="text1"/>
        </w:rPr>
        <w:t>ṟku yāṇṭu 9</w:t>
      </w:r>
      <w:r w:rsidRPr="00410D01">
        <w:rPr>
          <w:rStyle w:val="Appelnotedebasdep"/>
          <w:rFonts w:ascii="Gentium" w:hAnsi="Gentium"/>
          <w:color w:val="000000" w:themeColor="text1"/>
        </w:rPr>
        <w:footnoteReference w:id="5"/>
      </w:r>
      <w:r w:rsidRPr="00410D01">
        <w:rPr>
          <w:rFonts w:ascii="Gentium" w:hAnsi="Gentium"/>
          <w:color w:val="000000" w:themeColor="text1"/>
        </w:rPr>
        <w:t xml:space="preserve"> ˚āvatu vaṭakarai tevatāṉa </w:t>
      </w:r>
      <w:r w:rsidRPr="00410D01">
        <w:rPr>
          <w:rFonts w:ascii="Gentium" w:hAnsi="Gentium"/>
          <w:i/>
          <w:iCs/>
          <w:color w:val="000000" w:themeColor="text1"/>
        </w:rPr>
        <w:t>brahmade</w:t>
      </w:r>
      <w:r w:rsidRPr="00410D01">
        <w:rPr>
          <w:rFonts w:ascii="Gentium" w:hAnsi="Gentium"/>
          <w:color w:val="000000" w:themeColor="text1"/>
        </w:rPr>
        <w:t>[yam] ˚āvaninā</w:t>
      </w:r>
      <w:r w:rsidRPr="00410D01">
        <w:rPr>
          <w:rFonts w:ascii="Gentium" w:hAnsi="Gentium"/>
          <w:i/>
          <w:iCs/>
          <w:color w:val="000000" w:themeColor="text1"/>
        </w:rPr>
        <w:t>rā</w:t>
      </w:r>
      <w:r w:rsidRPr="00410D01">
        <w:rPr>
          <w:rFonts w:ascii="Gentium" w:hAnsi="Gentium"/>
          <w:color w:val="000000" w:themeColor="text1"/>
        </w:rPr>
        <w:t>yaṇa</w:t>
      </w:r>
      <w:r w:rsidRPr="00410D01">
        <w:rPr>
          <w:rFonts w:ascii="Gentium" w:hAnsi="Gentium"/>
          <w:i/>
          <w:iCs/>
          <w:color w:val="000000" w:themeColor="text1"/>
        </w:rPr>
        <w:t>ca</w:t>
      </w:r>
      <w:r w:rsidRPr="00410D01">
        <w:rPr>
          <w:rFonts w:ascii="Gentium" w:hAnsi="Gentium"/>
          <w:color w:val="000000" w:themeColor="text1"/>
        </w:rPr>
        <w:t>tu</w:t>
      </w:r>
      <w:r w:rsidRPr="00410D01">
        <w:rPr>
          <w:rFonts w:ascii="Gentium" w:hAnsi="Gentium"/>
          <w:i/>
          <w:iCs/>
          <w:color w:val="000000" w:themeColor="text1"/>
        </w:rPr>
        <w:t>rvve</w:t>
      </w:r>
      <w:r w:rsidRPr="00410D01">
        <w:rPr>
          <w:rFonts w:ascii="Gentium" w:hAnsi="Gentium"/>
          <w:color w:val="000000" w:themeColor="text1"/>
        </w:rPr>
        <w:t>timaṅkalattut t[i][[ru]]vicalūr</w:t>
      </w:r>
    </w:p>
    <w:p w14:paraId="302855C8"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 parama</w:t>
      </w:r>
      <w:r w:rsidRPr="00410D01">
        <w:rPr>
          <w:rFonts w:ascii="Gentium" w:hAnsi="Gentium"/>
          <w:i/>
          <w:iCs/>
          <w:color w:val="000000" w:themeColor="text1"/>
        </w:rPr>
        <w:t>svāmi</w:t>
      </w:r>
      <w:r w:rsidRPr="00410D01">
        <w:rPr>
          <w:rFonts w:ascii="Gentium" w:hAnsi="Gentium"/>
          <w:color w:val="000000" w:themeColor="text1"/>
        </w:rPr>
        <w:t xml:space="preserve">kaḷ koyilil ˚aṭikaḷ paḻuveṭṭaraiyar maṟavaṉ kaṇṭaṉ ˚ivvūr </w:t>
      </w:r>
      <w:r w:rsidRPr="00410D01">
        <w:rPr>
          <w:rFonts w:ascii="Gentium" w:hAnsi="Gentium"/>
          <w:i/>
          <w:iCs/>
          <w:color w:val="000000" w:themeColor="text1"/>
        </w:rPr>
        <w:t>ca</w:t>
      </w:r>
      <w:r w:rsidRPr="00410D01">
        <w:rPr>
          <w:rFonts w:ascii="Gentium" w:hAnsi="Gentium"/>
          <w:color w:val="000000" w:themeColor="text1"/>
        </w:rPr>
        <w:t>tu</w:t>
      </w:r>
      <w:r w:rsidRPr="00410D01">
        <w:rPr>
          <w:rFonts w:ascii="Gentium" w:hAnsi="Gentium"/>
          <w:i/>
          <w:iCs/>
          <w:color w:val="000000" w:themeColor="text1"/>
        </w:rPr>
        <w:t>rve</w:t>
      </w:r>
      <w:r w:rsidRPr="00410D01">
        <w:rPr>
          <w:rFonts w:ascii="Gentium" w:hAnsi="Gentium"/>
          <w:color w:val="000000" w:themeColor="text1"/>
        </w:rPr>
        <w:t>ti</w:t>
      </w:r>
      <w:r w:rsidRPr="00410D01">
        <w:rPr>
          <w:rFonts w:ascii="Gentium" w:hAnsi="Gentium"/>
          <w:i/>
          <w:iCs/>
          <w:color w:val="000000" w:themeColor="text1"/>
        </w:rPr>
        <w:t>bha</w:t>
      </w:r>
      <w:r w:rsidRPr="00410D01">
        <w:rPr>
          <w:rFonts w:ascii="Gentium" w:hAnsi="Gentium"/>
          <w:color w:val="000000" w:themeColor="text1"/>
        </w:rPr>
        <w:t>ṭṭa tāṉam vaitta paricāvatu ˚it</w:t>
      </w:r>
    </w:p>
    <w:p w14:paraId="166F964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(3) tāṉattukku </w:t>
      </w:r>
      <w:r w:rsidRPr="00410D01">
        <w:rPr>
          <w:rFonts w:ascii="Gentium" w:hAnsi="Gentium"/>
          <w:i/>
          <w:iCs/>
          <w:color w:val="000000" w:themeColor="text1"/>
        </w:rPr>
        <w:t>bhoga</w:t>
      </w:r>
      <w:r w:rsidRPr="00410D01">
        <w:rPr>
          <w:rFonts w:ascii="Gentium" w:hAnsi="Gentium"/>
          <w:color w:val="000000" w:themeColor="text1"/>
        </w:rPr>
        <w:t>māka vaitta poṉ 600</w:t>
      </w:r>
      <w:r w:rsidRPr="00410D01">
        <w:rPr>
          <w:rStyle w:val="Appelnotedebasdep"/>
          <w:rFonts w:ascii="Gentium" w:hAnsi="Gentium"/>
          <w:color w:val="000000" w:themeColor="text1"/>
        </w:rPr>
        <w:footnoteReference w:id="6"/>
      </w:r>
      <w:r w:rsidRPr="00410D01">
        <w:rPr>
          <w:rFonts w:ascii="Gentium" w:hAnsi="Gentium"/>
          <w:color w:val="000000" w:themeColor="text1"/>
        </w:rPr>
        <w:t>m ṉāl [v]ācipaṭā[ta] ˚īḻakkācu ˚āyiraṅ kācum ˚ittāṉa viṉo</w:t>
      </w:r>
      <w:r w:rsidRPr="00410D01">
        <w:rPr>
          <w:rFonts w:ascii="Gentium" w:hAnsi="Gentium"/>
          <w:i/>
          <w:iCs/>
          <w:color w:val="000000" w:themeColor="text1"/>
        </w:rPr>
        <w:t>da</w:t>
      </w:r>
      <w:r w:rsidRPr="00410D01">
        <w:rPr>
          <w:rFonts w:ascii="Gentium" w:hAnsi="Gentium"/>
          <w:color w:val="000000" w:themeColor="text1"/>
        </w:rPr>
        <w:t xml:space="preserve">ṉ </w:t>
      </w:r>
      <w:r w:rsidRPr="00410D01">
        <w:rPr>
          <w:rFonts w:ascii="Gentium" w:hAnsi="Gentium"/>
          <w:i/>
          <w:iCs/>
          <w:color w:val="000000" w:themeColor="text1"/>
        </w:rPr>
        <w:t>ca</w:t>
      </w:r>
      <w:r w:rsidRPr="00410D01">
        <w:rPr>
          <w:rFonts w:ascii="Gentium" w:hAnsi="Gentium"/>
          <w:color w:val="000000" w:themeColor="text1"/>
        </w:rPr>
        <w:t>tu[</w:t>
      </w:r>
      <w:r w:rsidRPr="00410D01">
        <w:rPr>
          <w:rFonts w:ascii="Gentium" w:hAnsi="Gentium"/>
          <w:i/>
          <w:iCs/>
          <w:color w:val="000000" w:themeColor="text1"/>
        </w:rPr>
        <w:t>r</w:t>
      </w:r>
      <w:r w:rsidRPr="00410D01">
        <w:rPr>
          <w:rFonts w:ascii="Gentium" w:hAnsi="Gentium"/>
          <w:color w:val="000000" w:themeColor="text1"/>
        </w:rPr>
        <w:t>]</w:t>
      </w:r>
      <w:r w:rsidRPr="00410D01">
        <w:rPr>
          <w:rFonts w:ascii="Gentium" w:hAnsi="Gentium"/>
          <w:i/>
          <w:iCs/>
          <w:color w:val="000000" w:themeColor="text1"/>
        </w:rPr>
        <w:t>vve</w:t>
      </w:r>
      <w:r w:rsidRPr="00410D01">
        <w:rPr>
          <w:rFonts w:ascii="Gentium" w:hAnsi="Gentium"/>
          <w:color w:val="000000" w:themeColor="text1"/>
        </w:rPr>
        <w:t>ti</w:t>
      </w:r>
      <w:r w:rsidRPr="00410D01">
        <w:rPr>
          <w:rFonts w:ascii="Gentium" w:hAnsi="Gentium"/>
          <w:i/>
          <w:iCs/>
          <w:color w:val="000000" w:themeColor="text1"/>
        </w:rPr>
        <w:t>bha</w:t>
      </w:r>
      <w:r w:rsidRPr="00410D01">
        <w:rPr>
          <w:rFonts w:ascii="Gentium" w:hAnsi="Gentium"/>
          <w:color w:val="000000" w:themeColor="text1"/>
        </w:rPr>
        <w:t>ṭṭa tā[ṉa]p peruma[k]kaḷukku</w:t>
      </w:r>
    </w:p>
    <w:p w14:paraId="51E4D33F"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(4) tāṉamāka niroṭu ˚āṭṭi kuṭutta ˚ikkācukkaḷukkup pūvaḻi kāciṉvā[y] X X [nel]lu virutti ˚aṭṭuvārkkut tanikukkāka kuṭuttu ˚ivviruttiyāl vanta ˚ira</w:t>
      </w:r>
    </w:p>
    <w:p w14:paraId="5288ED3B"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(5) ṇṭāyirak kalam ˚iṉṉellut tiruvicalūr parama {broken about 10 letters} X paḻuveṭṭaraiyar maṟavaṉ kaṇṭaṉumuḷḷiṭṭu ˚ayma {broken about 5 or 6 letters} </w:t>
      </w:r>
      <w:r w:rsidRPr="00410D01">
        <w:rPr>
          <w:rFonts w:ascii="Gentium" w:hAnsi="Gentium"/>
          <w:i/>
          <w:iCs/>
          <w:color w:val="000000" w:themeColor="text1"/>
        </w:rPr>
        <w:t>ca</w:t>
      </w:r>
      <w:r w:rsidRPr="00410D01">
        <w:rPr>
          <w:rFonts w:ascii="Gentium" w:hAnsi="Gentium"/>
          <w:color w:val="000000" w:themeColor="text1"/>
        </w:rPr>
        <w:t>tu</w:t>
      </w:r>
      <w:r w:rsidRPr="00410D01">
        <w:rPr>
          <w:rFonts w:ascii="Gentium" w:hAnsi="Gentium"/>
          <w:i/>
          <w:iCs/>
          <w:color w:val="000000" w:themeColor="text1"/>
        </w:rPr>
        <w:t>rvve</w:t>
      </w:r>
      <w:r w:rsidRPr="00410D01">
        <w:rPr>
          <w:rFonts w:ascii="Gentium" w:hAnsi="Gentium"/>
          <w:color w:val="000000" w:themeColor="text1"/>
        </w:rPr>
        <w:t>ti</w:t>
      </w:r>
      <w:r w:rsidRPr="00410D01">
        <w:rPr>
          <w:rFonts w:ascii="Gentium" w:hAnsi="Gentium"/>
          <w:i/>
          <w:iCs/>
          <w:color w:val="000000" w:themeColor="text1"/>
        </w:rPr>
        <w:t>bha</w:t>
      </w:r>
      <w:r w:rsidRPr="00410D01">
        <w:rPr>
          <w:rFonts w:ascii="Gentium" w:hAnsi="Gentium"/>
          <w:color w:val="000000" w:themeColor="text1"/>
        </w:rPr>
        <w:t>ṭṭaka meṟppaṭu kuṟṟamillātā[[r]]</w:t>
      </w:r>
    </w:p>
    <w:p w14:paraId="6A01C60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(6) nicatam pati ṉāḻi nellu perāl koḷḷappeṟuvatākavum ˚ikkācu taniku koṇ[[ṭu]] {broken about 10 or 11 letters} ṟuti pūvaṟuti ˚ittāṉa </w:t>
      </w:r>
      <w:r w:rsidRPr="00410D01">
        <w:rPr>
          <w:rFonts w:ascii="Gentium" w:hAnsi="Gentium"/>
          <w:i/>
          <w:iCs/>
          <w:color w:val="000000" w:themeColor="text1"/>
        </w:rPr>
        <w:t>sabhai</w:t>
      </w:r>
      <w:r w:rsidRPr="00410D01">
        <w:rPr>
          <w:rFonts w:ascii="Gentium" w:hAnsi="Gentium"/>
          <w:color w:val="000000" w:themeColor="text1"/>
        </w:rPr>
        <w:t>yārkke kuṭuttu tam perāl {broken about 6 letters} l piṟap peṟuvārākavum ˚ivar piṟanta nāḷ</w:t>
      </w:r>
    </w:p>
    <w:p w14:paraId="6115D879"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(7) uttiraṭṭāti nāṉṟu mā</w:t>
      </w:r>
      <w:r w:rsidRPr="00410D01">
        <w:rPr>
          <w:rFonts w:ascii="Gentium" w:hAnsi="Gentium"/>
          <w:i/>
          <w:iCs/>
          <w:color w:val="000000" w:themeColor="text1"/>
        </w:rPr>
        <w:t>sa</w:t>
      </w:r>
      <w:r w:rsidRPr="00410D01">
        <w:rPr>
          <w:rFonts w:ascii="Gentium" w:hAnsi="Gentium"/>
          <w:color w:val="000000" w:themeColor="text1"/>
        </w:rPr>
        <w:t>n toṟum ˚i</w:t>
      </w:r>
      <w:r w:rsidRPr="00410D01">
        <w:rPr>
          <w:rFonts w:ascii="Gentium" w:hAnsi="Gentium"/>
          <w:i/>
          <w:iCs/>
          <w:color w:val="000000" w:themeColor="text1"/>
        </w:rPr>
        <w:t xml:space="preserve">śrī </w:t>
      </w:r>
      <w:r w:rsidRPr="00410D01">
        <w:rPr>
          <w:rFonts w:ascii="Gentium" w:hAnsi="Gentium"/>
          <w:color w:val="000000" w:themeColor="text1"/>
        </w:rPr>
        <w:t xml:space="preserve">koyilile </w:t>
      </w:r>
      <w:r w:rsidRPr="00410D01">
        <w:rPr>
          <w:rFonts w:ascii="Gentium" w:hAnsi="Gentium"/>
          <w:i/>
          <w:iCs/>
          <w:color w:val="000000" w:themeColor="text1"/>
        </w:rPr>
        <w:t>dā</w:t>
      </w:r>
      <w:r w:rsidRPr="00410D01">
        <w:rPr>
          <w:rFonts w:ascii="Gentium" w:hAnsi="Gentium"/>
          <w:color w:val="000000" w:themeColor="text1"/>
        </w:rPr>
        <w:t>naviṉo</w:t>
      </w:r>
      <w:r w:rsidRPr="00410D01">
        <w:rPr>
          <w:rFonts w:ascii="Gentium" w:hAnsi="Gentium"/>
          <w:i/>
          <w:iCs/>
          <w:color w:val="000000" w:themeColor="text1"/>
        </w:rPr>
        <w:t>da</w:t>
      </w:r>
      <w:r w:rsidRPr="00410D01">
        <w:rPr>
          <w:rFonts w:ascii="Gentium" w:hAnsi="Gentium"/>
          <w:color w:val="000000" w:themeColor="text1"/>
        </w:rPr>
        <w:t xml:space="preserve">ṉaṉ ṉeṉṉun tiru X X X [tti] {broken about 6 letters} X kam ˚ikkācu mutalil a[ḻikkap] pe[ṟutatākavum] {broken about 6 letters} [[m]]āṭa peṟutārākavum </w:t>
      </w:r>
      <w:r w:rsidRPr="00410D01">
        <w:rPr>
          <w:rFonts w:ascii="Gentium" w:hAnsi="Gentium"/>
          <w:i/>
          <w:iCs/>
          <w:color w:val="000000" w:themeColor="text1"/>
        </w:rPr>
        <w:t>grāmadrohi</w:t>
      </w:r>
      <w:r w:rsidRPr="00410D01">
        <w:rPr>
          <w:rFonts w:ascii="Gentium" w:hAnsi="Gentium"/>
          <w:color w:val="000000" w:themeColor="text1"/>
        </w:rPr>
        <w:t>kaḷāy ˚irupat</w:t>
      </w:r>
    </w:p>
    <w:p w14:paraId="1E1E7812"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(8) tu ˚aṅ kaḻaintu po[[ṉ ta]]ṇṭap paṭuvarkaḷākavum ˚ipparicu </w:t>
      </w:r>
      <w:r w:rsidRPr="00410D01">
        <w:rPr>
          <w:rFonts w:ascii="Gentium" w:hAnsi="Gentium"/>
          <w:i/>
          <w:iCs/>
          <w:color w:val="000000" w:themeColor="text1"/>
        </w:rPr>
        <w:t>ca</w:t>
      </w:r>
      <w:r w:rsidRPr="00410D01">
        <w:rPr>
          <w:rFonts w:ascii="Gentium" w:hAnsi="Gentium"/>
          <w:color w:val="000000" w:themeColor="text1"/>
        </w:rPr>
        <w:t>ntirātittavaṟ niṟaka X {broken about 13 letters} t[e] X</w:t>
      </w:r>
    </w:p>
    <w:p w14:paraId="11F1036A" w14:textId="77777777" w:rsidR="003B375F" w:rsidRPr="00410D01" w:rsidRDefault="003B375F" w:rsidP="003B375F">
      <w:pPr>
        <w:pStyle w:val="Standard"/>
        <w:jc w:val="both"/>
        <w:rPr>
          <w:rFonts w:ascii="Gentium" w:hAnsi="Gentium"/>
          <w:color w:val="000000" w:themeColor="text1"/>
        </w:rPr>
      </w:pPr>
    </w:p>
    <w:p w14:paraId="661CA7D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Fortune! Prosperity! This is the 9</w:t>
      </w:r>
      <w:r w:rsidRPr="00410D01">
        <w:rPr>
          <w:rFonts w:ascii="Gentium" w:hAnsi="Gentium"/>
          <w:color w:val="000000" w:themeColor="text1"/>
          <w:vertAlign w:val="superscript"/>
        </w:rPr>
        <w:t>th</w:t>
      </w:r>
      <w:r w:rsidRPr="00410D01">
        <w:rPr>
          <w:rFonts w:ascii="Gentium" w:hAnsi="Gentium"/>
          <w:color w:val="000000" w:themeColor="text1"/>
        </w:rPr>
        <w:t xml:space="preserve"> year of Kōpparakesarivarman. In the temple (</w:t>
      </w:r>
      <w:r w:rsidRPr="00410D01">
        <w:rPr>
          <w:rFonts w:ascii="Gentium" w:hAnsi="Gentium"/>
          <w:i/>
          <w:iCs/>
          <w:color w:val="000000" w:themeColor="text1"/>
        </w:rPr>
        <w:t>kōyilil</w:t>
      </w:r>
      <w:r w:rsidRPr="00410D01">
        <w:rPr>
          <w:rFonts w:ascii="Gentium" w:hAnsi="Gentium"/>
          <w:color w:val="000000" w:themeColor="text1"/>
        </w:rPr>
        <w:t xml:space="preserve">) of Paramasvāmi of Tiruvicalūr in Avaṉinārāyaṇac-caturvētimaṅkalam, a </w:t>
      </w:r>
      <w:r w:rsidRPr="00410D01">
        <w:rPr>
          <w:rFonts w:ascii="Gentium" w:hAnsi="Gentium"/>
          <w:i/>
          <w:iCs/>
          <w:color w:val="000000" w:themeColor="text1"/>
        </w:rPr>
        <w:t>devadāna-brahmadeya</w:t>
      </w:r>
      <w:r w:rsidRPr="00410D01">
        <w:rPr>
          <w:rFonts w:ascii="Gentium" w:hAnsi="Gentium"/>
          <w:color w:val="000000" w:themeColor="text1"/>
        </w:rPr>
        <w:t xml:space="preserve"> on the northern bank, Aṭikal Paḻuvēṭṭaraiyar Maṟavaṉ Kaṇṭaṉ placed (</w:t>
      </w:r>
      <w:r w:rsidRPr="00410D01">
        <w:rPr>
          <w:rFonts w:ascii="Gentium" w:hAnsi="Gentium"/>
          <w:i/>
          <w:iCs/>
          <w:color w:val="000000" w:themeColor="text1"/>
        </w:rPr>
        <w:t>vaitta</w:t>
      </w:r>
      <w:r w:rsidRPr="00410D01">
        <w:rPr>
          <w:rFonts w:ascii="Gentium" w:hAnsi="Gentium"/>
          <w:color w:val="000000" w:themeColor="text1"/>
        </w:rPr>
        <w:t>) a donation (</w:t>
      </w:r>
      <w:r w:rsidRPr="00410D01">
        <w:rPr>
          <w:rFonts w:ascii="Gentium" w:hAnsi="Gentium"/>
          <w:i/>
          <w:iCs/>
          <w:color w:val="000000" w:themeColor="text1"/>
        </w:rPr>
        <w:t>tāṉam</w:t>
      </w:r>
      <w:r w:rsidRPr="00410D01">
        <w:rPr>
          <w:rFonts w:ascii="Gentium" w:hAnsi="Gentium"/>
          <w:color w:val="000000" w:themeColor="text1"/>
        </w:rPr>
        <w:t>) to the Caturvētibhaṭṭa(s?) of this village in this manner (</w:t>
      </w:r>
      <w:r w:rsidRPr="00410D01">
        <w:rPr>
          <w:rFonts w:ascii="Gentium" w:hAnsi="Gentium"/>
          <w:i/>
          <w:iCs/>
          <w:color w:val="000000" w:themeColor="text1"/>
        </w:rPr>
        <w:t>paricāvatu</w:t>
      </w:r>
      <w:r w:rsidRPr="00410D01">
        <w:rPr>
          <w:rFonts w:ascii="Gentium" w:hAnsi="Gentium"/>
          <w:color w:val="000000" w:themeColor="text1"/>
        </w:rPr>
        <w:t>): for this donation (</w:t>
      </w:r>
      <w:r w:rsidRPr="00410D01">
        <w:rPr>
          <w:rFonts w:ascii="Gentium" w:hAnsi="Gentium"/>
          <w:i/>
          <w:iCs/>
          <w:color w:val="000000" w:themeColor="text1"/>
        </w:rPr>
        <w:t>ittāṉattukku</w:t>
      </w:r>
      <w:r w:rsidRPr="00410D01">
        <w:rPr>
          <w:rFonts w:ascii="Gentium" w:hAnsi="Gentium"/>
          <w:color w:val="000000" w:themeColor="text1"/>
        </w:rPr>
        <w:t>) to be enjoyed (</w:t>
      </w:r>
      <w:r w:rsidRPr="00410D01">
        <w:rPr>
          <w:rFonts w:ascii="Gentium" w:hAnsi="Gentium"/>
          <w:i/>
          <w:iCs/>
          <w:color w:val="000000" w:themeColor="text1"/>
        </w:rPr>
        <w:t>bhogamāka</w:t>
      </w:r>
      <w:r w:rsidRPr="00410D01">
        <w:rPr>
          <w:rFonts w:ascii="Gentium" w:hAnsi="Gentium"/>
          <w:color w:val="000000" w:themeColor="text1"/>
        </w:rPr>
        <w:t>), he gave (</w:t>
      </w:r>
      <w:r w:rsidRPr="00410D01">
        <w:rPr>
          <w:rFonts w:ascii="Gentium" w:hAnsi="Gentium"/>
          <w:i/>
          <w:iCs/>
          <w:color w:val="000000" w:themeColor="text1"/>
        </w:rPr>
        <w:t>vaitta</w:t>
      </w:r>
      <w:r w:rsidRPr="00410D01">
        <w:rPr>
          <w:rFonts w:ascii="Gentium" w:hAnsi="Gentium"/>
          <w:color w:val="000000" w:themeColor="text1"/>
        </w:rPr>
        <w:t>), with (</w:t>
      </w:r>
      <w:r w:rsidRPr="00410D01">
        <w:rPr>
          <w:rFonts w:ascii="Gentium" w:hAnsi="Gentium"/>
          <w:i/>
          <w:iCs/>
          <w:color w:val="000000" w:themeColor="text1"/>
        </w:rPr>
        <w:t>ṉ-āl</w:t>
      </w:r>
      <w:r w:rsidRPr="00410D01">
        <w:rPr>
          <w:rFonts w:ascii="Gentium" w:hAnsi="Gentium"/>
          <w:color w:val="000000" w:themeColor="text1"/>
        </w:rPr>
        <w:t>?) 600 [</w:t>
      </w:r>
      <w:r w:rsidRPr="00410D01">
        <w:rPr>
          <w:rFonts w:ascii="Gentium" w:hAnsi="Gentium"/>
          <w:i/>
          <w:iCs/>
          <w:color w:val="000000" w:themeColor="text1"/>
        </w:rPr>
        <w:t>kaḻañcu</w:t>
      </w:r>
      <w:r w:rsidRPr="00410D01">
        <w:rPr>
          <w:rFonts w:ascii="Gentium" w:hAnsi="Gentium"/>
          <w:color w:val="000000" w:themeColor="text1"/>
        </w:rPr>
        <w:t xml:space="preserve">s] </w:t>
      </w:r>
      <w:r w:rsidRPr="00410D01">
        <w:rPr>
          <w:rFonts w:ascii="Gentium" w:hAnsi="Gentium"/>
          <w:color w:val="000000" w:themeColor="text1"/>
        </w:rPr>
        <w:lastRenderedPageBreak/>
        <w:t>of gold (</w:t>
      </w:r>
      <w:r w:rsidRPr="00410D01">
        <w:rPr>
          <w:rFonts w:ascii="Gentium" w:hAnsi="Gentium"/>
          <w:i/>
          <w:iCs/>
          <w:color w:val="000000" w:themeColor="text1"/>
        </w:rPr>
        <w:t>poṉ</w:t>
      </w:r>
      <w:r w:rsidRPr="00410D01">
        <w:rPr>
          <w:rFonts w:ascii="Gentium" w:hAnsi="Gentium"/>
          <w:color w:val="000000" w:themeColor="text1"/>
        </w:rPr>
        <w:t>), thousand (</w:t>
      </w:r>
      <w:r w:rsidRPr="00410D01">
        <w:rPr>
          <w:rFonts w:ascii="Gentium" w:hAnsi="Gentium"/>
          <w:i/>
          <w:iCs/>
          <w:color w:val="000000" w:themeColor="text1"/>
        </w:rPr>
        <w:t>āyiraṅ</w:t>
      </w:r>
      <w:r w:rsidRPr="00410D01">
        <w:rPr>
          <w:rFonts w:ascii="Gentium" w:hAnsi="Gentium"/>
          <w:color w:val="000000" w:themeColor="text1"/>
        </w:rPr>
        <w:t xml:space="preserve">) </w:t>
      </w:r>
      <w:r w:rsidRPr="00410D01">
        <w:rPr>
          <w:rFonts w:ascii="Gentium" w:hAnsi="Gentium"/>
          <w:i/>
          <w:iCs/>
          <w:color w:val="000000" w:themeColor="text1"/>
        </w:rPr>
        <w:t>kācu</w:t>
      </w:r>
      <w:r w:rsidRPr="00410D01">
        <w:rPr>
          <w:rFonts w:ascii="Gentium" w:hAnsi="Gentium"/>
          <w:color w:val="000000" w:themeColor="text1"/>
        </w:rPr>
        <w:t>s of not standardized (</w:t>
      </w:r>
      <w:r w:rsidRPr="00410D01">
        <w:rPr>
          <w:rFonts w:ascii="Gentium" w:hAnsi="Gentium"/>
          <w:i/>
          <w:iCs/>
          <w:color w:val="000000" w:themeColor="text1"/>
        </w:rPr>
        <w:t>vācipaṭāta</w:t>
      </w:r>
      <w:r w:rsidRPr="00410D01">
        <w:rPr>
          <w:rFonts w:ascii="Gentium" w:hAnsi="Gentium"/>
          <w:color w:val="000000" w:themeColor="text1"/>
        </w:rPr>
        <w:t xml:space="preserve">) </w:t>
      </w:r>
      <w:r w:rsidRPr="00410D01">
        <w:rPr>
          <w:rFonts w:ascii="Gentium" w:hAnsi="Gentium"/>
          <w:i/>
          <w:iCs/>
          <w:color w:val="000000" w:themeColor="text1"/>
        </w:rPr>
        <w:t>īḻakkācu</w:t>
      </w:r>
      <w:r w:rsidRPr="00410D01">
        <w:rPr>
          <w:rFonts w:ascii="Gentium" w:hAnsi="Gentium"/>
          <w:color w:val="000000" w:themeColor="text1"/>
        </w:rPr>
        <w:t>s; he gave (</w:t>
      </w:r>
      <w:r w:rsidRPr="00410D01">
        <w:rPr>
          <w:rFonts w:ascii="Gentium" w:hAnsi="Gentium"/>
          <w:i/>
          <w:iCs/>
          <w:color w:val="000000" w:themeColor="text1"/>
        </w:rPr>
        <w:t>kuṭutta</w:t>
      </w:r>
      <w:r w:rsidRPr="00410D01">
        <w:rPr>
          <w:rFonts w:ascii="Gentium" w:hAnsi="Gentium"/>
          <w:color w:val="000000" w:themeColor="text1"/>
        </w:rPr>
        <w:t>), having poured water (</w:t>
      </w:r>
      <w:r w:rsidRPr="00410D01">
        <w:rPr>
          <w:rFonts w:ascii="Gentium" w:hAnsi="Gentium"/>
          <w:i/>
          <w:iCs/>
          <w:color w:val="000000" w:themeColor="text1"/>
        </w:rPr>
        <w:t>nīrōṭu āṭṭi &gt; aṭṭi</w:t>
      </w:r>
      <w:r w:rsidRPr="00410D01">
        <w:rPr>
          <w:rFonts w:ascii="Gentium" w:hAnsi="Gentium"/>
          <w:color w:val="000000" w:themeColor="text1"/>
        </w:rPr>
        <w:t>) as donation (</w:t>
      </w:r>
      <w:r w:rsidRPr="00410D01">
        <w:rPr>
          <w:rFonts w:ascii="Gentium" w:hAnsi="Gentium"/>
          <w:i/>
          <w:iCs/>
          <w:color w:val="000000" w:themeColor="text1"/>
        </w:rPr>
        <w:t>tāṉamāka</w:t>
      </w:r>
      <w:r w:rsidRPr="00410D01">
        <w:rPr>
          <w:rFonts w:ascii="Gentium" w:hAnsi="Gentium"/>
          <w:color w:val="000000" w:themeColor="text1"/>
        </w:rPr>
        <w:t>) for the great people (</w:t>
      </w:r>
      <w:r w:rsidRPr="00410D01">
        <w:rPr>
          <w:rFonts w:ascii="Gentium" w:hAnsi="Gentium"/>
          <w:i/>
          <w:iCs/>
          <w:color w:val="000000" w:themeColor="text1"/>
        </w:rPr>
        <w:t>perumakkaḷukku</w:t>
      </w:r>
      <w:r w:rsidRPr="00410D01">
        <w:rPr>
          <w:rFonts w:ascii="Gentium" w:hAnsi="Gentium"/>
          <w:color w:val="000000" w:themeColor="text1"/>
        </w:rPr>
        <w:t>), the donation (</w:t>
      </w:r>
      <w:r w:rsidRPr="00410D01">
        <w:rPr>
          <w:rFonts w:ascii="Gentium" w:hAnsi="Gentium"/>
          <w:i/>
          <w:iCs/>
          <w:color w:val="000000" w:themeColor="text1"/>
        </w:rPr>
        <w:t>tāṉam</w:t>
      </w:r>
      <w:r w:rsidRPr="00410D01">
        <w:rPr>
          <w:rFonts w:ascii="Gentium" w:hAnsi="Gentium"/>
          <w:color w:val="000000" w:themeColor="text1"/>
        </w:rPr>
        <w:t>) [for the] Caturvvētibhaṭṭa(s?), this Viṉodaṉ-donation (</w:t>
      </w:r>
      <w:r w:rsidRPr="00410D01">
        <w:rPr>
          <w:rFonts w:ascii="Gentium" w:hAnsi="Gentium"/>
          <w:i/>
          <w:iCs/>
          <w:color w:val="000000" w:themeColor="text1"/>
        </w:rPr>
        <w:t>tāṉa</w:t>
      </w:r>
      <w:r w:rsidRPr="00410D01">
        <w:rPr>
          <w:rFonts w:ascii="Gentium" w:hAnsi="Gentium"/>
          <w:color w:val="000000" w:themeColor="text1"/>
        </w:rPr>
        <w:t xml:space="preserve">); for these </w:t>
      </w:r>
      <w:r w:rsidRPr="00410D01">
        <w:rPr>
          <w:rFonts w:ascii="Gentium" w:hAnsi="Gentium"/>
          <w:i/>
          <w:iCs/>
          <w:color w:val="000000" w:themeColor="text1"/>
        </w:rPr>
        <w:t>kācu</w:t>
      </w:r>
      <w:r w:rsidRPr="00410D01">
        <w:rPr>
          <w:rFonts w:ascii="Gentium" w:hAnsi="Gentium"/>
          <w:color w:val="000000" w:themeColor="text1"/>
        </w:rPr>
        <w:t>s (</w:t>
      </w:r>
      <w:r w:rsidRPr="00410D01">
        <w:rPr>
          <w:rFonts w:ascii="Gentium" w:hAnsi="Gentium"/>
          <w:i/>
          <w:iCs/>
          <w:color w:val="000000" w:themeColor="text1"/>
        </w:rPr>
        <w:t>ikkācukkaḷukku</w:t>
      </w:r>
      <w:r w:rsidRPr="00410D01">
        <w:rPr>
          <w:rFonts w:ascii="Gentium" w:hAnsi="Gentium"/>
          <w:color w:val="000000" w:themeColor="text1"/>
        </w:rPr>
        <w:t xml:space="preserve">), for each </w:t>
      </w:r>
      <w:r w:rsidRPr="00410D01">
        <w:rPr>
          <w:rFonts w:ascii="Gentium" w:hAnsi="Gentium"/>
          <w:i/>
          <w:iCs/>
          <w:color w:val="000000" w:themeColor="text1"/>
        </w:rPr>
        <w:t>kācu</w:t>
      </w:r>
      <w:r w:rsidRPr="00410D01">
        <w:rPr>
          <w:rFonts w:ascii="Gentium" w:hAnsi="Gentium"/>
          <w:color w:val="000000" w:themeColor="text1"/>
        </w:rPr>
        <w:t xml:space="preserve"> (</w:t>
      </w:r>
      <w:r w:rsidRPr="00410D01">
        <w:rPr>
          <w:rFonts w:ascii="Gentium" w:hAnsi="Gentium"/>
          <w:i/>
          <w:iCs/>
          <w:color w:val="000000" w:themeColor="text1"/>
        </w:rPr>
        <w:t>kāciṉvāy</w:t>
      </w:r>
      <w:r w:rsidRPr="00410D01">
        <w:rPr>
          <w:rFonts w:ascii="Gentium" w:hAnsi="Gentium"/>
          <w:color w:val="000000" w:themeColor="text1"/>
        </w:rPr>
        <w:t>) per crop (</w:t>
      </w:r>
      <w:r w:rsidRPr="00410D01">
        <w:rPr>
          <w:rFonts w:ascii="Gentium" w:hAnsi="Gentium"/>
          <w:i/>
          <w:iCs/>
          <w:color w:val="000000" w:themeColor="text1"/>
        </w:rPr>
        <w:t>pūvaḻi</w:t>
      </w:r>
      <w:r w:rsidRPr="00410D01">
        <w:rPr>
          <w:rFonts w:ascii="Gentium" w:hAnsi="Gentium"/>
          <w:color w:val="000000" w:themeColor="text1"/>
        </w:rPr>
        <w:t>), having given (</w:t>
      </w:r>
      <w:r w:rsidRPr="00410D01">
        <w:rPr>
          <w:rFonts w:ascii="Gentium" w:hAnsi="Gentium"/>
          <w:i/>
          <w:iCs/>
          <w:color w:val="000000" w:themeColor="text1"/>
        </w:rPr>
        <w:t>kuṭuttu</w:t>
      </w:r>
      <w:r w:rsidRPr="00410D01">
        <w:rPr>
          <w:rFonts w:ascii="Gentium" w:hAnsi="Gentium"/>
          <w:color w:val="000000" w:themeColor="text1"/>
        </w:rPr>
        <w:t>) as debt (</w:t>
      </w:r>
      <w:r w:rsidRPr="00410D01">
        <w:rPr>
          <w:rFonts w:ascii="Gentium" w:hAnsi="Gentium"/>
          <w:i/>
          <w:iCs/>
          <w:color w:val="000000" w:themeColor="text1"/>
        </w:rPr>
        <w:t>tanikukkāka</w:t>
      </w:r>
      <w:r w:rsidRPr="00410D01">
        <w:rPr>
          <w:rFonts w:ascii="Gentium" w:hAnsi="Gentium"/>
          <w:color w:val="000000" w:themeColor="text1"/>
        </w:rPr>
        <w:t xml:space="preserve"> &gt; </w:t>
      </w:r>
      <w:r w:rsidRPr="00410D01">
        <w:rPr>
          <w:rFonts w:ascii="Gentium" w:hAnsi="Gentium"/>
          <w:i/>
          <w:iCs/>
          <w:color w:val="000000" w:themeColor="text1"/>
        </w:rPr>
        <w:t>taṉicukkāka</w:t>
      </w:r>
      <w:r w:rsidRPr="00410D01">
        <w:rPr>
          <w:rFonts w:ascii="Gentium" w:hAnsi="Gentium"/>
          <w:color w:val="000000" w:themeColor="text1"/>
        </w:rPr>
        <w:t>)</w:t>
      </w:r>
      <w:r w:rsidRPr="00410D01">
        <w:rPr>
          <w:rStyle w:val="Appelnotedebasdep"/>
          <w:rFonts w:ascii="Gentium" w:hAnsi="Gentium"/>
          <w:color w:val="000000" w:themeColor="text1"/>
        </w:rPr>
        <w:footnoteReference w:id="7"/>
      </w:r>
      <w:r w:rsidRPr="00410D01">
        <w:rPr>
          <w:rFonts w:ascii="Gentium" w:hAnsi="Gentium"/>
          <w:color w:val="000000" w:themeColor="text1"/>
        </w:rPr>
        <w:t xml:space="preserve"> for those who place (</w:t>
      </w:r>
      <w:r w:rsidRPr="00410D01">
        <w:rPr>
          <w:rFonts w:ascii="Gentium" w:hAnsi="Gentium"/>
          <w:i/>
          <w:iCs/>
          <w:color w:val="000000" w:themeColor="text1"/>
        </w:rPr>
        <w:t>aṭṭuvārkku</w:t>
      </w:r>
      <w:r w:rsidRPr="00410D01">
        <w:rPr>
          <w:rFonts w:ascii="Gentium" w:hAnsi="Gentium"/>
          <w:color w:val="000000" w:themeColor="text1"/>
        </w:rPr>
        <w:t>) the interests (</w:t>
      </w:r>
      <w:r w:rsidRPr="00410D01">
        <w:rPr>
          <w:rFonts w:ascii="Gentium" w:hAnsi="Gentium"/>
          <w:i/>
          <w:iCs/>
          <w:color w:val="000000" w:themeColor="text1"/>
        </w:rPr>
        <w:t>virutti</w:t>
      </w:r>
      <w:r w:rsidRPr="00410D01">
        <w:rPr>
          <w:rFonts w:ascii="Gentium" w:hAnsi="Gentium"/>
          <w:color w:val="000000" w:themeColor="text1"/>
        </w:rPr>
        <w:t>) of paddy (</w:t>
      </w:r>
      <w:r w:rsidRPr="00410D01">
        <w:rPr>
          <w:rFonts w:ascii="Gentium" w:hAnsi="Gentium"/>
          <w:i/>
          <w:iCs/>
          <w:color w:val="000000" w:themeColor="text1"/>
        </w:rPr>
        <w:t>nellu</w:t>
      </w:r>
      <w:r w:rsidRPr="00410D01">
        <w:rPr>
          <w:rFonts w:ascii="Gentium" w:hAnsi="Gentium"/>
          <w:color w:val="000000" w:themeColor="text1"/>
        </w:rPr>
        <w:t>) ...; with this interest (</w:t>
      </w:r>
      <w:r w:rsidRPr="00410D01">
        <w:rPr>
          <w:rFonts w:ascii="Gentium" w:hAnsi="Gentium"/>
          <w:i/>
          <w:iCs/>
          <w:color w:val="000000" w:themeColor="text1"/>
        </w:rPr>
        <w:t>ivviruttiyāl</w:t>
      </w:r>
      <w:r w:rsidRPr="00410D01">
        <w:rPr>
          <w:rFonts w:ascii="Gentium" w:hAnsi="Gentium"/>
          <w:color w:val="000000" w:themeColor="text1"/>
        </w:rPr>
        <w:t>), two thousand (</w:t>
      </w:r>
      <w:r w:rsidRPr="00410D01">
        <w:rPr>
          <w:rFonts w:ascii="Gentium" w:hAnsi="Gentium"/>
          <w:i/>
          <w:iCs/>
          <w:color w:val="000000" w:themeColor="text1"/>
        </w:rPr>
        <w:t>iraṇṭāyira</w:t>
      </w:r>
      <w:r w:rsidRPr="00410D01">
        <w:rPr>
          <w:rFonts w:ascii="Gentium" w:hAnsi="Gentium"/>
          <w:color w:val="000000" w:themeColor="text1"/>
        </w:rPr>
        <w:t xml:space="preserve">) </w:t>
      </w:r>
      <w:r w:rsidRPr="00410D01">
        <w:rPr>
          <w:rFonts w:ascii="Gentium" w:hAnsi="Gentium"/>
          <w:i/>
          <w:iCs/>
          <w:color w:val="000000" w:themeColor="text1"/>
        </w:rPr>
        <w:t>kalam</w:t>
      </w:r>
      <w:r w:rsidRPr="00410D01">
        <w:rPr>
          <w:rFonts w:ascii="Gentium" w:hAnsi="Gentium"/>
          <w:color w:val="000000" w:themeColor="text1"/>
        </w:rPr>
        <w:t>s accrued (</w:t>
      </w:r>
      <w:r w:rsidRPr="00410D01">
        <w:rPr>
          <w:rFonts w:ascii="Gentium" w:hAnsi="Gentium"/>
          <w:i/>
          <w:iCs/>
          <w:color w:val="000000" w:themeColor="text1"/>
        </w:rPr>
        <w:t>vanta</w:t>
      </w:r>
      <w:r w:rsidRPr="00410D01">
        <w:rPr>
          <w:rFonts w:ascii="Gentium" w:hAnsi="Gentium"/>
          <w:color w:val="000000" w:themeColor="text1"/>
        </w:rPr>
        <w:t>) [of] this paddy (</w:t>
      </w:r>
      <w:r w:rsidRPr="00410D01">
        <w:rPr>
          <w:rFonts w:ascii="Gentium" w:hAnsi="Gentium"/>
          <w:i/>
          <w:iCs/>
          <w:color w:val="000000" w:themeColor="text1"/>
        </w:rPr>
        <w:t>iṉṉellu</w:t>
      </w:r>
      <w:r w:rsidRPr="00410D01">
        <w:rPr>
          <w:rFonts w:ascii="Gentium" w:hAnsi="Gentium"/>
          <w:color w:val="000000" w:themeColor="text1"/>
        </w:rPr>
        <w:t>), … Parama{{svāmi}} of Tiruvicalūr … including (</w:t>
      </w:r>
      <w:r w:rsidRPr="00410D01">
        <w:rPr>
          <w:rFonts w:ascii="Gentium" w:hAnsi="Gentium"/>
          <w:i/>
          <w:iCs/>
          <w:color w:val="000000" w:themeColor="text1"/>
        </w:rPr>
        <w:t>uḷḷiṭṭu</w:t>
      </w:r>
      <w:r w:rsidRPr="00410D01">
        <w:rPr>
          <w:rFonts w:ascii="Gentium" w:hAnsi="Gentium"/>
          <w:color w:val="000000" w:themeColor="text1"/>
        </w:rPr>
        <w:t>) Paḻuvēṭṭaraiyar Maṟavaṉ Kaṇṭaṉ … those without defect (</w:t>
      </w:r>
      <w:r w:rsidRPr="00410D01">
        <w:rPr>
          <w:rFonts w:ascii="Gentium" w:hAnsi="Gentium"/>
          <w:i/>
          <w:iCs/>
          <w:color w:val="000000" w:themeColor="text1"/>
        </w:rPr>
        <w:t>kuṟṟamillātār</w:t>
      </w:r>
      <w:r w:rsidRPr="00410D01">
        <w:rPr>
          <w:rFonts w:ascii="Gentium" w:hAnsi="Gentium"/>
          <w:color w:val="000000" w:themeColor="text1"/>
        </w:rPr>
        <w:t>) as per the above (</w:t>
      </w:r>
      <w:r w:rsidRPr="00410D01">
        <w:rPr>
          <w:rFonts w:ascii="Gentium" w:hAnsi="Gentium"/>
          <w:i/>
          <w:iCs/>
          <w:color w:val="000000" w:themeColor="text1"/>
        </w:rPr>
        <w:t>mēṟpaṭu</w:t>
      </w:r>
      <w:r w:rsidRPr="00410D01">
        <w:rPr>
          <w:rFonts w:ascii="Gentium" w:hAnsi="Gentium"/>
          <w:color w:val="000000" w:themeColor="text1"/>
        </w:rPr>
        <w:t>) Caturvetibhaṭṭa(s), from each (</w:t>
      </w:r>
      <w:r w:rsidRPr="00410D01">
        <w:rPr>
          <w:rFonts w:ascii="Gentium" w:hAnsi="Gentium"/>
          <w:i/>
          <w:iCs/>
          <w:color w:val="000000" w:themeColor="text1"/>
        </w:rPr>
        <w:t>pērāl</w:t>
      </w:r>
      <w:r w:rsidRPr="00410D01">
        <w:rPr>
          <w:rFonts w:ascii="Gentium" w:hAnsi="Gentium"/>
          <w:color w:val="000000" w:themeColor="text1"/>
        </w:rPr>
        <w:t>) ten (</w:t>
      </w:r>
      <w:r w:rsidRPr="00410D01">
        <w:rPr>
          <w:rFonts w:ascii="Gentium" w:hAnsi="Gentium"/>
          <w:i/>
          <w:iCs/>
          <w:color w:val="000000" w:themeColor="text1"/>
        </w:rPr>
        <w:t>pati</w:t>
      </w:r>
      <w:r w:rsidRPr="00410D01">
        <w:rPr>
          <w:rFonts w:ascii="Gentium" w:hAnsi="Gentium"/>
          <w:color w:val="000000" w:themeColor="text1"/>
        </w:rPr>
        <w:t xml:space="preserve"> &gt; </w:t>
      </w:r>
      <w:r w:rsidRPr="00410D01">
        <w:rPr>
          <w:rFonts w:ascii="Gentium" w:hAnsi="Gentium"/>
          <w:i/>
          <w:iCs/>
          <w:color w:val="000000" w:themeColor="text1"/>
        </w:rPr>
        <w:t>pattu</w:t>
      </w:r>
      <w:r w:rsidRPr="00410D01">
        <w:rPr>
          <w:rFonts w:ascii="Gentium" w:hAnsi="Gentium"/>
          <w:color w:val="000000" w:themeColor="text1"/>
        </w:rPr>
        <w:t xml:space="preserve">?) </w:t>
      </w:r>
      <w:r w:rsidRPr="00410D01">
        <w:rPr>
          <w:rFonts w:ascii="Gentium" w:hAnsi="Gentium"/>
          <w:i/>
          <w:iCs/>
          <w:color w:val="000000" w:themeColor="text1"/>
        </w:rPr>
        <w:t>nāḻi</w:t>
      </w:r>
      <w:r w:rsidRPr="00410D01">
        <w:rPr>
          <w:rFonts w:ascii="Gentium" w:hAnsi="Gentium"/>
          <w:color w:val="000000" w:themeColor="text1"/>
        </w:rPr>
        <w:t>s of paddy (</w:t>
      </w:r>
      <w:r w:rsidRPr="00410D01">
        <w:rPr>
          <w:rFonts w:ascii="Gentium" w:hAnsi="Gentium"/>
          <w:i/>
          <w:iCs/>
          <w:color w:val="000000" w:themeColor="text1"/>
        </w:rPr>
        <w:t>nellu</w:t>
      </w:r>
      <w:r w:rsidRPr="00410D01">
        <w:rPr>
          <w:rFonts w:ascii="Gentium" w:hAnsi="Gentium"/>
          <w:color w:val="000000" w:themeColor="text1"/>
        </w:rPr>
        <w:t>) everyday (</w:t>
      </w:r>
      <w:r w:rsidRPr="00410D01">
        <w:rPr>
          <w:rFonts w:ascii="Gentium" w:hAnsi="Gentium"/>
          <w:i/>
          <w:iCs/>
          <w:color w:val="000000" w:themeColor="text1"/>
        </w:rPr>
        <w:t>nicatam</w:t>
      </w:r>
      <w:r w:rsidRPr="00410D01">
        <w:rPr>
          <w:rFonts w:ascii="Gentium" w:hAnsi="Gentium"/>
          <w:color w:val="000000" w:themeColor="text1"/>
        </w:rPr>
        <w:t>) is that which has to be collected (</w:t>
      </w:r>
      <w:r w:rsidRPr="00410D01">
        <w:rPr>
          <w:rFonts w:ascii="Gentium" w:hAnsi="Gentium"/>
          <w:i/>
          <w:iCs/>
          <w:color w:val="000000" w:themeColor="text1"/>
        </w:rPr>
        <w:t>koḷḷappeṟuvatākavum</w:t>
      </w:r>
      <w:r w:rsidRPr="00410D01">
        <w:rPr>
          <w:rFonts w:ascii="Gentium" w:hAnsi="Gentium"/>
          <w:color w:val="000000" w:themeColor="text1"/>
        </w:rPr>
        <w:t>); having taken the debt/amount (</w:t>
      </w:r>
      <w:r w:rsidRPr="00410D01">
        <w:rPr>
          <w:rFonts w:ascii="Gentium" w:hAnsi="Gentium"/>
          <w:i/>
          <w:iCs/>
          <w:color w:val="000000" w:themeColor="text1"/>
        </w:rPr>
        <w:t>taniku</w:t>
      </w:r>
      <w:r w:rsidRPr="00410D01">
        <w:rPr>
          <w:rFonts w:ascii="Gentium" w:hAnsi="Gentium"/>
          <w:color w:val="000000" w:themeColor="text1"/>
        </w:rPr>
        <w:t xml:space="preserve"> &gt; </w:t>
      </w:r>
      <w:r w:rsidRPr="00410D01">
        <w:rPr>
          <w:rFonts w:ascii="Gentium" w:hAnsi="Gentium"/>
          <w:i/>
          <w:iCs/>
          <w:color w:val="000000" w:themeColor="text1"/>
        </w:rPr>
        <w:t>taṉicu</w:t>
      </w:r>
      <w:r w:rsidRPr="00410D01">
        <w:rPr>
          <w:rFonts w:ascii="Gentium" w:hAnsi="Gentium"/>
          <w:color w:val="000000" w:themeColor="text1"/>
        </w:rPr>
        <w:t xml:space="preserve">?) of these </w:t>
      </w:r>
      <w:r w:rsidRPr="00410D01">
        <w:rPr>
          <w:rFonts w:ascii="Gentium" w:hAnsi="Gentium"/>
          <w:i/>
          <w:iCs/>
          <w:color w:val="000000" w:themeColor="text1"/>
        </w:rPr>
        <w:t>kācu</w:t>
      </w:r>
      <w:r w:rsidRPr="00410D01">
        <w:rPr>
          <w:rFonts w:ascii="Gentium" w:hAnsi="Gentium"/>
          <w:color w:val="000000" w:themeColor="text1"/>
        </w:rPr>
        <w:t>s (</w:t>
      </w:r>
      <w:r w:rsidRPr="00410D01">
        <w:rPr>
          <w:rFonts w:ascii="Gentium" w:hAnsi="Gentium"/>
          <w:i/>
          <w:iCs/>
          <w:color w:val="000000" w:themeColor="text1"/>
        </w:rPr>
        <w:t>ikkācu</w:t>
      </w:r>
      <w:r w:rsidRPr="00410D01">
        <w:rPr>
          <w:rFonts w:ascii="Gentium" w:hAnsi="Gentium"/>
          <w:color w:val="000000" w:themeColor="text1"/>
        </w:rPr>
        <w:t>), having given (</w:t>
      </w:r>
      <w:r w:rsidRPr="00410D01">
        <w:rPr>
          <w:rFonts w:ascii="Gentium" w:hAnsi="Gentium"/>
          <w:i/>
          <w:iCs/>
          <w:color w:val="000000" w:themeColor="text1"/>
        </w:rPr>
        <w:t>kuṭuttu</w:t>
      </w:r>
      <w:r w:rsidRPr="00410D01">
        <w:rPr>
          <w:rFonts w:ascii="Gentium" w:hAnsi="Gentium"/>
          <w:color w:val="000000" w:themeColor="text1"/>
        </w:rPr>
        <w:t>) to those of the Sabhā themselves (</w:t>
      </w:r>
      <w:r w:rsidRPr="00410D01">
        <w:rPr>
          <w:rFonts w:ascii="Gentium" w:hAnsi="Gentium"/>
          <w:i/>
          <w:iCs/>
          <w:color w:val="000000" w:themeColor="text1"/>
        </w:rPr>
        <w:t>sabhaiyārkkē</w:t>
      </w:r>
      <w:r w:rsidRPr="00410D01">
        <w:rPr>
          <w:rFonts w:ascii="Gentium" w:hAnsi="Gentium"/>
          <w:color w:val="000000" w:themeColor="text1"/>
        </w:rPr>
        <w:t>) this donation (</w:t>
      </w:r>
      <w:r w:rsidRPr="00410D01">
        <w:rPr>
          <w:rFonts w:ascii="Gentium" w:hAnsi="Gentium"/>
          <w:i/>
          <w:iCs/>
          <w:color w:val="000000" w:themeColor="text1"/>
        </w:rPr>
        <w:t>ittāṉa</w:t>
      </w:r>
      <w:r w:rsidRPr="00410D01">
        <w:rPr>
          <w:rFonts w:ascii="Gentium" w:hAnsi="Gentium"/>
          <w:color w:val="000000" w:themeColor="text1"/>
        </w:rPr>
        <w:t>) at the end of the crop season (</w:t>
      </w:r>
      <w:r w:rsidRPr="00410D01">
        <w:rPr>
          <w:rFonts w:ascii="Gentium" w:hAnsi="Gentium"/>
          <w:i/>
          <w:iCs/>
          <w:color w:val="000000" w:themeColor="text1"/>
        </w:rPr>
        <w:t>pūvaṟuti</w:t>
      </w:r>
      <w:r w:rsidRPr="00410D01">
        <w:rPr>
          <w:rFonts w:ascii="Gentium" w:hAnsi="Gentium"/>
          <w:color w:val="000000" w:themeColor="text1"/>
        </w:rPr>
        <w:t>) ...; in their name (</w:t>
      </w:r>
      <w:r w:rsidRPr="00410D01">
        <w:rPr>
          <w:rFonts w:ascii="Gentium" w:hAnsi="Gentium"/>
          <w:i/>
          <w:iCs/>
          <w:color w:val="000000" w:themeColor="text1"/>
        </w:rPr>
        <w:t>tam pērāl</w:t>
      </w:r>
      <w:r w:rsidRPr="00410D01">
        <w:rPr>
          <w:rFonts w:ascii="Gentium" w:hAnsi="Gentium"/>
          <w:color w:val="000000" w:themeColor="text1"/>
        </w:rPr>
        <w:t>) … they should get (</w:t>
      </w:r>
      <w:r w:rsidRPr="00410D01">
        <w:rPr>
          <w:rFonts w:ascii="Gentium" w:hAnsi="Gentium"/>
          <w:i/>
          <w:iCs/>
          <w:color w:val="000000" w:themeColor="text1"/>
        </w:rPr>
        <w:t>peṟuvārākavum</w:t>
      </w:r>
      <w:r w:rsidRPr="00410D01">
        <w:rPr>
          <w:rFonts w:ascii="Gentium" w:hAnsi="Gentium"/>
          <w:color w:val="000000" w:themeColor="text1"/>
        </w:rPr>
        <w:t>); on the day (</w:t>
      </w:r>
      <w:r w:rsidRPr="00410D01">
        <w:rPr>
          <w:rFonts w:ascii="Gentium" w:hAnsi="Gentium"/>
          <w:i/>
          <w:iCs/>
          <w:color w:val="000000" w:themeColor="text1"/>
        </w:rPr>
        <w:t>nāṉṟu</w:t>
      </w:r>
      <w:r w:rsidRPr="00410D01">
        <w:rPr>
          <w:rFonts w:ascii="Gentium" w:hAnsi="Gentium"/>
          <w:color w:val="000000" w:themeColor="text1"/>
        </w:rPr>
        <w:t>) of Uttirāṭṭāti (the 26</w:t>
      </w:r>
      <w:r w:rsidRPr="00410D01">
        <w:rPr>
          <w:rFonts w:ascii="Gentium" w:hAnsi="Gentium"/>
          <w:color w:val="000000" w:themeColor="text1"/>
          <w:vertAlign w:val="superscript"/>
        </w:rPr>
        <w:t>th</w:t>
      </w:r>
      <w:r w:rsidRPr="00410D01">
        <w:rPr>
          <w:rFonts w:ascii="Gentium" w:hAnsi="Gentium"/>
          <w:color w:val="000000" w:themeColor="text1"/>
        </w:rPr>
        <w:t xml:space="preserve"> </w:t>
      </w:r>
      <w:r w:rsidRPr="00410D01">
        <w:rPr>
          <w:rFonts w:ascii="Gentium" w:hAnsi="Gentium"/>
          <w:i/>
          <w:iCs/>
          <w:color w:val="000000" w:themeColor="text1"/>
        </w:rPr>
        <w:t>nakṣatra</w:t>
      </w:r>
      <w:r w:rsidRPr="00410D01">
        <w:rPr>
          <w:rFonts w:ascii="Gentium" w:hAnsi="Gentium"/>
          <w:color w:val="000000" w:themeColor="text1"/>
        </w:rPr>
        <w:t>) on his (</w:t>
      </w:r>
      <w:r w:rsidRPr="00410D01">
        <w:rPr>
          <w:rFonts w:ascii="Gentium" w:hAnsi="Gentium"/>
          <w:i/>
          <w:iCs/>
          <w:color w:val="000000" w:themeColor="text1"/>
        </w:rPr>
        <w:t>ivar</w:t>
      </w:r>
      <w:r w:rsidRPr="00410D01">
        <w:rPr>
          <w:rFonts w:ascii="Gentium" w:hAnsi="Gentium"/>
          <w:color w:val="000000" w:themeColor="text1"/>
        </w:rPr>
        <w:t>) birthday (</w:t>
      </w:r>
      <w:r w:rsidRPr="00410D01">
        <w:rPr>
          <w:rFonts w:ascii="Gentium" w:hAnsi="Gentium"/>
          <w:i/>
          <w:iCs/>
          <w:color w:val="000000" w:themeColor="text1"/>
        </w:rPr>
        <w:t>piṟanta nāḷ</w:t>
      </w:r>
      <w:r w:rsidRPr="00410D01">
        <w:rPr>
          <w:rFonts w:ascii="Gentium" w:hAnsi="Gentium"/>
          <w:color w:val="000000" w:themeColor="text1"/>
        </w:rPr>
        <w:t>), every (</w:t>
      </w:r>
      <w:r w:rsidRPr="00410D01">
        <w:rPr>
          <w:rFonts w:ascii="Gentium" w:hAnsi="Gentium"/>
          <w:i/>
          <w:iCs/>
          <w:color w:val="000000" w:themeColor="text1"/>
        </w:rPr>
        <w:t>tōṟum</w:t>
      </w:r>
      <w:r w:rsidRPr="00410D01">
        <w:rPr>
          <w:rFonts w:ascii="Gentium" w:hAnsi="Gentium"/>
          <w:color w:val="000000" w:themeColor="text1"/>
        </w:rPr>
        <w:t>) month (</w:t>
      </w:r>
      <w:r w:rsidRPr="00410D01">
        <w:rPr>
          <w:rFonts w:ascii="Gentium" w:hAnsi="Gentium"/>
          <w:i/>
          <w:iCs/>
          <w:color w:val="000000" w:themeColor="text1"/>
        </w:rPr>
        <w:t>māsan</w:t>
      </w:r>
      <w:r w:rsidRPr="00410D01">
        <w:rPr>
          <w:rFonts w:ascii="Gentium" w:hAnsi="Gentium"/>
          <w:color w:val="000000" w:themeColor="text1"/>
        </w:rPr>
        <w:t>), in this holy temple (</w:t>
      </w:r>
      <w:r w:rsidRPr="00410D01">
        <w:rPr>
          <w:rFonts w:ascii="Gentium" w:hAnsi="Gentium"/>
          <w:i/>
          <w:iCs/>
          <w:color w:val="000000" w:themeColor="text1"/>
        </w:rPr>
        <w:t>iśrī kōyililē</w:t>
      </w:r>
      <w:r w:rsidRPr="00410D01">
        <w:rPr>
          <w:rFonts w:ascii="Gentium" w:hAnsi="Gentium"/>
          <w:color w:val="000000" w:themeColor="text1"/>
        </w:rPr>
        <w:t>), a sacred (</w:t>
      </w:r>
      <w:r w:rsidRPr="00410D01">
        <w:rPr>
          <w:rFonts w:ascii="Gentium" w:hAnsi="Gentium"/>
          <w:i/>
          <w:iCs/>
          <w:color w:val="000000" w:themeColor="text1"/>
        </w:rPr>
        <w:t>tiru</w:t>
      </w:r>
      <w:r w:rsidRPr="00410D01">
        <w:rPr>
          <w:rFonts w:ascii="Gentium" w:hAnsi="Gentium"/>
          <w:color w:val="000000" w:themeColor="text1"/>
        </w:rPr>
        <w:t>) ... called (</w:t>
      </w:r>
      <w:r w:rsidRPr="00410D01">
        <w:rPr>
          <w:rFonts w:ascii="Gentium" w:hAnsi="Gentium"/>
          <w:i/>
          <w:iCs/>
          <w:color w:val="000000" w:themeColor="text1"/>
        </w:rPr>
        <w:t>eṉṉum</w:t>
      </w:r>
      <w:r w:rsidRPr="00410D01">
        <w:rPr>
          <w:rFonts w:ascii="Gentium" w:hAnsi="Gentium"/>
          <w:color w:val="000000" w:themeColor="text1"/>
        </w:rPr>
        <w:t>) the donation (</w:t>
      </w:r>
      <w:r w:rsidRPr="00410D01">
        <w:rPr>
          <w:rFonts w:ascii="Gentium" w:hAnsi="Gentium"/>
          <w:i/>
          <w:iCs/>
          <w:color w:val="000000" w:themeColor="text1"/>
        </w:rPr>
        <w:t>dāna</w:t>
      </w:r>
      <w:r w:rsidRPr="00410D01">
        <w:rPr>
          <w:rFonts w:ascii="Gentium" w:hAnsi="Gentium"/>
          <w:color w:val="000000" w:themeColor="text1"/>
        </w:rPr>
        <w:t>) Viṉodaṉaṉ; that which has to be obtained (</w:t>
      </w:r>
      <w:r w:rsidRPr="00410D01">
        <w:rPr>
          <w:rFonts w:ascii="Gentium" w:hAnsi="Gentium"/>
          <w:i/>
          <w:iCs/>
          <w:color w:val="000000" w:themeColor="text1"/>
        </w:rPr>
        <w:t>peṟutatākavum</w:t>
      </w:r>
      <w:r w:rsidRPr="00410D01">
        <w:rPr>
          <w:rFonts w:ascii="Gentium" w:hAnsi="Gentium"/>
          <w:color w:val="000000" w:themeColor="text1"/>
        </w:rPr>
        <w:t>) to destroy (</w:t>
      </w:r>
      <w:r w:rsidRPr="00410D01">
        <w:rPr>
          <w:rFonts w:ascii="Gentium" w:hAnsi="Gentium"/>
          <w:i/>
          <w:iCs/>
          <w:color w:val="000000" w:themeColor="text1"/>
        </w:rPr>
        <w:t>aḻikka</w:t>
      </w:r>
      <w:r w:rsidRPr="00410D01">
        <w:rPr>
          <w:rFonts w:ascii="Gentium" w:hAnsi="Gentium"/>
          <w:color w:val="000000" w:themeColor="text1"/>
        </w:rPr>
        <w:t>) the capital (</w:t>
      </w:r>
      <w:r w:rsidRPr="00410D01">
        <w:rPr>
          <w:rFonts w:ascii="Gentium" w:hAnsi="Gentium"/>
          <w:i/>
          <w:iCs/>
          <w:color w:val="000000" w:themeColor="text1"/>
        </w:rPr>
        <w:t>mutalil</w:t>
      </w:r>
      <w:r w:rsidRPr="00410D01">
        <w:rPr>
          <w:rFonts w:ascii="Gentium" w:hAnsi="Gentium"/>
          <w:color w:val="000000" w:themeColor="text1"/>
        </w:rPr>
        <w:t xml:space="preserve">) of these </w:t>
      </w:r>
      <w:r w:rsidRPr="00410D01">
        <w:rPr>
          <w:rFonts w:ascii="Gentium" w:hAnsi="Gentium"/>
          <w:i/>
          <w:iCs/>
          <w:color w:val="000000" w:themeColor="text1"/>
        </w:rPr>
        <w:t>kācu</w:t>
      </w:r>
      <w:r w:rsidRPr="00410D01">
        <w:rPr>
          <w:rFonts w:ascii="Gentium" w:hAnsi="Gentium"/>
          <w:color w:val="000000" w:themeColor="text1"/>
        </w:rPr>
        <w:t>s … ;  … those who have to obtain (</w:t>
      </w:r>
      <w:r w:rsidRPr="00410D01">
        <w:rPr>
          <w:rFonts w:ascii="Gentium" w:hAnsi="Gentium"/>
          <w:i/>
          <w:iCs/>
          <w:color w:val="000000" w:themeColor="text1"/>
        </w:rPr>
        <w:t>peṟutārākavum</w:t>
      </w:r>
      <w:r w:rsidRPr="00410D01">
        <w:rPr>
          <w:rFonts w:ascii="Gentium" w:hAnsi="Gentium"/>
          <w:color w:val="000000" w:themeColor="text1"/>
        </w:rPr>
        <w:t>); a fine (</w:t>
      </w:r>
      <w:r w:rsidRPr="00410D01">
        <w:rPr>
          <w:rFonts w:ascii="Gentium" w:hAnsi="Gentium"/>
          <w:i/>
          <w:iCs/>
          <w:color w:val="000000" w:themeColor="text1"/>
        </w:rPr>
        <w:t>taṇṭam</w:t>
      </w:r>
      <w:r w:rsidRPr="00410D01">
        <w:rPr>
          <w:rFonts w:ascii="Gentium" w:hAnsi="Gentium"/>
          <w:color w:val="000000" w:themeColor="text1"/>
        </w:rPr>
        <w:t>) of twenty-five (</w:t>
      </w:r>
      <w:r w:rsidRPr="00410D01">
        <w:rPr>
          <w:rFonts w:ascii="Gentium" w:hAnsi="Gentium"/>
          <w:i/>
          <w:iCs/>
          <w:color w:val="000000" w:themeColor="text1"/>
        </w:rPr>
        <w:t>irupattu aṅ</w:t>
      </w:r>
      <w:r w:rsidRPr="00410D01">
        <w:rPr>
          <w:rFonts w:ascii="Gentium" w:hAnsi="Gentium"/>
          <w:color w:val="000000" w:themeColor="text1"/>
        </w:rPr>
        <w:t xml:space="preserve">) </w:t>
      </w:r>
      <w:r w:rsidRPr="00410D01">
        <w:rPr>
          <w:rFonts w:ascii="Gentium" w:hAnsi="Gentium"/>
          <w:i/>
          <w:iCs/>
          <w:color w:val="000000" w:themeColor="text1"/>
        </w:rPr>
        <w:t>kaḻañcu</w:t>
      </w:r>
      <w:r w:rsidRPr="00410D01">
        <w:rPr>
          <w:rFonts w:ascii="Gentium" w:hAnsi="Gentium"/>
          <w:color w:val="000000" w:themeColor="text1"/>
        </w:rPr>
        <w:t>s of gold (</w:t>
      </w:r>
      <w:r w:rsidRPr="00410D01">
        <w:rPr>
          <w:rFonts w:ascii="Gentium" w:hAnsi="Gentium"/>
          <w:i/>
          <w:iCs/>
          <w:color w:val="000000" w:themeColor="text1"/>
        </w:rPr>
        <w:t>poṉ</w:t>
      </w:r>
      <w:r w:rsidRPr="00410D01">
        <w:rPr>
          <w:rFonts w:ascii="Gentium" w:hAnsi="Gentium"/>
          <w:color w:val="000000" w:themeColor="text1"/>
        </w:rPr>
        <w:t>) will fall (</w:t>
      </w:r>
      <w:r w:rsidRPr="00410D01">
        <w:rPr>
          <w:rFonts w:ascii="Gentium" w:hAnsi="Gentium"/>
          <w:i/>
          <w:iCs/>
          <w:color w:val="000000" w:themeColor="text1"/>
        </w:rPr>
        <w:t>paṭuvarkaḷākavum</w:t>
      </w:r>
      <w:r w:rsidRPr="00410D01">
        <w:rPr>
          <w:rFonts w:ascii="Gentium" w:hAnsi="Gentium"/>
          <w:color w:val="000000" w:themeColor="text1"/>
        </w:rPr>
        <w:t>) on the traitors (</w:t>
      </w:r>
      <w:r w:rsidRPr="00410D01">
        <w:rPr>
          <w:rFonts w:ascii="Gentium" w:hAnsi="Gentium"/>
          <w:i/>
          <w:iCs/>
          <w:color w:val="000000" w:themeColor="text1"/>
        </w:rPr>
        <w:t>grāmadrohikaḷāy</w:t>
      </w:r>
      <w:r w:rsidRPr="00410D01">
        <w:rPr>
          <w:rFonts w:ascii="Gentium" w:hAnsi="Gentium"/>
          <w:color w:val="000000" w:themeColor="text1"/>
        </w:rPr>
        <w:t>); in this manner (</w:t>
      </w:r>
      <w:r w:rsidRPr="00410D01">
        <w:rPr>
          <w:rFonts w:ascii="Gentium" w:hAnsi="Gentium"/>
          <w:i/>
          <w:iCs/>
          <w:color w:val="000000" w:themeColor="text1"/>
        </w:rPr>
        <w:t>ipparicu</w:t>
      </w:r>
      <w:r w:rsidRPr="00410D01">
        <w:rPr>
          <w:rFonts w:ascii="Gentium" w:hAnsi="Gentium"/>
          <w:color w:val="000000" w:themeColor="text1"/>
        </w:rPr>
        <w:t>), as long as the sun and the moon endure, ...</w:t>
      </w:r>
    </w:p>
    <w:p w14:paraId="745EBA24"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lang w:val="en-US"/>
        </w:rPr>
        <w:tab/>
      </w:r>
    </w:p>
    <w:p w14:paraId="3C03DE88" w14:textId="77777777" w:rsidR="003B375F" w:rsidRPr="00410D01" w:rsidRDefault="003B375F" w:rsidP="003B375F">
      <w:pPr>
        <w:jc w:val="both"/>
        <w:rPr>
          <w:rFonts w:ascii="Gentium" w:hAnsi="Gentium"/>
          <w:color w:val="000000" w:themeColor="text1"/>
        </w:rPr>
      </w:pPr>
    </w:p>
    <w:p w14:paraId="7B7CE00B"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#144. a) Uṭaiyārkuṭi, Kāṭṭumaṉṉārkōyil, Cidambaram taluk, Cuddalore district, Anantīśvara temple; b) on the northern façade of the </w:t>
      </w:r>
      <w:r w:rsidRPr="00410D01">
        <w:rPr>
          <w:rFonts w:ascii="Gentium" w:hAnsi="Gentium"/>
          <w:i/>
          <w:iCs/>
          <w:color w:val="000000" w:themeColor="text1"/>
        </w:rPr>
        <w:t>ardha-maṇḍapa</w:t>
      </w:r>
      <w:r w:rsidRPr="00410D01">
        <w:rPr>
          <w:rFonts w:ascii="Gentium" w:hAnsi="Gentium"/>
          <w:color w:val="000000" w:themeColor="text1"/>
        </w:rPr>
        <w:t>, on the eastern side of the niche of the Goddess; c) not personally located; d) ARE 1920, no. 609; SII 19, no. 23; e) 2</w:t>
      </w:r>
      <w:r w:rsidRPr="00410D01">
        <w:rPr>
          <w:rFonts w:ascii="Gentium" w:hAnsi="Gentium"/>
          <w:color w:val="000000" w:themeColor="text1"/>
          <w:vertAlign w:val="superscript"/>
        </w:rPr>
        <w:t>nd</w:t>
      </w:r>
      <w:r w:rsidRPr="00410D01">
        <w:rPr>
          <w:rFonts w:ascii="Gentium" w:hAnsi="Gentium"/>
          <w:color w:val="000000" w:themeColor="text1"/>
        </w:rPr>
        <w:t xml:space="preserve"> regnal year of Kōpparakesarivarman; f) king difficult to identify;</w:t>
      </w:r>
      <w:r w:rsidRPr="00410D01">
        <w:rPr>
          <w:rStyle w:val="Appelnotedebasdep"/>
          <w:rFonts w:ascii="Gentium" w:hAnsi="Gentium"/>
          <w:color w:val="000000" w:themeColor="text1"/>
        </w:rPr>
        <w:footnoteReference w:id="8"/>
      </w:r>
      <w:r w:rsidRPr="00410D01">
        <w:rPr>
          <w:rFonts w:ascii="Gentium" w:hAnsi="Gentium"/>
          <w:color w:val="000000" w:themeColor="text1"/>
        </w:rPr>
        <w:t xml:space="preserve"> g) inscription not read with anyone; h) I could not locate the inscription during my visit of this site; N. Ramaswamy found it later, and provided me with the details of its location and pictures; it is today built over by the newly constructed niche of the goddess, and the inscription is lost except the first few letters at the beginning of each line. Therefore, after the first letters that I see, I provide the edition as it is given in SII, but without the supplied punctuation.</w:t>
      </w:r>
    </w:p>
    <w:p w14:paraId="00AC01A2" w14:textId="77777777" w:rsidR="003B375F" w:rsidRPr="00410D01" w:rsidRDefault="003B375F" w:rsidP="003B375F">
      <w:pPr>
        <w:pStyle w:val="Standard"/>
        <w:jc w:val="both"/>
        <w:rPr>
          <w:rFonts w:ascii="Gentium" w:hAnsi="Gentium"/>
          <w:color w:val="000000" w:themeColor="text1"/>
        </w:rPr>
      </w:pPr>
    </w:p>
    <w:p w14:paraId="61C74C3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 </w:t>
      </w:r>
      <w:r w:rsidRPr="00410D01">
        <w:rPr>
          <w:rFonts w:ascii="Gentium" w:hAnsi="Gentium"/>
          <w:i/>
          <w:iCs/>
          <w:color w:val="000000" w:themeColor="text1"/>
        </w:rPr>
        <w:t>sva</w:t>
      </w:r>
      <w:r w:rsidRPr="00410D01">
        <w:rPr>
          <w:rFonts w:ascii="Gentium" w:hAnsi="Gentium"/>
          <w:color w:val="000000" w:themeColor="text1"/>
        </w:rPr>
        <w:t>[[</w:t>
      </w:r>
      <w:r w:rsidRPr="00410D01">
        <w:rPr>
          <w:rFonts w:ascii="Gentium" w:hAnsi="Gentium"/>
          <w:i/>
          <w:iCs/>
          <w:color w:val="000000" w:themeColor="text1"/>
        </w:rPr>
        <w:t>sti śrī</w:t>
      </w:r>
      <w:r w:rsidRPr="00410D01">
        <w:rPr>
          <w:rFonts w:ascii="Gentium" w:hAnsi="Gentium"/>
          <w:color w:val="000000" w:themeColor="text1"/>
        </w:rPr>
        <w:t xml:space="preserve"> kopparakecariva</w:t>
      </w:r>
      <w:r w:rsidRPr="00410D01">
        <w:rPr>
          <w:rFonts w:ascii="Gentium" w:hAnsi="Gentium"/>
          <w:i/>
          <w:iCs/>
          <w:color w:val="000000" w:themeColor="text1"/>
        </w:rPr>
        <w:t>nmar</w:t>
      </w:r>
      <w:r w:rsidRPr="00410D01">
        <w:rPr>
          <w:rFonts w:ascii="Gentium" w:hAnsi="Gentium"/>
          <w:color w:val="000000" w:themeColor="text1"/>
        </w:rPr>
        <w:t>]]</w:t>
      </w:r>
    </w:p>
    <w:p w14:paraId="35C49654"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(2) kku [[yāṇṭu 2 ˚āvatu vaṭakarai </w:t>
      </w:r>
      <w:r w:rsidRPr="00410D01">
        <w:rPr>
          <w:rFonts w:ascii="Gentium" w:hAnsi="Gentium"/>
          <w:i/>
          <w:iCs/>
          <w:color w:val="000000" w:themeColor="text1"/>
        </w:rPr>
        <w:t>brahmade</w:t>
      </w:r>
      <w:r w:rsidRPr="00410D01">
        <w:rPr>
          <w:rFonts w:ascii="Gentium" w:hAnsi="Gentium"/>
          <w:color w:val="000000" w:themeColor="text1"/>
        </w:rPr>
        <w:t>yam]]</w:t>
      </w:r>
    </w:p>
    <w:p w14:paraId="51C7F579"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(3) </w:t>
      </w:r>
      <w:r w:rsidRPr="00410D01">
        <w:rPr>
          <w:rFonts w:ascii="Gentium" w:hAnsi="Gentium"/>
          <w:i/>
          <w:iCs/>
          <w:color w:val="000000" w:themeColor="text1"/>
        </w:rPr>
        <w:t>śrī</w:t>
      </w:r>
      <w:r w:rsidRPr="00410D01">
        <w:rPr>
          <w:rFonts w:ascii="Gentium" w:hAnsi="Gentium"/>
          <w:color w:val="000000" w:themeColor="text1"/>
        </w:rPr>
        <w:t xml:space="preserve"> [[viranārāyaṉa</w:t>
      </w:r>
      <w:r w:rsidRPr="00410D01">
        <w:rPr>
          <w:rFonts w:ascii="Gentium" w:hAnsi="Gentium"/>
          <w:i/>
          <w:iCs/>
          <w:color w:val="000000" w:themeColor="text1"/>
        </w:rPr>
        <w:t>ccaturvvedimaṅgala</w:t>
      </w:r>
      <w:r w:rsidRPr="00410D01">
        <w:rPr>
          <w:rFonts w:ascii="Gentium" w:hAnsi="Gentium"/>
          <w:color w:val="000000" w:themeColor="text1"/>
        </w:rPr>
        <w:t>ttu tiruvanante</w:t>
      </w:r>
      <w:r w:rsidRPr="00410D01">
        <w:rPr>
          <w:rFonts w:ascii="Gentium" w:hAnsi="Gentium"/>
          <w:i/>
          <w:iCs/>
          <w:color w:val="000000" w:themeColor="text1"/>
        </w:rPr>
        <w:t>śva</w:t>
      </w:r>
      <w:r w:rsidRPr="00410D01">
        <w:rPr>
          <w:rFonts w:ascii="Gentium" w:hAnsi="Gentium"/>
          <w:color w:val="000000" w:themeColor="text1"/>
        </w:rPr>
        <w:t>]]</w:t>
      </w:r>
    </w:p>
    <w:p w14:paraId="7F20FE71"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(4) </w:t>
      </w:r>
      <w:r w:rsidRPr="00410D01">
        <w:rPr>
          <w:rFonts w:ascii="Gentium" w:hAnsi="Gentium"/>
          <w:i/>
          <w:iCs/>
          <w:color w:val="000000" w:themeColor="text1"/>
        </w:rPr>
        <w:t>ra</w:t>
      </w:r>
      <w:r w:rsidRPr="00410D01">
        <w:rPr>
          <w:rFonts w:ascii="Gentium" w:hAnsi="Gentium"/>
          <w:color w:val="000000" w:themeColor="text1"/>
        </w:rPr>
        <w:t>ttu [[</w:t>
      </w:r>
      <w:r w:rsidRPr="00410D01">
        <w:rPr>
          <w:rFonts w:ascii="Gentium" w:hAnsi="Gentium"/>
          <w:i/>
          <w:iCs/>
          <w:color w:val="000000" w:themeColor="text1"/>
        </w:rPr>
        <w:t>paramasvāmi</w:t>
      </w:r>
      <w:r w:rsidRPr="00410D01">
        <w:rPr>
          <w:rFonts w:ascii="Gentium" w:hAnsi="Gentium"/>
          <w:color w:val="000000" w:themeColor="text1"/>
        </w:rPr>
        <w:t>kkup paḻaveṭṭaraiyan kotaṇṭa]]</w:t>
      </w:r>
    </w:p>
    <w:p w14:paraId="2FCE2CF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(5) ṉ tappi[[[l]tarmaṉ tiruvuṇṇāḻikaiyin ˚uḷḷey]]</w:t>
      </w:r>
    </w:p>
    <w:p w14:paraId="139EBEA5"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(6) ˚oru [[nontāviḷakku </w:t>
      </w:r>
      <w:r w:rsidRPr="00410D01">
        <w:rPr>
          <w:rFonts w:ascii="Gentium" w:hAnsi="Gentium"/>
          <w:i/>
          <w:iCs/>
          <w:color w:val="000000" w:themeColor="text1"/>
        </w:rPr>
        <w:t>cantrāditta</w:t>
      </w:r>
      <w:r w:rsidRPr="00410D01">
        <w:rPr>
          <w:rFonts w:ascii="Gentium" w:hAnsi="Gentium"/>
          <w:color w:val="000000" w:themeColor="text1"/>
        </w:rPr>
        <w:t>vat ˚eriyvitā]]</w:t>
      </w:r>
    </w:p>
    <w:p w14:paraId="4C04700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(7) ka [[vaiytta viḷakku 1 ka-kkup poṉ paṉṉi]]</w:t>
      </w:r>
    </w:p>
    <w:p w14:paraId="614B475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(8) ru kaḻa[[ñcarai viḷakku 1 ˚avvav ˚āṇṭu </w:t>
      </w:r>
      <w:r w:rsidRPr="00410D01">
        <w:rPr>
          <w:rFonts w:ascii="Gentium" w:hAnsi="Gentium"/>
          <w:i/>
          <w:iCs/>
          <w:color w:val="000000" w:themeColor="text1"/>
        </w:rPr>
        <w:t>śrī</w:t>
      </w:r>
      <w:r w:rsidRPr="00410D01">
        <w:rPr>
          <w:rFonts w:ascii="Gentium" w:hAnsi="Gentium"/>
          <w:color w:val="000000" w:themeColor="text1"/>
        </w:rPr>
        <w:t xml:space="preserve"> kā</w:t>
      </w:r>
      <w:r w:rsidRPr="00410D01">
        <w:rPr>
          <w:rFonts w:ascii="Gentium" w:hAnsi="Gentium"/>
          <w:i/>
          <w:iCs/>
          <w:color w:val="000000" w:themeColor="text1"/>
        </w:rPr>
        <w:t>rya</w:t>
      </w:r>
      <w:r w:rsidRPr="00410D01">
        <w:rPr>
          <w:rFonts w:ascii="Gentium" w:hAnsi="Gentium"/>
          <w:color w:val="000000" w:themeColor="text1"/>
        </w:rPr>
        <w:t>m]]</w:t>
      </w:r>
    </w:p>
    <w:p w14:paraId="1FFD8DCF"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(9) ˚ārāy[[vārey ˚eriyppippataravārāka vaiy]]</w:t>
      </w:r>
    </w:p>
    <w:p w14:paraId="5D35FB9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(10) ttār ˚i[[tu </w:t>
      </w:r>
      <w:r w:rsidRPr="00410D01">
        <w:rPr>
          <w:rFonts w:ascii="Gentium" w:hAnsi="Gentium"/>
          <w:i/>
          <w:iCs/>
          <w:color w:val="000000" w:themeColor="text1"/>
        </w:rPr>
        <w:t>mahāsabhai</w:t>
      </w:r>
      <w:r w:rsidRPr="00410D01">
        <w:rPr>
          <w:rFonts w:ascii="Gentium" w:hAnsi="Gentium"/>
          <w:color w:val="000000" w:themeColor="text1"/>
        </w:rPr>
        <w:t xml:space="preserve">yār </w:t>
      </w:r>
      <w:r w:rsidRPr="00410D01">
        <w:rPr>
          <w:rFonts w:ascii="Gentium" w:hAnsi="Gentium"/>
          <w:i/>
          <w:iCs/>
          <w:color w:val="000000" w:themeColor="text1"/>
        </w:rPr>
        <w:t>rakṣai</w:t>
      </w:r>
      <w:r w:rsidRPr="00410D01">
        <w:rPr>
          <w:rFonts w:ascii="Gentium" w:hAnsi="Gentium"/>
          <w:color w:val="000000" w:themeColor="text1"/>
        </w:rPr>
        <w:t xml:space="preserve"> ||]]</w:t>
      </w:r>
    </w:p>
    <w:p w14:paraId="7B00BA72" w14:textId="77777777" w:rsidR="003B375F" w:rsidRPr="00410D01" w:rsidRDefault="003B375F" w:rsidP="003B375F">
      <w:pPr>
        <w:pStyle w:val="Standard"/>
        <w:jc w:val="both"/>
        <w:rPr>
          <w:rFonts w:ascii="Gentium" w:hAnsi="Gentium"/>
          <w:color w:val="000000" w:themeColor="text1"/>
        </w:rPr>
      </w:pPr>
    </w:p>
    <w:p w14:paraId="65FDA045" w14:textId="3EC1D5A1"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Fortune! Prosperity! This is the 2</w:t>
      </w:r>
      <w:r w:rsidRPr="00410D01">
        <w:rPr>
          <w:rFonts w:ascii="Gentium" w:hAnsi="Gentium"/>
          <w:color w:val="000000" w:themeColor="text1"/>
          <w:vertAlign w:val="superscript"/>
        </w:rPr>
        <w:t>nd</w:t>
      </w:r>
      <w:r w:rsidRPr="00410D01">
        <w:rPr>
          <w:rFonts w:ascii="Gentium" w:hAnsi="Gentium"/>
          <w:color w:val="000000" w:themeColor="text1"/>
        </w:rPr>
        <w:t xml:space="preserve"> year of Kōpparakesarivarman. For Paramasvāmi of Tiruvananteśvaram of Śrī Vīranārāyaṉa-caturvedimaṅgalam, a </w:t>
      </w:r>
      <w:r w:rsidRPr="00410D01">
        <w:rPr>
          <w:rFonts w:ascii="Gentium" w:hAnsi="Gentium"/>
          <w:i/>
          <w:iCs/>
          <w:color w:val="000000" w:themeColor="text1"/>
        </w:rPr>
        <w:t>brahmadeya</w:t>
      </w:r>
      <w:r w:rsidRPr="00410D01">
        <w:rPr>
          <w:rFonts w:ascii="Gentium" w:hAnsi="Gentium"/>
          <w:color w:val="000000" w:themeColor="text1"/>
        </w:rPr>
        <w:t xml:space="preserve"> on the northern bank, Paḻuvēṭṭaraiyan (</w:t>
      </w:r>
      <w:r w:rsidRPr="00410D01">
        <w:rPr>
          <w:rFonts w:ascii="Gentium" w:hAnsi="Gentium"/>
          <w:i/>
          <w:iCs/>
          <w:color w:val="000000" w:themeColor="text1"/>
        </w:rPr>
        <w:t>paḻavēṭṭaraiyan</w:t>
      </w:r>
      <w:r w:rsidRPr="00410D01">
        <w:rPr>
          <w:rFonts w:ascii="Gentium" w:hAnsi="Gentium"/>
          <w:color w:val="000000" w:themeColor="text1"/>
        </w:rPr>
        <w:t xml:space="preserve"> &gt; </w:t>
      </w:r>
      <w:r w:rsidRPr="00410D01">
        <w:rPr>
          <w:rFonts w:ascii="Gentium" w:hAnsi="Gentium"/>
          <w:i/>
          <w:iCs/>
          <w:color w:val="000000" w:themeColor="text1"/>
        </w:rPr>
        <w:t>paḻuvēṭṭaraiyan</w:t>
      </w:r>
      <w:r w:rsidRPr="00410D01">
        <w:rPr>
          <w:rFonts w:ascii="Gentium" w:hAnsi="Gentium"/>
          <w:color w:val="000000" w:themeColor="text1"/>
        </w:rPr>
        <w:t xml:space="preserve">) Kōtaṇṭaṉ Tappiltarmaṉ, to cause to </w:t>
      </w:r>
      <w:r w:rsidRPr="00410D01">
        <w:rPr>
          <w:rFonts w:ascii="Gentium" w:hAnsi="Gentium"/>
          <w:color w:val="000000" w:themeColor="text1"/>
        </w:rPr>
        <w:lastRenderedPageBreak/>
        <w:t>burn (</w:t>
      </w:r>
      <w:r w:rsidRPr="00410D01">
        <w:rPr>
          <w:rFonts w:ascii="Gentium" w:hAnsi="Gentium"/>
          <w:i/>
          <w:iCs/>
          <w:color w:val="000000" w:themeColor="text1"/>
        </w:rPr>
        <w:t>eriyvitāka</w:t>
      </w:r>
      <w:r w:rsidRPr="00410D01">
        <w:rPr>
          <w:rFonts w:ascii="Gentium" w:hAnsi="Gentium"/>
          <w:color w:val="000000" w:themeColor="text1"/>
        </w:rPr>
        <w:t>) one (</w:t>
      </w:r>
      <w:r w:rsidRPr="00410D01">
        <w:rPr>
          <w:rFonts w:ascii="Gentium" w:hAnsi="Gentium"/>
          <w:i/>
          <w:iCs/>
          <w:color w:val="000000" w:themeColor="text1"/>
        </w:rPr>
        <w:t>oru</w:t>
      </w:r>
      <w:r w:rsidRPr="00410D01">
        <w:rPr>
          <w:rFonts w:ascii="Gentium" w:hAnsi="Gentium"/>
          <w:color w:val="000000" w:themeColor="text1"/>
        </w:rPr>
        <w:t>) perpetual lamp (</w:t>
      </w:r>
      <w:r w:rsidRPr="00410D01">
        <w:rPr>
          <w:rFonts w:ascii="Gentium" w:hAnsi="Gentium"/>
          <w:i/>
          <w:iCs/>
          <w:color w:val="000000" w:themeColor="text1"/>
        </w:rPr>
        <w:t>nontāviḷakku</w:t>
      </w:r>
      <w:r w:rsidRPr="00410D01">
        <w:rPr>
          <w:rFonts w:ascii="Gentium" w:hAnsi="Gentium"/>
          <w:color w:val="000000" w:themeColor="text1"/>
        </w:rPr>
        <w:t>) inside (</w:t>
      </w:r>
      <w:r w:rsidRPr="00410D01">
        <w:rPr>
          <w:rFonts w:ascii="Gentium" w:hAnsi="Gentium"/>
          <w:i/>
          <w:iCs/>
          <w:color w:val="000000" w:themeColor="text1"/>
        </w:rPr>
        <w:t>uḷḷēy</w:t>
      </w:r>
      <w:r w:rsidRPr="00410D01">
        <w:rPr>
          <w:rFonts w:ascii="Gentium" w:hAnsi="Gentium"/>
          <w:color w:val="000000" w:themeColor="text1"/>
        </w:rPr>
        <w:t>) the sanctuary (</w:t>
      </w:r>
      <w:r w:rsidRPr="00410D01">
        <w:rPr>
          <w:rFonts w:ascii="Gentium" w:hAnsi="Gentium"/>
          <w:i/>
          <w:iCs/>
          <w:color w:val="000000" w:themeColor="text1"/>
        </w:rPr>
        <w:t>tiruṇṇāḻikaiyin</w:t>
      </w:r>
      <w:r w:rsidRPr="00410D01">
        <w:rPr>
          <w:rFonts w:ascii="Gentium" w:hAnsi="Gentium"/>
          <w:color w:val="000000" w:themeColor="text1"/>
        </w:rPr>
        <w:t>), as long as the sun and the moon endure, placed (</w:t>
      </w:r>
      <w:r w:rsidRPr="00410D01">
        <w:rPr>
          <w:rFonts w:ascii="Gentium" w:hAnsi="Gentium"/>
          <w:i/>
          <w:iCs/>
          <w:color w:val="000000" w:themeColor="text1"/>
        </w:rPr>
        <w:t>vaiytta</w:t>
      </w:r>
      <w:r w:rsidRPr="00410D01">
        <w:rPr>
          <w:rFonts w:ascii="Gentium" w:hAnsi="Gentium"/>
          <w:color w:val="000000" w:themeColor="text1"/>
        </w:rPr>
        <w:t>), for one lamp (</w:t>
      </w:r>
      <w:r w:rsidRPr="00410D01">
        <w:rPr>
          <w:rFonts w:ascii="Gentium" w:hAnsi="Gentium"/>
          <w:i/>
          <w:iCs/>
          <w:color w:val="000000" w:themeColor="text1"/>
        </w:rPr>
        <w:t>viḷakku</w:t>
      </w:r>
      <w:r w:rsidRPr="00410D01">
        <w:rPr>
          <w:rFonts w:ascii="Gentium" w:hAnsi="Gentium"/>
          <w:color w:val="000000" w:themeColor="text1"/>
        </w:rPr>
        <w:t xml:space="preserve">), twelve and a half </w:t>
      </w:r>
      <w:r w:rsidRPr="00410D01">
        <w:rPr>
          <w:rFonts w:ascii="Gentium" w:hAnsi="Gentium"/>
          <w:i/>
          <w:iCs/>
          <w:color w:val="000000" w:themeColor="text1"/>
        </w:rPr>
        <w:t>kaḻañcu</w:t>
      </w:r>
      <w:r w:rsidRPr="00410D01">
        <w:rPr>
          <w:rFonts w:ascii="Gentium" w:hAnsi="Gentium"/>
          <w:color w:val="000000" w:themeColor="text1"/>
        </w:rPr>
        <w:t>s (</w:t>
      </w:r>
      <w:r w:rsidRPr="00410D01">
        <w:rPr>
          <w:rFonts w:ascii="Gentium" w:hAnsi="Gentium"/>
          <w:i/>
          <w:iCs/>
          <w:color w:val="000000" w:themeColor="text1"/>
        </w:rPr>
        <w:t>paṉṉiru kaḻañcarai</w:t>
      </w:r>
      <w:r w:rsidRPr="00410D01">
        <w:rPr>
          <w:rFonts w:ascii="Gentium" w:hAnsi="Gentium"/>
          <w:color w:val="000000" w:themeColor="text1"/>
        </w:rPr>
        <w:t>); he gave (</w:t>
      </w:r>
      <w:r w:rsidRPr="00410D01">
        <w:rPr>
          <w:rFonts w:ascii="Gentium" w:hAnsi="Gentium"/>
          <w:i/>
          <w:iCs/>
          <w:color w:val="000000" w:themeColor="text1"/>
        </w:rPr>
        <w:t>vaiyttār</w:t>
      </w:r>
      <w:r w:rsidRPr="00410D01">
        <w:rPr>
          <w:rFonts w:ascii="Gentium" w:hAnsi="Gentium"/>
          <w:color w:val="000000" w:themeColor="text1"/>
        </w:rPr>
        <w:t>) to cause to burn (</w:t>
      </w:r>
      <w:r w:rsidRPr="00410D01">
        <w:rPr>
          <w:rFonts w:ascii="Gentium" w:hAnsi="Gentium"/>
          <w:i/>
          <w:iCs/>
          <w:color w:val="000000" w:themeColor="text1"/>
        </w:rPr>
        <w:t>eriyppippataravārāka</w:t>
      </w:r>
      <w:r w:rsidRPr="00410D01">
        <w:rPr>
          <w:rFonts w:ascii="Gentium" w:hAnsi="Gentium"/>
          <w:color w:val="000000" w:themeColor="text1"/>
        </w:rPr>
        <w:t>) 1 lamp (</w:t>
      </w:r>
      <w:r w:rsidRPr="00410D01">
        <w:rPr>
          <w:rFonts w:ascii="Gentium" w:hAnsi="Gentium"/>
          <w:i/>
          <w:iCs/>
          <w:color w:val="000000" w:themeColor="text1"/>
        </w:rPr>
        <w:t>viḷakku 1</w:t>
      </w:r>
      <w:r w:rsidRPr="00410D01">
        <w:rPr>
          <w:rFonts w:ascii="Gentium" w:hAnsi="Gentium"/>
          <w:color w:val="000000" w:themeColor="text1"/>
        </w:rPr>
        <w:t>) [when] he</w:t>
      </w:r>
      <w:r w:rsidRPr="00410D01">
        <w:rPr>
          <w:rStyle w:val="Appelnotedebasdep"/>
          <w:rFonts w:ascii="Gentium" w:hAnsi="Gentium"/>
          <w:color w:val="000000" w:themeColor="text1"/>
        </w:rPr>
        <w:footnoteReference w:id="9"/>
      </w:r>
      <w:r w:rsidRPr="00410D01">
        <w:rPr>
          <w:rFonts w:ascii="Gentium" w:hAnsi="Gentium"/>
          <w:color w:val="000000" w:themeColor="text1"/>
        </w:rPr>
        <w:t xml:space="preserve"> examined (</w:t>
      </w:r>
      <w:r w:rsidRPr="00410D01">
        <w:rPr>
          <w:rFonts w:ascii="Gentium" w:hAnsi="Gentium"/>
          <w:i/>
          <w:iCs/>
          <w:color w:val="000000" w:themeColor="text1"/>
        </w:rPr>
        <w:t>ārāyvārēy</w:t>
      </w:r>
      <w:r w:rsidRPr="00410D01">
        <w:rPr>
          <w:rFonts w:ascii="Gentium" w:hAnsi="Gentium"/>
          <w:color w:val="000000" w:themeColor="text1"/>
        </w:rPr>
        <w:t>) the sacred affairs (</w:t>
      </w:r>
      <w:r w:rsidRPr="00410D01">
        <w:rPr>
          <w:rFonts w:ascii="Gentium" w:hAnsi="Gentium"/>
          <w:i/>
          <w:iCs/>
          <w:color w:val="000000" w:themeColor="text1"/>
        </w:rPr>
        <w:t>śrī kāryam</w:t>
      </w:r>
      <w:r w:rsidRPr="00410D01">
        <w:rPr>
          <w:rFonts w:ascii="Gentium" w:hAnsi="Gentium"/>
          <w:color w:val="000000" w:themeColor="text1"/>
        </w:rPr>
        <w:t>) in this year (</w:t>
      </w:r>
      <w:r w:rsidRPr="00410D01">
        <w:rPr>
          <w:rFonts w:ascii="Gentium" w:hAnsi="Gentium"/>
          <w:i/>
          <w:iCs/>
          <w:color w:val="000000" w:themeColor="text1"/>
        </w:rPr>
        <w:t>avvav āṇṭu</w:t>
      </w:r>
      <w:r w:rsidRPr="00410D01">
        <w:rPr>
          <w:rFonts w:ascii="Gentium" w:hAnsi="Gentium"/>
          <w:color w:val="000000" w:themeColor="text1"/>
        </w:rPr>
        <w:t>). This is under the protection of those of the Mahāsabhā.</w:t>
      </w:r>
    </w:p>
    <w:p w14:paraId="2D2D62E6" w14:textId="77777777" w:rsidR="00350280" w:rsidRPr="00410D01" w:rsidRDefault="00350280" w:rsidP="003B375F">
      <w:pPr>
        <w:pStyle w:val="Standard"/>
        <w:jc w:val="both"/>
        <w:rPr>
          <w:rFonts w:ascii="Gentium" w:hAnsi="Gentium"/>
          <w:color w:val="000000" w:themeColor="text1"/>
        </w:rPr>
      </w:pPr>
    </w:p>
    <w:p w14:paraId="4DFA76D2" w14:textId="77777777" w:rsidR="003B375F" w:rsidRPr="00410D01" w:rsidRDefault="003B375F" w:rsidP="003B375F">
      <w:pPr>
        <w:pStyle w:val="Standard"/>
        <w:jc w:val="both"/>
        <w:rPr>
          <w:rFonts w:ascii="Gentium" w:hAnsi="Gentium"/>
          <w:color w:val="000000" w:themeColor="text1"/>
        </w:rPr>
      </w:pPr>
    </w:p>
    <w:p w14:paraId="1CAD2484"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#145. a) Uṭaiyārkuṭi, Kāṭṭumaṉṉārkōyil, Cidambaram taluk, Cuddalore district, Anantīśvara temple; b) on the northern façade of the </w:t>
      </w:r>
      <w:r w:rsidRPr="00410D01">
        <w:rPr>
          <w:rFonts w:ascii="Gentium" w:hAnsi="Gentium"/>
          <w:i/>
          <w:iCs/>
          <w:color w:val="000000" w:themeColor="text1"/>
        </w:rPr>
        <w:t>ardha-maṇḍapa</w:t>
      </w:r>
      <w:r w:rsidRPr="00410D01">
        <w:rPr>
          <w:rFonts w:ascii="Gentium" w:hAnsi="Gentium"/>
          <w:color w:val="000000" w:themeColor="text1"/>
        </w:rPr>
        <w:t>, on the western side of the niche of the Goddess; c) not personally located; d) ARE 1920 no. 592; SII 19, no. 305; e) 12</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probably Uttamacōḻa (</w:t>
      </w:r>
      <w:r w:rsidRPr="00410D01">
        <w:rPr>
          <w:rFonts w:ascii="Gentium" w:hAnsi="Gentium"/>
          <w:i/>
          <w:iCs/>
          <w:color w:val="000000" w:themeColor="text1"/>
        </w:rPr>
        <w:t>circa</w:t>
      </w:r>
      <w:r w:rsidRPr="00410D01">
        <w:rPr>
          <w:rFonts w:ascii="Gentium" w:hAnsi="Gentium"/>
          <w:color w:val="000000" w:themeColor="text1"/>
        </w:rPr>
        <w:t xml:space="preserve"> 983 A.D.); g) inscription not read with anyone; h) I could not locate the inscription during my visit of this site; N. Ramaswamy found it later, and provided me with the details of its location and pictures: it starts on the western side of the empty niche and continues on the eastern side; the eastern part is built over and only the end of each line is visible; for the part which is lost, I have supplied the edition given in SII.</w:t>
      </w:r>
    </w:p>
    <w:p w14:paraId="395EA7B5" w14:textId="77777777" w:rsidR="003B375F" w:rsidRPr="00410D01" w:rsidRDefault="003B375F" w:rsidP="003B375F">
      <w:pPr>
        <w:pStyle w:val="Standard"/>
        <w:jc w:val="both"/>
        <w:rPr>
          <w:rFonts w:ascii="Gentium" w:hAnsi="Gentium"/>
          <w:color w:val="000000" w:themeColor="text1"/>
        </w:rPr>
      </w:pPr>
    </w:p>
    <w:p w14:paraId="7F5496BA"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 kopparakecarivanmaṟku yāṇṭu 12</w:t>
      </w:r>
    </w:p>
    <w:p w14:paraId="6B2764D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(2) ˚āvatu vaṭakarai </w:t>
      </w:r>
      <w:r w:rsidRPr="00410D01">
        <w:rPr>
          <w:rFonts w:ascii="Gentium" w:hAnsi="Gentium"/>
          <w:i/>
          <w:iCs/>
          <w:color w:val="000000" w:themeColor="text1"/>
        </w:rPr>
        <w:t>brahma</w:t>
      </w:r>
      <w:r w:rsidRPr="00410D01">
        <w:rPr>
          <w:rFonts w:ascii="Gentium" w:hAnsi="Gentium"/>
          <w:color w:val="000000" w:themeColor="text1"/>
        </w:rPr>
        <w:t>teyam [ṉā]</w:t>
      </w:r>
      <w:r w:rsidRPr="00410D01">
        <w:rPr>
          <w:rStyle w:val="Appelnotedebasdep"/>
          <w:rFonts w:ascii="Gentium" w:hAnsi="Gentium"/>
          <w:color w:val="000000" w:themeColor="text1"/>
        </w:rPr>
        <w:footnoteReference w:id="10"/>
      </w:r>
      <w:r w:rsidRPr="00410D01">
        <w:rPr>
          <w:rFonts w:ascii="Gentium" w:hAnsi="Gentium"/>
          <w:color w:val="000000" w:themeColor="text1"/>
        </w:rPr>
        <w:t xml:space="preserve"> </w:t>
      </w:r>
      <w:r w:rsidRPr="00410D01">
        <w:rPr>
          <w:rFonts w:ascii="Gentium" w:hAnsi="Gentium"/>
          <w:i/>
          <w:iCs/>
          <w:color w:val="000000" w:themeColor="text1"/>
        </w:rPr>
        <w:t>śrī</w:t>
      </w:r>
      <w:r w:rsidRPr="00410D01">
        <w:rPr>
          <w:rFonts w:ascii="Gentium" w:hAnsi="Gentium"/>
          <w:color w:val="000000" w:themeColor="text1"/>
        </w:rPr>
        <w:t xml:space="preserve"> viranā</w:t>
      </w:r>
    </w:p>
    <w:p w14:paraId="61537A85"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 rāyāṇa</w:t>
      </w:r>
      <w:r w:rsidRPr="00410D01">
        <w:rPr>
          <w:rFonts w:ascii="Gentium" w:hAnsi="Gentium"/>
          <w:i/>
          <w:iCs/>
          <w:color w:val="000000" w:themeColor="text1"/>
        </w:rPr>
        <w:t>śa</w:t>
      </w:r>
      <w:r w:rsidRPr="00410D01">
        <w:rPr>
          <w:rFonts w:ascii="Gentium" w:hAnsi="Gentium"/>
          <w:color w:val="000000" w:themeColor="text1"/>
        </w:rPr>
        <w:t>tu</w:t>
      </w:r>
      <w:r w:rsidRPr="00410D01">
        <w:rPr>
          <w:rFonts w:ascii="Gentium" w:hAnsi="Gentium"/>
          <w:i/>
          <w:iCs/>
          <w:color w:val="000000" w:themeColor="text1"/>
        </w:rPr>
        <w:t>vve</w:t>
      </w:r>
      <w:r w:rsidRPr="00410D01">
        <w:rPr>
          <w:rFonts w:ascii="Gentium" w:hAnsi="Gentium"/>
          <w:color w:val="000000" w:themeColor="text1"/>
        </w:rPr>
        <w:t>timaṅkalattu tiruvana[n]ti</w:t>
      </w:r>
      <w:r w:rsidRPr="00410D01">
        <w:rPr>
          <w:rFonts w:ascii="Gentium" w:hAnsi="Gentium"/>
          <w:i/>
          <w:iCs/>
          <w:color w:val="000000" w:themeColor="text1"/>
        </w:rPr>
        <w:t>śva</w:t>
      </w:r>
      <w:r w:rsidRPr="00410D01">
        <w:rPr>
          <w:rFonts w:ascii="Gentium" w:hAnsi="Gentium"/>
          <w:color w:val="000000" w:themeColor="text1"/>
        </w:rPr>
        <w:t>[ra]</w:t>
      </w:r>
    </w:p>
    <w:p w14:paraId="5A901D0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(4) ttu tirumuṟṟattile nicati ˚aiva[r </w:t>
      </w:r>
      <w:r w:rsidRPr="00410D01">
        <w:rPr>
          <w:rFonts w:ascii="Gentium" w:hAnsi="Gentium"/>
          <w:i/>
          <w:iCs/>
          <w:color w:val="000000" w:themeColor="text1"/>
        </w:rPr>
        <w:t>bra</w:t>
      </w:r>
      <w:r w:rsidRPr="00410D01">
        <w:rPr>
          <w:rFonts w:ascii="Gentium" w:hAnsi="Gentium"/>
          <w:color w:val="000000" w:themeColor="text1"/>
        </w:rPr>
        <w:t>]</w:t>
      </w:r>
      <w:r w:rsidRPr="00410D01">
        <w:rPr>
          <w:rFonts w:ascii="Gentium" w:hAnsi="Gentium"/>
          <w:i/>
          <w:iCs/>
          <w:color w:val="000000" w:themeColor="text1"/>
        </w:rPr>
        <w:t>hma</w:t>
      </w:r>
      <w:r w:rsidRPr="00410D01">
        <w:rPr>
          <w:rFonts w:ascii="Gentium" w:hAnsi="Gentium"/>
          <w:color w:val="000000" w:themeColor="text1"/>
        </w:rPr>
        <w:t>ṇar ˚uṇ</w:t>
      </w:r>
    </w:p>
    <w:p w14:paraId="65B57D49"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(5) pataṟkum tirunontāviḷakku 1-kkum ˚aṭikaḷ pa</w:t>
      </w:r>
    </w:p>
    <w:p w14:paraId="7E94561F"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(6) ḻuvēṭṭaraiyar kaṇṭaṉ cuntaracoḻaṉār ta</w:t>
      </w:r>
    </w:p>
    <w:p w14:paraId="1BB8E61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(7) mpiyār ka[ṇ]ṭaṉ catturu</w:t>
      </w:r>
      <w:r w:rsidRPr="00410D01">
        <w:rPr>
          <w:rFonts w:ascii="Gentium" w:hAnsi="Gentium"/>
          <w:i/>
          <w:iCs/>
          <w:color w:val="000000" w:themeColor="text1"/>
        </w:rPr>
        <w:t>bha</w:t>
      </w:r>
      <w:r w:rsidRPr="00410D01">
        <w:rPr>
          <w:rFonts w:ascii="Gentium" w:hAnsi="Gentium"/>
          <w:color w:val="000000" w:themeColor="text1"/>
        </w:rPr>
        <w:t>yaṅkaraṉārkkāka ko</w:t>
      </w:r>
    </w:p>
    <w:p w14:paraId="1F5FB98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(8) ṇṭa nilamāvacu ˚ivvūr vaṭapiṭākai ˚irāma</w:t>
      </w:r>
    </w:p>
    <w:p w14:paraId="365D3A39"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(9) te</w:t>
      </w:r>
      <w:r w:rsidRPr="00410D01">
        <w:rPr>
          <w:rStyle w:val="Appelnotedebasdep"/>
          <w:rFonts w:ascii="Gentium" w:hAnsi="Gentium"/>
          <w:color w:val="000000" w:themeColor="text1"/>
        </w:rPr>
        <w:footnoteReference w:id="11"/>
      </w:r>
      <w:r w:rsidRPr="00410D01">
        <w:rPr>
          <w:rFonts w:ascii="Gentium" w:hAnsi="Gentium"/>
          <w:color w:val="000000" w:themeColor="text1"/>
        </w:rPr>
        <w:t>vvatikku mekku māṉavalla vākkālu</w:t>
      </w:r>
    </w:p>
    <w:p w14:paraId="318F6FCE"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(10) kku vaṭakku ˚aiñcāṅkaṇṇāṟṟu muta[ṟ]</w:t>
      </w:r>
    </w:p>
    <w:p w14:paraId="66C0F62B"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(11) catirattu viranārāyaṇaccerikkāka [ka] X</w:t>
      </w:r>
    </w:p>
    <w:p w14:paraId="13B0C2A4"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(12) [yar] </w:t>
      </w:r>
      <w:r w:rsidRPr="00410D01">
        <w:rPr>
          <w:rFonts w:ascii="Gentium" w:hAnsi="Gentium"/>
          <w:i/>
          <w:iCs/>
          <w:color w:val="000000" w:themeColor="text1"/>
        </w:rPr>
        <w:t>mādha</w:t>
      </w:r>
      <w:r w:rsidRPr="00410D01">
        <w:rPr>
          <w:rFonts w:ascii="Gentium" w:hAnsi="Gentium"/>
          <w:color w:val="000000" w:themeColor="text1"/>
        </w:rPr>
        <w:t>va</w:t>
      </w:r>
      <w:r w:rsidRPr="00410D01">
        <w:rPr>
          <w:rFonts w:ascii="Gentium" w:hAnsi="Gentium"/>
          <w:i/>
          <w:iCs/>
          <w:color w:val="000000" w:themeColor="text1"/>
        </w:rPr>
        <w:t>krama</w:t>
      </w:r>
      <w:r w:rsidRPr="00410D01">
        <w:rPr>
          <w:rFonts w:ascii="Gentium" w:hAnsi="Gentium"/>
          <w:color w:val="000000" w:themeColor="text1"/>
        </w:rPr>
        <w:t xml:space="preserve">vittaṉuḷḷiṭṭa </w:t>
      </w:r>
      <w:r w:rsidRPr="00410D01">
        <w:rPr>
          <w:rFonts w:ascii="Gentium" w:hAnsi="Gentium"/>
          <w:i/>
          <w:iCs/>
          <w:color w:val="000000" w:themeColor="text1"/>
        </w:rPr>
        <w:t>˚aṣṭa</w:t>
      </w:r>
      <w:r w:rsidRPr="00410D01">
        <w:rPr>
          <w:rFonts w:ascii="Gentium" w:hAnsi="Gentium"/>
          <w:color w:val="000000" w:themeColor="text1"/>
        </w:rPr>
        <w:t>kat</w:t>
      </w:r>
    </w:p>
    <w:p w14:paraId="7F27BA15"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(13) to</w:t>
      </w:r>
      <w:r w:rsidRPr="00410D01">
        <w:rPr>
          <w:rStyle w:val="Appelnotedebasdep"/>
          <w:rFonts w:ascii="Gentium" w:hAnsi="Gentium"/>
          <w:color w:val="000000" w:themeColor="text1"/>
        </w:rPr>
        <w:footnoteReference w:id="12"/>
      </w:r>
      <w:r w:rsidRPr="00410D01">
        <w:rPr>
          <w:rFonts w:ascii="Gentium" w:hAnsi="Gentium"/>
          <w:color w:val="000000" w:themeColor="text1"/>
        </w:rPr>
        <w:t>mukkup paṭṭa teṉmelai[</w:t>
      </w:r>
      <w:r w:rsidRPr="00410D01">
        <w:rPr>
          <w:rFonts w:ascii="Gentium" w:hAnsi="Gentium"/>
          <w:i/>
          <w:iCs/>
          <w:color w:val="000000" w:themeColor="text1"/>
        </w:rPr>
        <w:t>ddha</w:t>
      </w:r>
      <w:r w:rsidRPr="00410D01">
        <w:rPr>
          <w:rFonts w:ascii="Gentium" w:hAnsi="Gentium"/>
          <w:color w:val="000000" w:themeColor="text1"/>
        </w:rPr>
        <w:t>]vil ˚i</w:t>
      </w:r>
    </w:p>
    <w:p w14:paraId="321AB3C9"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(14) cceri ˚iruṅkaṇṭi tirukkuṟuṅkuṭik kirama</w:t>
      </w:r>
    </w:p>
    <w:p w14:paraId="456FFF1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(15) vittaṉ viṟṟu nilam ˚ivvatikke meṟku ˚i</w:t>
      </w:r>
    </w:p>
    <w:p w14:paraId="749AADE2"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(16) vvāykkālukke vaṭakku ˚āṟuṅ kaṇṇā</w:t>
      </w:r>
    </w:p>
    <w:p w14:paraId="6D0DB9B3"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(17) ṟṟu mutar catiratte</w:t>
      </w:r>
      <w:r w:rsidRPr="00410D01">
        <w:rPr>
          <w:rStyle w:val="Appelnotedebasdep"/>
          <w:rFonts w:ascii="Gentium" w:hAnsi="Gentium"/>
          <w:color w:val="000000" w:themeColor="text1"/>
        </w:rPr>
        <w:footnoteReference w:id="13"/>
      </w:r>
      <w:r w:rsidRPr="00410D01">
        <w:rPr>
          <w:rFonts w:ascii="Gentium" w:hAnsi="Gentium"/>
          <w:color w:val="000000" w:themeColor="text1"/>
        </w:rPr>
        <w:t xml:space="preserve"> teṟkil[laiva]l </w:t>
      </w:r>
      <w:r w:rsidRPr="00410D01">
        <w:rPr>
          <w:rFonts w:ascii="Gentium" w:hAnsi="Gentium"/>
          <w:i/>
          <w:iCs/>
          <w:color w:val="000000" w:themeColor="text1"/>
        </w:rPr>
        <w:t>rāja</w:t>
      </w:r>
      <w:r w:rsidRPr="00410D01">
        <w:rPr>
          <w:rFonts w:ascii="Gentium" w:hAnsi="Gentium"/>
          <w:color w:val="000000" w:themeColor="text1"/>
        </w:rPr>
        <w:t>kecari</w:t>
      </w:r>
    </w:p>
    <w:p w14:paraId="4299F8F2"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(18) ce</w:t>
      </w:r>
      <w:r w:rsidRPr="00410D01">
        <w:rPr>
          <w:rStyle w:val="Appelnotedebasdep"/>
          <w:rFonts w:ascii="Gentium" w:hAnsi="Gentium"/>
          <w:color w:val="000000" w:themeColor="text1"/>
        </w:rPr>
        <w:footnoteReference w:id="14"/>
      </w:r>
      <w:r w:rsidRPr="00410D01">
        <w:rPr>
          <w:rFonts w:ascii="Gentium" w:hAnsi="Gentium"/>
          <w:color w:val="000000" w:themeColor="text1"/>
        </w:rPr>
        <w:t xml:space="preserve">ri ˚otimukkil </w:t>
      </w:r>
      <w:r w:rsidRPr="00410D01">
        <w:rPr>
          <w:rFonts w:ascii="Gentium" w:hAnsi="Gentium"/>
          <w:i/>
          <w:iCs/>
          <w:color w:val="000000" w:themeColor="text1"/>
        </w:rPr>
        <w:t xml:space="preserve">kṛṣṇa </w:t>
      </w:r>
      <w:r w:rsidRPr="00410D01">
        <w:rPr>
          <w:rFonts w:ascii="Gentium" w:hAnsi="Gentium"/>
          <w:color w:val="000000" w:themeColor="text1"/>
        </w:rPr>
        <w:t>te</w:t>
      </w:r>
      <w:r w:rsidRPr="00410D01">
        <w:rPr>
          <w:rFonts w:ascii="Gentium" w:hAnsi="Gentium"/>
          <w:i/>
          <w:iCs/>
          <w:color w:val="000000" w:themeColor="text1"/>
        </w:rPr>
        <w:t>śa</w:t>
      </w:r>
      <w:r w:rsidRPr="00410D01">
        <w:rPr>
          <w:rFonts w:ascii="Gentium" w:hAnsi="Gentium"/>
          <w:color w:val="000000" w:themeColor="text1"/>
        </w:rPr>
        <w:t>puriya</w:t>
      </w:r>
      <w:r w:rsidRPr="00410D01">
        <w:rPr>
          <w:rFonts w:ascii="Gentium" w:hAnsi="Gentium"/>
          <w:i/>
          <w:iCs/>
          <w:color w:val="000000" w:themeColor="text1"/>
        </w:rPr>
        <w:t>bha</w:t>
      </w:r>
      <w:r w:rsidRPr="00410D01">
        <w:rPr>
          <w:rFonts w:ascii="Gentium" w:hAnsi="Gentium"/>
          <w:color w:val="000000" w:themeColor="text1"/>
        </w:rPr>
        <w:t>ṭṭaruḷḷi</w:t>
      </w:r>
    </w:p>
    <w:p w14:paraId="27F02B91"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(19) ṭṭārkkup paṭṭa </w:t>
      </w:r>
      <w:r w:rsidRPr="00410D01">
        <w:rPr>
          <w:rFonts w:ascii="Gentium" w:hAnsi="Gentium"/>
          <w:i/>
          <w:iCs/>
          <w:color w:val="000000" w:themeColor="text1"/>
        </w:rPr>
        <w:t>˚aṣṭa</w:t>
      </w:r>
      <w:r w:rsidRPr="00410D01">
        <w:rPr>
          <w:rFonts w:ascii="Gentium" w:hAnsi="Gentium"/>
          <w:color w:val="000000" w:themeColor="text1"/>
        </w:rPr>
        <w:t>katile kiḻakkaṭaiya X</w:t>
      </w:r>
    </w:p>
    <w:p w14:paraId="43C4106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(20) kiḻakkaṭaiya miruṅkaḷur ˚attā[ya </w:t>
      </w:r>
      <w:r w:rsidRPr="00410D01">
        <w:rPr>
          <w:rFonts w:ascii="Gentium" w:hAnsi="Gentium"/>
          <w:i/>
          <w:iCs/>
          <w:color w:val="000000" w:themeColor="text1"/>
        </w:rPr>
        <w:t>kra</w:t>
      </w:r>
      <w:r w:rsidRPr="00410D01">
        <w:rPr>
          <w:rFonts w:ascii="Gentium" w:hAnsi="Gentium"/>
          <w:color w:val="000000" w:themeColor="text1"/>
        </w:rPr>
        <w:t>]</w:t>
      </w:r>
      <w:r w:rsidRPr="00410D01">
        <w:rPr>
          <w:rFonts w:ascii="Gentium" w:hAnsi="Gentium"/>
          <w:i/>
          <w:iCs/>
          <w:color w:val="000000" w:themeColor="text1"/>
        </w:rPr>
        <w:t>ma</w:t>
      </w:r>
      <w:r w:rsidRPr="00410D01">
        <w:rPr>
          <w:rFonts w:ascii="Gentium" w:hAnsi="Gentium"/>
          <w:color w:val="000000" w:themeColor="text1"/>
        </w:rPr>
        <w:t>vi</w:t>
      </w:r>
      <w:r w:rsidRPr="00410D01">
        <w:rPr>
          <w:rStyle w:val="Appelnotedebasdep"/>
          <w:rFonts w:ascii="Gentium" w:hAnsi="Gentium"/>
          <w:color w:val="000000" w:themeColor="text1"/>
        </w:rPr>
        <w:footnoteReference w:id="15"/>
      </w:r>
    </w:p>
    <w:p w14:paraId="53B4FD4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(21) [[ttaṉ viṟṟa nilam X </w:t>
      </w:r>
      <w:r w:rsidRPr="00410D01">
        <w:rPr>
          <w:rFonts w:ascii="Gentium" w:hAnsi="Gentium"/>
          <w:i/>
          <w:iCs/>
          <w:color w:val="000000" w:themeColor="text1"/>
        </w:rPr>
        <w:t>ma</w:t>
      </w:r>
      <w:r w:rsidRPr="00410D01">
        <w:rPr>
          <w:rFonts w:ascii="Gentium" w:hAnsi="Gentium"/>
          <w:color w:val="000000" w:themeColor="text1"/>
        </w:rPr>
        <w:t xml:space="preserve"> X m ˚iva]]ṉ[[e]] kan</w:t>
      </w:r>
    </w:p>
    <w:p w14:paraId="616574CB"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lastRenderedPageBreak/>
        <w:t>(22) [[tamaṅkalattu viṟṟuttanta nat]]takku</w:t>
      </w:r>
    </w:p>
    <w:p w14:paraId="0C3E6E16"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(23) [[ḻi 5-m ˚ippiṭākaiyile tirunārāya]]ṇava</w:t>
      </w:r>
    </w:p>
    <w:p w14:paraId="5211E96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(24) [[tikku merkuc cantiracekarakkā</w:t>
      </w:r>
      <w:r w:rsidRPr="00410D01">
        <w:rPr>
          <w:rFonts w:ascii="Gentium" w:hAnsi="Gentium"/>
          <w:i/>
          <w:iCs/>
          <w:color w:val="000000" w:themeColor="text1"/>
        </w:rPr>
        <w:t>ḷu</w:t>
      </w:r>
      <w:r w:rsidRPr="00410D01">
        <w:rPr>
          <w:rFonts w:ascii="Gentium" w:hAnsi="Gentium"/>
          <w:color w:val="000000" w:themeColor="text1"/>
        </w:rPr>
        <w:t>kku vaṭa]]kku X</w:t>
      </w:r>
    </w:p>
    <w:p w14:paraId="1434031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(25) [[˚āṅkaṇṇāṟṟu 2-˚ām caturattu]] teṟkil</w:t>
      </w:r>
    </w:p>
    <w:p w14:paraId="2A6747B3"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(26) [[vavvilviracikāmukacceri nel]]likku</w:t>
      </w:r>
    </w:p>
    <w:p w14:paraId="5736564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(27) [[tirp periyanampi</w:t>
      </w:r>
      <w:r w:rsidRPr="00410D01">
        <w:rPr>
          <w:rFonts w:ascii="Gentium" w:hAnsi="Gentium"/>
          <w:i/>
          <w:iCs/>
          <w:color w:val="000000" w:themeColor="text1"/>
        </w:rPr>
        <w:t>bha</w:t>
      </w:r>
      <w:r w:rsidRPr="00410D01">
        <w:rPr>
          <w:rFonts w:ascii="Gentium" w:hAnsi="Gentium"/>
          <w:color w:val="000000" w:themeColor="text1"/>
        </w:rPr>
        <w:t xml:space="preserve">ṭṭaruḷḷiṭṭa]] </w:t>
      </w:r>
      <w:r w:rsidRPr="00410D01">
        <w:rPr>
          <w:rFonts w:ascii="Gentium" w:hAnsi="Gentium"/>
          <w:i/>
          <w:iCs/>
          <w:color w:val="000000" w:themeColor="text1"/>
        </w:rPr>
        <w:t>˚aṣṭa</w:t>
      </w:r>
    </w:p>
    <w:p w14:paraId="5A998B42"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(28) [[kattomukkuppaṭṭa X X vil nel]]lik</w:t>
      </w:r>
    </w:p>
    <w:p w14:paraId="4F804129"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(29) [[kuṭi X naraka</w:t>
      </w:r>
      <w:r w:rsidRPr="00410D01">
        <w:rPr>
          <w:rFonts w:ascii="Gentium" w:hAnsi="Gentium"/>
          <w:i/>
          <w:iCs/>
          <w:color w:val="000000" w:themeColor="text1"/>
        </w:rPr>
        <w:t>s</w:t>
      </w:r>
      <w:r w:rsidRPr="00410D01">
        <w:rPr>
          <w:rFonts w:ascii="Gentium" w:hAnsi="Gentium"/>
          <w:color w:val="000000" w:themeColor="text1"/>
        </w:rPr>
        <w:t>vāmi</w:t>
      </w:r>
      <w:r w:rsidRPr="00410D01">
        <w:rPr>
          <w:rFonts w:ascii="Gentium" w:hAnsi="Gentium"/>
          <w:i/>
          <w:iCs/>
          <w:color w:val="000000" w:themeColor="text1"/>
        </w:rPr>
        <w:t>bha</w:t>
      </w:r>
      <w:r w:rsidRPr="00410D01">
        <w:rPr>
          <w:rFonts w:ascii="Gentium" w:hAnsi="Gentium"/>
          <w:color w:val="000000" w:themeColor="text1"/>
        </w:rPr>
        <w:t>ṭṭaṉ viṟṟa nilam va]]ṭakka</w:t>
      </w:r>
    </w:p>
    <w:p w14:paraId="0650A81A"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(30) [[ṭaiya Xkam ˚āka ˚innilaṅkaḷil ˚i]]ṟai</w:t>
      </w:r>
    </w:p>
    <w:p w14:paraId="5F4D97A1"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(31) [[˚eccoṟu pokki </w:t>
      </w:r>
      <w:r w:rsidRPr="00410D01">
        <w:rPr>
          <w:rFonts w:ascii="Gentium" w:hAnsi="Gentium"/>
          <w:i/>
          <w:iCs/>
          <w:color w:val="000000" w:themeColor="text1"/>
        </w:rPr>
        <w:t>brāhma</w:t>
      </w:r>
      <w:r w:rsidRPr="00410D01">
        <w:rPr>
          <w:rFonts w:ascii="Gentium" w:hAnsi="Gentium"/>
          <w:color w:val="000000" w:themeColor="text1"/>
        </w:rPr>
        <w:t>ṇar [˚ai]varai]] [˚u]m</w:t>
      </w:r>
    </w:p>
    <w:p w14:paraId="3EBEDF71"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(32) [[</w:t>
      </w:r>
      <w:r w:rsidRPr="00410D01">
        <w:rPr>
          <w:rFonts w:ascii="Gentium" w:hAnsi="Gentium"/>
          <w:i/>
          <w:iCs/>
          <w:color w:val="000000" w:themeColor="text1"/>
        </w:rPr>
        <w:t>ca</w:t>
      </w:r>
      <w:r w:rsidRPr="00410D01">
        <w:rPr>
          <w:rFonts w:ascii="Gentium" w:hAnsi="Gentium"/>
          <w:color w:val="000000" w:themeColor="text1"/>
        </w:rPr>
        <w:t>n</w:t>
      </w:r>
      <w:r w:rsidRPr="00410D01">
        <w:rPr>
          <w:rFonts w:ascii="Gentium" w:hAnsi="Gentium"/>
          <w:i/>
          <w:iCs/>
          <w:color w:val="000000" w:themeColor="text1"/>
        </w:rPr>
        <w:t>trā</w:t>
      </w:r>
      <w:r w:rsidRPr="00410D01">
        <w:rPr>
          <w:rFonts w:ascii="Gentium" w:hAnsi="Gentium"/>
          <w:color w:val="000000" w:themeColor="text1"/>
        </w:rPr>
        <w:t>tittava</w:t>
      </w:r>
      <w:r w:rsidRPr="00410D01">
        <w:rPr>
          <w:rFonts w:ascii="Gentium" w:hAnsi="Gentium"/>
          <w:i/>
          <w:iCs/>
          <w:color w:val="000000" w:themeColor="text1"/>
        </w:rPr>
        <w:t>l</w:t>
      </w:r>
      <w:r w:rsidRPr="00410D01">
        <w:rPr>
          <w:rFonts w:ascii="Gentium" w:hAnsi="Gentium"/>
          <w:color w:val="000000" w:themeColor="text1"/>
        </w:rPr>
        <w:t xml:space="preserve"> ˚ūṭṭu]]vataṟ</w:t>
      </w:r>
    </w:p>
    <w:p w14:paraId="3B8ED7BB"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(33) [[kum nicatam ˚uḻakkeṇṇai]] ˚āṭṭi</w:t>
      </w:r>
    </w:p>
    <w:p w14:paraId="71F6E71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(34) [[tirunontāviḷakku 1 </w:t>
      </w:r>
      <w:r w:rsidRPr="00410D01">
        <w:rPr>
          <w:rFonts w:ascii="Gentium" w:hAnsi="Gentium"/>
          <w:i/>
          <w:iCs/>
          <w:color w:val="000000" w:themeColor="text1"/>
        </w:rPr>
        <w:t>ca</w:t>
      </w:r>
      <w:r w:rsidRPr="00410D01">
        <w:rPr>
          <w:rFonts w:ascii="Gentium" w:hAnsi="Gentium"/>
          <w:color w:val="000000" w:themeColor="text1"/>
        </w:rPr>
        <w:t>n</w:t>
      </w:r>
      <w:r w:rsidRPr="00410D01">
        <w:rPr>
          <w:rFonts w:ascii="Gentium" w:hAnsi="Gentium"/>
          <w:i/>
          <w:iCs/>
          <w:color w:val="000000" w:themeColor="text1"/>
        </w:rPr>
        <w:t>trā</w:t>
      </w:r>
      <w:r w:rsidRPr="00410D01">
        <w:rPr>
          <w:rFonts w:ascii="Gentium" w:hAnsi="Gentium"/>
          <w:color w:val="000000" w:themeColor="text1"/>
        </w:rPr>
        <w:t>]]titta</w:t>
      </w:r>
    </w:p>
    <w:p w14:paraId="280B519E"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(35) [[val ˚erippataṟkum ˚iva]]r[[e]] ˚i</w:t>
      </w:r>
      <w:r w:rsidRPr="00410D01">
        <w:rPr>
          <w:rFonts w:ascii="Gentium" w:hAnsi="Gentium"/>
          <w:i/>
          <w:iCs/>
          <w:color w:val="000000" w:themeColor="text1"/>
        </w:rPr>
        <w:t>brā</w:t>
      </w:r>
    </w:p>
    <w:p w14:paraId="5546D72A"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(36) [[</w:t>
      </w:r>
      <w:r w:rsidRPr="00410D01">
        <w:rPr>
          <w:rFonts w:ascii="Gentium" w:hAnsi="Gentium"/>
          <w:i/>
          <w:iCs/>
          <w:color w:val="000000" w:themeColor="text1"/>
        </w:rPr>
        <w:t>hma</w:t>
      </w:r>
      <w:r w:rsidRPr="00410D01">
        <w:rPr>
          <w:rFonts w:ascii="Gentium" w:hAnsi="Gentium"/>
          <w:color w:val="000000" w:themeColor="text1"/>
        </w:rPr>
        <w:t>ṇar uṇṇa vaitta taḷi]]kai</w:t>
      </w:r>
    </w:p>
    <w:p w14:paraId="19B94C03"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(37) [[5-m˚ippaṭi ˚ikkoyilil]] </w:t>
      </w:r>
      <w:r w:rsidRPr="00410D01">
        <w:rPr>
          <w:rFonts w:ascii="Gentium" w:hAnsi="Gentium"/>
          <w:i/>
          <w:iCs/>
          <w:color w:val="000000" w:themeColor="text1"/>
        </w:rPr>
        <w:t xml:space="preserve">śrī </w:t>
      </w:r>
      <w:r w:rsidRPr="00410D01">
        <w:rPr>
          <w:rFonts w:ascii="Gentium" w:hAnsi="Gentium"/>
          <w:color w:val="000000" w:themeColor="text1"/>
        </w:rPr>
        <w:t>kā</w:t>
      </w:r>
    </w:p>
    <w:p w14:paraId="74A5DC3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(38) [[</w:t>
      </w:r>
      <w:r w:rsidRPr="00410D01">
        <w:rPr>
          <w:rFonts w:ascii="Gentium" w:hAnsi="Gentium"/>
          <w:i/>
          <w:iCs/>
          <w:color w:val="000000" w:themeColor="text1"/>
        </w:rPr>
        <w:t>rya</w:t>
      </w:r>
      <w:r w:rsidRPr="00410D01">
        <w:rPr>
          <w:rFonts w:ascii="Gentium" w:hAnsi="Gentium"/>
          <w:color w:val="000000" w:themeColor="text1"/>
        </w:rPr>
        <w:t>ñ ceyvāre muṭṭāmal]] c[[e]]yvi</w:t>
      </w:r>
    </w:p>
    <w:p w14:paraId="19FD1A1F"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(39) [[kkakaṭavārāka ˚itu mā</w:t>
      </w:r>
      <w:r w:rsidRPr="00410D01">
        <w:rPr>
          <w:rFonts w:ascii="Gentium" w:hAnsi="Gentium"/>
          <w:i/>
          <w:iCs/>
          <w:color w:val="000000" w:themeColor="text1"/>
        </w:rPr>
        <w:t>hasa</w:t>
      </w:r>
      <w:r w:rsidRPr="00410D01">
        <w:rPr>
          <w:rFonts w:ascii="Gentium" w:hAnsi="Gentium"/>
          <w:color w:val="000000" w:themeColor="text1"/>
        </w:rPr>
        <w:t>]]</w:t>
      </w:r>
      <w:r w:rsidRPr="00410D01">
        <w:rPr>
          <w:rFonts w:ascii="Gentium" w:hAnsi="Gentium"/>
          <w:i/>
          <w:iCs/>
          <w:color w:val="000000" w:themeColor="text1"/>
        </w:rPr>
        <w:t>bh</w:t>
      </w:r>
      <w:r w:rsidRPr="00410D01">
        <w:rPr>
          <w:rFonts w:ascii="Gentium" w:hAnsi="Gentium"/>
          <w:color w:val="000000" w:themeColor="text1"/>
        </w:rPr>
        <w:t>[[</w:t>
      </w:r>
      <w:r w:rsidRPr="00410D01">
        <w:rPr>
          <w:rFonts w:ascii="Gentium" w:hAnsi="Gentium"/>
          <w:i/>
          <w:iCs/>
          <w:color w:val="000000" w:themeColor="text1"/>
        </w:rPr>
        <w:t>ai</w:t>
      </w:r>
      <w:r w:rsidRPr="00410D01">
        <w:rPr>
          <w:rFonts w:ascii="Gentium" w:hAnsi="Gentium"/>
          <w:color w:val="000000" w:themeColor="text1"/>
        </w:rPr>
        <w:t>]]</w:t>
      </w:r>
    </w:p>
    <w:p w14:paraId="1DDFD455"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(40) [[yā </w:t>
      </w:r>
      <w:r w:rsidRPr="00410D01">
        <w:rPr>
          <w:rFonts w:ascii="Gentium" w:hAnsi="Gentium"/>
          <w:i/>
          <w:iCs/>
          <w:color w:val="000000" w:themeColor="text1"/>
        </w:rPr>
        <w:t>rakṣai</w:t>
      </w:r>
      <w:r w:rsidRPr="00410D01">
        <w:rPr>
          <w:rFonts w:ascii="Gentium" w:hAnsi="Gentium"/>
          <w:color w:val="000000" w:themeColor="text1"/>
        </w:rPr>
        <w:t xml:space="preserve"> ||]]</w:t>
      </w:r>
    </w:p>
    <w:p w14:paraId="2EE175C8" w14:textId="77777777" w:rsidR="003B375F" w:rsidRPr="00410D01" w:rsidRDefault="003B375F" w:rsidP="003B375F">
      <w:pPr>
        <w:pStyle w:val="Standard"/>
        <w:jc w:val="both"/>
        <w:rPr>
          <w:rFonts w:ascii="Gentium" w:hAnsi="Gentium"/>
          <w:color w:val="000000" w:themeColor="text1"/>
        </w:rPr>
      </w:pPr>
    </w:p>
    <w:p w14:paraId="1A70364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This is the 12</w:t>
      </w:r>
      <w:r w:rsidRPr="00410D01">
        <w:rPr>
          <w:rFonts w:ascii="Gentium" w:hAnsi="Gentium"/>
          <w:color w:val="000000" w:themeColor="text1"/>
          <w:vertAlign w:val="superscript"/>
        </w:rPr>
        <w:t>th</w:t>
      </w:r>
      <w:r w:rsidRPr="00410D01">
        <w:rPr>
          <w:rFonts w:ascii="Gentium" w:hAnsi="Gentium"/>
          <w:color w:val="000000" w:themeColor="text1"/>
        </w:rPr>
        <w:t xml:space="preserve"> year of Kōpparakesarivarman. To feed (</w:t>
      </w:r>
      <w:r w:rsidRPr="00410D01">
        <w:rPr>
          <w:rFonts w:ascii="Gentium" w:hAnsi="Gentium"/>
          <w:i/>
          <w:iCs/>
          <w:color w:val="000000" w:themeColor="text1"/>
        </w:rPr>
        <w:t>uṇṇapataṟkkum</w:t>
      </w:r>
      <w:r w:rsidRPr="00410D01">
        <w:rPr>
          <w:rFonts w:ascii="Gentium" w:hAnsi="Gentium"/>
          <w:color w:val="000000" w:themeColor="text1"/>
        </w:rPr>
        <w:t>) five (</w:t>
      </w:r>
      <w:r w:rsidRPr="00410D01">
        <w:rPr>
          <w:rFonts w:ascii="Gentium" w:hAnsi="Gentium"/>
          <w:i/>
          <w:iCs/>
          <w:color w:val="000000" w:themeColor="text1"/>
        </w:rPr>
        <w:t>aivar</w:t>
      </w:r>
      <w:r w:rsidRPr="00410D01">
        <w:rPr>
          <w:rFonts w:ascii="Gentium" w:hAnsi="Gentium"/>
          <w:color w:val="000000" w:themeColor="text1"/>
        </w:rPr>
        <w:t>) Brāhmaṇas everyday (</w:t>
      </w:r>
      <w:r w:rsidRPr="00410D01">
        <w:rPr>
          <w:rFonts w:ascii="Gentium" w:hAnsi="Gentium"/>
          <w:i/>
          <w:iCs/>
          <w:color w:val="000000" w:themeColor="text1"/>
        </w:rPr>
        <w:t>nicati</w:t>
      </w:r>
      <w:r w:rsidRPr="00410D01">
        <w:rPr>
          <w:rFonts w:ascii="Gentium" w:hAnsi="Gentium"/>
          <w:color w:val="000000" w:themeColor="text1"/>
        </w:rPr>
        <w:t>) in the holy courtyard (</w:t>
      </w:r>
      <w:r w:rsidRPr="00410D01">
        <w:rPr>
          <w:rFonts w:ascii="Gentium" w:hAnsi="Gentium"/>
          <w:i/>
          <w:iCs/>
          <w:color w:val="000000" w:themeColor="text1"/>
        </w:rPr>
        <w:t>tirumuṟṟattilē</w:t>
      </w:r>
      <w:r w:rsidRPr="00410D01">
        <w:rPr>
          <w:rFonts w:ascii="Gentium" w:hAnsi="Gentium"/>
          <w:color w:val="000000" w:themeColor="text1"/>
        </w:rPr>
        <w:t xml:space="preserve">) of Tiruvanantīśvaram of Śrī Vīranārāyaṇa-caturvetimaṅkalam, a </w:t>
      </w:r>
      <w:r w:rsidRPr="00410D01">
        <w:rPr>
          <w:rFonts w:ascii="Gentium" w:hAnsi="Gentium"/>
          <w:i/>
          <w:iCs/>
          <w:color w:val="000000" w:themeColor="text1"/>
        </w:rPr>
        <w:t>brahmadeya</w:t>
      </w:r>
      <w:r w:rsidRPr="00410D01">
        <w:rPr>
          <w:rFonts w:ascii="Gentium" w:hAnsi="Gentium"/>
          <w:color w:val="000000" w:themeColor="text1"/>
        </w:rPr>
        <w:t xml:space="preserve"> of the northern bank, and for 1 (</w:t>
      </w:r>
      <w:r w:rsidRPr="00410D01">
        <w:rPr>
          <w:rFonts w:ascii="Gentium" w:hAnsi="Gentium"/>
          <w:i/>
          <w:iCs/>
          <w:color w:val="000000" w:themeColor="text1"/>
        </w:rPr>
        <w:t>1-kkum</w:t>
      </w:r>
      <w:r w:rsidRPr="00410D01">
        <w:rPr>
          <w:rFonts w:ascii="Gentium" w:hAnsi="Gentium"/>
          <w:color w:val="000000" w:themeColor="text1"/>
        </w:rPr>
        <w:t>) holy perpetual lamp (</w:t>
      </w:r>
      <w:r w:rsidRPr="00410D01">
        <w:rPr>
          <w:rFonts w:ascii="Gentium" w:hAnsi="Gentium"/>
          <w:i/>
          <w:iCs/>
          <w:color w:val="000000" w:themeColor="text1"/>
        </w:rPr>
        <w:t>tirunontāviḷakku</w:t>
      </w:r>
      <w:r w:rsidRPr="00410D01">
        <w:rPr>
          <w:rFonts w:ascii="Gentium" w:hAnsi="Gentium"/>
          <w:color w:val="000000" w:themeColor="text1"/>
        </w:rPr>
        <w:t>), Aṭikaḷ Paḻuvēṭṭaraiyar Kaṇṭaṉ Cuntaracōḻaṉār, for (</w:t>
      </w:r>
      <w:r w:rsidRPr="00410D01">
        <w:rPr>
          <w:rFonts w:ascii="Gentium" w:hAnsi="Gentium"/>
          <w:i/>
          <w:iCs/>
          <w:color w:val="000000" w:themeColor="text1"/>
        </w:rPr>
        <w:t>āka</w:t>
      </w:r>
      <w:r w:rsidRPr="00410D01">
        <w:rPr>
          <w:rFonts w:ascii="Gentium" w:hAnsi="Gentium"/>
          <w:color w:val="000000" w:themeColor="text1"/>
        </w:rPr>
        <w:t>) his younger brother (</w:t>
      </w:r>
      <w:r w:rsidRPr="00410D01">
        <w:rPr>
          <w:rFonts w:ascii="Gentium" w:hAnsi="Gentium"/>
          <w:i/>
          <w:iCs/>
          <w:color w:val="000000" w:themeColor="text1"/>
        </w:rPr>
        <w:t>tampiyār</w:t>
      </w:r>
      <w:r w:rsidRPr="00410D01">
        <w:rPr>
          <w:rFonts w:ascii="Gentium" w:hAnsi="Gentium"/>
          <w:color w:val="000000" w:themeColor="text1"/>
        </w:rPr>
        <w:t>) Kaṇṭaṉ Catturubhayaṅkaraṉār, this is the land (</w:t>
      </w:r>
      <w:r w:rsidRPr="00410D01">
        <w:rPr>
          <w:rFonts w:ascii="Gentium" w:hAnsi="Gentium"/>
          <w:i/>
          <w:iCs/>
          <w:color w:val="000000" w:themeColor="text1"/>
        </w:rPr>
        <w:t>nilamāvacu &gt; nilamāvatu</w:t>
      </w:r>
      <w:r w:rsidRPr="00410D01">
        <w:rPr>
          <w:rFonts w:ascii="Gentium" w:hAnsi="Gentium"/>
          <w:color w:val="000000" w:themeColor="text1"/>
        </w:rPr>
        <w:t>) taken (</w:t>
      </w:r>
      <w:r w:rsidRPr="00410D01">
        <w:rPr>
          <w:rFonts w:ascii="Gentium" w:hAnsi="Gentium"/>
          <w:i/>
          <w:iCs/>
          <w:color w:val="000000" w:themeColor="text1"/>
        </w:rPr>
        <w:t>koṇṭa</w:t>
      </w:r>
      <w:r w:rsidRPr="00410D01">
        <w:rPr>
          <w:rFonts w:ascii="Gentium" w:hAnsi="Gentium"/>
          <w:color w:val="000000" w:themeColor="text1"/>
        </w:rPr>
        <w:t>): to the west (</w:t>
      </w:r>
      <w:r w:rsidRPr="00410D01">
        <w:rPr>
          <w:rFonts w:ascii="Gentium" w:hAnsi="Gentium"/>
          <w:i/>
          <w:iCs/>
          <w:color w:val="000000" w:themeColor="text1"/>
        </w:rPr>
        <w:t>mēkku &gt; mēṟkku</w:t>
      </w:r>
      <w:r w:rsidRPr="00410D01">
        <w:rPr>
          <w:rFonts w:ascii="Gentium" w:hAnsi="Gentium"/>
          <w:color w:val="000000" w:themeColor="text1"/>
        </w:rPr>
        <w:t>) of the god (</w:t>
      </w:r>
      <w:r w:rsidRPr="00410D01">
        <w:rPr>
          <w:rFonts w:ascii="Gentium" w:hAnsi="Gentium"/>
          <w:i/>
          <w:iCs/>
          <w:color w:val="000000" w:themeColor="text1"/>
        </w:rPr>
        <w:t>tēvvatikku</w:t>
      </w:r>
      <w:r w:rsidRPr="00410D01">
        <w:rPr>
          <w:rFonts w:ascii="Gentium" w:hAnsi="Gentium"/>
          <w:color w:val="000000" w:themeColor="text1"/>
        </w:rPr>
        <w:t>) Rāma of the northern hamlet (</w:t>
      </w:r>
      <w:r w:rsidRPr="00410D01">
        <w:rPr>
          <w:rFonts w:ascii="Gentium" w:hAnsi="Gentium"/>
          <w:i/>
          <w:iCs/>
          <w:color w:val="000000" w:themeColor="text1"/>
        </w:rPr>
        <w:t>vaṭa-piṭākai</w:t>
      </w:r>
      <w:r w:rsidRPr="00410D01">
        <w:rPr>
          <w:rFonts w:ascii="Gentium" w:hAnsi="Gentium"/>
          <w:color w:val="000000" w:themeColor="text1"/>
        </w:rPr>
        <w:t>) of this town (</w:t>
      </w:r>
      <w:r w:rsidRPr="00410D01">
        <w:rPr>
          <w:rFonts w:ascii="Gentium" w:hAnsi="Gentium"/>
          <w:i/>
          <w:iCs/>
          <w:color w:val="000000" w:themeColor="text1"/>
        </w:rPr>
        <w:t>ivvūr</w:t>
      </w:r>
      <w:r w:rsidRPr="00410D01">
        <w:rPr>
          <w:rFonts w:ascii="Gentium" w:hAnsi="Gentium"/>
          <w:color w:val="000000" w:themeColor="text1"/>
        </w:rPr>
        <w:t>); to the north of the water channel (</w:t>
      </w:r>
      <w:r w:rsidRPr="00410D01">
        <w:rPr>
          <w:rFonts w:ascii="Gentium" w:hAnsi="Gentium"/>
          <w:i/>
          <w:iCs/>
          <w:color w:val="000000" w:themeColor="text1"/>
        </w:rPr>
        <w:t>vākkālukku</w:t>
      </w:r>
      <w:r w:rsidRPr="00410D01">
        <w:rPr>
          <w:rFonts w:ascii="Gentium" w:hAnsi="Gentium"/>
          <w:color w:val="000000" w:themeColor="text1"/>
        </w:rPr>
        <w:t>) Māṉavalla; the land which was sold (</w:t>
      </w:r>
      <w:r w:rsidRPr="00410D01">
        <w:rPr>
          <w:rFonts w:ascii="Gentium" w:hAnsi="Gentium"/>
          <w:i/>
          <w:iCs/>
          <w:color w:val="000000" w:themeColor="text1"/>
        </w:rPr>
        <w:t>viṟṟu</w:t>
      </w:r>
      <w:r w:rsidRPr="00410D01">
        <w:rPr>
          <w:rFonts w:ascii="Gentium" w:hAnsi="Gentium"/>
          <w:color w:val="000000" w:themeColor="text1"/>
        </w:rPr>
        <w:t>) by Kiramavittaṉ etc. {lines 10–15: complex description of the land which I do not translate here}; the land which was sold (</w:t>
      </w:r>
      <w:r w:rsidRPr="00410D01">
        <w:rPr>
          <w:rFonts w:ascii="Gentium" w:hAnsi="Gentium"/>
          <w:i/>
          <w:iCs/>
          <w:color w:val="000000" w:themeColor="text1"/>
        </w:rPr>
        <w:t>viṟṟa</w:t>
      </w:r>
      <w:r w:rsidRPr="00410D01">
        <w:rPr>
          <w:rFonts w:ascii="Gentium" w:hAnsi="Gentium"/>
          <w:color w:val="000000" w:themeColor="text1"/>
        </w:rPr>
        <w:t>) by Kramavittaṉ etc. {lines 15–21: complex description of the land which I do not translate here}; the land which was sold (</w:t>
      </w:r>
      <w:r w:rsidRPr="00410D01">
        <w:rPr>
          <w:rFonts w:ascii="Gentium" w:hAnsi="Gentium"/>
          <w:i/>
          <w:iCs/>
          <w:color w:val="000000" w:themeColor="text1"/>
        </w:rPr>
        <w:t>viṟṟa</w:t>
      </w:r>
      <w:r w:rsidRPr="00410D01">
        <w:rPr>
          <w:rFonts w:ascii="Gentium" w:hAnsi="Gentium"/>
          <w:color w:val="000000" w:themeColor="text1"/>
        </w:rPr>
        <w:t>) by Narakasvāmibhaṭṭaṉ etc. {lines 21–29: complex description of the land which I do not translate here}; having paid (</w:t>
      </w:r>
      <w:r w:rsidRPr="00410D01">
        <w:rPr>
          <w:rFonts w:ascii="Gentium" w:hAnsi="Gentium"/>
          <w:i/>
          <w:iCs/>
          <w:color w:val="000000" w:themeColor="text1"/>
        </w:rPr>
        <w:t>pōkki</w:t>
      </w:r>
      <w:r w:rsidRPr="00410D01">
        <w:rPr>
          <w:rFonts w:ascii="Gentium" w:hAnsi="Gentium"/>
          <w:color w:val="000000" w:themeColor="text1"/>
        </w:rPr>
        <w:t xml:space="preserve">) the </w:t>
      </w:r>
      <w:r w:rsidRPr="00410D01">
        <w:rPr>
          <w:rFonts w:ascii="Gentium" w:hAnsi="Gentium"/>
          <w:i/>
          <w:iCs/>
          <w:color w:val="000000" w:themeColor="text1"/>
        </w:rPr>
        <w:t>ēccōṟu</w:t>
      </w:r>
      <w:r w:rsidRPr="00410D01">
        <w:rPr>
          <w:rFonts w:ascii="Gentium" w:hAnsi="Gentium"/>
          <w:color w:val="000000" w:themeColor="text1"/>
        </w:rPr>
        <w:t xml:space="preserve"> (free-food) tax on these lands as … to feed (</w:t>
      </w:r>
      <w:r w:rsidRPr="00410D01">
        <w:rPr>
          <w:rFonts w:ascii="Gentium" w:hAnsi="Gentium"/>
          <w:i/>
          <w:iCs/>
          <w:color w:val="000000" w:themeColor="text1"/>
        </w:rPr>
        <w:t>ūṭṭuvataṟkum</w:t>
      </w:r>
      <w:r w:rsidRPr="00410D01">
        <w:rPr>
          <w:rFonts w:ascii="Gentium" w:hAnsi="Gentium"/>
          <w:color w:val="000000" w:themeColor="text1"/>
        </w:rPr>
        <w:t>) the five (</w:t>
      </w:r>
      <w:r w:rsidRPr="00410D01">
        <w:rPr>
          <w:rFonts w:ascii="Gentium" w:hAnsi="Gentium"/>
          <w:i/>
          <w:iCs/>
          <w:color w:val="000000" w:themeColor="text1"/>
        </w:rPr>
        <w:t>aivarai</w:t>
      </w:r>
      <w:r w:rsidRPr="00410D01">
        <w:rPr>
          <w:rFonts w:ascii="Gentium" w:hAnsi="Gentium"/>
          <w:color w:val="000000" w:themeColor="text1"/>
        </w:rPr>
        <w:t>) Brāhmaṇas, as long as the sun and the moon endure, and, having supplied (</w:t>
      </w:r>
      <w:r w:rsidRPr="00410D01">
        <w:rPr>
          <w:rFonts w:ascii="Gentium" w:hAnsi="Gentium"/>
          <w:i/>
          <w:iCs/>
          <w:color w:val="000000" w:themeColor="text1"/>
        </w:rPr>
        <w:t>āṭṭi</w:t>
      </w:r>
      <w:r w:rsidRPr="00410D01">
        <w:rPr>
          <w:rFonts w:ascii="Gentium" w:hAnsi="Gentium"/>
          <w:color w:val="000000" w:themeColor="text1"/>
        </w:rPr>
        <w:t xml:space="preserve">) one </w:t>
      </w:r>
      <w:r w:rsidRPr="00410D01">
        <w:rPr>
          <w:rFonts w:ascii="Gentium" w:hAnsi="Gentium"/>
          <w:i/>
          <w:iCs/>
          <w:color w:val="000000" w:themeColor="text1"/>
        </w:rPr>
        <w:t>uḻakku</w:t>
      </w:r>
      <w:r w:rsidRPr="00410D01">
        <w:rPr>
          <w:rFonts w:ascii="Gentium" w:hAnsi="Gentium"/>
          <w:color w:val="000000" w:themeColor="text1"/>
        </w:rPr>
        <w:t xml:space="preserve"> of oil (</w:t>
      </w:r>
      <w:r w:rsidRPr="00410D01">
        <w:rPr>
          <w:rFonts w:ascii="Gentium" w:hAnsi="Gentium"/>
          <w:i/>
          <w:iCs/>
          <w:color w:val="000000" w:themeColor="text1"/>
        </w:rPr>
        <w:t>eṇṇai</w:t>
      </w:r>
      <w:r w:rsidRPr="00410D01">
        <w:rPr>
          <w:rFonts w:ascii="Gentium" w:hAnsi="Gentium"/>
          <w:color w:val="000000" w:themeColor="text1"/>
        </w:rPr>
        <w:t>) everyday (</w:t>
      </w:r>
      <w:r w:rsidRPr="00410D01">
        <w:rPr>
          <w:rFonts w:ascii="Gentium" w:hAnsi="Gentium"/>
          <w:i/>
          <w:iCs/>
          <w:color w:val="000000" w:themeColor="text1"/>
        </w:rPr>
        <w:t>nicatam</w:t>
      </w:r>
      <w:r w:rsidRPr="00410D01">
        <w:rPr>
          <w:rFonts w:ascii="Gentium" w:hAnsi="Gentium"/>
          <w:color w:val="000000" w:themeColor="text1"/>
        </w:rPr>
        <w:t>), to burn (</w:t>
      </w:r>
      <w:r w:rsidRPr="00410D01">
        <w:rPr>
          <w:rFonts w:ascii="Gentium" w:hAnsi="Gentium"/>
          <w:i/>
          <w:iCs/>
          <w:color w:val="000000" w:themeColor="text1"/>
        </w:rPr>
        <w:t>erippataṟkum</w:t>
      </w:r>
      <w:r w:rsidRPr="00410D01">
        <w:rPr>
          <w:rFonts w:ascii="Gentium" w:hAnsi="Gentium"/>
          <w:color w:val="000000" w:themeColor="text1"/>
        </w:rPr>
        <w:t>) one sacred perpetual lamp, as long as the sun and the moon endure; he himself (</w:t>
      </w:r>
      <w:r w:rsidRPr="00410D01">
        <w:rPr>
          <w:rFonts w:ascii="Gentium" w:hAnsi="Gentium"/>
          <w:i/>
          <w:iCs/>
          <w:color w:val="000000" w:themeColor="text1"/>
        </w:rPr>
        <w:t>ivarē</w:t>
      </w:r>
      <w:r w:rsidRPr="00410D01">
        <w:rPr>
          <w:rFonts w:ascii="Gentium" w:hAnsi="Gentium"/>
          <w:color w:val="000000" w:themeColor="text1"/>
        </w:rPr>
        <w:t>) to feed (</w:t>
      </w:r>
      <w:r w:rsidRPr="00410D01">
        <w:rPr>
          <w:rFonts w:ascii="Gentium" w:hAnsi="Gentium"/>
          <w:i/>
          <w:iCs/>
          <w:color w:val="000000" w:themeColor="text1"/>
        </w:rPr>
        <w:t>uṇṇa</w:t>
      </w:r>
      <w:r w:rsidRPr="00410D01">
        <w:rPr>
          <w:rFonts w:ascii="Gentium" w:hAnsi="Gentium"/>
          <w:color w:val="000000" w:themeColor="text1"/>
        </w:rPr>
        <w:t>) these Brāhmaṇas, placed (</w:t>
      </w:r>
      <w:r w:rsidRPr="00410D01">
        <w:rPr>
          <w:rFonts w:ascii="Gentium" w:hAnsi="Gentium"/>
          <w:i/>
          <w:iCs/>
          <w:color w:val="000000" w:themeColor="text1"/>
        </w:rPr>
        <w:t>vaitta</w:t>
      </w:r>
      <w:r w:rsidRPr="00410D01">
        <w:rPr>
          <w:rFonts w:ascii="Gentium" w:hAnsi="Gentium"/>
          <w:color w:val="000000" w:themeColor="text1"/>
        </w:rPr>
        <w:t>) 5 plates (</w:t>
      </w:r>
      <w:r w:rsidRPr="00410D01">
        <w:rPr>
          <w:rFonts w:ascii="Gentium" w:hAnsi="Gentium"/>
          <w:i/>
          <w:iCs/>
          <w:color w:val="000000" w:themeColor="text1"/>
        </w:rPr>
        <w:t>taḷikai</w:t>
      </w:r>
      <w:r w:rsidRPr="00410D01">
        <w:rPr>
          <w:rFonts w:ascii="Gentium" w:hAnsi="Gentium"/>
          <w:color w:val="000000" w:themeColor="text1"/>
        </w:rPr>
        <w:t>) in this place (</w:t>
      </w:r>
      <w:r w:rsidRPr="00410D01">
        <w:rPr>
          <w:rFonts w:ascii="Gentium" w:hAnsi="Gentium"/>
          <w:i/>
          <w:iCs/>
          <w:color w:val="000000" w:themeColor="text1"/>
        </w:rPr>
        <w:t>ippaṭi</w:t>
      </w:r>
      <w:r w:rsidRPr="00410D01">
        <w:rPr>
          <w:rFonts w:ascii="Gentium" w:hAnsi="Gentium"/>
          <w:color w:val="000000" w:themeColor="text1"/>
        </w:rPr>
        <w:t>), he himself has made (</w:t>
      </w:r>
      <w:r w:rsidRPr="00410D01">
        <w:rPr>
          <w:rFonts w:ascii="Gentium" w:hAnsi="Gentium"/>
          <w:i/>
          <w:iCs/>
          <w:color w:val="000000" w:themeColor="text1"/>
        </w:rPr>
        <w:t>ceyvārē</w:t>
      </w:r>
      <w:r w:rsidRPr="00410D01">
        <w:rPr>
          <w:rFonts w:ascii="Gentium" w:hAnsi="Gentium"/>
          <w:color w:val="000000" w:themeColor="text1"/>
        </w:rPr>
        <w:t>)</w:t>
      </w:r>
      <w:r w:rsidRPr="00410D01">
        <w:rPr>
          <w:rStyle w:val="Appelnotedebasdep"/>
          <w:rFonts w:ascii="Gentium" w:hAnsi="Gentium"/>
          <w:color w:val="000000" w:themeColor="text1"/>
        </w:rPr>
        <w:footnoteReference w:id="16"/>
      </w:r>
      <w:r w:rsidRPr="00410D01">
        <w:rPr>
          <w:rFonts w:ascii="Gentium" w:hAnsi="Gentium"/>
          <w:color w:val="000000" w:themeColor="text1"/>
        </w:rPr>
        <w:t xml:space="preserve"> the sacred affairs (</w:t>
      </w:r>
      <w:r w:rsidRPr="00410D01">
        <w:rPr>
          <w:rFonts w:ascii="Gentium" w:hAnsi="Gentium"/>
          <w:i/>
          <w:iCs/>
          <w:color w:val="000000" w:themeColor="text1"/>
        </w:rPr>
        <w:t>śrī kāryañ</w:t>
      </w:r>
      <w:r w:rsidRPr="00410D01">
        <w:rPr>
          <w:rFonts w:ascii="Gentium" w:hAnsi="Gentium"/>
          <w:color w:val="000000" w:themeColor="text1"/>
        </w:rPr>
        <w:t>) of this temple (</w:t>
      </w:r>
      <w:r w:rsidRPr="00410D01">
        <w:rPr>
          <w:rFonts w:ascii="Gentium" w:hAnsi="Gentium"/>
          <w:i/>
          <w:iCs/>
          <w:color w:val="000000" w:themeColor="text1"/>
        </w:rPr>
        <w:t>ikkōyilil</w:t>
      </w:r>
      <w:r w:rsidRPr="00410D01">
        <w:rPr>
          <w:rFonts w:ascii="Gentium" w:hAnsi="Gentium"/>
          <w:color w:val="000000" w:themeColor="text1"/>
        </w:rPr>
        <w:t>), as he has to do (</w:t>
      </w:r>
      <w:r w:rsidRPr="00410D01">
        <w:rPr>
          <w:rFonts w:ascii="Gentium" w:hAnsi="Gentium"/>
          <w:i/>
          <w:iCs/>
          <w:color w:val="000000" w:themeColor="text1"/>
        </w:rPr>
        <w:t>ceyvikkaṭavārāka</w:t>
      </w:r>
      <w:r w:rsidRPr="00410D01">
        <w:rPr>
          <w:rFonts w:ascii="Gentium" w:hAnsi="Gentium"/>
          <w:color w:val="000000" w:themeColor="text1"/>
        </w:rPr>
        <w:t>) without fail (</w:t>
      </w:r>
      <w:r w:rsidRPr="00410D01">
        <w:rPr>
          <w:rFonts w:ascii="Gentium" w:hAnsi="Gentium"/>
          <w:i/>
          <w:iCs/>
          <w:color w:val="000000" w:themeColor="text1"/>
        </w:rPr>
        <w:t>muṭṭāmal</w:t>
      </w:r>
      <w:r w:rsidRPr="00410D01">
        <w:rPr>
          <w:rFonts w:ascii="Gentium" w:hAnsi="Gentium"/>
          <w:color w:val="000000" w:themeColor="text1"/>
        </w:rPr>
        <w:t>). This is under the protection of those of the Mahāsabhā.</w:t>
      </w:r>
    </w:p>
    <w:p w14:paraId="5DDEF33F" w14:textId="77777777" w:rsidR="003B375F" w:rsidRPr="00410D01" w:rsidRDefault="003B375F" w:rsidP="003B375F">
      <w:pPr>
        <w:jc w:val="both"/>
        <w:rPr>
          <w:rFonts w:ascii="Gentium" w:hAnsi="Gentium"/>
          <w:color w:val="000000" w:themeColor="text1"/>
        </w:rPr>
      </w:pPr>
    </w:p>
    <w:p w14:paraId="65F87879" w14:textId="34D8FE3B" w:rsidR="003B375F" w:rsidRPr="00410D01" w:rsidRDefault="003B375F" w:rsidP="003B375F">
      <w:pPr>
        <w:jc w:val="both"/>
        <w:rPr>
          <w:rFonts w:ascii="Gentium" w:hAnsi="Gentium"/>
          <w:b/>
          <w:bCs/>
          <w:color w:val="000000" w:themeColor="text1"/>
        </w:rPr>
      </w:pPr>
    </w:p>
    <w:p w14:paraId="039DFF5E" w14:textId="77777777" w:rsidR="00350280" w:rsidRPr="00410D01" w:rsidRDefault="00350280" w:rsidP="003B375F">
      <w:pPr>
        <w:jc w:val="both"/>
        <w:rPr>
          <w:rFonts w:ascii="Gentium" w:hAnsi="Gentium"/>
          <w:color w:val="000000" w:themeColor="text1"/>
        </w:rPr>
      </w:pPr>
    </w:p>
    <w:p w14:paraId="08329812"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#146. a) </w:t>
      </w:r>
      <w:r w:rsidRPr="00410D01">
        <w:rPr>
          <w:rFonts w:ascii="Gentium" w:hAnsi="Gentium"/>
          <w:color w:val="000000" w:themeColor="text1"/>
          <w:lang w:val="en-US"/>
        </w:rPr>
        <w:t xml:space="preserve">Govindaputtūr (Kōvintapputtūr), </w:t>
      </w:r>
      <w:r w:rsidRPr="00410D01">
        <w:rPr>
          <w:rFonts w:ascii="Gentium" w:hAnsi="Gentium"/>
          <w:color w:val="000000" w:themeColor="text1"/>
        </w:rPr>
        <w:t>Uṭaiyārpaḷaiyam taluk, Trichy district, Gaṅgājaṭādhara temple; b) on the eastern wall section of the southern façade, lowest inscription; c) personally located and read in situ; d) ARE 1928–29, no. 173; SII 19, no. 273; e) 10</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probably Uttamacōḻa (</w:t>
      </w:r>
      <w:r w:rsidRPr="00410D01">
        <w:rPr>
          <w:rFonts w:ascii="Gentium" w:hAnsi="Gentium"/>
          <w:i/>
          <w:iCs/>
          <w:color w:val="000000" w:themeColor="text1"/>
        </w:rPr>
        <w:t>circa</w:t>
      </w:r>
      <w:r w:rsidRPr="00410D01">
        <w:rPr>
          <w:rFonts w:ascii="Gentium" w:hAnsi="Gentium"/>
          <w:color w:val="000000" w:themeColor="text1"/>
        </w:rPr>
        <w:t xml:space="preserve"> 981 A.D.); g) inscription not read with anyone; h) in continuation of the line 4, there is a description of </w:t>
      </w:r>
      <w:r w:rsidRPr="00410D01">
        <w:rPr>
          <w:rFonts w:ascii="Gentium" w:hAnsi="Gentium"/>
          <w:color w:val="000000" w:themeColor="text1"/>
        </w:rPr>
        <w:lastRenderedPageBreak/>
        <w:t xml:space="preserve">another four lines of a land containing </w:t>
      </w:r>
      <w:r w:rsidRPr="00410D01">
        <w:rPr>
          <w:rFonts w:ascii="Gentium" w:hAnsi="Gentium"/>
          <w:i/>
          <w:iCs/>
          <w:color w:val="000000" w:themeColor="text1"/>
        </w:rPr>
        <w:t>catirattu</w:t>
      </w:r>
      <w:r w:rsidRPr="00410D01">
        <w:rPr>
          <w:rFonts w:ascii="Gentium" w:hAnsi="Gentium"/>
          <w:color w:val="000000" w:themeColor="text1"/>
        </w:rPr>
        <w:t xml:space="preserve">, </w:t>
      </w:r>
      <w:r w:rsidRPr="00410D01">
        <w:rPr>
          <w:rFonts w:ascii="Gentium" w:hAnsi="Gentium"/>
          <w:i/>
          <w:iCs/>
          <w:color w:val="000000" w:themeColor="text1"/>
        </w:rPr>
        <w:t>vāykkal</w:t>
      </w:r>
      <w:r w:rsidRPr="00410D01">
        <w:rPr>
          <w:rFonts w:ascii="Gentium" w:hAnsi="Gentium"/>
          <w:color w:val="000000" w:themeColor="text1"/>
        </w:rPr>
        <w:t xml:space="preserve">, </w:t>
      </w:r>
      <w:r w:rsidRPr="00410D01">
        <w:rPr>
          <w:rFonts w:ascii="Gentium" w:hAnsi="Gentium"/>
          <w:i/>
          <w:iCs/>
          <w:color w:val="000000" w:themeColor="text1"/>
        </w:rPr>
        <w:t>kaṇṇāṟṟu</w:t>
      </w:r>
      <w:r w:rsidRPr="00410D01">
        <w:rPr>
          <w:rFonts w:ascii="Gentium" w:hAnsi="Gentium"/>
          <w:color w:val="000000" w:themeColor="text1"/>
        </w:rPr>
        <w:t>, directions, etc. It does not seem to be connected, although it is the same writing.</w:t>
      </w:r>
    </w:p>
    <w:p w14:paraId="1800A36A" w14:textId="77777777" w:rsidR="003B375F" w:rsidRPr="00410D01" w:rsidRDefault="003B375F" w:rsidP="003B375F">
      <w:pPr>
        <w:jc w:val="both"/>
        <w:rPr>
          <w:rFonts w:ascii="Gentium" w:hAnsi="Gentium"/>
          <w:color w:val="000000" w:themeColor="text1"/>
        </w:rPr>
      </w:pPr>
    </w:p>
    <w:p w14:paraId="6B89C7D0"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(1) </w:t>
      </w:r>
      <w:r w:rsidRPr="00410D01">
        <w:rPr>
          <w:rFonts w:ascii="Gentium" w:hAnsi="Gentium"/>
          <w:i/>
          <w:color w:val="000000" w:themeColor="text1"/>
        </w:rPr>
        <w:t>svasti śrī</w:t>
      </w:r>
      <w:r w:rsidRPr="00410D01">
        <w:rPr>
          <w:rFonts w:ascii="Gentium" w:hAnsi="Gentium"/>
          <w:color w:val="000000" w:themeColor="text1"/>
        </w:rPr>
        <w:t xml:space="preserve"> kopparakecar[i]</w:t>
      </w:r>
      <w:r w:rsidRPr="00410D01">
        <w:rPr>
          <w:rFonts w:ascii="Gentium" w:hAnsi="Gentium"/>
          <w:i/>
          <w:color w:val="000000" w:themeColor="text1"/>
        </w:rPr>
        <w:t>pa</w:t>
      </w:r>
      <w:r w:rsidRPr="00410D01">
        <w:rPr>
          <w:rFonts w:ascii="Gentium" w:hAnsi="Gentium"/>
          <w:iCs/>
          <w:color w:val="000000" w:themeColor="text1"/>
        </w:rPr>
        <w:t>[</w:t>
      </w:r>
      <w:r w:rsidRPr="00410D01">
        <w:rPr>
          <w:rFonts w:ascii="Gentium" w:hAnsi="Gentium"/>
          <w:i/>
          <w:color w:val="000000" w:themeColor="text1"/>
        </w:rPr>
        <w:t>n</w:t>
      </w:r>
      <w:r w:rsidRPr="00410D01">
        <w:rPr>
          <w:rFonts w:ascii="Gentium" w:hAnsi="Gentium"/>
          <w:iCs/>
          <w:color w:val="000000" w:themeColor="text1"/>
        </w:rPr>
        <w:t>]</w:t>
      </w:r>
      <w:r w:rsidRPr="00410D01">
        <w:rPr>
          <w:rFonts w:ascii="Gentium" w:hAnsi="Gentium"/>
          <w:i/>
          <w:color w:val="000000" w:themeColor="text1"/>
        </w:rPr>
        <w:t>ma</w:t>
      </w:r>
      <w:r w:rsidRPr="00410D01">
        <w:rPr>
          <w:rFonts w:ascii="Gentium" w:hAnsi="Gentium"/>
          <w:color w:val="000000" w:themeColor="text1"/>
        </w:rPr>
        <w:t xml:space="preserve">kku yāṇṭu 10 ˚āvatu vaṭakarai </w:t>
      </w:r>
      <w:r w:rsidRPr="00410D01">
        <w:rPr>
          <w:rFonts w:ascii="Gentium" w:hAnsi="Gentium"/>
          <w:i/>
          <w:color w:val="000000" w:themeColor="text1"/>
        </w:rPr>
        <w:t>brahma</w:t>
      </w:r>
      <w:r w:rsidRPr="00410D01">
        <w:rPr>
          <w:rFonts w:ascii="Gentium" w:hAnsi="Gentium"/>
          <w:iCs/>
          <w:color w:val="000000" w:themeColor="text1"/>
        </w:rPr>
        <w:t>[</w:t>
      </w:r>
      <w:r w:rsidRPr="00410D01">
        <w:rPr>
          <w:rFonts w:ascii="Gentium" w:hAnsi="Gentium"/>
          <w:i/>
          <w:color w:val="000000" w:themeColor="text1"/>
        </w:rPr>
        <w:t>de</w:t>
      </w:r>
      <w:r w:rsidRPr="00410D01">
        <w:rPr>
          <w:rFonts w:ascii="Gentium" w:hAnsi="Gentium"/>
          <w:color w:val="000000" w:themeColor="text1"/>
        </w:rPr>
        <w:t>yam] per[i]</w:t>
      </w:r>
      <w:r w:rsidRPr="00410D01">
        <w:rPr>
          <w:rFonts w:ascii="Gentium" w:hAnsi="Gentium"/>
          <w:i/>
          <w:iCs/>
          <w:color w:val="000000" w:themeColor="text1"/>
        </w:rPr>
        <w:t>śrī</w:t>
      </w:r>
      <w:r w:rsidRPr="00410D01">
        <w:rPr>
          <w:rFonts w:ascii="Gentium" w:hAnsi="Gentium"/>
          <w:color w:val="000000" w:themeColor="text1"/>
        </w:rPr>
        <w:t xml:space="preserve"> vāṉavaṉ</w:t>
      </w:r>
      <w:r w:rsidRPr="00410D01">
        <w:rPr>
          <w:rFonts w:ascii="Gentium" w:hAnsi="Gentium"/>
          <w:i/>
          <w:color w:val="000000" w:themeColor="text1"/>
        </w:rPr>
        <w:t>mahādev</w:t>
      </w:r>
      <w:r w:rsidRPr="00410D01">
        <w:rPr>
          <w:rFonts w:ascii="Gentium" w:hAnsi="Gentium"/>
          <w:iCs/>
          <w:color w:val="000000" w:themeColor="text1"/>
        </w:rPr>
        <w:t>[</w:t>
      </w:r>
      <w:r w:rsidRPr="00410D01">
        <w:rPr>
          <w:rFonts w:ascii="Gentium" w:hAnsi="Gentium"/>
          <w:i/>
          <w:color w:val="000000" w:themeColor="text1"/>
        </w:rPr>
        <w:t>i</w:t>
      </w:r>
      <w:r w:rsidRPr="00410D01">
        <w:rPr>
          <w:rFonts w:ascii="Gentium" w:hAnsi="Gentium"/>
          <w:iCs/>
          <w:color w:val="000000" w:themeColor="text1"/>
        </w:rPr>
        <w:t>]</w:t>
      </w:r>
      <w:r w:rsidRPr="00410D01">
        <w:rPr>
          <w:rFonts w:ascii="Gentium" w:hAnsi="Gentium"/>
          <w:i/>
          <w:color w:val="000000" w:themeColor="text1"/>
        </w:rPr>
        <w:t>ca</w:t>
      </w:r>
      <w:r w:rsidRPr="00410D01">
        <w:rPr>
          <w:rFonts w:ascii="Gentium" w:hAnsi="Gentium"/>
          <w:iCs/>
          <w:color w:val="000000" w:themeColor="text1"/>
        </w:rPr>
        <w:t>[tu]</w:t>
      </w:r>
    </w:p>
    <w:p w14:paraId="1FC35A25"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(2) </w:t>
      </w:r>
      <w:r w:rsidRPr="00410D01">
        <w:rPr>
          <w:rFonts w:ascii="Gentium" w:hAnsi="Gentium"/>
          <w:i/>
          <w:color w:val="000000" w:themeColor="text1"/>
        </w:rPr>
        <w:t>vve</w:t>
      </w:r>
      <w:r w:rsidRPr="00410D01">
        <w:rPr>
          <w:rFonts w:ascii="Gentium" w:hAnsi="Gentium"/>
          <w:iCs/>
          <w:color w:val="000000" w:themeColor="text1"/>
        </w:rPr>
        <w:t>ti</w:t>
      </w:r>
      <w:r w:rsidRPr="00410D01">
        <w:rPr>
          <w:rFonts w:ascii="Gentium" w:hAnsi="Gentium"/>
          <w:color w:val="000000" w:themeColor="text1"/>
        </w:rPr>
        <w:t>maṅkalattu [[</w:t>
      </w:r>
      <w:r w:rsidRPr="00410D01">
        <w:rPr>
          <w:rFonts w:ascii="Gentium" w:hAnsi="Gentium"/>
          <w:i/>
          <w:color w:val="000000" w:themeColor="text1"/>
        </w:rPr>
        <w:t>śrī</w:t>
      </w:r>
      <w:r w:rsidRPr="00410D01">
        <w:rPr>
          <w:rFonts w:ascii="Gentium" w:hAnsi="Gentium"/>
          <w:iCs/>
          <w:color w:val="000000" w:themeColor="text1"/>
        </w:rPr>
        <w:t>]]</w:t>
      </w:r>
      <w:r w:rsidRPr="00410D01">
        <w:rPr>
          <w:rFonts w:ascii="Gentium" w:hAnsi="Gentium"/>
          <w:i/>
          <w:color w:val="000000" w:themeColor="text1"/>
        </w:rPr>
        <w:t>vijai</w:t>
      </w:r>
      <w:r w:rsidRPr="00410D01">
        <w:rPr>
          <w:rFonts w:ascii="Gentium" w:hAnsi="Gentium"/>
          <w:color w:val="000000" w:themeColor="text1"/>
        </w:rPr>
        <w:t xml:space="preserve">yamaṅkalattu </w:t>
      </w:r>
      <w:r w:rsidRPr="00410D01">
        <w:rPr>
          <w:rFonts w:ascii="Gentium" w:hAnsi="Gentium"/>
          <w:i/>
          <w:color w:val="000000" w:themeColor="text1"/>
        </w:rPr>
        <w:t>mahade</w:t>
      </w:r>
      <w:r w:rsidRPr="00410D01">
        <w:rPr>
          <w:rFonts w:ascii="Gentium" w:hAnsi="Gentium"/>
          <w:color w:val="000000" w:themeColor="text1"/>
        </w:rPr>
        <w:t xml:space="preserve">vaṟku </w:t>
      </w:r>
      <w:r w:rsidRPr="00410D01">
        <w:rPr>
          <w:rFonts w:ascii="Gentium" w:hAnsi="Gentium"/>
          <w:i/>
          <w:color w:val="000000" w:themeColor="text1"/>
        </w:rPr>
        <w:t>śantrā</w:t>
      </w:r>
      <w:r w:rsidRPr="00410D01">
        <w:rPr>
          <w:rFonts w:ascii="Gentium" w:hAnsi="Gentium"/>
          <w:color w:val="000000" w:themeColor="text1"/>
        </w:rPr>
        <w:t>titta[va]l nontāviḷakkukku ˚aṭikaḷ paḻu</w:t>
      </w:r>
    </w:p>
    <w:p w14:paraId="2466005B"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(3) ve</w:t>
      </w:r>
      <w:r w:rsidRPr="00410D01">
        <w:rPr>
          <w:rStyle w:val="Appelnotedebasdep"/>
          <w:rFonts w:ascii="Gentium" w:hAnsi="Gentium"/>
          <w:color w:val="000000" w:themeColor="text1"/>
        </w:rPr>
        <w:footnoteReference w:id="17"/>
      </w:r>
      <w:r w:rsidRPr="00410D01">
        <w:rPr>
          <w:rFonts w:ascii="Gentium" w:hAnsi="Gentium"/>
          <w:color w:val="000000" w:themeColor="text1"/>
        </w:rPr>
        <w:t>ṭṭaraiyar maṟavaṅ ka[ṇ]ṭaṉār kaṉmi kuṉṟakkūṟṟattu ˚aṟaṇinallūr uṭaiya maṉpperumai cūvāmiyāṉa kuṉṟanāṭṭu</w:t>
      </w:r>
    </w:p>
    <w:p w14:paraId="78285E66"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(4) kaṇṭapperuntiṇai vaitta ˚āṭu toṇṇūṟum panmāye</w:t>
      </w:r>
      <w:r w:rsidRPr="00410D01">
        <w:rPr>
          <w:rFonts w:ascii="Gentium" w:hAnsi="Gentium"/>
          <w:i/>
          <w:color w:val="000000" w:themeColor="text1"/>
        </w:rPr>
        <w:t xml:space="preserve">śvara rakṣai </w:t>
      </w:r>
    </w:p>
    <w:p w14:paraId="3FBA69DD" w14:textId="77777777" w:rsidR="003B375F" w:rsidRPr="00410D01" w:rsidRDefault="003B375F" w:rsidP="003B375F">
      <w:pPr>
        <w:jc w:val="both"/>
        <w:rPr>
          <w:rFonts w:ascii="Gentium" w:hAnsi="Gentium"/>
          <w:color w:val="000000" w:themeColor="text1"/>
        </w:rPr>
      </w:pPr>
    </w:p>
    <w:p w14:paraId="6D7C1208"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Fortune! Prosperity! This is the 10</w:t>
      </w:r>
      <w:r w:rsidRPr="00410D01">
        <w:rPr>
          <w:rFonts w:ascii="Gentium" w:hAnsi="Gentium"/>
          <w:color w:val="000000" w:themeColor="text1"/>
          <w:vertAlign w:val="superscript"/>
        </w:rPr>
        <w:t>th</w:t>
      </w:r>
      <w:r w:rsidRPr="00410D01">
        <w:rPr>
          <w:rFonts w:ascii="Gentium" w:hAnsi="Gentium"/>
          <w:color w:val="000000" w:themeColor="text1"/>
        </w:rPr>
        <w:t xml:space="preserve"> year of Kōpparakesarivarman. To Mahādeva (</w:t>
      </w:r>
      <w:r w:rsidRPr="00410D01">
        <w:rPr>
          <w:rFonts w:ascii="Gentium" w:hAnsi="Gentium"/>
          <w:i/>
          <w:iCs/>
          <w:color w:val="000000" w:themeColor="text1"/>
        </w:rPr>
        <w:t>mahadeva</w:t>
      </w:r>
      <w:r w:rsidRPr="00410D01">
        <w:rPr>
          <w:rFonts w:ascii="Gentium" w:hAnsi="Gentium"/>
          <w:color w:val="000000" w:themeColor="text1"/>
        </w:rPr>
        <w:t xml:space="preserve"> &gt; </w:t>
      </w:r>
      <w:r w:rsidRPr="00410D01">
        <w:rPr>
          <w:rFonts w:ascii="Gentium" w:hAnsi="Gentium"/>
          <w:i/>
          <w:iCs/>
          <w:color w:val="000000" w:themeColor="text1"/>
        </w:rPr>
        <w:t>mahādeva</w:t>
      </w:r>
      <w:r w:rsidRPr="00410D01">
        <w:rPr>
          <w:rFonts w:ascii="Gentium" w:hAnsi="Gentium"/>
          <w:color w:val="000000" w:themeColor="text1"/>
        </w:rPr>
        <w:t xml:space="preserve">) of Śrīvijaiyamaṅkalam of the big Śrīvāṉavaṉmahādevi-caturvetimaṅkalam, a </w:t>
      </w:r>
      <w:r w:rsidRPr="00410D01">
        <w:rPr>
          <w:rFonts w:ascii="Gentium" w:hAnsi="Gentium"/>
          <w:i/>
          <w:iCs/>
          <w:color w:val="000000" w:themeColor="text1"/>
        </w:rPr>
        <w:t>brahmadeya</w:t>
      </w:r>
      <w:r w:rsidRPr="00410D01">
        <w:rPr>
          <w:rFonts w:ascii="Gentium" w:hAnsi="Gentium"/>
          <w:color w:val="000000" w:themeColor="text1"/>
        </w:rPr>
        <w:t xml:space="preserve"> of the northern bank, for a perpetual lamp (</w:t>
      </w:r>
      <w:r w:rsidRPr="00410D01">
        <w:rPr>
          <w:rFonts w:ascii="Gentium" w:hAnsi="Gentium"/>
          <w:i/>
          <w:iCs/>
          <w:color w:val="000000" w:themeColor="text1"/>
        </w:rPr>
        <w:t>nontāviḷakkukku</w:t>
      </w:r>
      <w:r w:rsidRPr="00410D01">
        <w:rPr>
          <w:rFonts w:ascii="Gentium" w:hAnsi="Gentium"/>
          <w:color w:val="000000" w:themeColor="text1"/>
        </w:rPr>
        <w:t>), as long as the sun and the moon endure (</w:t>
      </w:r>
      <w:r w:rsidRPr="00410D01">
        <w:rPr>
          <w:rFonts w:ascii="Gentium" w:hAnsi="Gentium"/>
          <w:i/>
          <w:color w:val="000000" w:themeColor="text1"/>
        </w:rPr>
        <w:t>śantrātittaval</w:t>
      </w:r>
      <w:r w:rsidRPr="00410D01">
        <w:rPr>
          <w:rFonts w:ascii="Gentium" w:hAnsi="Gentium"/>
          <w:color w:val="000000" w:themeColor="text1"/>
        </w:rPr>
        <w:t xml:space="preserve"> &gt; </w:t>
      </w:r>
      <w:r w:rsidRPr="00410D01">
        <w:rPr>
          <w:rFonts w:ascii="Gentium" w:hAnsi="Gentium"/>
          <w:i/>
          <w:color w:val="000000" w:themeColor="text1"/>
        </w:rPr>
        <w:t>cantrātittaval</w:t>
      </w:r>
      <w:r w:rsidRPr="00410D01">
        <w:rPr>
          <w:rFonts w:ascii="Gentium" w:hAnsi="Gentium"/>
          <w:color w:val="000000" w:themeColor="text1"/>
        </w:rPr>
        <w:t>), an officer (</w:t>
      </w:r>
      <w:r w:rsidRPr="00410D01">
        <w:rPr>
          <w:rFonts w:ascii="Gentium" w:hAnsi="Gentium"/>
          <w:i/>
          <w:iCs/>
          <w:color w:val="000000" w:themeColor="text1"/>
        </w:rPr>
        <w:t>kaṉmi</w:t>
      </w:r>
      <w:r w:rsidRPr="00410D01">
        <w:rPr>
          <w:rFonts w:ascii="Gentium" w:hAnsi="Gentium"/>
          <w:color w:val="000000" w:themeColor="text1"/>
        </w:rPr>
        <w:t>) of Aṭikaḷ Paḻuvēṭṭaraiyar Maṟavaṉ Kaṇṭaṉār, lord (</w:t>
      </w:r>
      <w:r w:rsidRPr="00410D01">
        <w:rPr>
          <w:rFonts w:ascii="Gentium" w:hAnsi="Gentium"/>
          <w:i/>
          <w:iCs/>
          <w:color w:val="000000" w:themeColor="text1"/>
        </w:rPr>
        <w:t>uṭaiya</w:t>
      </w:r>
      <w:r w:rsidRPr="00410D01">
        <w:rPr>
          <w:rFonts w:ascii="Gentium" w:hAnsi="Gentium"/>
          <w:color w:val="000000" w:themeColor="text1"/>
        </w:rPr>
        <w:t>) of Aṟaṇinallūr of Kuṉṟakkūṟṟam, Maṉpperumaicūvāmi alias Kaṇṭapperuntiṇai (accountant) of Kuṉṟanāṭu, gave (</w:t>
      </w:r>
      <w:r w:rsidRPr="00410D01">
        <w:rPr>
          <w:rFonts w:ascii="Gentium" w:hAnsi="Gentium"/>
          <w:i/>
          <w:iCs/>
          <w:color w:val="000000" w:themeColor="text1"/>
        </w:rPr>
        <w:t>vaitta</w:t>
      </w:r>
      <w:r w:rsidRPr="00410D01">
        <w:rPr>
          <w:rFonts w:ascii="Gentium" w:hAnsi="Gentium"/>
          <w:color w:val="000000" w:themeColor="text1"/>
        </w:rPr>
        <w:t>) ninety (</w:t>
      </w:r>
      <w:r w:rsidRPr="00410D01">
        <w:rPr>
          <w:rFonts w:ascii="Gentium" w:hAnsi="Gentium"/>
          <w:i/>
          <w:iCs/>
          <w:color w:val="000000" w:themeColor="text1"/>
        </w:rPr>
        <w:t>toṇṇūṟum</w:t>
      </w:r>
      <w:r w:rsidRPr="00410D01">
        <w:rPr>
          <w:rFonts w:ascii="Gentium" w:hAnsi="Gentium"/>
          <w:color w:val="000000" w:themeColor="text1"/>
        </w:rPr>
        <w:t>) goats (</w:t>
      </w:r>
      <w:r w:rsidRPr="00410D01">
        <w:rPr>
          <w:rFonts w:ascii="Gentium" w:hAnsi="Gentium"/>
          <w:i/>
          <w:iCs/>
          <w:color w:val="000000" w:themeColor="text1"/>
        </w:rPr>
        <w:t>āṭu</w:t>
      </w:r>
      <w:r w:rsidRPr="00410D01">
        <w:rPr>
          <w:rFonts w:ascii="Gentium" w:hAnsi="Gentium"/>
          <w:color w:val="000000" w:themeColor="text1"/>
        </w:rPr>
        <w:t>). {{This is}} under the protection of the Panmāheśvaras.</w:t>
      </w:r>
    </w:p>
    <w:p w14:paraId="4BCCB970" w14:textId="77777777" w:rsidR="003B375F" w:rsidRPr="00410D01" w:rsidRDefault="003B375F" w:rsidP="003B375F">
      <w:pPr>
        <w:jc w:val="both"/>
        <w:rPr>
          <w:rFonts w:ascii="Gentium" w:hAnsi="Gentium"/>
          <w:color w:val="000000" w:themeColor="text1"/>
        </w:rPr>
      </w:pPr>
    </w:p>
    <w:p w14:paraId="09A22EF6" w14:textId="6893F43D" w:rsidR="003B375F" w:rsidRPr="00410D01" w:rsidRDefault="003B375F" w:rsidP="003B375F">
      <w:pPr>
        <w:jc w:val="both"/>
        <w:rPr>
          <w:rFonts w:ascii="Gentium" w:hAnsi="Gentium"/>
          <w:b/>
          <w:bCs/>
          <w:color w:val="000000" w:themeColor="text1"/>
        </w:rPr>
      </w:pPr>
    </w:p>
    <w:p w14:paraId="0F0DA680" w14:textId="77777777" w:rsidR="00350280" w:rsidRPr="00410D01" w:rsidDel="00C75139" w:rsidRDefault="00350280" w:rsidP="003B375F">
      <w:pPr>
        <w:jc w:val="both"/>
        <w:rPr>
          <w:rFonts w:ascii="Gentium" w:hAnsi="Gentium"/>
          <w:color w:val="000000" w:themeColor="text1"/>
        </w:rPr>
      </w:pPr>
    </w:p>
    <w:p w14:paraId="2DF046FF"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#147. a) Tiruppāmpuram, Naṉṉilam taluk, Tanjavur district, Śehapurīśvara temple; b) on the base of the temple (?); c) temple not visited and inscription not personally located; d) ARE 1911, no. 90; </w:t>
      </w:r>
      <w:r w:rsidRPr="00410D01">
        <w:rPr>
          <w:rFonts w:ascii="Gentium" w:hAnsi="Gentium"/>
          <w:i/>
          <w:iCs/>
          <w:color w:val="000000" w:themeColor="text1"/>
        </w:rPr>
        <w:t>Naṉṉilam Kaḷveṭṭukaḷ</w:t>
      </w:r>
      <w:r w:rsidRPr="00410D01">
        <w:rPr>
          <w:rFonts w:ascii="Gentium" w:hAnsi="Gentium"/>
          <w:color w:val="000000" w:themeColor="text1"/>
        </w:rPr>
        <w:t>, no. 144/1977;</w:t>
      </w:r>
      <w:r w:rsidRPr="00410D01">
        <w:rPr>
          <w:rStyle w:val="Appelnotedebasdep"/>
          <w:rFonts w:ascii="Gentium" w:hAnsi="Gentium"/>
          <w:color w:val="000000" w:themeColor="text1"/>
        </w:rPr>
        <w:footnoteReference w:id="18"/>
      </w:r>
      <w:r w:rsidRPr="00410D01">
        <w:rPr>
          <w:rFonts w:ascii="Gentium" w:hAnsi="Gentium"/>
          <w:color w:val="000000" w:themeColor="text1"/>
        </w:rPr>
        <w:t xml:space="preserve"> e) 22</w:t>
      </w:r>
      <w:r w:rsidRPr="00410D01">
        <w:rPr>
          <w:rFonts w:ascii="Gentium" w:hAnsi="Gentium"/>
          <w:color w:val="000000" w:themeColor="text1"/>
          <w:vertAlign w:val="superscript"/>
        </w:rPr>
        <w:t>nd</w:t>
      </w:r>
      <w:r w:rsidRPr="00410D01">
        <w:rPr>
          <w:rFonts w:ascii="Gentium" w:hAnsi="Gentium"/>
          <w:color w:val="000000" w:themeColor="text1"/>
        </w:rPr>
        <w:t xml:space="preserve"> regnal year of Tirupuvaṉa Cakkaravattikaḷ Śrī Rājarājatēvar; f) Rājarāja II or III; g) inscription not read with anyone; h) I have not visited this site and could nor see any pictures of the inscription; I thus reproduce the edition published in NK, with the length of the –</w:t>
      </w:r>
      <w:r w:rsidRPr="00410D01">
        <w:rPr>
          <w:rFonts w:ascii="Gentium" w:hAnsi="Gentium"/>
          <w:i/>
          <w:iCs/>
          <w:color w:val="000000" w:themeColor="text1"/>
        </w:rPr>
        <w:t xml:space="preserve">e </w:t>
      </w:r>
      <w:r w:rsidRPr="00410D01">
        <w:rPr>
          <w:rFonts w:ascii="Gentium" w:hAnsi="Gentium"/>
          <w:color w:val="000000" w:themeColor="text1"/>
        </w:rPr>
        <w:t>and the –</w:t>
      </w:r>
      <w:r w:rsidRPr="00410D01">
        <w:rPr>
          <w:rFonts w:ascii="Gentium" w:hAnsi="Gentium"/>
          <w:i/>
          <w:iCs/>
          <w:color w:val="000000" w:themeColor="text1"/>
        </w:rPr>
        <w:t>o</w:t>
      </w:r>
      <w:r w:rsidRPr="00410D01">
        <w:rPr>
          <w:rFonts w:ascii="Gentium" w:hAnsi="Gentium"/>
          <w:color w:val="000000" w:themeColor="text1"/>
        </w:rPr>
        <w:t xml:space="preserve"> restored as it is in the edition.</w:t>
      </w:r>
    </w:p>
    <w:p w14:paraId="75E05DE1" w14:textId="77777777" w:rsidR="003B375F" w:rsidRPr="00410D01" w:rsidRDefault="003B375F" w:rsidP="003B375F">
      <w:pPr>
        <w:pStyle w:val="Standard"/>
        <w:jc w:val="both"/>
        <w:rPr>
          <w:rFonts w:ascii="Gentium" w:hAnsi="Gentium"/>
          <w:color w:val="000000" w:themeColor="text1"/>
        </w:rPr>
      </w:pPr>
    </w:p>
    <w:p w14:paraId="3B7E7840"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 </w:t>
      </w:r>
      <w:r w:rsidRPr="00410D01">
        <w:rPr>
          <w:rFonts w:ascii="Gentium" w:hAnsi="Gentium"/>
          <w:i/>
          <w:iCs/>
          <w:color w:val="000000" w:themeColor="text1"/>
        </w:rPr>
        <w:t xml:space="preserve">svasti śrī </w:t>
      </w:r>
      <w:r w:rsidRPr="00410D01">
        <w:rPr>
          <w:rFonts w:ascii="Gentium" w:hAnsi="Gentium"/>
          <w:color w:val="000000" w:themeColor="text1"/>
        </w:rPr>
        <w:t xml:space="preserve">tirupuvaṉac cakkaravattikaḷ </w:t>
      </w:r>
      <w:r w:rsidRPr="00410D01">
        <w:rPr>
          <w:rFonts w:ascii="Gentium" w:hAnsi="Gentium"/>
          <w:i/>
          <w:iCs/>
          <w:color w:val="000000" w:themeColor="text1"/>
        </w:rPr>
        <w:t xml:space="preserve">śrī </w:t>
      </w:r>
      <w:r w:rsidRPr="00410D01">
        <w:rPr>
          <w:rFonts w:ascii="Gentium" w:hAnsi="Gentium"/>
          <w:color w:val="000000" w:themeColor="text1"/>
        </w:rPr>
        <w:t>rā</w:t>
      </w:r>
      <w:r w:rsidRPr="00410D01">
        <w:rPr>
          <w:rFonts w:ascii="Gentium" w:hAnsi="Gentium"/>
          <w:i/>
          <w:iCs/>
          <w:color w:val="000000" w:themeColor="text1"/>
        </w:rPr>
        <w:t>ja</w:t>
      </w:r>
      <w:r w:rsidRPr="00410D01">
        <w:rPr>
          <w:rFonts w:ascii="Gentium" w:hAnsi="Gentium"/>
          <w:color w:val="000000" w:themeColor="text1"/>
        </w:rPr>
        <w:t>rā</w:t>
      </w:r>
      <w:r w:rsidRPr="00410D01">
        <w:rPr>
          <w:rFonts w:ascii="Gentium" w:hAnsi="Gentium"/>
          <w:i/>
          <w:iCs/>
          <w:color w:val="000000" w:themeColor="text1"/>
        </w:rPr>
        <w:t>ja</w:t>
      </w:r>
      <w:r w:rsidRPr="00410D01">
        <w:rPr>
          <w:rFonts w:ascii="Gentium" w:hAnsi="Gentium"/>
          <w:color w:val="000000" w:themeColor="text1"/>
        </w:rPr>
        <w:t xml:space="preserve">tēvaṟkku yāṇṭu 22 vatu </w:t>
      </w:r>
      <w:r w:rsidRPr="00410D01">
        <w:rPr>
          <w:rFonts w:ascii="Gentium" w:hAnsi="Gentium"/>
          <w:i/>
          <w:iCs/>
          <w:color w:val="000000" w:themeColor="text1"/>
        </w:rPr>
        <w:t xml:space="preserve">deṣa </w:t>
      </w:r>
      <w:r w:rsidRPr="00410D01">
        <w:rPr>
          <w:rFonts w:ascii="Gentium" w:hAnsi="Gentium"/>
          <w:color w:val="000000" w:themeColor="text1"/>
        </w:rPr>
        <w:t xml:space="preserve">nāyaṟṟu </w:t>
      </w:r>
      <w:r w:rsidRPr="00410D01">
        <w:rPr>
          <w:rFonts w:ascii="Gentium" w:hAnsi="Gentium"/>
          <w:i/>
          <w:iCs/>
          <w:color w:val="000000" w:themeColor="text1"/>
        </w:rPr>
        <w:t>pūrva pakṣa</w:t>
      </w:r>
      <w:r w:rsidRPr="00410D01">
        <w:rPr>
          <w:rFonts w:ascii="Gentium" w:hAnsi="Gentium"/>
          <w:color w:val="000000" w:themeColor="text1"/>
        </w:rPr>
        <w:t xml:space="preserve">ttu </w:t>
      </w:r>
      <w:r w:rsidRPr="00410D01">
        <w:rPr>
          <w:rFonts w:ascii="Gentium" w:hAnsi="Gentium"/>
          <w:i/>
          <w:iCs/>
          <w:color w:val="000000" w:themeColor="text1"/>
        </w:rPr>
        <w:t>bantudi</w:t>
      </w:r>
      <w:r w:rsidRPr="00410D01">
        <w:rPr>
          <w:rFonts w:ascii="Gentium" w:hAnsi="Gentium"/>
          <w:color w:val="000000" w:themeColor="text1"/>
        </w:rPr>
        <w:t>yam putaṉkiḻamaiyum peṟṟa pūcattu nāḷ uyyakoṇṭārvaḷanāṭṭu uṭaiyār tiruppāmpuramuṭaiyār …… āṉa … pāṭṭaṭai …… paḻuvēṭṭaraiyar nittal paṭikku ˚aricillāṟṟil tirumañcaṉam [tiru]kalattukkum ˚aimpattirucceṅkaḻaṉit tiruppaḷḷittāmattukkum ˚ivvūrilum paṟinta(ta) ˚ūrilum ˚ivar kāṇiyāṉa nilattum kaḷattum ˚uṭppaṭa piṭāri kōyilukku teṟkku na[t]ta[m] teṉkaraiyilk koṇṭu ˚araikkōl ˚akalattu pōkiṟa cā …vākkālukku</w:t>
      </w:r>
    </w:p>
    <w:p w14:paraId="7DD7FE4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 vaṭa kuḷam ciṟutu tiruntu ˚uḷpaṭa nilam panta X ˚itil ˚ūr nīṅkiṉa ˚iṟaiyili nittalp paṭikku tiruceṅkaḻaṉi ˚iṭa ˚aṭatta X 5…m tirumañcaṉam ˚eṭuppānukku ˚aṭaitta X … m [X X]</w:t>
      </w:r>
      <w:r w:rsidRPr="00410D01">
        <w:rPr>
          <w:rStyle w:val="Appelnotedebasdep"/>
          <w:rFonts w:ascii="Gentium" w:hAnsi="Gentium"/>
          <w:color w:val="000000" w:themeColor="text1"/>
        </w:rPr>
        <w:footnoteReference w:id="19"/>
      </w:r>
      <w:r w:rsidRPr="00410D01">
        <w:rPr>
          <w:rFonts w:ascii="Gentium" w:hAnsi="Gentium"/>
          <w:color w:val="000000" w:themeColor="text1"/>
        </w:rPr>
        <w:t>m ˚innilattu ˚oṭṭā . ˚ikkōyilil peruḷūr kiḻavaṉ [˚eḻun]taruḷivitta tirukāmakōṭṭamuṭaiya māmalaiyāṭṭi[yā]rkku ˚amutu paṭikku ˚uṭalāka</w:t>
      </w:r>
    </w:p>
    <w:p w14:paraId="62439BA6" w14:textId="77777777" w:rsidR="003B375F" w:rsidRPr="00410D01" w:rsidRDefault="003B375F" w:rsidP="003B375F">
      <w:pPr>
        <w:pStyle w:val="Standard"/>
        <w:jc w:val="both"/>
        <w:rPr>
          <w:rFonts w:ascii="Gentium" w:hAnsi="Gentium"/>
          <w:color w:val="000000" w:themeColor="text1"/>
        </w:rPr>
      </w:pPr>
    </w:p>
    <w:p w14:paraId="56B71AD3"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Fortune! Prosperity! This is the 22</w:t>
      </w:r>
      <w:r w:rsidRPr="00410D01">
        <w:rPr>
          <w:rFonts w:ascii="Gentium" w:hAnsi="Gentium"/>
          <w:color w:val="000000" w:themeColor="text1"/>
          <w:vertAlign w:val="superscript"/>
        </w:rPr>
        <w:t>nd</w:t>
      </w:r>
      <w:r w:rsidRPr="00410D01">
        <w:rPr>
          <w:rFonts w:ascii="Gentium" w:hAnsi="Gentium"/>
          <w:color w:val="000000" w:themeColor="text1"/>
        </w:rPr>
        <w:t xml:space="preserve"> year of Tirupuvaṉa Cakkaravattikaḷ Śrī Rājarājatēvar. On the day (</w:t>
      </w:r>
      <w:r w:rsidRPr="00410D01">
        <w:rPr>
          <w:rFonts w:ascii="Gentium" w:hAnsi="Gentium"/>
          <w:i/>
          <w:iCs/>
          <w:color w:val="000000" w:themeColor="text1"/>
        </w:rPr>
        <w:t>nāḷ</w:t>
      </w:r>
      <w:r w:rsidRPr="00410D01">
        <w:rPr>
          <w:rFonts w:ascii="Gentium" w:hAnsi="Gentium"/>
          <w:color w:val="000000" w:themeColor="text1"/>
        </w:rPr>
        <w:t>) of Pūcam (the 8</w:t>
      </w:r>
      <w:r w:rsidRPr="00410D01">
        <w:rPr>
          <w:rFonts w:ascii="Gentium" w:hAnsi="Gentium"/>
          <w:color w:val="000000" w:themeColor="text1"/>
          <w:vertAlign w:val="superscript"/>
        </w:rPr>
        <w:t>th</w:t>
      </w:r>
      <w:r w:rsidRPr="00410D01">
        <w:rPr>
          <w:rFonts w:ascii="Gentium" w:hAnsi="Gentium"/>
          <w:color w:val="000000" w:themeColor="text1"/>
        </w:rPr>
        <w:t xml:space="preserve"> </w:t>
      </w:r>
      <w:r w:rsidRPr="00410D01">
        <w:rPr>
          <w:rFonts w:ascii="Gentium" w:hAnsi="Gentium"/>
          <w:i/>
          <w:iCs/>
          <w:color w:val="000000" w:themeColor="text1"/>
        </w:rPr>
        <w:t>nakṣatra</w:t>
      </w:r>
      <w:r w:rsidRPr="00410D01">
        <w:rPr>
          <w:rFonts w:ascii="Gentium" w:hAnsi="Gentium"/>
          <w:color w:val="000000" w:themeColor="text1"/>
        </w:rPr>
        <w:t>) falling (</w:t>
      </w:r>
      <w:r w:rsidRPr="00410D01">
        <w:rPr>
          <w:rFonts w:ascii="Gentium" w:hAnsi="Gentium"/>
          <w:i/>
          <w:iCs/>
          <w:color w:val="000000" w:themeColor="text1"/>
        </w:rPr>
        <w:t>peṟṟa</w:t>
      </w:r>
      <w:r w:rsidRPr="00410D01">
        <w:rPr>
          <w:rFonts w:ascii="Gentium" w:hAnsi="Gentium"/>
          <w:color w:val="000000" w:themeColor="text1"/>
        </w:rPr>
        <w:t xml:space="preserve">) on </w:t>
      </w:r>
      <w:r w:rsidRPr="00410D01">
        <w:rPr>
          <w:rFonts w:ascii="Gentium" w:hAnsi="Gentium"/>
          <w:i/>
          <w:iCs/>
          <w:color w:val="000000" w:themeColor="text1"/>
        </w:rPr>
        <w:t>bantudiyam</w:t>
      </w:r>
      <w:r w:rsidRPr="00410D01">
        <w:rPr>
          <w:rFonts w:ascii="Gentium" w:hAnsi="Gentium"/>
          <w:color w:val="000000" w:themeColor="text1"/>
        </w:rPr>
        <w:t xml:space="preserve"> [?] Wednesday (</w:t>
      </w:r>
      <w:r w:rsidRPr="00410D01">
        <w:rPr>
          <w:rFonts w:ascii="Gentium" w:hAnsi="Gentium"/>
          <w:i/>
          <w:iCs/>
          <w:color w:val="000000" w:themeColor="text1"/>
        </w:rPr>
        <w:t>putaṉkiḻamaiyum</w:t>
      </w:r>
      <w:r w:rsidRPr="00410D01">
        <w:rPr>
          <w:rFonts w:ascii="Gentium" w:hAnsi="Gentium"/>
          <w:color w:val="000000" w:themeColor="text1"/>
        </w:rPr>
        <w:t>) of the bright fortnight (</w:t>
      </w:r>
      <w:r w:rsidRPr="00410D01">
        <w:rPr>
          <w:rFonts w:ascii="Gentium" w:hAnsi="Gentium"/>
          <w:i/>
          <w:iCs/>
          <w:color w:val="000000" w:themeColor="text1"/>
        </w:rPr>
        <w:t>pūrva pakṣattu</w:t>
      </w:r>
      <w:r w:rsidRPr="00410D01">
        <w:rPr>
          <w:rFonts w:ascii="Gentium" w:hAnsi="Gentium"/>
          <w:color w:val="000000" w:themeColor="text1"/>
        </w:rPr>
        <w:t xml:space="preserve">) on the </w:t>
      </w:r>
      <w:r w:rsidRPr="00410D01">
        <w:rPr>
          <w:rFonts w:ascii="Gentium" w:hAnsi="Gentium"/>
          <w:i/>
          <w:iCs/>
          <w:color w:val="000000" w:themeColor="text1"/>
        </w:rPr>
        <w:t xml:space="preserve">deṣa </w:t>
      </w:r>
      <w:r w:rsidRPr="00410D01">
        <w:rPr>
          <w:rFonts w:ascii="Gentium" w:hAnsi="Gentium"/>
          <w:color w:val="000000" w:themeColor="text1"/>
        </w:rPr>
        <w:t>month (</w:t>
      </w:r>
      <w:r w:rsidRPr="00410D01">
        <w:rPr>
          <w:rFonts w:ascii="Gentium" w:hAnsi="Gentium"/>
          <w:i/>
          <w:iCs/>
          <w:color w:val="000000" w:themeColor="text1"/>
        </w:rPr>
        <w:t>nāyaṟṟu</w:t>
      </w:r>
      <w:r w:rsidRPr="00410D01">
        <w:rPr>
          <w:rFonts w:ascii="Gentium" w:hAnsi="Gentium"/>
          <w:color w:val="000000" w:themeColor="text1"/>
        </w:rPr>
        <w:t xml:space="preserve">). {{To}} </w:t>
      </w:r>
      <w:r w:rsidRPr="00410D01">
        <w:rPr>
          <w:rFonts w:ascii="Gentium" w:hAnsi="Gentium"/>
          <w:color w:val="000000" w:themeColor="text1"/>
        </w:rPr>
        <w:lastRenderedPageBreak/>
        <w:t>the Lord (</w:t>
      </w:r>
      <w:r w:rsidRPr="00410D01">
        <w:rPr>
          <w:rFonts w:ascii="Gentium" w:hAnsi="Gentium"/>
          <w:i/>
          <w:iCs/>
          <w:color w:val="000000" w:themeColor="text1"/>
        </w:rPr>
        <w:t>uṭaiyār</w:t>
      </w:r>
      <w:r w:rsidRPr="00410D01">
        <w:rPr>
          <w:rFonts w:ascii="Gentium" w:hAnsi="Gentium"/>
          <w:color w:val="000000" w:themeColor="text1"/>
        </w:rPr>
        <w:t>) of Tiruppāmpuram, Lord (</w:t>
      </w:r>
      <w:r w:rsidRPr="00410D01">
        <w:rPr>
          <w:rFonts w:ascii="Gentium" w:hAnsi="Gentium"/>
          <w:i/>
          <w:iCs/>
          <w:color w:val="000000" w:themeColor="text1"/>
        </w:rPr>
        <w:t>uṭaiyār</w:t>
      </w:r>
      <w:r w:rsidRPr="00410D01">
        <w:rPr>
          <w:rFonts w:ascii="Gentium" w:hAnsi="Gentium"/>
          <w:color w:val="000000" w:themeColor="text1"/>
        </w:rPr>
        <w:t>) of Uyyakoṇṭārvaḷanāṭu, … Paḻuvēṭṭaraiyar {{gave}}, for a holy vessel (</w:t>
      </w:r>
      <w:r w:rsidRPr="00410D01">
        <w:rPr>
          <w:rFonts w:ascii="Gentium" w:hAnsi="Gentium"/>
          <w:i/>
          <w:iCs/>
          <w:color w:val="000000" w:themeColor="text1"/>
        </w:rPr>
        <w:t>tirukkalattukku</w:t>
      </w:r>
      <w:r w:rsidRPr="00410D01">
        <w:rPr>
          <w:rFonts w:ascii="Gentium" w:hAnsi="Gentium"/>
          <w:color w:val="000000" w:themeColor="text1"/>
        </w:rPr>
        <w:t>) for the sacred bath (</w:t>
      </w:r>
      <w:r w:rsidRPr="00410D01">
        <w:rPr>
          <w:rFonts w:ascii="Gentium" w:hAnsi="Gentium"/>
          <w:i/>
          <w:iCs/>
          <w:color w:val="000000" w:themeColor="text1"/>
        </w:rPr>
        <w:t>tirumañcaṉam</w:t>
      </w:r>
      <w:r w:rsidRPr="00410D01">
        <w:rPr>
          <w:rFonts w:ascii="Gentium" w:hAnsi="Gentium"/>
          <w:color w:val="000000" w:themeColor="text1"/>
        </w:rPr>
        <w:t>) supplying (</w:t>
      </w:r>
      <w:r w:rsidRPr="00410D01">
        <w:rPr>
          <w:rFonts w:ascii="Gentium" w:hAnsi="Gentium"/>
          <w:i/>
          <w:iCs/>
          <w:color w:val="000000" w:themeColor="text1"/>
        </w:rPr>
        <w:t>āṟṟil</w:t>
      </w:r>
      <w:r w:rsidRPr="00410D01">
        <w:rPr>
          <w:rFonts w:ascii="Gentium" w:hAnsi="Gentium"/>
          <w:color w:val="000000" w:themeColor="text1"/>
        </w:rPr>
        <w:t>?) for one measure (</w:t>
      </w:r>
      <w:r w:rsidRPr="00410D01">
        <w:rPr>
          <w:rFonts w:ascii="Gentium" w:hAnsi="Gentium"/>
          <w:i/>
          <w:iCs/>
          <w:color w:val="000000" w:themeColor="text1"/>
        </w:rPr>
        <w:t>paṭikku</w:t>
      </w:r>
      <w:r w:rsidRPr="00410D01">
        <w:rPr>
          <w:rFonts w:ascii="Gentium" w:hAnsi="Gentium"/>
          <w:color w:val="000000" w:themeColor="text1"/>
        </w:rPr>
        <w:t>) of rice (</w:t>
      </w:r>
      <w:r w:rsidRPr="00410D01">
        <w:rPr>
          <w:rFonts w:ascii="Gentium" w:hAnsi="Gentium"/>
          <w:i/>
          <w:iCs/>
          <w:color w:val="000000" w:themeColor="text1"/>
        </w:rPr>
        <w:t>aricil</w:t>
      </w:r>
      <w:r w:rsidRPr="00410D01">
        <w:rPr>
          <w:rFonts w:ascii="Gentium" w:hAnsi="Gentium"/>
          <w:color w:val="000000" w:themeColor="text1"/>
        </w:rPr>
        <w:t>) continuously (</w:t>
      </w:r>
      <w:r w:rsidRPr="00410D01">
        <w:rPr>
          <w:rFonts w:ascii="Gentium" w:hAnsi="Gentium"/>
          <w:i/>
          <w:iCs/>
          <w:color w:val="000000" w:themeColor="text1"/>
        </w:rPr>
        <w:t>nittal</w:t>
      </w:r>
      <w:r w:rsidRPr="00410D01">
        <w:rPr>
          <w:rFonts w:ascii="Gentium" w:hAnsi="Gentium"/>
          <w:color w:val="000000" w:themeColor="text1"/>
        </w:rPr>
        <w:t>), and for the holy garland (</w:t>
      </w:r>
      <w:r w:rsidRPr="00410D01">
        <w:rPr>
          <w:rFonts w:ascii="Gentium" w:hAnsi="Gentium"/>
          <w:i/>
          <w:iCs/>
          <w:color w:val="000000" w:themeColor="text1"/>
        </w:rPr>
        <w:t>tiruppaḷḷittāmattukkum</w:t>
      </w:r>
      <w:r w:rsidRPr="00410D01">
        <w:rPr>
          <w:rFonts w:ascii="Gentium" w:hAnsi="Gentium"/>
          <w:color w:val="000000" w:themeColor="text1"/>
        </w:rPr>
        <w:t>) of fifty-two (</w:t>
      </w:r>
      <w:r w:rsidRPr="00410D01">
        <w:rPr>
          <w:rFonts w:ascii="Gentium" w:hAnsi="Gentium"/>
          <w:i/>
          <w:iCs/>
          <w:color w:val="000000" w:themeColor="text1"/>
        </w:rPr>
        <w:t>aimpattiru</w:t>
      </w:r>
      <w:r w:rsidRPr="00410D01">
        <w:rPr>
          <w:rFonts w:ascii="Gentium" w:hAnsi="Gentium"/>
          <w:color w:val="000000" w:themeColor="text1"/>
        </w:rPr>
        <w:t>) red water lily (</w:t>
      </w:r>
      <w:r w:rsidRPr="00410D01">
        <w:rPr>
          <w:rFonts w:ascii="Gentium" w:hAnsi="Gentium"/>
          <w:i/>
          <w:iCs/>
          <w:color w:val="000000" w:themeColor="text1"/>
        </w:rPr>
        <w:t>ceṅkaḻanit</w:t>
      </w:r>
      <w:r w:rsidRPr="00410D01">
        <w:rPr>
          <w:rFonts w:ascii="Gentium" w:hAnsi="Gentium"/>
          <w:color w:val="000000" w:themeColor="text1"/>
        </w:rPr>
        <w:t xml:space="preserve"> &gt; </w:t>
      </w:r>
      <w:r w:rsidRPr="00410D01">
        <w:rPr>
          <w:rFonts w:ascii="Gentium" w:hAnsi="Gentium"/>
          <w:i/>
          <w:iCs/>
          <w:color w:val="000000" w:themeColor="text1"/>
        </w:rPr>
        <w:t>ceṅkaḻunīr</w:t>
      </w:r>
      <w:r w:rsidRPr="00410D01">
        <w:rPr>
          <w:rFonts w:ascii="Gentium" w:hAnsi="Gentium"/>
          <w:color w:val="000000" w:themeColor="text1"/>
        </w:rPr>
        <w:t>): as his (</w:t>
      </w:r>
      <w:r w:rsidRPr="00410D01">
        <w:rPr>
          <w:rFonts w:ascii="Gentium" w:hAnsi="Gentium"/>
          <w:i/>
          <w:iCs/>
          <w:color w:val="000000" w:themeColor="text1"/>
        </w:rPr>
        <w:t>ivar</w:t>
      </w:r>
      <w:r w:rsidRPr="00410D01">
        <w:rPr>
          <w:rFonts w:ascii="Gentium" w:hAnsi="Gentium"/>
          <w:color w:val="000000" w:themeColor="text1"/>
        </w:rPr>
        <w:t xml:space="preserve">) </w:t>
      </w:r>
      <w:r w:rsidRPr="00410D01">
        <w:rPr>
          <w:rFonts w:ascii="Gentium" w:hAnsi="Gentium"/>
          <w:i/>
          <w:iCs/>
          <w:color w:val="000000" w:themeColor="text1"/>
        </w:rPr>
        <w:t>kāṇi</w:t>
      </w:r>
      <w:r w:rsidRPr="00410D01">
        <w:rPr>
          <w:rFonts w:ascii="Gentium" w:hAnsi="Gentium"/>
          <w:color w:val="000000" w:themeColor="text1"/>
        </w:rPr>
        <w:t xml:space="preserve"> (</w:t>
      </w:r>
      <w:r w:rsidRPr="00410D01">
        <w:rPr>
          <w:rFonts w:ascii="Gentium" w:hAnsi="Gentium"/>
          <w:i/>
          <w:iCs/>
          <w:color w:val="000000" w:themeColor="text1"/>
        </w:rPr>
        <w:t>kāṇiyāṉa</w:t>
      </w:r>
      <w:r w:rsidRPr="00410D01">
        <w:rPr>
          <w:rFonts w:ascii="Gentium" w:hAnsi="Gentium"/>
          <w:color w:val="000000" w:themeColor="text1"/>
        </w:rPr>
        <w:t>) in the displaced (</w:t>
      </w:r>
      <w:r w:rsidRPr="00410D01">
        <w:rPr>
          <w:rFonts w:ascii="Gentium" w:hAnsi="Gentium"/>
          <w:i/>
          <w:iCs/>
          <w:color w:val="000000" w:themeColor="text1"/>
        </w:rPr>
        <w:t>paṟinta</w:t>
      </w:r>
      <w:r w:rsidRPr="00410D01">
        <w:rPr>
          <w:rFonts w:ascii="Gentium" w:hAnsi="Gentium"/>
          <w:color w:val="000000" w:themeColor="text1"/>
        </w:rPr>
        <w:t>) village (</w:t>
      </w:r>
      <w:r w:rsidRPr="00410D01">
        <w:rPr>
          <w:rFonts w:ascii="Gentium" w:hAnsi="Gentium"/>
          <w:i/>
          <w:iCs/>
          <w:color w:val="000000" w:themeColor="text1"/>
        </w:rPr>
        <w:t>ūrilum</w:t>
      </w:r>
      <w:r w:rsidRPr="00410D01">
        <w:rPr>
          <w:rFonts w:ascii="Gentium" w:hAnsi="Gentium"/>
          <w:color w:val="000000" w:themeColor="text1"/>
        </w:rPr>
        <w:t>) and in this village (</w:t>
      </w:r>
      <w:r w:rsidRPr="00410D01">
        <w:rPr>
          <w:rFonts w:ascii="Gentium" w:hAnsi="Gentium"/>
          <w:i/>
          <w:iCs/>
          <w:color w:val="000000" w:themeColor="text1"/>
        </w:rPr>
        <w:t>ivvūrilum</w:t>
      </w:r>
      <w:r w:rsidRPr="00410D01">
        <w:rPr>
          <w:rFonts w:ascii="Gentium" w:hAnsi="Gentium"/>
          <w:color w:val="000000" w:themeColor="text1"/>
        </w:rPr>
        <w:t>), all the land (</w:t>
      </w:r>
      <w:r w:rsidRPr="00410D01">
        <w:rPr>
          <w:rFonts w:ascii="Gentium" w:hAnsi="Gentium"/>
          <w:i/>
          <w:iCs/>
          <w:color w:val="000000" w:themeColor="text1"/>
        </w:rPr>
        <w:t>nilattum</w:t>
      </w:r>
      <w:r w:rsidRPr="00410D01">
        <w:rPr>
          <w:rFonts w:ascii="Gentium" w:hAnsi="Gentium"/>
          <w:color w:val="000000" w:themeColor="text1"/>
        </w:rPr>
        <w:t>) and the places (</w:t>
      </w:r>
      <w:r w:rsidRPr="00410D01">
        <w:rPr>
          <w:rFonts w:ascii="Gentium" w:hAnsi="Gentium"/>
          <w:i/>
          <w:iCs/>
          <w:color w:val="000000" w:themeColor="text1"/>
        </w:rPr>
        <w:t>kaḷattum</w:t>
      </w:r>
      <w:r w:rsidRPr="00410D01">
        <w:rPr>
          <w:rFonts w:ascii="Gentium" w:hAnsi="Gentium"/>
          <w:color w:val="000000" w:themeColor="text1"/>
        </w:rPr>
        <w:t>), having taken (</w:t>
      </w:r>
      <w:r w:rsidRPr="00410D01">
        <w:rPr>
          <w:rFonts w:ascii="Gentium" w:hAnsi="Gentium"/>
          <w:i/>
          <w:iCs/>
          <w:color w:val="000000" w:themeColor="text1"/>
        </w:rPr>
        <w:t>koṇṭu</w:t>
      </w:r>
      <w:r w:rsidRPr="00410D01">
        <w:rPr>
          <w:rFonts w:ascii="Gentium" w:hAnsi="Gentium"/>
          <w:color w:val="000000" w:themeColor="text1"/>
        </w:rPr>
        <w:t>) on the southern bank (</w:t>
      </w:r>
      <w:r w:rsidRPr="00410D01">
        <w:rPr>
          <w:rFonts w:ascii="Gentium" w:hAnsi="Gentium"/>
          <w:i/>
          <w:iCs/>
          <w:color w:val="000000" w:themeColor="text1"/>
        </w:rPr>
        <w:t>teṉkaraiyil</w:t>
      </w:r>
      <w:r w:rsidRPr="00410D01">
        <w:rPr>
          <w:rFonts w:ascii="Gentium" w:hAnsi="Gentium"/>
          <w:color w:val="000000" w:themeColor="text1"/>
        </w:rPr>
        <w:t>) the village (</w:t>
      </w:r>
      <w:r w:rsidRPr="00410D01">
        <w:rPr>
          <w:rFonts w:ascii="Gentium" w:hAnsi="Gentium"/>
          <w:i/>
          <w:iCs/>
          <w:color w:val="000000" w:themeColor="text1"/>
        </w:rPr>
        <w:t>nattam</w:t>
      </w:r>
      <w:r w:rsidRPr="00410D01">
        <w:rPr>
          <w:rFonts w:ascii="Gentium" w:hAnsi="Gentium"/>
          <w:color w:val="000000" w:themeColor="text1"/>
        </w:rPr>
        <w:t>) to the south (</w:t>
      </w:r>
      <w:r w:rsidRPr="00410D01">
        <w:rPr>
          <w:rFonts w:ascii="Gentium" w:hAnsi="Gentium"/>
          <w:i/>
          <w:iCs/>
          <w:color w:val="000000" w:themeColor="text1"/>
        </w:rPr>
        <w:t>teṟkku</w:t>
      </w:r>
      <w:r w:rsidRPr="00410D01">
        <w:rPr>
          <w:rFonts w:ascii="Gentium" w:hAnsi="Gentium"/>
          <w:color w:val="000000" w:themeColor="text1"/>
        </w:rPr>
        <w:t>) of the temple of Piṭāri which is included (</w:t>
      </w:r>
      <w:r w:rsidRPr="00410D01">
        <w:rPr>
          <w:rFonts w:ascii="Gentium" w:hAnsi="Gentium"/>
          <w:i/>
          <w:iCs/>
          <w:color w:val="000000" w:themeColor="text1"/>
        </w:rPr>
        <w:t>uṭppaṭa</w:t>
      </w:r>
      <w:r w:rsidRPr="00410D01">
        <w:rPr>
          <w:rFonts w:ascii="Gentium" w:hAnsi="Gentium"/>
          <w:color w:val="000000" w:themeColor="text1"/>
        </w:rPr>
        <w:t xml:space="preserve"> &gt; </w:t>
      </w:r>
      <w:r w:rsidRPr="00410D01">
        <w:rPr>
          <w:rFonts w:ascii="Gentium" w:hAnsi="Gentium"/>
          <w:i/>
          <w:iCs/>
          <w:color w:val="000000" w:themeColor="text1"/>
        </w:rPr>
        <w:t>uḷpaṭa</w:t>
      </w:r>
      <w:r w:rsidRPr="00410D01">
        <w:rPr>
          <w:rFonts w:ascii="Gentium" w:hAnsi="Gentium"/>
          <w:color w:val="000000" w:themeColor="text1"/>
        </w:rPr>
        <w:t>), having renovated (</w:t>
      </w:r>
      <w:r w:rsidRPr="00410D01">
        <w:rPr>
          <w:rFonts w:ascii="Gentium" w:hAnsi="Gentium"/>
          <w:i/>
          <w:iCs/>
          <w:color w:val="000000" w:themeColor="text1"/>
        </w:rPr>
        <w:t>tiruntu</w:t>
      </w:r>
      <w:r w:rsidRPr="00410D01">
        <w:rPr>
          <w:rFonts w:ascii="Gentium" w:hAnsi="Gentium"/>
          <w:color w:val="000000" w:themeColor="text1"/>
        </w:rPr>
        <w:t>) the small (</w:t>
      </w:r>
      <w:r w:rsidRPr="00410D01">
        <w:rPr>
          <w:rFonts w:ascii="Gentium" w:hAnsi="Gentium"/>
          <w:i/>
          <w:iCs/>
          <w:color w:val="000000" w:themeColor="text1"/>
        </w:rPr>
        <w:t>ciṟutu</w:t>
      </w:r>
      <w:r w:rsidRPr="00410D01">
        <w:rPr>
          <w:rFonts w:ascii="Gentium" w:hAnsi="Gentium"/>
          <w:color w:val="000000" w:themeColor="text1"/>
        </w:rPr>
        <w:t>?) northern tank (</w:t>
      </w:r>
      <w:r w:rsidRPr="00410D01">
        <w:rPr>
          <w:rFonts w:ascii="Gentium" w:hAnsi="Gentium"/>
          <w:i/>
          <w:iCs/>
          <w:color w:val="000000" w:themeColor="text1"/>
        </w:rPr>
        <w:t>vaṭakuḷam</w:t>
      </w:r>
      <w:r w:rsidRPr="00410D01">
        <w:rPr>
          <w:rFonts w:ascii="Gentium" w:hAnsi="Gentium"/>
          <w:color w:val="000000" w:themeColor="text1"/>
        </w:rPr>
        <w:t>) for the water channel (</w:t>
      </w:r>
      <w:r w:rsidRPr="00410D01">
        <w:rPr>
          <w:rFonts w:ascii="Gentium" w:hAnsi="Gentium"/>
          <w:i/>
          <w:iCs/>
          <w:color w:val="000000" w:themeColor="text1"/>
        </w:rPr>
        <w:t>vākkālukku</w:t>
      </w:r>
      <w:r w:rsidRPr="00410D01">
        <w:rPr>
          <w:rFonts w:ascii="Gentium" w:hAnsi="Gentium"/>
          <w:color w:val="000000" w:themeColor="text1"/>
        </w:rPr>
        <w:t>) … which goes (</w:t>
      </w:r>
      <w:r w:rsidRPr="00410D01">
        <w:rPr>
          <w:rFonts w:ascii="Gentium" w:hAnsi="Gentium"/>
          <w:i/>
          <w:iCs/>
          <w:color w:val="000000" w:themeColor="text1"/>
        </w:rPr>
        <w:t>pōkiṟa</w:t>
      </w:r>
      <w:r w:rsidRPr="00410D01">
        <w:rPr>
          <w:rFonts w:ascii="Gentium" w:hAnsi="Gentium"/>
          <w:color w:val="000000" w:themeColor="text1"/>
        </w:rPr>
        <w:t>) in the open spaces (</w:t>
      </w:r>
      <w:r w:rsidRPr="00410D01">
        <w:rPr>
          <w:rFonts w:ascii="Gentium" w:hAnsi="Gentium"/>
          <w:i/>
          <w:iCs/>
          <w:color w:val="000000" w:themeColor="text1"/>
        </w:rPr>
        <w:t>akalattu</w:t>
      </w:r>
      <w:r w:rsidRPr="00410D01">
        <w:rPr>
          <w:rFonts w:ascii="Gentium" w:hAnsi="Gentium"/>
          <w:color w:val="000000" w:themeColor="text1"/>
        </w:rPr>
        <w:t>) of half a measure (</w:t>
      </w:r>
      <w:r w:rsidRPr="00410D01">
        <w:rPr>
          <w:rFonts w:ascii="Gentium" w:hAnsi="Gentium"/>
          <w:i/>
          <w:iCs/>
          <w:color w:val="000000" w:themeColor="text1"/>
        </w:rPr>
        <w:t>araikkōl</w:t>
      </w:r>
      <w:r w:rsidRPr="00410D01">
        <w:rPr>
          <w:rFonts w:ascii="Gentium" w:hAnsi="Gentium"/>
          <w:color w:val="000000" w:themeColor="text1"/>
        </w:rPr>
        <w:t>), the land (</w:t>
      </w:r>
      <w:r w:rsidRPr="00410D01">
        <w:rPr>
          <w:rFonts w:ascii="Gentium" w:hAnsi="Gentium"/>
          <w:i/>
          <w:iCs/>
          <w:color w:val="000000" w:themeColor="text1"/>
        </w:rPr>
        <w:t>nilam</w:t>
      </w:r>
      <w:r w:rsidRPr="00410D01">
        <w:rPr>
          <w:rFonts w:ascii="Gentium" w:hAnsi="Gentium"/>
          <w:color w:val="000000" w:themeColor="text1"/>
        </w:rPr>
        <w:t>) included (</w:t>
      </w:r>
      <w:r w:rsidRPr="00410D01">
        <w:rPr>
          <w:rFonts w:ascii="Gentium" w:hAnsi="Gentium"/>
          <w:i/>
          <w:iCs/>
          <w:color w:val="000000" w:themeColor="text1"/>
        </w:rPr>
        <w:t>uḷpaṭa</w:t>
      </w:r>
      <w:r w:rsidRPr="00410D01">
        <w:rPr>
          <w:rFonts w:ascii="Gentium" w:hAnsi="Gentium"/>
          <w:color w:val="000000" w:themeColor="text1"/>
        </w:rPr>
        <w:t>) … ; … placed (</w:t>
      </w:r>
      <w:r w:rsidRPr="00410D01">
        <w:rPr>
          <w:rFonts w:ascii="Gentium" w:hAnsi="Gentium"/>
          <w:i/>
          <w:iCs/>
          <w:color w:val="000000" w:themeColor="text1"/>
        </w:rPr>
        <w:t>aṭatta</w:t>
      </w:r>
      <w:r w:rsidRPr="00410D01">
        <w:rPr>
          <w:rFonts w:ascii="Gentium" w:hAnsi="Gentium"/>
          <w:color w:val="000000" w:themeColor="text1"/>
        </w:rPr>
        <w:t>) red water lily (</w:t>
      </w:r>
      <w:r w:rsidRPr="00410D01">
        <w:rPr>
          <w:rFonts w:ascii="Gentium" w:hAnsi="Gentium"/>
          <w:i/>
          <w:iCs/>
          <w:color w:val="000000" w:themeColor="text1"/>
        </w:rPr>
        <w:t>tiruceṅkaḻaṉi</w:t>
      </w:r>
      <w:r w:rsidRPr="00410D01">
        <w:rPr>
          <w:rFonts w:ascii="Gentium" w:hAnsi="Gentium"/>
          <w:color w:val="000000" w:themeColor="text1"/>
        </w:rPr>
        <w:t xml:space="preserve"> &gt; </w:t>
      </w:r>
      <w:r w:rsidRPr="00410D01">
        <w:rPr>
          <w:rFonts w:ascii="Gentium" w:hAnsi="Gentium"/>
          <w:i/>
          <w:iCs/>
          <w:color w:val="000000" w:themeColor="text1"/>
        </w:rPr>
        <w:t>tiruceṅkaḻuṉi</w:t>
      </w:r>
      <w:r w:rsidRPr="00410D01">
        <w:rPr>
          <w:rFonts w:ascii="Gentium" w:hAnsi="Gentium"/>
          <w:color w:val="000000" w:themeColor="text1"/>
        </w:rPr>
        <w:t>) for one measure (</w:t>
      </w:r>
      <w:r w:rsidRPr="00410D01">
        <w:rPr>
          <w:rFonts w:ascii="Gentium" w:hAnsi="Gentium"/>
          <w:i/>
          <w:iCs/>
          <w:color w:val="000000" w:themeColor="text1"/>
        </w:rPr>
        <w:t>paṭikku</w:t>
      </w:r>
      <w:r w:rsidRPr="00410D01">
        <w:rPr>
          <w:rFonts w:ascii="Gentium" w:hAnsi="Gentium"/>
          <w:color w:val="000000" w:themeColor="text1"/>
        </w:rPr>
        <w:t>) continuously (</w:t>
      </w:r>
      <w:r w:rsidRPr="00410D01">
        <w:rPr>
          <w:rFonts w:ascii="Gentium" w:hAnsi="Gentium"/>
          <w:i/>
          <w:iCs/>
          <w:color w:val="000000" w:themeColor="text1"/>
        </w:rPr>
        <w:t>nittal</w:t>
      </w:r>
      <w:r w:rsidRPr="00410D01">
        <w:rPr>
          <w:rFonts w:ascii="Gentium" w:hAnsi="Gentium"/>
          <w:color w:val="000000" w:themeColor="text1"/>
        </w:rPr>
        <w:t>) without the taxes (</w:t>
      </w:r>
      <w:r w:rsidRPr="00410D01">
        <w:rPr>
          <w:rFonts w:ascii="Gentium" w:hAnsi="Gentium"/>
          <w:i/>
          <w:iCs/>
          <w:color w:val="000000" w:themeColor="text1"/>
        </w:rPr>
        <w:t>iṟaiyili</w:t>
      </w:r>
      <w:r w:rsidRPr="00410D01">
        <w:rPr>
          <w:rFonts w:ascii="Gentium" w:hAnsi="Gentium"/>
          <w:color w:val="000000" w:themeColor="text1"/>
        </w:rPr>
        <w:t>) removed (</w:t>
      </w:r>
      <w:r w:rsidRPr="00410D01">
        <w:rPr>
          <w:rFonts w:ascii="Gentium" w:hAnsi="Gentium"/>
          <w:i/>
          <w:iCs/>
          <w:color w:val="000000" w:themeColor="text1"/>
        </w:rPr>
        <w:t>nīṅkiṉa</w:t>
      </w:r>
      <w:r w:rsidRPr="00410D01">
        <w:rPr>
          <w:rFonts w:ascii="Gentium" w:hAnsi="Gentium"/>
          <w:color w:val="000000" w:themeColor="text1"/>
        </w:rPr>
        <w:t>) [for?] the village (</w:t>
      </w:r>
      <w:r w:rsidRPr="00410D01">
        <w:rPr>
          <w:rFonts w:ascii="Gentium" w:hAnsi="Gentium"/>
          <w:i/>
          <w:iCs/>
          <w:color w:val="000000" w:themeColor="text1"/>
        </w:rPr>
        <w:t>ūr</w:t>
      </w:r>
      <w:r w:rsidRPr="00410D01">
        <w:rPr>
          <w:rFonts w:ascii="Gentium" w:hAnsi="Gentium"/>
          <w:color w:val="000000" w:themeColor="text1"/>
        </w:rPr>
        <w:t>) in this (</w:t>
      </w:r>
      <w:r w:rsidRPr="00410D01">
        <w:rPr>
          <w:rFonts w:ascii="Gentium" w:hAnsi="Gentium"/>
          <w:i/>
          <w:iCs/>
          <w:color w:val="000000" w:themeColor="text1"/>
        </w:rPr>
        <w:t>itil</w:t>
      </w:r>
      <w:r w:rsidRPr="00410D01">
        <w:rPr>
          <w:rFonts w:ascii="Gentium" w:hAnsi="Gentium"/>
          <w:color w:val="000000" w:themeColor="text1"/>
        </w:rPr>
        <w:t>), … placed (</w:t>
      </w:r>
      <w:r w:rsidRPr="00410D01">
        <w:rPr>
          <w:rFonts w:ascii="Gentium" w:hAnsi="Gentium"/>
          <w:i/>
          <w:iCs/>
          <w:color w:val="000000" w:themeColor="text1"/>
        </w:rPr>
        <w:t>aṭaitta</w:t>
      </w:r>
      <w:r w:rsidRPr="00410D01">
        <w:rPr>
          <w:rFonts w:ascii="Gentium" w:hAnsi="Gentium"/>
          <w:color w:val="000000" w:themeColor="text1"/>
        </w:rPr>
        <w:t>) for he who raises (</w:t>
      </w:r>
      <w:r w:rsidRPr="00410D01">
        <w:rPr>
          <w:rFonts w:ascii="Gentium" w:hAnsi="Gentium"/>
          <w:i/>
          <w:iCs/>
          <w:color w:val="000000" w:themeColor="text1"/>
        </w:rPr>
        <w:t>eṭuppānukku</w:t>
      </w:r>
      <w:r w:rsidRPr="00410D01">
        <w:rPr>
          <w:rFonts w:ascii="Gentium" w:hAnsi="Gentium"/>
          <w:color w:val="000000" w:themeColor="text1"/>
        </w:rPr>
        <w:t>) the sacred bath (</w:t>
      </w:r>
      <w:r w:rsidRPr="00410D01">
        <w:rPr>
          <w:rFonts w:ascii="Gentium" w:hAnsi="Gentium"/>
          <w:i/>
          <w:iCs/>
          <w:color w:val="000000" w:themeColor="text1"/>
        </w:rPr>
        <w:t>tirumañcaṉam</w:t>
      </w:r>
      <w:r w:rsidRPr="00410D01">
        <w:rPr>
          <w:rFonts w:ascii="Gentium" w:hAnsi="Gentium"/>
          <w:color w:val="000000" w:themeColor="text1"/>
        </w:rPr>
        <w:t>); … of this land (</w:t>
      </w:r>
      <w:r w:rsidRPr="00410D01">
        <w:rPr>
          <w:rFonts w:ascii="Gentium" w:hAnsi="Gentium"/>
          <w:i/>
          <w:iCs/>
          <w:color w:val="000000" w:themeColor="text1"/>
        </w:rPr>
        <w:t>inilattu</w:t>
      </w:r>
      <w:r w:rsidRPr="00410D01">
        <w:rPr>
          <w:rFonts w:ascii="Gentium" w:hAnsi="Gentium"/>
          <w:color w:val="000000" w:themeColor="text1"/>
        </w:rPr>
        <w:t>), in this temple (</w:t>
      </w:r>
      <w:r w:rsidRPr="00410D01">
        <w:rPr>
          <w:rFonts w:ascii="Gentium" w:hAnsi="Gentium"/>
          <w:i/>
          <w:iCs/>
          <w:color w:val="000000" w:themeColor="text1"/>
        </w:rPr>
        <w:t>ikkōyilil</w:t>
      </w:r>
      <w:r w:rsidRPr="00410D01">
        <w:rPr>
          <w:rFonts w:ascii="Gentium" w:hAnsi="Gentium"/>
          <w:color w:val="000000" w:themeColor="text1"/>
        </w:rPr>
        <w:t>) … , the lord (</w:t>
      </w:r>
      <w:r w:rsidRPr="00410D01">
        <w:rPr>
          <w:rFonts w:ascii="Gentium" w:hAnsi="Gentium"/>
          <w:i/>
          <w:iCs/>
          <w:color w:val="000000" w:themeColor="text1"/>
        </w:rPr>
        <w:t>kiḻavaṉ</w:t>
      </w:r>
      <w:r w:rsidRPr="00410D01">
        <w:rPr>
          <w:rFonts w:ascii="Gentium" w:hAnsi="Gentium"/>
          <w:color w:val="000000" w:themeColor="text1"/>
        </w:rPr>
        <w:t>) of Peruḷūr, for a measure (</w:t>
      </w:r>
      <w:r w:rsidRPr="00410D01">
        <w:rPr>
          <w:rFonts w:ascii="Gentium" w:hAnsi="Gentium"/>
          <w:i/>
          <w:iCs/>
          <w:color w:val="000000" w:themeColor="text1"/>
        </w:rPr>
        <w:t>paṭikku</w:t>
      </w:r>
      <w:r w:rsidRPr="00410D01">
        <w:rPr>
          <w:rFonts w:ascii="Gentium" w:hAnsi="Gentium"/>
          <w:color w:val="000000" w:themeColor="text1"/>
        </w:rPr>
        <w:t>) of food offerings (</w:t>
      </w:r>
      <w:r w:rsidRPr="00410D01">
        <w:rPr>
          <w:rFonts w:ascii="Gentium" w:hAnsi="Gentium"/>
          <w:i/>
          <w:iCs/>
          <w:color w:val="000000" w:themeColor="text1"/>
        </w:rPr>
        <w:t>amutu</w:t>
      </w:r>
      <w:r w:rsidRPr="00410D01">
        <w:rPr>
          <w:rFonts w:ascii="Gentium" w:hAnsi="Gentium"/>
          <w:color w:val="000000" w:themeColor="text1"/>
        </w:rPr>
        <w:t>) for Māmaliyāṭṭiyār, Lord (</w:t>
      </w:r>
      <w:r w:rsidRPr="00410D01">
        <w:rPr>
          <w:rFonts w:ascii="Gentium" w:hAnsi="Gentium"/>
          <w:i/>
          <w:iCs/>
          <w:color w:val="000000" w:themeColor="text1"/>
        </w:rPr>
        <w:t>uṭaiya</w:t>
      </w:r>
      <w:r w:rsidRPr="00410D01">
        <w:rPr>
          <w:rFonts w:ascii="Gentium" w:hAnsi="Gentium"/>
          <w:color w:val="000000" w:themeColor="text1"/>
        </w:rPr>
        <w:t>) of Tirukkāmakkōṭṭam, who caused to graciously raise (</w:t>
      </w:r>
      <w:r w:rsidRPr="00410D01">
        <w:rPr>
          <w:rFonts w:ascii="Gentium" w:hAnsi="Gentium"/>
          <w:i/>
          <w:iCs/>
          <w:color w:val="000000" w:themeColor="text1"/>
        </w:rPr>
        <w:t>eḻuntaruḷivitta</w:t>
      </w:r>
      <w:r w:rsidRPr="00410D01">
        <w:rPr>
          <w:rFonts w:ascii="Gentium" w:hAnsi="Gentium"/>
          <w:color w:val="000000" w:themeColor="text1"/>
        </w:rPr>
        <w:t>), as the body (</w:t>
      </w:r>
      <w:r w:rsidRPr="00410D01">
        <w:rPr>
          <w:rFonts w:ascii="Gentium" w:hAnsi="Gentium"/>
          <w:i/>
          <w:iCs/>
          <w:color w:val="000000" w:themeColor="text1"/>
        </w:rPr>
        <w:t>uṭalāka</w:t>
      </w:r>
      <w:r w:rsidRPr="00410D01">
        <w:rPr>
          <w:rFonts w:ascii="Gentium" w:hAnsi="Gentium"/>
          <w:color w:val="000000" w:themeColor="text1"/>
        </w:rPr>
        <w:t>) …</w:t>
      </w:r>
    </w:p>
    <w:p w14:paraId="498D0398" w14:textId="77777777" w:rsidR="003B375F" w:rsidRPr="00410D01" w:rsidRDefault="003B375F" w:rsidP="003B375F">
      <w:pPr>
        <w:jc w:val="both"/>
        <w:rPr>
          <w:rFonts w:ascii="Gentium" w:hAnsi="Gentium"/>
          <w:color w:val="000000" w:themeColor="text1"/>
        </w:rPr>
      </w:pPr>
    </w:p>
    <w:p w14:paraId="69F2462D" w14:textId="1BB2464E" w:rsidR="003B375F" w:rsidRPr="00410D01" w:rsidRDefault="003B375F" w:rsidP="003B375F">
      <w:pPr>
        <w:jc w:val="both"/>
        <w:rPr>
          <w:rFonts w:ascii="Gentium" w:hAnsi="Gentium"/>
          <w:color w:val="000000" w:themeColor="text1"/>
          <w:lang w:val="en-US"/>
        </w:rPr>
      </w:pPr>
    </w:p>
    <w:p w14:paraId="213FD76F" w14:textId="77777777" w:rsidR="00350280" w:rsidRPr="00410D01" w:rsidRDefault="00350280" w:rsidP="003B375F">
      <w:pPr>
        <w:jc w:val="both"/>
        <w:rPr>
          <w:rFonts w:ascii="Gentium" w:hAnsi="Gentium"/>
          <w:color w:val="000000" w:themeColor="text1"/>
        </w:rPr>
      </w:pPr>
    </w:p>
    <w:p w14:paraId="0E7B2150"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#148. a) Cempiyaṉmahādevi, Nagapattinam taluk, Tanjavur district, Kailāsanātha temple; b) on the base of the southern façade of the </w:t>
      </w:r>
      <w:r w:rsidRPr="00410D01">
        <w:rPr>
          <w:rFonts w:ascii="Gentium" w:hAnsi="Gentium"/>
          <w:i/>
          <w:iCs/>
          <w:color w:val="000000" w:themeColor="text1"/>
        </w:rPr>
        <w:t>ardha-maṇḍapa</w:t>
      </w:r>
      <w:r w:rsidRPr="00410D01">
        <w:rPr>
          <w:rFonts w:ascii="Gentium" w:hAnsi="Gentium"/>
          <w:color w:val="000000" w:themeColor="text1"/>
        </w:rPr>
        <w:t xml:space="preserve">; c) site not visited; d) ARE 1925, no. 494; SII 19, no. 311; SII 32, part 2, no. 100; </w:t>
      </w:r>
      <w:r w:rsidRPr="00410D01">
        <w:rPr>
          <w:rFonts w:ascii="Gentium" w:hAnsi="Gentium"/>
          <w:color w:val="000000" w:themeColor="text1"/>
          <w:lang w:val="en-US"/>
        </w:rPr>
        <w:t>Cane (2017: 444–446)</w:t>
      </w:r>
      <w:r w:rsidRPr="00410D01">
        <w:rPr>
          <w:rFonts w:ascii="Gentium" w:hAnsi="Gentium"/>
          <w:color w:val="000000" w:themeColor="text1"/>
        </w:rPr>
        <w:t>; e) 12</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f) Uttamacōḻa (</w:t>
      </w:r>
      <w:r w:rsidRPr="00410D01">
        <w:rPr>
          <w:rFonts w:ascii="Gentium" w:hAnsi="Gentium"/>
          <w:i/>
          <w:iCs/>
          <w:color w:val="000000" w:themeColor="text1"/>
        </w:rPr>
        <w:t>circa</w:t>
      </w:r>
      <w:r w:rsidRPr="00410D01">
        <w:rPr>
          <w:rFonts w:ascii="Gentium" w:hAnsi="Gentium"/>
          <w:color w:val="000000" w:themeColor="text1"/>
        </w:rPr>
        <w:t xml:space="preserve"> 983 A.D.); g) inscription not read with anyone; h) I provide here the edition of N. Cane</w:t>
      </w:r>
      <w:r w:rsidRPr="00410D01">
        <w:rPr>
          <w:rFonts w:ascii="Gentium" w:hAnsi="Gentium"/>
          <w:color w:val="000000" w:themeColor="text1"/>
          <w:lang w:val="en-US"/>
        </w:rPr>
        <w:t xml:space="preserve"> (2017: 444–446), because he proposed an edition which is significantly improved compared to the previous ones; </w:t>
      </w:r>
      <w:r w:rsidRPr="00410D01">
        <w:rPr>
          <w:rFonts w:ascii="Gentium" w:hAnsi="Gentium"/>
          <w:color w:val="000000" w:themeColor="text1"/>
        </w:rPr>
        <w:t>I removed the letters and punctuation he supplied, and I converted the text to my conventions; he also provided a French translation in his work.</w:t>
      </w:r>
    </w:p>
    <w:p w14:paraId="24B9C24C" w14:textId="77777777" w:rsidR="003B375F" w:rsidRPr="00410D01" w:rsidRDefault="003B375F" w:rsidP="003B375F">
      <w:pPr>
        <w:jc w:val="both"/>
        <w:rPr>
          <w:rFonts w:ascii="Gentium" w:hAnsi="Gentium"/>
          <w:color w:val="000000" w:themeColor="text1"/>
        </w:rPr>
      </w:pPr>
    </w:p>
    <w:p w14:paraId="055F94FC"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(1) </w:t>
      </w:r>
      <w:r w:rsidRPr="00410D01">
        <w:rPr>
          <w:rFonts w:ascii="Gentium" w:hAnsi="Gentium"/>
          <w:i/>
          <w:color w:val="000000" w:themeColor="text1"/>
        </w:rPr>
        <w:t>svasti śrī</w:t>
      </w:r>
      <w:r w:rsidRPr="00410D01">
        <w:rPr>
          <w:rFonts w:ascii="Gentium" w:hAnsi="Gentium"/>
          <w:color w:val="000000" w:themeColor="text1"/>
        </w:rPr>
        <w:t xml:space="preserve"> kopparake</w:t>
      </w:r>
      <w:r w:rsidRPr="00410D01">
        <w:rPr>
          <w:rFonts w:ascii="Gentium" w:hAnsi="Gentium"/>
          <w:i/>
          <w:color w:val="000000" w:themeColor="text1"/>
        </w:rPr>
        <w:t>sa</w:t>
      </w:r>
      <w:r w:rsidRPr="00410D01">
        <w:rPr>
          <w:rFonts w:ascii="Gentium" w:hAnsi="Gentium"/>
          <w:color w:val="000000" w:themeColor="text1"/>
        </w:rPr>
        <w:t>riva</w:t>
      </w:r>
      <w:r w:rsidRPr="00410D01">
        <w:rPr>
          <w:rFonts w:ascii="Gentium" w:hAnsi="Gentium"/>
          <w:i/>
          <w:iCs/>
          <w:color w:val="000000" w:themeColor="text1"/>
        </w:rPr>
        <w:t>nma</w:t>
      </w:r>
      <w:r w:rsidRPr="00410D01">
        <w:rPr>
          <w:rFonts w:ascii="Gentium" w:hAnsi="Gentium"/>
          <w:color w:val="000000" w:themeColor="text1"/>
        </w:rPr>
        <w:t xml:space="preserve">ku yāṇṭu 12 ˚āvatu </w:t>
      </w:r>
      <w:r w:rsidRPr="00410D01">
        <w:rPr>
          <w:rFonts w:ascii="Gentium" w:hAnsi="Gentium"/>
          <w:i/>
          <w:color w:val="000000" w:themeColor="text1"/>
        </w:rPr>
        <w:t xml:space="preserve">gumbha </w:t>
      </w:r>
      <w:r w:rsidRPr="00410D01">
        <w:rPr>
          <w:rFonts w:ascii="Gentium" w:hAnsi="Gentium"/>
          <w:color w:val="000000" w:themeColor="text1"/>
        </w:rPr>
        <w:t xml:space="preserve">nāyaṟṟu kaṇṭaṉ maturāntaka </w:t>
      </w:r>
      <w:r w:rsidRPr="00410D01">
        <w:rPr>
          <w:rFonts w:ascii="Gentium" w:hAnsi="Gentium"/>
          <w:i/>
          <w:color w:val="000000" w:themeColor="text1"/>
        </w:rPr>
        <w:t>de</w:t>
      </w:r>
      <w:r w:rsidRPr="00410D01">
        <w:rPr>
          <w:rFonts w:ascii="Gentium" w:hAnsi="Gentium"/>
          <w:color w:val="000000" w:themeColor="text1"/>
        </w:rPr>
        <w:t xml:space="preserve">varāṉa </w:t>
      </w:r>
      <w:r w:rsidRPr="00410D01">
        <w:rPr>
          <w:rFonts w:ascii="Gentium" w:hAnsi="Gentium"/>
          <w:i/>
          <w:iCs/>
          <w:color w:val="000000" w:themeColor="text1"/>
        </w:rPr>
        <w:t>śrī</w:t>
      </w:r>
      <w:r w:rsidRPr="00410D01">
        <w:rPr>
          <w:rFonts w:ascii="Gentium" w:hAnsi="Gentium"/>
          <w:color w:val="000000" w:themeColor="text1"/>
        </w:rPr>
        <w:t xml:space="preserve"> ˚uttamacoḻa[</w:t>
      </w:r>
      <w:r w:rsidRPr="00410D01">
        <w:rPr>
          <w:rFonts w:ascii="Gentium" w:hAnsi="Gentium"/>
          <w:i/>
          <w:color w:val="000000" w:themeColor="text1"/>
        </w:rPr>
        <w:t>de</w:t>
      </w:r>
      <w:r w:rsidRPr="00410D01">
        <w:rPr>
          <w:rFonts w:ascii="Gentium" w:hAnsi="Gentium"/>
          <w:color w:val="000000" w:themeColor="text1"/>
        </w:rPr>
        <w:t>varai]t tiruvayiṟu vāyt {built over}</w:t>
      </w:r>
    </w:p>
    <w:p w14:paraId="3EE343F1"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(2) ṉa teṉkarai ˚aḷanāṭṭu </w:t>
      </w:r>
      <w:r w:rsidRPr="00410D01">
        <w:rPr>
          <w:rFonts w:ascii="Gentium" w:hAnsi="Gentium"/>
          <w:i/>
          <w:color w:val="000000" w:themeColor="text1"/>
        </w:rPr>
        <w:t>brahmade</w:t>
      </w:r>
      <w:r w:rsidRPr="00410D01">
        <w:rPr>
          <w:rFonts w:ascii="Gentium" w:hAnsi="Gentium"/>
          <w:color w:val="000000" w:themeColor="text1"/>
        </w:rPr>
        <w:t>yam [</w:t>
      </w:r>
      <w:r w:rsidRPr="00410D01">
        <w:rPr>
          <w:rFonts w:ascii="Gentium" w:hAnsi="Gentium"/>
          <w:i/>
          <w:iCs/>
          <w:color w:val="000000" w:themeColor="text1"/>
        </w:rPr>
        <w:t>śri</w:t>
      </w:r>
      <w:r w:rsidRPr="00410D01">
        <w:rPr>
          <w:rFonts w:ascii="Gentium" w:hAnsi="Gentium"/>
          <w:color w:val="000000" w:themeColor="text1"/>
        </w:rPr>
        <w:t xml:space="preserve"> cempiya]ṉ</w:t>
      </w:r>
      <w:r w:rsidRPr="00410D01">
        <w:rPr>
          <w:rFonts w:ascii="Gentium" w:hAnsi="Gentium"/>
          <w:i/>
          <w:color w:val="000000" w:themeColor="text1"/>
        </w:rPr>
        <w:t>mahāde</w:t>
      </w:r>
      <w:r w:rsidRPr="00410D01">
        <w:rPr>
          <w:rFonts w:ascii="Gentium" w:hAnsi="Gentium"/>
          <w:iCs/>
          <w:color w:val="000000" w:themeColor="text1"/>
        </w:rPr>
        <w:t>vi</w:t>
      </w:r>
      <w:r w:rsidRPr="00410D01">
        <w:rPr>
          <w:rFonts w:ascii="Gentium" w:hAnsi="Gentium"/>
          <w:color w:val="000000" w:themeColor="text1"/>
        </w:rPr>
        <w:t>ccatu</w:t>
      </w:r>
      <w:r w:rsidRPr="00410D01">
        <w:rPr>
          <w:rFonts w:ascii="Gentium" w:hAnsi="Gentium"/>
          <w:i/>
          <w:color w:val="000000" w:themeColor="text1"/>
        </w:rPr>
        <w:t>rvedi</w:t>
      </w:r>
      <w:r w:rsidRPr="00410D01">
        <w:rPr>
          <w:rFonts w:ascii="Gentium" w:hAnsi="Gentium"/>
          <w:color w:val="000000" w:themeColor="text1"/>
        </w:rPr>
        <w:t xml:space="preserve">maṅkalattu ˚ivvuṭaiya pirāṭṭiyār veytta[ruḷiṉa </w:t>
      </w:r>
      <w:r w:rsidRPr="00410D01">
        <w:rPr>
          <w:rFonts w:ascii="Gentium" w:hAnsi="Gentium"/>
          <w:i/>
          <w:color w:val="000000" w:themeColor="text1"/>
        </w:rPr>
        <w:t>śāsa</w:t>
      </w:r>
      <w:r w:rsidRPr="00410D01">
        <w:rPr>
          <w:rFonts w:ascii="Gentium" w:hAnsi="Gentium"/>
          <w:i/>
          <w:iCs/>
          <w:color w:val="000000" w:themeColor="text1"/>
        </w:rPr>
        <w:t>na</w:t>
      </w:r>
      <w:r w:rsidRPr="00410D01">
        <w:rPr>
          <w:rFonts w:ascii="Gentium" w:hAnsi="Gentium"/>
          <w:i/>
          <w:color w:val="000000" w:themeColor="text1"/>
        </w:rPr>
        <w:t>ba</w:t>
      </w:r>
      <w:r w:rsidRPr="00410D01">
        <w:rPr>
          <w:rFonts w:ascii="Gentium" w:hAnsi="Gentium"/>
          <w:iCs/>
          <w:color w:val="000000" w:themeColor="text1"/>
        </w:rPr>
        <w:t>]</w:t>
      </w:r>
      <w:r w:rsidRPr="00410D01">
        <w:rPr>
          <w:rFonts w:ascii="Gentium" w:hAnsi="Gentium"/>
          <w:i/>
          <w:color w:val="000000" w:themeColor="text1"/>
        </w:rPr>
        <w:t>ddha</w:t>
      </w:r>
      <w:r w:rsidRPr="00410D01">
        <w:rPr>
          <w:rFonts w:ascii="Gentium" w:hAnsi="Gentium"/>
          <w:color w:val="000000" w:themeColor="text1"/>
        </w:rPr>
        <w:t>c catu {built over}</w:t>
      </w:r>
    </w:p>
    <w:p w14:paraId="2FB23777"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(3) pirāṭṭiyār tirunāḷāṉa cittirait [tirukkeṭṭai nāḷ mey]kkāṭṭi ˚uṇpatāka ˚i</w:t>
      </w:r>
      <w:r w:rsidRPr="00410D01">
        <w:rPr>
          <w:rFonts w:ascii="Gentium" w:hAnsi="Gentium"/>
          <w:i/>
          <w:iCs/>
          <w:color w:val="000000" w:themeColor="text1"/>
        </w:rPr>
        <w:t>śrī</w:t>
      </w:r>
      <w:r w:rsidRPr="00410D01">
        <w:rPr>
          <w:rFonts w:ascii="Gentium" w:hAnsi="Gentium"/>
          <w:color w:val="000000" w:themeColor="text1"/>
        </w:rPr>
        <w:t xml:space="preserve"> ˚uttamacoḻa</w:t>
      </w:r>
      <w:r w:rsidRPr="00410D01">
        <w:rPr>
          <w:rFonts w:ascii="Gentium" w:hAnsi="Gentium"/>
          <w:i/>
          <w:color w:val="000000" w:themeColor="text1"/>
        </w:rPr>
        <w:t>de</w:t>
      </w:r>
      <w:r w:rsidRPr="00410D01">
        <w:rPr>
          <w:rFonts w:ascii="Gentium" w:hAnsi="Gentium"/>
          <w:color w:val="000000" w:themeColor="text1"/>
        </w:rPr>
        <w:t xml:space="preserve">var </w:t>
      </w:r>
      <w:r w:rsidRPr="00410D01">
        <w:rPr>
          <w:rFonts w:ascii="Gentium" w:hAnsi="Gentium"/>
          <w:i/>
          <w:color w:val="000000" w:themeColor="text1"/>
        </w:rPr>
        <w:t>de</w:t>
      </w:r>
      <w:r w:rsidRPr="00410D01">
        <w:rPr>
          <w:rFonts w:ascii="Gentium" w:hAnsi="Gentium"/>
          <w:iCs/>
          <w:color w:val="000000" w:themeColor="text1"/>
        </w:rPr>
        <w:t>viy</w:t>
      </w:r>
      <w:r w:rsidRPr="00410D01">
        <w:rPr>
          <w:rFonts w:ascii="Gentium" w:hAnsi="Gentium"/>
          <w:color w:val="000000" w:themeColor="text1"/>
        </w:rPr>
        <w:t>ār paṭṭaṉ tāṉatoṅkiyār ˚ivvūr ˚ūrkkallāl ku {built over}</w:t>
      </w:r>
    </w:p>
    <w:p w14:paraId="63068B92"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(4) ccatu</w:t>
      </w:r>
      <w:r w:rsidRPr="00410D01">
        <w:rPr>
          <w:rFonts w:ascii="Gentium" w:hAnsi="Gentium"/>
          <w:i/>
          <w:color w:val="000000" w:themeColor="text1"/>
        </w:rPr>
        <w:t>rvedibha</w:t>
      </w:r>
      <w:r w:rsidRPr="00410D01">
        <w:rPr>
          <w:rFonts w:ascii="Gentium" w:hAnsi="Gentium"/>
          <w:iCs/>
          <w:color w:val="000000" w:themeColor="text1"/>
        </w:rPr>
        <w:t>ṭṭa</w:t>
      </w:r>
      <w:r w:rsidRPr="00410D01">
        <w:rPr>
          <w:rFonts w:ascii="Gentium" w:hAnsi="Gentium"/>
          <w:color w:val="000000" w:themeColor="text1"/>
        </w:rPr>
        <w:t xml:space="preserve">t tāṉapperu[makkaḷukku] </w:t>
      </w:r>
      <w:r w:rsidRPr="00410D01">
        <w:rPr>
          <w:rFonts w:ascii="Gentium" w:hAnsi="Gentium"/>
          <w:i/>
          <w:iCs/>
          <w:color w:val="000000" w:themeColor="text1"/>
        </w:rPr>
        <w:t>śrī</w:t>
      </w:r>
      <w:r w:rsidRPr="00410D01">
        <w:rPr>
          <w:rFonts w:ascii="Gentium" w:hAnsi="Gentium"/>
          <w:color w:val="000000" w:themeColor="text1"/>
        </w:rPr>
        <w:t xml:space="preserve"> ˚uttamacoḻa</w:t>
      </w:r>
      <w:r w:rsidRPr="00410D01">
        <w:rPr>
          <w:rFonts w:ascii="Gentium" w:hAnsi="Gentium"/>
          <w:i/>
          <w:color w:val="000000" w:themeColor="text1"/>
        </w:rPr>
        <w:t>de</w:t>
      </w:r>
      <w:r w:rsidRPr="00410D01">
        <w:rPr>
          <w:rFonts w:ascii="Gentium" w:hAnsi="Gentium"/>
          <w:color w:val="000000" w:themeColor="text1"/>
        </w:rPr>
        <w:t xml:space="preserve">var </w:t>
      </w:r>
      <w:r w:rsidRPr="00410D01">
        <w:rPr>
          <w:rFonts w:ascii="Gentium" w:hAnsi="Gentium"/>
          <w:i/>
          <w:color w:val="000000" w:themeColor="text1"/>
        </w:rPr>
        <w:t>de</w:t>
      </w:r>
      <w:r w:rsidRPr="00410D01">
        <w:rPr>
          <w:rFonts w:ascii="Gentium" w:hAnsi="Gentium"/>
          <w:iCs/>
          <w:color w:val="000000" w:themeColor="text1"/>
        </w:rPr>
        <w:t>vi</w:t>
      </w:r>
      <w:r w:rsidRPr="00410D01">
        <w:rPr>
          <w:rFonts w:ascii="Gentium" w:hAnsi="Gentium"/>
          <w:color w:val="000000" w:themeColor="text1"/>
        </w:rPr>
        <w:t xml:space="preserve">yār nampirāṭṭi maḻapāṭi teṉṉavaṉ </w:t>
      </w:r>
      <w:r w:rsidRPr="00410D01">
        <w:rPr>
          <w:rFonts w:ascii="Gentium" w:hAnsi="Gentium"/>
          <w:i/>
          <w:color w:val="000000" w:themeColor="text1"/>
        </w:rPr>
        <w:t>mahāde</w:t>
      </w:r>
      <w:r w:rsidRPr="00410D01">
        <w:rPr>
          <w:rFonts w:ascii="Gentium" w:hAnsi="Gentium"/>
          <w:iCs/>
          <w:color w:val="000000" w:themeColor="text1"/>
        </w:rPr>
        <w:t>vi</w:t>
      </w:r>
      <w:r w:rsidRPr="00410D01">
        <w:rPr>
          <w:rFonts w:ascii="Gentium" w:hAnsi="Gentium"/>
          <w:color w:val="000000" w:themeColor="text1"/>
        </w:rPr>
        <w:t>yār ˚ivvūr ˚ūrkkallāl {built over}</w:t>
      </w:r>
    </w:p>
    <w:p w14:paraId="0D255ADA"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(5) ttāṉapperumakka[ḷukku ˚i</w:t>
      </w:r>
      <w:r w:rsidRPr="00410D01">
        <w:rPr>
          <w:rFonts w:ascii="Gentium" w:hAnsi="Gentium"/>
          <w:i/>
          <w:iCs/>
          <w:color w:val="000000" w:themeColor="text1"/>
        </w:rPr>
        <w:t>śrī</w:t>
      </w:r>
      <w:r w:rsidRPr="00410D01">
        <w:rPr>
          <w:rFonts w:ascii="Gentium" w:hAnsi="Gentium"/>
          <w:color w:val="000000" w:themeColor="text1"/>
        </w:rPr>
        <w:t>] ˚uttamacoḻa</w:t>
      </w:r>
      <w:r w:rsidRPr="00410D01">
        <w:rPr>
          <w:rFonts w:ascii="Gentium" w:hAnsi="Gentium"/>
          <w:i/>
          <w:color w:val="000000" w:themeColor="text1"/>
        </w:rPr>
        <w:t>de</w:t>
      </w:r>
      <w:r w:rsidRPr="00410D01">
        <w:rPr>
          <w:rFonts w:ascii="Gentium" w:hAnsi="Gentium"/>
          <w:color w:val="000000" w:themeColor="text1"/>
        </w:rPr>
        <w:t xml:space="preserve">var ˚iruṅkoḷār makaḷār </w:t>
      </w:r>
      <w:r w:rsidRPr="00410D01">
        <w:rPr>
          <w:rFonts w:ascii="Gentium" w:hAnsi="Gentium"/>
          <w:i/>
          <w:color w:val="000000" w:themeColor="text1"/>
        </w:rPr>
        <w:t>de</w:t>
      </w:r>
      <w:r w:rsidRPr="00410D01">
        <w:rPr>
          <w:rFonts w:ascii="Gentium" w:hAnsi="Gentium"/>
          <w:iCs/>
          <w:color w:val="000000" w:themeColor="text1"/>
        </w:rPr>
        <w:t>vi</w:t>
      </w:r>
      <w:r w:rsidRPr="00410D01">
        <w:rPr>
          <w:rFonts w:ascii="Gentium" w:hAnsi="Gentium"/>
          <w:color w:val="000000" w:themeColor="text1"/>
        </w:rPr>
        <w:t xml:space="preserve">yār nampirāṭṭiyār vāṉava[ṉ] </w:t>
      </w:r>
      <w:r w:rsidRPr="00410D01">
        <w:rPr>
          <w:rFonts w:ascii="Gentium" w:hAnsi="Gentium"/>
          <w:i/>
          <w:color w:val="000000" w:themeColor="text1"/>
        </w:rPr>
        <w:t>mahāde</w:t>
      </w:r>
      <w:r w:rsidRPr="00410D01">
        <w:rPr>
          <w:rFonts w:ascii="Gentium" w:hAnsi="Gentium"/>
          <w:iCs/>
          <w:color w:val="000000" w:themeColor="text1"/>
        </w:rPr>
        <w:t>vi</w:t>
      </w:r>
      <w:r w:rsidRPr="00410D01">
        <w:rPr>
          <w:rFonts w:ascii="Gentium" w:hAnsi="Gentium"/>
          <w:color w:val="000000" w:themeColor="text1"/>
        </w:rPr>
        <w:t>yār ˚ ivvūr ˚ūrkkallālk ku {built over}</w:t>
      </w:r>
    </w:p>
    <w:p w14:paraId="6D1B0581"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(6) m ˚i</w:t>
      </w:r>
      <w:r w:rsidRPr="00410D01">
        <w:rPr>
          <w:rFonts w:ascii="Gentium" w:hAnsi="Gentium"/>
          <w:i/>
          <w:color w:val="000000" w:themeColor="text1"/>
        </w:rPr>
        <w:t>śśāsa</w:t>
      </w:r>
      <w:r w:rsidRPr="00410D01">
        <w:rPr>
          <w:rFonts w:ascii="Gentium" w:hAnsi="Gentium"/>
          <w:color w:val="000000" w:themeColor="text1"/>
        </w:rPr>
        <w:t>ṉa</w:t>
      </w:r>
      <w:r w:rsidRPr="00410D01">
        <w:rPr>
          <w:rFonts w:ascii="Gentium" w:hAnsi="Gentium"/>
          <w:i/>
          <w:color w:val="000000" w:themeColor="text1"/>
        </w:rPr>
        <w:t>baddha</w:t>
      </w:r>
      <w:r w:rsidRPr="00410D01">
        <w:rPr>
          <w:rFonts w:ascii="Gentium" w:hAnsi="Gentium"/>
          <w:color w:val="000000" w:themeColor="text1"/>
        </w:rPr>
        <w:t>c catu</w:t>
      </w:r>
      <w:r w:rsidRPr="00410D01">
        <w:rPr>
          <w:rFonts w:ascii="Gentium" w:hAnsi="Gentium"/>
          <w:i/>
          <w:color w:val="000000" w:themeColor="text1"/>
        </w:rPr>
        <w:t>rvedibha</w:t>
      </w:r>
      <w:r w:rsidRPr="00410D01">
        <w:rPr>
          <w:rFonts w:ascii="Gentium" w:hAnsi="Gentium"/>
          <w:color w:val="000000" w:themeColor="text1"/>
        </w:rPr>
        <w:t>ṭṭat tānapperumakkaḷukke ˚i</w:t>
      </w:r>
      <w:r w:rsidRPr="00410D01">
        <w:rPr>
          <w:rFonts w:ascii="Gentium" w:hAnsi="Gentium"/>
          <w:i/>
          <w:iCs/>
          <w:color w:val="000000" w:themeColor="text1"/>
        </w:rPr>
        <w:t>śrī</w:t>
      </w:r>
      <w:r w:rsidRPr="00410D01">
        <w:rPr>
          <w:rFonts w:ascii="Gentium" w:hAnsi="Gentium"/>
          <w:color w:val="000000" w:themeColor="text1"/>
        </w:rPr>
        <w:t xml:space="preserve"> ˚uttamacoḻa</w:t>
      </w:r>
      <w:r w:rsidRPr="00410D01">
        <w:rPr>
          <w:rFonts w:ascii="Gentium" w:hAnsi="Gentium"/>
          <w:i/>
          <w:color w:val="000000" w:themeColor="text1"/>
        </w:rPr>
        <w:t>de</w:t>
      </w:r>
      <w:r w:rsidRPr="00410D01">
        <w:rPr>
          <w:rFonts w:ascii="Gentium" w:hAnsi="Gentium"/>
          <w:color w:val="000000" w:themeColor="text1"/>
        </w:rPr>
        <w:t xml:space="preserve">var </w:t>
      </w:r>
      <w:r w:rsidRPr="00410D01">
        <w:rPr>
          <w:rFonts w:ascii="Gentium" w:hAnsi="Gentium"/>
          <w:i/>
          <w:color w:val="000000" w:themeColor="text1"/>
        </w:rPr>
        <w:t>de</w:t>
      </w:r>
      <w:r w:rsidRPr="00410D01">
        <w:rPr>
          <w:rFonts w:ascii="Gentium" w:hAnsi="Gentium"/>
          <w:iCs/>
          <w:color w:val="000000" w:themeColor="text1"/>
        </w:rPr>
        <w:t>vi</w:t>
      </w:r>
      <w:r w:rsidRPr="00410D01">
        <w:rPr>
          <w:rFonts w:ascii="Gentium" w:hAnsi="Gentium"/>
          <w:color w:val="000000" w:themeColor="text1"/>
        </w:rPr>
        <w:t xml:space="preserve">yār viḻupparaiyār makaḷār nampirāṭṭiyār [ki]ḻāṉaṭikaḷār ˚ivvūr ˚ūrkkallāl kuṭutta poṉ 95 k[[aḻañcu]] </w:t>
      </w:r>
    </w:p>
    <w:p w14:paraId="40AF1B6D"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(7) toṇṇūṟṟaiṅ kaḻañcum ˚i</w:t>
      </w:r>
      <w:r w:rsidRPr="00410D01">
        <w:rPr>
          <w:rFonts w:ascii="Gentium" w:hAnsi="Gentium"/>
          <w:i/>
          <w:color w:val="000000" w:themeColor="text1"/>
        </w:rPr>
        <w:t>śśāsa</w:t>
      </w:r>
      <w:r w:rsidRPr="00410D01">
        <w:rPr>
          <w:rFonts w:ascii="Gentium" w:hAnsi="Gentium"/>
          <w:color w:val="000000" w:themeColor="text1"/>
        </w:rPr>
        <w:t>na</w:t>
      </w:r>
      <w:r w:rsidRPr="00410D01">
        <w:rPr>
          <w:rFonts w:ascii="Gentium" w:hAnsi="Gentium"/>
          <w:i/>
          <w:color w:val="000000" w:themeColor="text1"/>
        </w:rPr>
        <w:t>baddha</w:t>
      </w:r>
      <w:r w:rsidRPr="00410D01">
        <w:rPr>
          <w:rFonts w:ascii="Gentium" w:hAnsi="Gentium"/>
          <w:color w:val="000000" w:themeColor="text1"/>
        </w:rPr>
        <w:t>c catu</w:t>
      </w:r>
      <w:r w:rsidRPr="00410D01">
        <w:rPr>
          <w:rFonts w:ascii="Gentium" w:hAnsi="Gentium"/>
          <w:i/>
          <w:color w:val="000000" w:themeColor="text1"/>
        </w:rPr>
        <w:t>rvedibha</w:t>
      </w:r>
      <w:r w:rsidRPr="00410D01">
        <w:rPr>
          <w:rFonts w:ascii="Gentium" w:hAnsi="Gentium"/>
          <w:color w:val="000000" w:themeColor="text1"/>
        </w:rPr>
        <w:t>ṭṭat tāṉaperumakkaḷukke ˚i</w:t>
      </w:r>
      <w:r w:rsidRPr="00410D01">
        <w:rPr>
          <w:rFonts w:ascii="Gentium" w:hAnsi="Gentium"/>
          <w:i/>
          <w:iCs/>
          <w:color w:val="000000" w:themeColor="text1"/>
        </w:rPr>
        <w:t>śrī</w:t>
      </w:r>
      <w:r w:rsidRPr="00410D01">
        <w:rPr>
          <w:rFonts w:ascii="Gentium" w:hAnsi="Gentium"/>
          <w:color w:val="000000" w:themeColor="text1"/>
        </w:rPr>
        <w:t xml:space="preserve"> ˚uttamacoḻa</w:t>
      </w:r>
      <w:r w:rsidRPr="00410D01">
        <w:rPr>
          <w:rFonts w:ascii="Gentium" w:hAnsi="Gentium"/>
          <w:i/>
          <w:color w:val="000000" w:themeColor="text1"/>
        </w:rPr>
        <w:t>de</w:t>
      </w:r>
      <w:r w:rsidRPr="00410D01">
        <w:rPr>
          <w:rFonts w:ascii="Gentium" w:hAnsi="Gentium"/>
          <w:color w:val="000000" w:themeColor="text1"/>
        </w:rPr>
        <w:t xml:space="preserve">var </w:t>
      </w:r>
      <w:r w:rsidRPr="00410D01">
        <w:rPr>
          <w:rFonts w:ascii="Gentium" w:hAnsi="Gentium"/>
          <w:i/>
          <w:color w:val="000000" w:themeColor="text1"/>
        </w:rPr>
        <w:t>de</w:t>
      </w:r>
      <w:r w:rsidRPr="00410D01">
        <w:rPr>
          <w:rFonts w:ascii="Gentium" w:hAnsi="Gentium"/>
          <w:iCs/>
          <w:color w:val="000000" w:themeColor="text1"/>
        </w:rPr>
        <w:t>vi</w:t>
      </w:r>
      <w:r w:rsidRPr="00410D01">
        <w:rPr>
          <w:rFonts w:ascii="Gentium" w:hAnsi="Gentium"/>
          <w:color w:val="000000" w:themeColor="text1"/>
        </w:rPr>
        <w:t>yār paḻaveṭṭaraiyar ma {built over}</w:t>
      </w:r>
    </w:p>
    <w:p w14:paraId="18BBFE4A" w14:textId="77777777" w:rsidR="003B375F" w:rsidRPr="00410D01" w:rsidRDefault="003B375F" w:rsidP="003B375F">
      <w:pPr>
        <w:jc w:val="both"/>
        <w:rPr>
          <w:rFonts w:ascii="Gentium" w:hAnsi="Gentium"/>
          <w:color w:val="000000" w:themeColor="text1"/>
        </w:rPr>
      </w:pPr>
    </w:p>
    <w:p w14:paraId="7F17209D" w14:textId="77777777" w:rsidR="003B375F" w:rsidRPr="00410D01" w:rsidRDefault="003B375F" w:rsidP="003B375F">
      <w:pPr>
        <w:jc w:val="both"/>
        <w:rPr>
          <w:rFonts w:ascii="Gentium" w:hAnsi="Gentium"/>
          <w:iCs/>
          <w:color w:val="000000" w:themeColor="text1"/>
        </w:rPr>
      </w:pPr>
      <w:r w:rsidRPr="00410D01">
        <w:rPr>
          <w:rFonts w:ascii="Gentium" w:hAnsi="Gentium"/>
          <w:iCs/>
          <w:color w:val="000000" w:themeColor="text1"/>
        </w:rPr>
        <w:t>Fortune! Prosperity! This is the 12</w:t>
      </w:r>
      <w:r w:rsidRPr="00410D01">
        <w:rPr>
          <w:rFonts w:ascii="Gentium" w:hAnsi="Gentium"/>
          <w:iCs/>
          <w:color w:val="000000" w:themeColor="text1"/>
          <w:vertAlign w:val="superscript"/>
        </w:rPr>
        <w:t>th</w:t>
      </w:r>
      <w:r w:rsidRPr="00410D01">
        <w:rPr>
          <w:rFonts w:ascii="Gentium" w:hAnsi="Gentium"/>
          <w:iCs/>
          <w:color w:val="000000" w:themeColor="text1"/>
        </w:rPr>
        <w:t xml:space="preserve"> year of Kōpparakesarivarman, on the month (</w:t>
      </w:r>
      <w:r w:rsidRPr="00410D01">
        <w:rPr>
          <w:rFonts w:ascii="Gentium" w:hAnsi="Gentium"/>
          <w:i/>
          <w:iCs/>
          <w:color w:val="000000" w:themeColor="text1"/>
        </w:rPr>
        <w:t>nāyaṟṟu</w:t>
      </w:r>
      <w:r w:rsidRPr="00410D01">
        <w:rPr>
          <w:rFonts w:ascii="Gentium" w:hAnsi="Gentium"/>
          <w:color w:val="000000" w:themeColor="text1"/>
        </w:rPr>
        <w:t>) of Gumbha</w:t>
      </w:r>
      <w:r w:rsidRPr="00410D01">
        <w:rPr>
          <w:rFonts w:ascii="Gentium" w:hAnsi="Gentium"/>
          <w:iCs/>
          <w:color w:val="000000" w:themeColor="text1"/>
        </w:rPr>
        <w:t>. … bore in her holy womb (</w:t>
      </w:r>
      <w:r w:rsidRPr="00410D01">
        <w:rPr>
          <w:rFonts w:ascii="Gentium" w:hAnsi="Gentium"/>
          <w:i/>
          <w:color w:val="000000" w:themeColor="text1"/>
        </w:rPr>
        <w:t>tiruvayiṟu</w:t>
      </w:r>
      <w:r w:rsidRPr="00410D01">
        <w:rPr>
          <w:rFonts w:ascii="Gentium" w:hAnsi="Gentium"/>
          <w:iCs/>
          <w:color w:val="000000" w:themeColor="text1"/>
        </w:rPr>
        <w:t>) Kaṇṭaṉ Maturāntakadevar alias Śrī Uttamacōḻadevar … bound by the charts (</w:t>
      </w:r>
      <w:r w:rsidRPr="00410D01">
        <w:rPr>
          <w:rFonts w:ascii="Gentium" w:hAnsi="Gentium"/>
          <w:i/>
          <w:color w:val="000000" w:themeColor="text1"/>
        </w:rPr>
        <w:t>śāsa</w:t>
      </w:r>
      <w:r w:rsidRPr="00410D01">
        <w:rPr>
          <w:rFonts w:ascii="Gentium" w:hAnsi="Gentium"/>
          <w:i/>
          <w:iCs/>
          <w:color w:val="000000" w:themeColor="text1"/>
        </w:rPr>
        <w:t>na</w:t>
      </w:r>
      <w:r w:rsidRPr="00410D01">
        <w:rPr>
          <w:rFonts w:ascii="Gentium" w:hAnsi="Gentium"/>
          <w:i/>
          <w:color w:val="000000" w:themeColor="text1"/>
        </w:rPr>
        <w:t>baddha</w:t>
      </w:r>
      <w:r w:rsidRPr="00410D01">
        <w:rPr>
          <w:rFonts w:ascii="Gentium" w:hAnsi="Gentium"/>
          <w:iCs/>
          <w:color w:val="000000" w:themeColor="text1"/>
        </w:rPr>
        <w:t>) graciously established (</w:t>
      </w:r>
      <w:r w:rsidRPr="00410D01">
        <w:rPr>
          <w:rFonts w:ascii="Gentium" w:hAnsi="Gentium"/>
          <w:i/>
          <w:color w:val="000000" w:themeColor="text1"/>
        </w:rPr>
        <w:t>veyttaruḷiṉa</w:t>
      </w:r>
      <w:r w:rsidRPr="00410D01">
        <w:rPr>
          <w:rFonts w:ascii="Gentium" w:hAnsi="Gentium"/>
          <w:iCs/>
          <w:color w:val="000000" w:themeColor="text1"/>
        </w:rPr>
        <w:t>) by this great queen (</w:t>
      </w:r>
      <w:r w:rsidRPr="00410D01">
        <w:rPr>
          <w:rFonts w:ascii="Gentium" w:hAnsi="Gentium"/>
          <w:i/>
          <w:iCs/>
          <w:color w:val="000000" w:themeColor="text1"/>
        </w:rPr>
        <w:t>ivvuṭaiya pirāṭṭiyār</w:t>
      </w:r>
      <w:r w:rsidRPr="00410D01">
        <w:rPr>
          <w:rFonts w:ascii="Gentium" w:hAnsi="Gentium"/>
          <w:color w:val="000000" w:themeColor="text1"/>
        </w:rPr>
        <w:t xml:space="preserve">) of Śrī Cempiyaṉmahādevic-caturvedimaṅkalam, a </w:t>
      </w:r>
      <w:r w:rsidRPr="00410D01">
        <w:rPr>
          <w:rFonts w:ascii="Gentium" w:hAnsi="Gentium"/>
          <w:i/>
          <w:iCs/>
          <w:color w:val="000000" w:themeColor="text1"/>
        </w:rPr>
        <w:t>brahmadeya</w:t>
      </w:r>
      <w:r w:rsidRPr="00410D01">
        <w:rPr>
          <w:rFonts w:ascii="Gentium" w:hAnsi="Gentium"/>
          <w:color w:val="000000" w:themeColor="text1"/>
        </w:rPr>
        <w:t xml:space="preserve"> of Aḷanāṭu, on the southern bank (</w:t>
      </w:r>
      <w:r w:rsidRPr="00410D01">
        <w:rPr>
          <w:rFonts w:ascii="Gentium" w:hAnsi="Gentium"/>
          <w:i/>
          <w:iCs/>
          <w:color w:val="000000" w:themeColor="text1"/>
        </w:rPr>
        <w:t>teṉkarai</w:t>
      </w:r>
      <w:r w:rsidRPr="00410D01">
        <w:rPr>
          <w:rFonts w:ascii="Gentium" w:hAnsi="Gentium"/>
          <w:color w:val="000000" w:themeColor="text1"/>
        </w:rPr>
        <w:t>) … the holy day of Kēṭṭai of Cittirai, as the holy day (</w:t>
      </w:r>
      <w:r w:rsidRPr="00410D01">
        <w:rPr>
          <w:rFonts w:ascii="Gentium" w:hAnsi="Gentium"/>
          <w:i/>
          <w:iCs/>
          <w:color w:val="000000" w:themeColor="text1"/>
        </w:rPr>
        <w:t>tirunāḷāṉa</w:t>
      </w:r>
      <w:r w:rsidRPr="00410D01">
        <w:rPr>
          <w:rFonts w:ascii="Gentium" w:hAnsi="Gentium"/>
          <w:color w:val="000000" w:themeColor="text1"/>
        </w:rPr>
        <w:t>) of [the birth of] the queen (</w:t>
      </w:r>
      <w:r w:rsidRPr="00410D01">
        <w:rPr>
          <w:rFonts w:ascii="Gentium" w:hAnsi="Gentium"/>
          <w:i/>
          <w:iCs/>
          <w:color w:val="000000" w:themeColor="text1"/>
        </w:rPr>
        <w:t>pirāṭṭiyār</w:t>
      </w:r>
      <w:r w:rsidRPr="00410D01">
        <w:rPr>
          <w:rFonts w:ascii="Gentium" w:hAnsi="Gentium"/>
          <w:color w:val="000000" w:themeColor="text1"/>
        </w:rPr>
        <w:t xml:space="preserve">), having appeared </w:t>
      </w:r>
      <w:r w:rsidRPr="00410D01">
        <w:rPr>
          <w:rFonts w:ascii="Gentium" w:hAnsi="Gentium"/>
          <w:color w:val="000000" w:themeColor="text1"/>
        </w:rPr>
        <w:lastRenderedPageBreak/>
        <w:t>(</w:t>
      </w:r>
      <w:r w:rsidRPr="00410D01">
        <w:rPr>
          <w:rFonts w:ascii="Gentium" w:hAnsi="Gentium"/>
          <w:i/>
          <w:iCs/>
          <w:color w:val="000000" w:themeColor="text1"/>
        </w:rPr>
        <w:t>meykkāṭṭi</w:t>
      </w:r>
      <w:r w:rsidRPr="00410D01">
        <w:rPr>
          <w:rFonts w:ascii="Gentium" w:hAnsi="Gentium"/>
          <w:color w:val="000000" w:themeColor="text1"/>
        </w:rPr>
        <w:t>), to feed (</w:t>
      </w:r>
      <w:r w:rsidRPr="00410D01">
        <w:rPr>
          <w:rFonts w:ascii="Gentium" w:hAnsi="Gentium"/>
          <w:i/>
          <w:iCs/>
          <w:color w:val="000000" w:themeColor="text1"/>
        </w:rPr>
        <w:t>uṇpatāka</w:t>
      </w:r>
      <w:r w:rsidRPr="00410D01">
        <w:rPr>
          <w:rFonts w:ascii="Gentium" w:hAnsi="Gentium"/>
          <w:color w:val="000000" w:themeColor="text1"/>
        </w:rPr>
        <w:t>), the queen (</w:t>
      </w:r>
      <w:r w:rsidRPr="00410D01">
        <w:rPr>
          <w:rFonts w:ascii="Gentium" w:hAnsi="Gentium"/>
          <w:i/>
          <w:iCs/>
          <w:color w:val="000000" w:themeColor="text1"/>
        </w:rPr>
        <w:t>deviyār</w:t>
      </w:r>
      <w:r w:rsidRPr="00410D01">
        <w:rPr>
          <w:rFonts w:ascii="Gentium" w:hAnsi="Gentium"/>
          <w:color w:val="000000" w:themeColor="text1"/>
        </w:rPr>
        <w:t>) of Śrī Uttamacōḻadeva, Paṭṭaṉ Tāṉatoṅkiyār, by the village weighting stone (</w:t>
      </w:r>
      <w:r w:rsidRPr="00410D01">
        <w:rPr>
          <w:rFonts w:ascii="Gentium" w:hAnsi="Gentium"/>
          <w:i/>
          <w:iCs/>
          <w:color w:val="000000" w:themeColor="text1"/>
        </w:rPr>
        <w:t>ūrkkallāl</w:t>
      </w:r>
      <w:r w:rsidRPr="00410D01">
        <w:rPr>
          <w:rFonts w:ascii="Gentium" w:hAnsi="Gentium"/>
          <w:color w:val="000000" w:themeColor="text1"/>
        </w:rPr>
        <w:t>) of this village (</w:t>
      </w:r>
      <w:r w:rsidRPr="00410D01">
        <w:rPr>
          <w:rFonts w:ascii="Gentium" w:hAnsi="Gentium"/>
          <w:i/>
          <w:iCs/>
          <w:color w:val="000000" w:themeColor="text1"/>
        </w:rPr>
        <w:t>ivvūr</w:t>
      </w:r>
      <w:r w:rsidRPr="00410D01">
        <w:rPr>
          <w:rFonts w:ascii="Gentium" w:hAnsi="Gentium"/>
          <w:color w:val="000000" w:themeColor="text1"/>
        </w:rPr>
        <w:t>) … to the great people of the donation (</w:t>
      </w:r>
      <w:r w:rsidRPr="00410D01">
        <w:rPr>
          <w:rFonts w:ascii="Gentium" w:hAnsi="Gentium"/>
          <w:i/>
          <w:iCs/>
          <w:color w:val="000000" w:themeColor="text1"/>
        </w:rPr>
        <w:t>tāṉap-perumakkaḷukku</w:t>
      </w:r>
      <w:r w:rsidRPr="00410D01">
        <w:rPr>
          <w:rFonts w:ascii="Gentium" w:hAnsi="Gentium"/>
          <w:color w:val="000000" w:themeColor="text1"/>
        </w:rPr>
        <w:t>) Caturvedibhaṭṭa (lit. the learned ones/priests of the four Vedas), the queen (</w:t>
      </w:r>
      <w:r w:rsidRPr="00410D01">
        <w:rPr>
          <w:rFonts w:ascii="Gentium" w:hAnsi="Gentium"/>
          <w:i/>
          <w:iCs/>
          <w:color w:val="000000" w:themeColor="text1"/>
        </w:rPr>
        <w:t>deviyār</w:t>
      </w:r>
      <w:r w:rsidRPr="00410D01">
        <w:rPr>
          <w:rFonts w:ascii="Gentium" w:hAnsi="Gentium"/>
          <w:color w:val="000000" w:themeColor="text1"/>
        </w:rPr>
        <w:t>) of Śrī Uttamacōḻadeva, our queen (</w:t>
      </w:r>
      <w:r w:rsidRPr="00410D01">
        <w:rPr>
          <w:rFonts w:ascii="Gentium" w:hAnsi="Gentium"/>
          <w:i/>
          <w:iCs/>
          <w:color w:val="000000" w:themeColor="text1"/>
        </w:rPr>
        <w:t>nampirāṭṭi</w:t>
      </w:r>
      <w:r w:rsidRPr="00410D01">
        <w:rPr>
          <w:rFonts w:ascii="Gentium" w:hAnsi="Gentium"/>
          <w:color w:val="000000" w:themeColor="text1"/>
        </w:rPr>
        <w:t xml:space="preserve">), Maḻapāṭi Teṉṉavaṉ </w:t>
      </w:r>
      <w:r w:rsidRPr="00410D01">
        <w:rPr>
          <w:rFonts w:ascii="Gentium" w:hAnsi="Gentium"/>
          <w:iCs/>
          <w:color w:val="000000" w:themeColor="text1"/>
        </w:rPr>
        <w:t xml:space="preserve">Mahādeviyār, </w:t>
      </w:r>
      <w:r w:rsidRPr="00410D01">
        <w:rPr>
          <w:rFonts w:ascii="Gentium" w:hAnsi="Gentium"/>
          <w:color w:val="000000" w:themeColor="text1"/>
        </w:rPr>
        <w:t>by the village weighting stone (</w:t>
      </w:r>
      <w:r w:rsidRPr="00410D01">
        <w:rPr>
          <w:rFonts w:ascii="Gentium" w:hAnsi="Gentium"/>
          <w:i/>
          <w:iCs/>
          <w:color w:val="000000" w:themeColor="text1"/>
        </w:rPr>
        <w:t>ūrkkallāl</w:t>
      </w:r>
      <w:r w:rsidRPr="00410D01">
        <w:rPr>
          <w:rFonts w:ascii="Gentium" w:hAnsi="Gentium"/>
          <w:color w:val="000000" w:themeColor="text1"/>
        </w:rPr>
        <w:t>) of this village (</w:t>
      </w:r>
      <w:r w:rsidRPr="00410D01">
        <w:rPr>
          <w:rFonts w:ascii="Gentium" w:hAnsi="Gentium"/>
          <w:i/>
          <w:iCs/>
          <w:color w:val="000000" w:themeColor="text1"/>
        </w:rPr>
        <w:t>ivvūr</w:t>
      </w:r>
      <w:r w:rsidRPr="00410D01">
        <w:rPr>
          <w:rFonts w:ascii="Gentium" w:hAnsi="Gentium"/>
          <w:color w:val="000000" w:themeColor="text1"/>
        </w:rPr>
        <w:t>) … to the great people of the donation (</w:t>
      </w:r>
      <w:r w:rsidRPr="00410D01">
        <w:rPr>
          <w:rFonts w:ascii="Gentium" w:hAnsi="Gentium"/>
          <w:i/>
          <w:iCs/>
          <w:color w:val="000000" w:themeColor="text1"/>
        </w:rPr>
        <w:t>tāṉap-perumakkaḷukku</w:t>
      </w:r>
      <w:r w:rsidRPr="00410D01">
        <w:rPr>
          <w:rFonts w:ascii="Gentium" w:hAnsi="Gentium"/>
          <w:color w:val="000000" w:themeColor="text1"/>
        </w:rPr>
        <w:t>) … the queen (</w:t>
      </w:r>
      <w:r w:rsidRPr="00410D01">
        <w:rPr>
          <w:rFonts w:ascii="Gentium" w:hAnsi="Gentium"/>
          <w:i/>
          <w:iCs/>
          <w:color w:val="000000" w:themeColor="text1"/>
        </w:rPr>
        <w:t>deviyār</w:t>
      </w:r>
      <w:r w:rsidRPr="00410D01">
        <w:rPr>
          <w:rFonts w:ascii="Gentium" w:hAnsi="Gentium"/>
          <w:color w:val="000000" w:themeColor="text1"/>
        </w:rPr>
        <w:t>) of Śrī Uttamacōḻadeva, daughter (</w:t>
      </w:r>
      <w:r w:rsidRPr="00410D01">
        <w:rPr>
          <w:rFonts w:ascii="Gentium" w:hAnsi="Gentium"/>
          <w:i/>
          <w:iCs/>
          <w:color w:val="000000" w:themeColor="text1"/>
        </w:rPr>
        <w:t>makaḷār</w:t>
      </w:r>
      <w:r w:rsidRPr="00410D01">
        <w:rPr>
          <w:rFonts w:ascii="Gentium" w:hAnsi="Gentium"/>
          <w:color w:val="000000" w:themeColor="text1"/>
        </w:rPr>
        <w:t>) of Iruṅkōḷār, our queen (</w:t>
      </w:r>
      <w:r w:rsidRPr="00410D01">
        <w:rPr>
          <w:rFonts w:ascii="Gentium" w:hAnsi="Gentium"/>
          <w:i/>
          <w:iCs/>
          <w:color w:val="000000" w:themeColor="text1"/>
        </w:rPr>
        <w:t>nampirāṭṭiyār</w:t>
      </w:r>
      <w:r w:rsidRPr="00410D01">
        <w:rPr>
          <w:rFonts w:ascii="Gentium" w:hAnsi="Gentium"/>
          <w:color w:val="000000" w:themeColor="text1"/>
        </w:rPr>
        <w:t xml:space="preserve">) Vāṉavaṉ </w:t>
      </w:r>
      <w:r w:rsidRPr="00410D01">
        <w:rPr>
          <w:rFonts w:ascii="Gentium" w:hAnsi="Gentium"/>
          <w:iCs/>
          <w:color w:val="000000" w:themeColor="text1"/>
        </w:rPr>
        <w:t xml:space="preserve">Mahādeviyār, </w:t>
      </w:r>
      <w:r w:rsidRPr="00410D01">
        <w:rPr>
          <w:rFonts w:ascii="Gentium" w:hAnsi="Gentium"/>
          <w:color w:val="000000" w:themeColor="text1"/>
        </w:rPr>
        <w:t>by the village weighting stone (</w:t>
      </w:r>
      <w:r w:rsidRPr="00410D01">
        <w:rPr>
          <w:rFonts w:ascii="Gentium" w:hAnsi="Gentium"/>
          <w:i/>
          <w:iCs/>
          <w:color w:val="000000" w:themeColor="text1"/>
        </w:rPr>
        <w:t>ūrkkallāl</w:t>
      </w:r>
      <w:r w:rsidRPr="00410D01">
        <w:rPr>
          <w:rFonts w:ascii="Gentium" w:hAnsi="Gentium"/>
          <w:color w:val="000000" w:themeColor="text1"/>
        </w:rPr>
        <w:t>) of this village (</w:t>
      </w:r>
      <w:r w:rsidRPr="00410D01">
        <w:rPr>
          <w:rFonts w:ascii="Gentium" w:hAnsi="Gentium"/>
          <w:i/>
          <w:iCs/>
          <w:color w:val="000000" w:themeColor="text1"/>
        </w:rPr>
        <w:t>ivvūr</w:t>
      </w:r>
      <w:r w:rsidRPr="00410D01">
        <w:rPr>
          <w:rFonts w:ascii="Gentium" w:hAnsi="Gentium"/>
          <w:color w:val="000000" w:themeColor="text1"/>
        </w:rPr>
        <w:t>) … to the great people of the donation (</w:t>
      </w:r>
      <w:r w:rsidRPr="00410D01">
        <w:rPr>
          <w:rFonts w:ascii="Gentium" w:hAnsi="Gentium"/>
          <w:i/>
          <w:iCs/>
          <w:color w:val="000000" w:themeColor="text1"/>
        </w:rPr>
        <w:t>tāṉap-perumakkaḷukkē</w:t>
      </w:r>
      <w:r w:rsidRPr="00410D01">
        <w:rPr>
          <w:rFonts w:ascii="Gentium" w:hAnsi="Gentium"/>
          <w:color w:val="000000" w:themeColor="text1"/>
        </w:rPr>
        <w:t xml:space="preserve">) Caturvedibhaṭṭa (lit. the learned ones/priests of the four Vedas) </w:t>
      </w:r>
      <w:r w:rsidRPr="00410D01">
        <w:rPr>
          <w:rFonts w:ascii="Gentium" w:hAnsi="Gentium"/>
          <w:iCs/>
          <w:color w:val="000000" w:themeColor="text1"/>
        </w:rPr>
        <w:t>bound by this chart (</w:t>
      </w:r>
      <w:r w:rsidRPr="00410D01">
        <w:rPr>
          <w:rFonts w:ascii="Gentium" w:hAnsi="Gentium"/>
          <w:i/>
          <w:iCs/>
          <w:color w:val="000000" w:themeColor="text1"/>
        </w:rPr>
        <w:t>iśśāsaṉabaddha</w:t>
      </w:r>
      <w:r w:rsidRPr="00410D01">
        <w:rPr>
          <w:rFonts w:ascii="Gentium" w:hAnsi="Gentium"/>
          <w:color w:val="000000" w:themeColor="text1"/>
        </w:rPr>
        <w:t>), the queen (</w:t>
      </w:r>
      <w:r w:rsidRPr="00410D01">
        <w:rPr>
          <w:rFonts w:ascii="Gentium" w:hAnsi="Gentium"/>
          <w:i/>
          <w:iCs/>
          <w:color w:val="000000" w:themeColor="text1"/>
        </w:rPr>
        <w:t>deviyār</w:t>
      </w:r>
      <w:r w:rsidRPr="00410D01">
        <w:rPr>
          <w:rFonts w:ascii="Gentium" w:hAnsi="Gentium"/>
          <w:color w:val="000000" w:themeColor="text1"/>
        </w:rPr>
        <w:t>) of Śrī Uttamacōḻadeva, daughter (</w:t>
      </w:r>
      <w:r w:rsidRPr="00410D01">
        <w:rPr>
          <w:rFonts w:ascii="Gentium" w:hAnsi="Gentium"/>
          <w:i/>
          <w:iCs/>
          <w:color w:val="000000" w:themeColor="text1"/>
        </w:rPr>
        <w:t>makaḷār</w:t>
      </w:r>
      <w:r w:rsidRPr="00410D01">
        <w:rPr>
          <w:rFonts w:ascii="Gentium" w:hAnsi="Gentium"/>
          <w:color w:val="000000" w:themeColor="text1"/>
        </w:rPr>
        <w:t>) of Viḻupparaiyār our queen Kiḻāṉaṭikaḷār, by the village weighting stone (</w:t>
      </w:r>
      <w:r w:rsidRPr="00410D01">
        <w:rPr>
          <w:rFonts w:ascii="Gentium" w:hAnsi="Gentium"/>
          <w:i/>
          <w:iCs/>
          <w:color w:val="000000" w:themeColor="text1"/>
        </w:rPr>
        <w:t>ūrkkallāl</w:t>
      </w:r>
      <w:r w:rsidRPr="00410D01">
        <w:rPr>
          <w:rFonts w:ascii="Gentium" w:hAnsi="Gentium"/>
          <w:color w:val="000000" w:themeColor="text1"/>
        </w:rPr>
        <w:t>) of this village (</w:t>
      </w:r>
      <w:r w:rsidRPr="00410D01">
        <w:rPr>
          <w:rFonts w:ascii="Gentium" w:hAnsi="Gentium"/>
          <w:i/>
          <w:iCs/>
          <w:color w:val="000000" w:themeColor="text1"/>
        </w:rPr>
        <w:t>ivvūr</w:t>
      </w:r>
      <w:r w:rsidRPr="00410D01">
        <w:rPr>
          <w:rFonts w:ascii="Gentium" w:hAnsi="Gentium"/>
          <w:color w:val="000000" w:themeColor="text1"/>
        </w:rPr>
        <w:t>), gave (</w:t>
      </w:r>
      <w:r w:rsidRPr="00410D01">
        <w:rPr>
          <w:rFonts w:ascii="Gentium" w:hAnsi="Gentium"/>
          <w:i/>
          <w:iCs/>
          <w:color w:val="000000" w:themeColor="text1"/>
        </w:rPr>
        <w:t>kuṭutta</w:t>
      </w:r>
      <w:r w:rsidRPr="00410D01">
        <w:rPr>
          <w:rFonts w:ascii="Gentium" w:hAnsi="Gentium"/>
          <w:color w:val="000000" w:themeColor="text1"/>
        </w:rPr>
        <w:t xml:space="preserve">) 95 </w:t>
      </w:r>
      <w:r w:rsidRPr="00410D01">
        <w:rPr>
          <w:rFonts w:ascii="Gentium" w:hAnsi="Gentium"/>
          <w:i/>
          <w:iCs/>
          <w:color w:val="000000" w:themeColor="text1"/>
        </w:rPr>
        <w:t>kaḻañcu</w:t>
      </w:r>
      <w:r w:rsidRPr="00410D01">
        <w:rPr>
          <w:rFonts w:ascii="Gentium" w:hAnsi="Gentium"/>
          <w:color w:val="000000" w:themeColor="text1"/>
        </w:rPr>
        <w:t>s of gold (</w:t>
      </w:r>
      <w:r w:rsidRPr="00410D01">
        <w:rPr>
          <w:rFonts w:ascii="Gentium" w:hAnsi="Gentium"/>
          <w:i/>
          <w:iCs/>
          <w:color w:val="000000" w:themeColor="text1"/>
        </w:rPr>
        <w:t>poṉ</w:t>
      </w:r>
      <w:r w:rsidRPr="00410D01">
        <w:rPr>
          <w:rFonts w:ascii="Gentium" w:hAnsi="Gentium"/>
          <w:color w:val="000000" w:themeColor="text1"/>
        </w:rPr>
        <w:t>), ninety-five (</w:t>
      </w:r>
      <w:r w:rsidRPr="00410D01">
        <w:rPr>
          <w:rFonts w:ascii="Gentium" w:hAnsi="Gentium"/>
          <w:i/>
          <w:iCs/>
          <w:color w:val="000000" w:themeColor="text1"/>
        </w:rPr>
        <w:t>toṇṇūṟṟaiṅ</w:t>
      </w:r>
      <w:r w:rsidRPr="00410D01">
        <w:rPr>
          <w:rFonts w:ascii="Gentium" w:hAnsi="Gentium"/>
          <w:color w:val="000000" w:themeColor="text1"/>
        </w:rPr>
        <w:t xml:space="preserve">) </w:t>
      </w:r>
      <w:r w:rsidRPr="00410D01">
        <w:rPr>
          <w:rFonts w:ascii="Gentium" w:hAnsi="Gentium"/>
          <w:i/>
          <w:iCs/>
          <w:color w:val="000000" w:themeColor="text1"/>
        </w:rPr>
        <w:t>kaḻañcu</w:t>
      </w:r>
      <w:r w:rsidRPr="00410D01">
        <w:rPr>
          <w:rFonts w:ascii="Gentium" w:hAnsi="Gentium"/>
          <w:color w:val="000000" w:themeColor="text1"/>
        </w:rPr>
        <w:t>s; to the great people of the donation (</w:t>
      </w:r>
      <w:r w:rsidRPr="00410D01">
        <w:rPr>
          <w:rFonts w:ascii="Gentium" w:hAnsi="Gentium"/>
          <w:i/>
          <w:iCs/>
          <w:color w:val="000000" w:themeColor="text1"/>
        </w:rPr>
        <w:t>tāṉap-perumakkaḷukkē</w:t>
      </w:r>
      <w:r w:rsidRPr="00410D01">
        <w:rPr>
          <w:rFonts w:ascii="Gentium" w:hAnsi="Gentium"/>
          <w:color w:val="000000" w:themeColor="text1"/>
        </w:rPr>
        <w:t xml:space="preserve">) Caturvedibhaṭṭa (lit. the learned ones/priests of the four Vedas) </w:t>
      </w:r>
      <w:r w:rsidRPr="00410D01">
        <w:rPr>
          <w:rFonts w:ascii="Gentium" w:hAnsi="Gentium"/>
          <w:iCs/>
          <w:color w:val="000000" w:themeColor="text1"/>
        </w:rPr>
        <w:t>bound by this chart (</w:t>
      </w:r>
      <w:r w:rsidRPr="00410D01">
        <w:rPr>
          <w:rFonts w:ascii="Gentium" w:hAnsi="Gentium"/>
          <w:i/>
          <w:iCs/>
          <w:color w:val="000000" w:themeColor="text1"/>
        </w:rPr>
        <w:t>iśśāsaṉabaddha</w:t>
      </w:r>
      <w:r w:rsidRPr="00410D01">
        <w:rPr>
          <w:rFonts w:ascii="Gentium" w:hAnsi="Gentium"/>
          <w:color w:val="000000" w:themeColor="text1"/>
        </w:rPr>
        <w:t>), the queen (</w:t>
      </w:r>
      <w:r w:rsidRPr="00410D01">
        <w:rPr>
          <w:rFonts w:ascii="Gentium" w:hAnsi="Gentium"/>
          <w:i/>
          <w:iCs/>
          <w:color w:val="000000" w:themeColor="text1"/>
        </w:rPr>
        <w:t>deviyār</w:t>
      </w:r>
      <w:r w:rsidRPr="00410D01">
        <w:rPr>
          <w:rFonts w:ascii="Gentium" w:hAnsi="Gentium"/>
          <w:color w:val="000000" w:themeColor="text1"/>
        </w:rPr>
        <w:t>) of Śrī Uttamacōḻadeva, daughter (</w:t>
      </w:r>
      <w:r w:rsidRPr="00410D01">
        <w:rPr>
          <w:rFonts w:ascii="Gentium" w:hAnsi="Gentium"/>
          <w:i/>
          <w:iCs/>
          <w:color w:val="000000" w:themeColor="text1"/>
        </w:rPr>
        <w:t>ma</w:t>
      </w:r>
      <w:r w:rsidRPr="00410D01">
        <w:rPr>
          <w:rFonts w:ascii="Gentium" w:hAnsi="Gentium"/>
          <w:color w:val="000000" w:themeColor="text1"/>
        </w:rPr>
        <w:t>{{</w:t>
      </w:r>
      <w:r w:rsidRPr="00410D01">
        <w:rPr>
          <w:rFonts w:ascii="Gentium" w:hAnsi="Gentium"/>
          <w:i/>
          <w:iCs/>
          <w:color w:val="000000" w:themeColor="text1"/>
        </w:rPr>
        <w:t>kaḷār</w:t>
      </w:r>
      <w:r w:rsidRPr="00410D01">
        <w:rPr>
          <w:rFonts w:ascii="Gentium" w:hAnsi="Gentium"/>
          <w:color w:val="000000" w:themeColor="text1"/>
        </w:rPr>
        <w:t>}}) of Paḻuvēṭṭaraiyar (</w:t>
      </w:r>
      <w:r w:rsidRPr="00410D01">
        <w:rPr>
          <w:rFonts w:ascii="Gentium" w:hAnsi="Gentium"/>
          <w:i/>
          <w:iCs/>
          <w:color w:val="000000" w:themeColor="text1"/>
        </w:rPr>
        <w:t>paḻaveṭṭaraiyar</w:t>
      </w:r>
      <w:r w:rsidRPr="00410D01">
        <w:rPr>
          <w:rFonts w:ascii="Gentium" w:hAnsi="Gentium"/>
          <w:color w:val="000000" w:themeColor="text1"/>
        </w:rPr>
        <w:t xml:space="preserve"> &gt; </w:t>
      </w:r>
      <w:r w:rsidRPr="00410D01">
        <w:rPr>
          <w:rFonts w:ascii="Gentium" w:hAnsi="Gentium"/>
          <w:i/>
          <w:iCs/>
          <w:color w:val="000000" w:themeColor="text1"/>
        </w:rPr>
        <w:t>paḻuveṭṭaraiyar</w:t>
      </w:r>
      <w:r w:rsidRPr="00410D01">
        <w:rPr>
          <w:rFonts w:ascii="Gentium" w:hAnsi="Gentium"/>
          <w:color w:val="000000" w:themeColor="text1"/>
        </w:rPr>
        <w:t>) …</w:t>
      </w:r>
    </w:p>
    <w:p w14:paraId="354B2F08" w14:textId="77777777" w:rsidR="003B375F" w:rsidRPr="00410D01" w:rsidRDefault="003B375F" w:rsidP="003B375F">
      <w:pPr>
        <w:jc w:val="both"/>
        <w:rPr>
          <w:rFonts w:ascii="Gentium" w:hAnsi="Gentium"/>
          <w:color w:val="000000" w:themeColor="text1"/>
        </w:rPr>
      </w:pPr>
    </w:p>
    <w:p w14:paraId="20581376"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#149. a) Vṛddhācalam (Viruttācalam), Vṛddhācalam taluk, Cuddalore district, Vṛddhāgirīśvara temple; b) on the southern façade of the sanctuary; c) site not visited; edition established from pictures of the inscription provided by N. Cane; d) ARE 1918, no. 39; e) 5</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Kōpparakesarivarman alias Śrī Rājendracōḻadevar; f) Rajendra I (</w:t>
      </w:r>
      <w:r w:rsidRPr="00410D01">
        <w:rPr>
          <w:rFonts w:ascii="Gentium" w:hAnsi="Gentium"/>
          <w:i/>
          <w:iCs/>
          <w:color w:val="000000" w:themeColor="text1"/>
        </w:rPr>
        <w:t>circa</w:t>
      </w:r>
      <w:r w:rsidRPr="00410D01">
        <w:rPr>
          <w:rFonts w:ascii="Gentium" w:hAnsi="Gentium"/>
          <w:color w:val="000000" w:themeColor="text1"/>
        </w:rPr>
        <w:t xml:space="preserve"> 1017 A.D.); g) inscription not read with anyone; h) lines 1 to 14 contain the </w:t>
      </w:r>
      <w:r w:rsidRPr="00410D01">
        <w:rPr>
          <w:rFonts w:ascii="Gentium" w:hAnsi="Gentium"/>
          <w:i/>
          <w:iCs/>
          <w:color w:val="000000" w:themeColor="text1"/>
        </w:rPr>
        <w:t>meykkīrtti</w:t>
      </w:r>
      <w:r w:rsidRPr="00410D01">
        <w:rPr>
          <w:rFonts w:ascii="Gentium" w:hAnsi="Gentium"/>
          <w:color w:val="000000" w:themeColor="text1"/>
        </w:rPr>
        <w:t xml:space="preserve"> of Rājendra I.</w:t>
      </w:r>
    </w:p>
    <w:p w14:paraId="6DEF4944" w14:textId="77777777" w:rsidR="003B375F" w:rsidRPr="00410D01" w:rsidRDefault="003B375F" w:rsidP="003B375F">
      <w:pPr>
        <w:pStyle w:val="Standard"/>
        <w:jc w:val="both"/>
        <w:rPr>
          <w:rFonts w:ascii="Gentium" w:hAnsi="Gentium"/>
          <w:color w:val="000000" w:themeColor="text1"/>
        </w:rPr>
      </w:pPr>
    </w:p>
    <w:p w14:paraId="0FDAA6C6"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(1–13) </w:t>
      </w:r>
      <w:r w:rsidRPr="00410D01">
        <w:rPr>
          <w:rFonts w:ascii="Gentium" w:hAnsi="Gentium"/>
          <w:i/>
          <w:iCs/>
          <w:color w:val="000000" w:themeColor="text1"/>
        </w:rPr>
        <w:t>svasti śrī</w:t>
      </w:r>
      <w:r w:rsidRPr="00410D01">
        <w:rPr>
          <w:rFonts w:ascii="Gentium" w:hAnsi="Gentium"/>
          <w:color w:val="000000" w:themeColor="text1"/>
        </w:rPr>
        <w:t xml:space="preserve"> {</w:t>
      </w:r>
      <w:r w:rsidRPr="00410D01">
        <w:rPr>
          <w:rFonts w:ascii="Gentium" w:hAnsi="Gentium"/>
          <w:i/>
          <w:iCs/>
          <w:color w:val="000000" w:themeColor="text1"/>
        </w:rPr>
        <w:t>meykkīrtti</w:t>
      </w:r>
      <w:r w:rsidRPr="00410D01">
        <w:rPr>
          <w:rFonts w:ascii="Gentium" w:hAnsi="Gentium"/>
          <w:color w:val="000000" w:themeColor="text1"/>
        </w:rPr>
        <w:t>}</w:t>
      </w:r>
    </w:p>
    <w:p w14:paraId="523CB127"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(14) {</w:t>
      </w:r>
      <w:r w:rsidRPr="00410D01">
        <w:rPr>
          <w:rFonts w:ascii="Gentium" w:hAnsi="Gentium"/>
          <w:i/>
          <w:iCs/>
          <w:color w:val="000000" w:themeColor="text1"/>
        </w:rPr>
        <w:t>meykkīrtti</w:t>
      </w:r>
      <w:r w:rsidRPr="00410D01">
        <w:rPr>
          <w:rFonts w:ascii="Gentium" w:hAnsi="Gentium"/>
          <w:color w:val="000000" w:themeColor="text1"/>
        </w:rPr>
        <w:t>} kop</w:t>
      </w:r>
    </w:p>
    <w:p w14:paraId="7D64F9FC"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(15) parakecaripaṉmarāṉa </w:t>
      </w:r>
      <w:r w:rsidRPr="00410D01">
        <w:rPr>
          <w:rFonts w:ascii="Gentium" w:hAnsi="Gentium"/>
          <w:i/>
          <w:iCs/>
          <w:color w:val="000000" w:themeColor="text1"/>
        </w:rPr>
        <w:t>śrīrajentra</w:t>
      </w:r>
      <w:r w:rsidRPr="00410D01">
        <w:rPr>
          <w:rFonts w:ascii="Gentium" w:hAnsi="Gentium"/>
          <w:color w:val="000000" w:themeColor="text1"/>
        </w:rPr>
        <w:t>[</w:t>
      </w:r>
      <w:r w:rsidRPr="00410D01">
        <w:rPr>
          <w:rFonts w:ascii="Gentium" w:hAnsi="Gentium"/>
          <w:i/>
          <w:iCs/>
          <w:color w:val="000000" w:themeColor="text1"/>
        </w:rPr>
        <w:t>co</w:t>
      </w:r>
      <w:r w:rsidRPr="00410D01">
        <w:rPr>
          <w:rFonts w:ascii="Gentium" w:hAnsi="Gentium"/>
          <w:color w:val="000000" w:themeColor="text1"/>
        </w:rPr>
        <w:t>]</w:t>
      </w:r>
    </w:p>
    <w:p w14:paraId="25D72A11"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(16) X </w:t>
      </w:r>
      <w:r w:rsidRPr="00410D01">
        <w:rPr>
          <w:rFonts w:ascii="Gentium" w:hAnsi="Gentium"/>
          <w:i/>
          <w:iCs/>
          <w:color w:val="000000" w:themeColor="text1"/>
        </w:rPr>
        <w:t>de</w:t>
      </w:r>
      <w:r w:rsidRPr="00410D01">
        <w:rPr>
          <w:rFonts w:ascii="Gentium" w:hAnsi="Gentium"/>
          <w:color w:val="000000" w:themeColor="text1"/>
        </w:rPr>
        <w:t>varkku yāṇṭu 5 ˚āvatu vaṭaka</w:t>
      </w:r>
    </w:p>
    <w:p w14:paraId="4A7588D8"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(17) rai </w:t>
      </w:r>
      <w:r w:rsidRPr="00410D01">
        <w:rPr>
          <w:rFonts w:ascii="Gentium" w:hAnsi="Gentium"/>
          <w:i/>
          <w:iCs/>
          <w:color w:val="000000" w:themeColor="text1"/>
        </w:rPr>
        <w:t>rājentrasi</w:t>
      </w:r>
      <w:r w:rsidRPr="00410D01">
        <w:rPr>
          <w:rFonts w:ascii="Gentium" w:hAnsi="Gentium"/>
          <w:color w:val="000000" w:themeColor="text1"/>
        </w:rPr>
        <w:t>[</w:t>
      </w:r>
      <w:r w:rsidRPr="00410D01">
        <w:rPr>
          <w:rFonts w:ascii="Gentium" w:hAnsi="Gentium"/>
          <w:i/>
          <w:iCs/>
          <w:color w:val="000000" w:themeColor="text1"/>
        </w:rPr>
        <w:t>ṃ</w:t>
      </w:r>
      <w:r w:rsidRPr="00410D01">
        <w:rPr>
          <w:rFonts w:ascii="Gentium" w:hAnsi="Gentium"/>
          <w:color w:val="000000" w:themeColor="text1"/>
        </w:rPr>
        <w:t>]</w:t>
      </w:r>
      <w:r w:rsidRPr="00410D01">
        <w:rPr>
          <w:rFonts w:ascii="Gentium" w:hAnsi="Gentium"/>
          <w:i/>
          <w:iCs/>
          <w:color w:val="000000" w:themeColor="text1"/>
        </w:rPr>
        <w:t>ha</w:t>
      </w:r>
      <w:r w:rsidRPr="00410D01">
        <w:rPr>
          <w:rFonts w:ascii="Gentium" w:hAnsi="Gentium"/>
          <w:color w:val="000000" w:themeColor="text1"/>
        </w:rPr>
        <w:t>vaḷanāṭṭu ˚iruko[ḷa]</w:t>
      </w:r>
    </w:p>
    <w:p w14:paraId="1A0FA8ED"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(18) ppāṭip paruvūrkkūṟṟattu neṟkup</w:t>
      </w:r>
    </w:p>
    <w:p w14:paraId="65D0597F"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 xml:space="preserve">(19) pait tirumutukuṉṟam uṭ[ai]ya </w:t>
      </w:r>
      <w:r w:rsidRPr="00410D01">
        <w:rPr>
          <w:rFonts w:ascii="Gentium" w:hAnsi="Gentium"/>
          <w:i/>
          <w:iCs/>
          <w:color w:val="000000" w:themeColor="text1"/>
        </w:rPr>
        <w:t>mahā</w:t>
      </w:r>
    </w:p>
    <w:p w14:paraId="05064F55" w14:textId="77777777" w:rsidR="003B375F" w:rsidRPr="00410D01" w:rsidRDefault="003B375F" w:rsidP="003B375F">
      <w:pPr>
        <w:pStyle w:val="Standard"/>
        <w:jc w:val="both"/>
        <w:rPr>
          <w:rFonts w:ascii="Gentium" w:hAnsi="Gentium"/>
          <w:color w:val="000000" w:themeColor="text1"/>
          <w:lang w:val="fr-FR"/>
        </w:rPr>
      </w:pPr>
      <w:r w:rsidRPr="00410D01">
        <w:rPr>
          <w:rFonts w:ascii="Gentium" w:hAnsi="Gentium"/>
          <w:color w:val="000000" w:themeColor="text1"/>
          <w:lang w:val="fr-FR"/>
        </w:rPr>
        <w:t xml:space="preserve">(20) </w:t>
      </w:r>
      <w:r w:rsidRPr="00410D01">
        <w:rPr>
          <w:rFonts w:ascii="Gentium" w:hAnsi="Gentium"/>
          <w:i/>
          <w:iCs/>
          <w:color w:val="000000" w:themeColor="text1"/>
          <w:lang w:val="fr-FR"/>
        </w:rPr>
        <w:t>de</w:t>
      </w:r>
      <w:r w:rsidRPr="00410D01">
        <w:rPr>
          <w:rFonts w:ascii="Gentium" w:hAnsi="Gentium"/>
          <w:color w:val="000000" w:themeColor="text1"/>
          <w:lang w:val="fr-FR"/>
        </w:rPr>
        <w:t xml:space="preserve">varku muñ[ñai] vallavaraiyar </w:t>
      </w:r>
      <w:r w:rsidRPr="00410D01">
        <w:rPr>
          <w:rFonts w:ascii="Gentium" w:hAnsi="Gentium"/>
          <w:i/>
          <w:iCs/>
          <w:color w:val="000000" w:themeColor="text1"/>
          <w:lang w:val="fr-FR"/>
        </w:rPr>
        <w:t>de</w:t>
      </w:r>
    </w:p>
    <w:p w14:paraId="5E1E1C76" w14:textId="77777777" w:rsidR="003B375F" w:rsidRPr="00410D01" w:rsidRDefault="003B375F" w:rsidP="003B375F">
      <w:pPr>
        <w:pStyle w:val="Standard"/>
        <w:jc w:val="both"/>
        <w:rPr>
          <w:rFonts w:ascii="Gentium" w:hAnsi="Gentium"/>
          <w:color w:val="000000" w:themeColor="text1"/>
          <w:lang w:val="fr-FR"/>
        </w:rPr>
      </w:pPr>
      <w:r w:rsidRPr="00410D01">
        <w:rPr>
          <w:rFonts w:ascii="Gentium" w:hAnsi="Gentium"/>
          <w:color w:val="000000" w:themeColor="text1"/>
          <w:lang w:val="fr-FR"/>
        </w:rPr>
        <w:t>(21) [vi] X X X [ḻuveṭṭa]rai X X [makaḷā] X X X</w:t>
      </w:r>
    </w:p>
    <w:p w14:paraId="4436B7A1"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(22) X X X X tevaṭikaḷār vat X tirun X viḷak</w:t>
      </w:r>
    </w:p>
    <w:p w14:paraId="022F7063"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(23) kkoṉṟukku X X X tuṟai X X ḷūr X X X</w:t>
      </w:r>
    </w:p>
    <w:p w14:paraId="70F731B8"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(24) X koṇṭa poṉ patiṉ kaḻañcu X X X</w:t>
      </w:r>
    </w:p>
    <w:p w14:paraId="563B630B"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(25) X [pa]tiṉ kaḻañcum poliyaṭṭā[ka] X X</w:t>
      </w:r>
    </w:p>
    <w:p w14:paraId="3F538FDD" w14:textId="77777777" w:rsidR="003B375F" w:rsidRPr="00410D01" w:rsidRDefault="003B375F" w:rsidP="003B375F">
      <w:pPr>
        <w:pStyle w:val="Standard"/>
        <w:jc w:val="both"/>
        <w:rPr>
          <w:rFonts w:ascii="Gentium" w:hAnsi="Gentium"/>
          <w:color w:val="000000" w:themeColor="text1"/>
          <w:lang w:val="fr-FR"/>
        </w:rPr>
      </w:pPr>
      <w:r w:rsidRPr="00410D01">
        <w:rPr>
          <w:rFonts w:ascii="Gentium" w:hAnsi="Gentium"/>
          <w:color w:val="000000" w:themeColor="text1"/>
          <w:lang w:val="fr-FR"/>
        </w:rPr>
        <w:t>(26) ṇṭu ni X X m ˚uḻakku ney X X X X X X</w:t>
      </w:r>
    </w:p>
    <w:p w14:paraId="03C2D639" w14:textId="77777777" w:rsidR="003B375F" w:rsidRPr="00410D01" w:rsidRDefault="003B375F" w:rsidP="003B375F">
      <w:pPr>
        <w:pStyle w:val="Standard"/>
        <w:jc w:val="both"/>
        <w:rPr>
          <w:rFonts w:ascii="Gentium" w:hAnsi="Gentium"/>
          <w:color w:val="000000" w:themeColor="text1"/>
          <w:lang w:val="fr-FR"/>
        </w:rPr>
      </w:pPr>
      <w:r w:rsidRPr="00410D01">
        <w:rPr>
          <w:rFonts w:ascii="Gentium" w:hAnsi="Gentium"/>
          <w:color w:val="000000" w:themeColor="text1"/>
          <w:lang w:val="fr-FR"/>
        </w:rPr>
        <w:t>(27) [ṉṟu] X X X [kkaṭavaṉey] ˚eḻuṉā X X X X</w:t>
      </w:r>
    </w:p>
    <w:p w14:paraId="64A10060" w14:textId="77777777" w:rsidR="003B375F" w:rsidRPr="00410D01" w:rsidRDefault="003B375F" w:rsidP="003B375F">
      <w:pPr>
        <w:pStyle w:val="Standard"/>
        <w:jc w:val="both"/>
        <w:rPr>
          <w:rFonts w:ascii="Gentium" w:hAnsi="Gentium"/>
          <w:color w:val="000000" w:themeColor="text1"/>
          <w:lang w:val="fr-FR"/>
        </w:rPr>
      </w:pPr>
      <w:r w:rsidRPr="00410D01">
        <w:rPr>
          <w:rFonts w:ascii="Gentium" w:hAnsi="Gentium"/>
          <w:color w:val="000000" w:themeColor="text1"/>
          <w:lang w:val="fr-FR"/>
        </w:rPr>
        <w:t>(28) ṉi X X X X ṉṟu X cāma X X X X</w:t>
      </w:r>
    </w:p>
    <w:p w14:paraId="0F986182"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(29) X X X X X X pa</w:t>
      </w:r>
      <w:r w:rsidRPr="00410D01">
        <w:rPr>
          <w:rFonts w:ascii="Gentium" w:hAnsi="Gentium"/>
          <w:i/>
          <w:iCs/>
          <w:color w:val="000000" w:themeColor="text1"/>
        </w:rPr>
        <w:t>nmāheśvara</w:t>
      </w:r>
      <w:r w:rsidRPr="00410D01">
        <w:rPr>
          <w:rFonts w:ascii="Gentium" w:hAnsi="Gentium"/>
          <w:color w:val="000000" w:themeColor="text1"/>
        </w:rPr>
        <w:t xml:space="preserve"> X X</w:t>
      </w:r>
    </w:p>
    <w:p w14:paraId="63E16AA7" w14:textId="77777777" w:rsidR="003B375F" w:rsidRPr="00410D01" w:rsidRDefault="003B375F" w:rsidP="003B375F">
      <w:pPr>
        <w:pStyle w:val="Standard"/>
        <w:jc w:val="both"/>
        <w:rPr>
          <w:rFonts w:ascii="Gentium" w:hAnsi="Gentium"/>
          <w:color w:val="000000" w:themeColor="text1"/>
        </w:rPr>
      </w:pPr>
    </w:p>
    <w:p w14:paraId="59C56BDF" w14:textId="77777777" w:rsidR="003B375F" w:rsidRPr="00410D01" w:rsidRDefault="003B375F" w:rsidP="003B375F">
      <w:pPr>
        <w:pStyle w:val="Standard"/>
        <w:jc w:val="both"/>
        <w:rPr>
          <w:rFonts w:ascii="Gentium" w:hAnsi="Gentium"/>
          <w:color w:val="000000" w:themeColor="text1"/>
        </w:rPr>
      </w:pPr>
      <w:r w:rsidRPr="00410D01">
        <w:rPr>
          <w:rFonts w:ascii="Gentium" w:hAnsi="Gentium"/>
          <w:color w:val="000000" w:themeColor="text1"/>
        </w:rPr>
        <w:t>Fortune! Prosperity! {</w:t>
      </w:r>
      <w:r w:rsidRPr="00410D01">
        <w:rPr>
          <w:rFonts w:ascii="Gentium" w:hAnsi="Gentium"/>
          <w:i/>
          <w:iCs/>
          <w:color w:val="000000" w:themeColor="text1"/>
        </w:rPr>
        <w:t>meykkīrtti</w:t>
      </w:r>
      <w:r w:rsidRPr="00410D01">
        <w:rPr>
          <w:rFonts w:ascii="Gentium" w:hAnsi="Gentium"/>
          <w:color w:val="000000" w:themeColor="text1"/>
        </w:rPr>
        <w:t>} This is the 5</w:t>
      </w:r>
      <w:r w:rsidRPr="00410D01">
        <w:rPr>
          <w:rFonts w:ascii="Gentium" w:hAnsi="Gentium"/>
          <w:color w:val="000000" w:themeColor="text1"/>
          <w:vertAlign w:val="superscript"/>
        </w:rPr>
        <w:t>th</w:t>
      </w:r>
      <w:r w:rsidRPr="00410D01">
        <w:rPr>
          <w:rFonts w:ascii="Gentium" w:hAnsi="Gentium"/>
          <w:color w:val="000000" w:themeColor="text1"/>
        </w:rPr>
        <w:t xml:space="preserve"> year of Kōpparakesarivarman alias Śrī Rājendracō{{ḻa}}devar. For Mahādeva who possesses/of (</w:t>
      </w:r>
      <w:r w:rsidRPr="00410D01">
        <w:rPr>
          <w:rFonts w:ascii="Gentium" w:hAnsi="Gentium"/>
          <w:i/>
          <w:iCs/>
          <w:color w:val="000000" w:themeColor="text1"/>
        </w:rPr>
        <w:t>uṭaiya</w:t>
      </w:r>
      <w:r w:rsidRPr="00410D01">
        <w:rPr>
          <w:rFonts w:ascii="Gentium" w:hAnsi="Gentium"/>
          <w:color w:val="000000" w:themeColor="text1"/>
        </w:rPr>
        <w:t>) Tirumutukuṉṟam in Neṟkuppai in Paruvūrkkūṟṟam of Iruṅkoḷappaṭi of Rājendrasiṃhavaḷanāṭu on the northern bank (</w:t>
      </w:r>
      <w:r w:rsidRPr="00410D01">
        <w:rPr>
          <w:rFonts w:ascii="Gentium" w:hAnsi="Gentium"/>
          <w:i/>
          <w:iCs/>
          <w:color w:val="000000" w:themeColor="text1"/>
        </w:rPr>
        <w:t>vaṭakarai</w:t>
      </w:r>
      <w:r w:rsidRPr="00410D01">
        <w:rPr>
          <w:rFonts w:ascii="Gentium" w:hAnsi="Gentium"/>
          <w:color w:val="000000" w:themeColor="text1"/>
        </w:rPr>
        <w:t>), the wife/queen (</w:t>
      </w:r>
      <w:r w:rsidRPr="00410D01">
        <w:rPr>
          <w:rFonts w:ascii="Gentium" w:hAnsi="Gentium"/>
          <w:i/>
          <w:iCs/>
          <w:color w:val="000000" w:themeColor="text1"/>
        </w:rPr>
        <w:t>devi</w:t>
      </w:r>
      <w:r w:rsidRPr="00410D01">
        <w:rPr>
          <w:rFonts w:ascii="Gentium" w:hAnsi="Gentium"/>
          <w:color w:val="000000" w:themeColor="text1"/>
        </w:rPr>
        <w:t>{{</w:t>
      </w:r>
      <w:r w:rsidRPr="00410D01">
        <w:rPr>
          <w:rFonts w:ascii="Gentium" w:hAnsi="Gentium"/>
          <w:i/>
          <w:iCs/>
          <w:color w:val="000000" w:themeColor="text1"/>
        </w:rPr>
        <w:t>yār</w:t>
      </w:r>
      <w:r w:rsidRPr="00410D01">
        <w:rPr>
          <w:rFonts w:ascii="Gentium" w:hAnsi="Gentium"/>
          <w:color w:val="000000" w:themeColor="text1"/>
        </w:rPr>
        <w:t>}}) of Muññai Vallavaraiyar, daughter (</w:t>
      </w:r>
      <w:r w:rsidRPr="00410D01">
        <w:rPr>
          <w:rFonts w:ascii="Gentium" w:hAnsi="Gentium"/>
          <w:i/>
          <w:iCs/>
          <w:color w:val="000000" w:themeColor="text1"/>
        </w:rPr>
        <w:t>makaḷār</w:t>
      </w:r>
      <w:r w:rsidRPr="00410D01">
        <w:rPr>
          <w:rFonts w:ascii="Gentium" w:hAnsi="Gentium"/>
          <w:color w:val="000000" w:themeColor="text1"/>
        </w:rPr>
        <w:t>) of the Paḻuvēṭṭaraiyar, … Tēvaṭikaḷār {{gave}} for one {{perpetual}} lamp (</w:t>
      </w:r>
      <w:r w:rsidRPr="00410D01">
        <w:rPr>
          <w:rFonts w:ascii="Gentium" w:hAnsi="Gentium"/>
          <w:i/>
          <w:iCs/>
          <w:color w:val="000000" w:themeColor="text1"/>
        </w:rPr>
        <w:t>tirun</w:t>
      </w:r>
      <w:r w:rsidRPr="00410D01">
        <w:rPr>
          <w:rFonts w:ascii="Gentium" w:hAnsi="Gentium"/>
          <w:color w:val="000000" w:themeColor="text1"/>
        </w:rPr>
        <w:t>{{</w:t>
      </w:r>
      <w:r w:rsidRPr="00410D01">
        <w:rPr>
          <w:rFonts w:ascii="Gentium" w:hAnsi="Gentium"/>
          <w:i/>
          <w:iCs/>
          <w:color w:val="000000" w:themeColor="text1"/>
        </w:rPr>
        <w:t>ontā</w:t>
      </w:r>
      <w:r w:rsidRPr="00410D01">
        <w:rPr>
          <w:rFonts w:ascii="Gentium" w:hAnsi="Gentium"/>
          <w:color w:val="000000" w:themeColor="text1"/>
        </w:rPr>
        <w:t>}}</w:t>
      </w:r>
      <w:r w:rsidRPr="00410D01">
        <w:rPr>
          <w:rFonts w:ascii="Gentium" w:hAnsi="Gentium"/>
          <w:i/>
          <w:iCs/>
          <w:color w:val="000000" w:themeColor="text1"/>
        </w:rPr>
        <w:t>viḷakkoṉṟukku</w:t>
      </w:r>
      <w:r w:rsidRPr="00410D01">
        <w:rPr>
          <w:rFonts w:ascii="Gentium" w:hAnsi="Gentium"/>
          <w:color w:val="000000" w:themeColor="text1"/>
        </w:rPr>
        <w:t xml:space="preserve">) … ten </w:t>
      </w:r>
      <w:r w:rsidRPr="00410D01">
        <w:rPr>
          <w:rFonts w:ascii="Gentium" w:hAnsi="Gentium"/>
          <w:i/>
          <w:iCs/>
          <w:color w:val="000000" w:themeColor="text1"/>
        </w:rPr>
        <w:t>kaḻañcu</w:t>
      </w:r>
      <w:r w:rsidRPr="00410D01">
        <w:rPr>
          <w:rFonts w:ascii="Gentium" w:hAnsi="Gentium"/>
          <w:color w:val="000000" w:themeColor="text1"/>
        </w:rPr>
        <w:t>s of gold taken (</w:t>
      </w:r>
      <w:r w:rsidRPr="00410D01">
        <w:rPr>
          <w:rFonts w:ascii="Gentium" w:hAnsi="Gentium"/>
          <w:i/>
          <w:iCs/>
          <w:color w:val="000000" w:themeColor="text1"/>
        </w:rPr>
        <w:t>koṇṭa</w:t>
      </w:r>
      <w:r w:rsidRPr="00410D01">
        <w:rPr>
          <w:rFonts w:ascii="Gentium" w:hAnsi="Gentium"/>
          <w:color w:val="000000" w:themeColor="text1"/>
        </w:rPr>
        <w:t>) … ten (</w:t>
      </w:r>
      <w:r w:rsidRPr="00410D01">
        <w:rPr>
          <w:rFonts w:ascii="Gentium" w:hAnsi="Gentium"/>
          <w:i/>
          <w:iCs/>
          <w:color w:val="000000" w:themeColor="text1"/>
        </w:rPr>
        <w:t>patiṉ</w:t>
      </w:r>
      <w:r w:rsidRPr="00410D01">
        <w:rPr>
          <w:rFonts w:ascii="Gentium" w:hAnsi="Gentium"/>
          <w:color w:val="000000" w:themeColor="text1"/>
        </w:rPr>
        <w:t xml:space="preserve">) </w:t>
      </w:r>
      <w:r w:rsidRPr="00410D01">
        <w:rPr>
          <w:rFonts w:ascii="Gentium" w:hAnsi="Gentium"/>
          <w:i/>
          <w:iCs/>
          <w:color w:val="000000" w:themeColor="text1"/>
        </w:rPr>
        <w:t>kaḻañcu</w:t>
      </w:r>
      <w:r w:rsidRPr="00410D01">
        <w:rPr>
          <w:rFonts w:ascii="Gentium" w:hAnsi="Gentium"/>
          <w:color w:val="000000" w:themeColor="text1"/>
        </w:rPr>
        <w:t xml:space="preserve">s … one </w:t>
      </w:r>
      <w:r w:rsidRPr="00410D01">
        <w:rPr>
          <w:rFonts w:ascii="Gentium" w:hAnsi="Gentium"/>
          <w:i/>
          <w:iCs/>
          <w:color w:val="000000" w:themeColor="text1"/>
        </w:rPr>
        <w:t>uḻakku</w:t>
      </w:r>
      <w:r w:rsidRPr="00410D01">
        <w:rPr>
          <w:rFonts w:ascii="Gentium" w:hAnsi="Gentium"/>
          <w:color w:val="000000" w:themeColor="text1"/>
        </w:rPr>
        <w:t xml:space="preserve"> of </w:t>
      </w:r>
      <w:r w:rsidRPr="00410D01">
        <w:rPr>
          <w:rFonts w:ascii="Gentium" w:hAnsi="Gentium"/>
          <w:i/>
          <w:iCs/>
          <w:color w:val="000000" w:themeColor="text1"/>
        </w:rPr>
        <w:t>ghee</w:t>
      </w:r>
      <w:r w:rsidRPr="00410D01">
        <w:rPr>
          <w:rFonts w:ascii="Gentium" w:hAnsi="Gentium"/>
          <w:color w:val="000000" w:themeColor="text1"/>
        </w:rPr>
        <w:t xml:space="preserve"> (</w:t>
      </w:r>
      <w:r w:rsidRPr="00410D01">
        <w:rPr>
          <w:rFonts w:ascii="Gentium" w:hAnsi="Gentium"/>
          <w:i/>
          <w:iCs/>
          <w:color w:val="000000" w:themeColor="text1"/>
        </w:rPr>
        <w:t>ney</w:t>
      </w:r>
      <w:r w:rsidRPr="00410D01">
        <w:rPr>
          <w:rFonts w:ascii="Gentium" w:hAnsi="Gentium"/>
          <w:color w:val="000000" w:themeColor="text1"/>
        </w:rPr>
        <w:t>) … {{this is under the protection of the}} Paṉmāheśvaras.</w:t>
      </w:r>
    </w:p>
    <w:p w14:paraId="05C836BD" w14:textId="77777777" w:rsidR="003B375F" w:rsidRPr="00410D01" w:rsidRDefault="003B375F" w:rsidP="003B375F">
      <w:pPr>
        <w:jc w:val="both"/>
        <w:rPr>
          <w:rFonts w:ascii="Gentium" w:hAnsi="Gentium"/>
          <w:color w:val="000000" w:themeColor="text1"/>
          <w:lang w:val="en-IN"/>
        </w:rPr>
      </w:pPr>
    </w:p>
    <w:p w14:paraId="6CE89346" w14:textId="77777777" w:rsidR="003B375F" w:rsidRPr="00410D01" w:rsidRDefault="003B375F" w:rsidP="003B375F">
      <w:pPr>
        <w:jc w:val="both"/>
        <w:rPr>
          <w:rFonts w:ascii="Gentium" w:hAnsi="Gentium"/>
          <w:color w:val="000000" w:themeColor="text1"/>
          <w:lang w:val="en-IN"/>
        </w:rPr>
      </w:pPr>
      <w:r w:rsidRPr="00410D01">
        <w:rPr>
          <w:rFonts w:ascii="Gentium" w:hAnsi="Gentium"/>
          <w:color w:val="000000" w:themeColor="text1"/>
          <w:lang w:val="en-IN"/>
        </w:rPr>
        <w:lastRenderedPageBreak/>
        <w:t xml:space="preserve">#150. </w:t>
      </w:r>
      <w:r w:rsidRPr="00410D01">
        <w:rPr>
          <w:rFonts w:ascii="Gentium" w:hAnsi="Gentium"/>
          <w:color w:val="000000" w:themeColor="text1"/>
        </w:rPr>
        <w:t xml:space="preserve">a) </w:t>
      </w:r>
      <w:r w:rsidRPr="00410D01">
        <w:rPr>
          <w:rFonts w:ascii="Gentium" w:hAnsi="Gentium"/>
          <w:color w:val="000000" w:themeColor="text1"/>
          <w:lang w:val="en-IN"/>
        </w:rPr>
        <w:t>Tirucceṉṉampūṇṭi, Tanjavur taluk and district, Caṭaiyar temple</w:t>
      </w:r>
      <w:r w:rsidRPr="00410D01">
        <w:rPr>
          <w:rFonts w:ascii="Gentium" w:hAnsi="Gentium"/>
          <w:color w:val="000000" w:themeColor="text1"/>
        </w:rPr>
        <w:t xml:space="preserve">; b) begins at the bottom of the westernmost wall section of the southern façade of the </w:t>
      </w:r>
      <w:r w:rsidRPr="00410D01">
        <w:rPr>
          <w:rFonts w:ascii="Gentium" w:hAnsi="Gentium"/>
          <w:i/>
          <w:iCs/>
          <w:color w:val="000000" w:themeColor="text1"/>
        </w:rPr>
        <w:t>ardha-maṇḍapa</w:t>
      </w:r>
      <w:r w:rsidRPr="00410D01">
        <w:rPr>
          <w:rFonts w:ascii="Gentium" w:hAnsi="Gentium"/>
          <w:color w:val="000000" w:themeColor="text1"/>
        </w:rPr>
        <w:t xml:space="preserve">, and continues on the upper part of the base of the whole </w:t>
      </w:r>
      <w:r w:rsidRPr="00410D01">
        <w:rPr>
          <w:rFonts w:ascii="Gentium" w:hAnsi="Gentium"/>
          <w:i/>
          <w:iCs/>
          <w:color w:val="000000" w:themeColor="text1"/>
        </w:rPr>
        <w:t>ardha-maṇḍapa</w:t>
      </w:r>
      <w:r w:rsidRPr="00410D01">
        <w:rPr>
          <w:rFonts w:ascii="Gentium" w:hAnsi="Gentium"/>
          <w:color w:val="000000" w:themeColor="text1"/>
        </w:rPr>
        <w:t>; c) site visited but the edition of this inscription was established from pictures provided by N. Ramaswamy Babu; d) ARE 1901, no. 299; ARE 1975, no. 137; SII 7, no. 520; C. Schmid (2014: no. 17, pp. 322–324); e) 17</w:t>
      </w:r>
      <w:r w:rsidRPr="00410D01">
        <w:rPr>
          <w:rFonts w:ascii="Gentium" w:hAnsi="Gentium"/>
          <w:color w:val="000000" w:themeColor="text1"/>
          <w:vertAlign w:val="superscript"/>
        </w:rPr>
        <w:t>th</w:t>
      </w:r>
      <w:r w:rsidRPr="00410D01">
        <w:rPr>
          <w:rFonts w:ascii="Gentium" w:hAnsi="Gentium"/>
          <w:color w:val="000000" w:themeColor="text1"/>
        </w:rPr>
        <w:t xml:space="preserve"> regnal year of </w:t>
      </w:r>
      <w:r w:rsidRPr="00410D01">
        <w:rPr>
          <w:rFonts w:ascii="Gentium" w:hAnsi="Gentium"/>
          <w:i/>
          <w:iCs/>
          <w:color w:val="000000" w:themeColor="text1"/>
        </w:rPr>
        <w:t>matirai koṇṭa</w:t>
      </w:r>
      <w:r w:rsidRPr="00410D01">
        <w:rPr>
          <w:rFonts w:ascii="Gentium" w:hAnsi="Gentium"/>
          <w:color w:val="000000" w:themeColor="text1"/>
        </w:rPr>
        <w:t xml:space="preserve"> Kōpparakesarivarman; f) Parantaka I (</w:t>
      </w:r>
      <w:r w:rsidRPr="00410D01">
        <w:rPr>
          <w:rFonts w:ascii="Gentium" w:hAnsi="Gentium"/>
          <w:i/>
          <w:iCs/>
          <w:color w:val="000000" w:themeColor="text1"/>
        </w:rPr>
        <w:t>circa</w:t>
      </w:r>
      <w:r w:rsidRPr="00410D01">
        <w:rPr>
          <w:rFonts w:ascii="Gentium" w:hAnsi="Gentium"/>
          <w:color w:val="000000" w:themeColor="text1"/>
        </w:rPr>
        <w:t xml:space="preserve"> 924 A.D.); g) inscription not read with anyone; h) SII 7 provided the edition of only the first ten lines, excluding the part engraved on the base; Schmid proposed an edition of the whole inscription, but I think I have been able to improve it to some extent.</w:t>
      </w:r>
    </w:p>
    <w:p w14:paraId="3166E17C" w14:textId="77777777" w:rsidR="003B375F" w:rsidRPr="00410D01" w:rsidRDefault="003B375F" w:rsidP="003B375F">
      <w:pPr>
        <w:jc w:val="both"/>
        <w:rPr>
          <w:rFonts w:ascii="Gentium" w:hAnsi="Gentium"/>
          <w:color w:val="000000" w:themeColor="text1"/>
        </w:rPr>
      </w:pPr>
    </w:p>
    <w:p w14:paraId="52E53207"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(1) </w:t>
      </w:r>
      <w:r w:rsidRPr="00410D01">
        <w:rPr>
          <w:rFonts w:ascii="Gentium" w:hAnsi="Gentium"/>
          <w:i/>
          <w:iCs/>
          <w:color w:val="000000" w:themeColor="text1"/>
        </w:rPr>
        <w:t>svasti śrī</w:t>
      </w:r>
      <w:r w:rsidRPr="00410D01">
        <w:rPr>
          <w:rFonts w:ascii="Gentium" w:hAnsi="Gentium"/>
          <w:color w:val="000000" w:themeColor="text1"/>
        </w:rPr>
        <w:t xml:space="preserve"> matirai koṇṭa kopparakecari[[paṉ]]maṟku yā</w:t>
      </w:r>
    </w:p>
    <w:p w14:paraId="3DBD2A88"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(2) ṇṭu 17 ˚āvatu ˚iṭaiyāṟṟunāṭ[ṭi]t ti[[rukka]]ṭ[[ai]]muṭi [ma]</w:t>
      </w:r>
    </w:p>
    <w:p w14:paraId="1D158424"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(3) </w:t>
      </w:r>
      <w:r w:rsidRPr="00410D01">
        <w:rPr>
          <w:rFonts w:ascii="Gentium" w:hAnsi="Gentium"/>
          <w:i/>
          <w:iCs/>
          <w:color w:val="000000" w:themeColor="text1"/>
        </w:rPr>
        <w:t>hāde</w:t>
      </w:r>
      <w:r w:rsidRPr="00410D01">
        <w:rPr>
          <w:rFonts w:ascii="Gentium" w:hAnsi="Gentium"/>
          <w:color w:val="000000" w:themeColor="text1"/>
        </w:rPr>
        <w:t>varku cantirātitaraḷavum ˚oru muḻut tiruviḷakkiṉu[k]ku paḻuveṭṭa</w:t>
      </w:r>
    </w:p>
    <w:p w14:paraId="5D7B1FA9"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(4) raiyar makaḷār nampirāṭṭiyār ˚arumo[ḻ]inaṅkaiyār pari[vā]ram kuṇavaṉ</w:t>
      </w:r>
    </w:p>
    <w:p w14:paraId="577A7447"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(5) cūratoṅki vaitta poṉ [pa]tiṉ ˚aṟu kaḻañcu poṉṉālum</w:t>
      </w:r>
    </w:p>
    <w:p w14:paraId="0FCBB87D"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(6) ˚iravum pakalum [[noṉ]]tāviḷakku ˚eri[[vatā]]kava tirukkoṭikku</w:t>
      </w:r>
    </w:p>
    <w:p w14:paraId="15714E15"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 xml:space="preserve">(7) nampa[ṉ] X X X X X X X X cum [ceyi]ṟ[[ṟi]] X X X X X X [[tāyaṉ param[e]cura]]vaṉ </w:t>
      </w:r>
      <w:r w:rsidRPr="00410D01">
        <w:rPr>
          <w:rFonts w:ascii="Gentium" w:hAnsi="Gentium"/>
          <w:i/>
          <w:iCs/>
          <w:color w:val="000000" w:themeColor="text1"/>
        </w:rPr>
        <w:t>sū</w:t>
      </w:r>
    </w:p>
    <w:p w14:paraId="36CD37B9"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(8) [[</w:t>
      </w:r>
      <w:r w:rsidRPr="00410D01">
        <w:rPr>
          <w:rFonts w:ascii="Gentium" w:hAnsi="Gentium"/>
          <w:i/>
          <w:iCs/>
          <w:color w:val="000000" w:themeColor="text1"/>
        </w:rPr>
        <w:t>r</w:t>
      </w:r>
      <w:r w:rsidRPr="00410D01">
        <w:rPr>
          <w:rFonts w:ascii="Gentium" w:hAnsi="Gentium"/>
          <w:color w:val="000000" w:themeColor="text1"/>
        </w:rPr>
        <w:t>]]y</w:t>
      </w:r>
      <w:r w:rsidRPr="00410D01">
        <w:rPr>
          <w:rFonts w:ascii="Gentium" w:hAnsi="Gentium"/>
          <w:i/>
          <w:iCs/>
          <w:color w:val="000000" w:themeColor="text1"/>
        </w:rPr>
        <w:t>ya</w:t>
      </w:r>
      <w:r w:rsidRPr="00410D01">
        <w:rPr>
          <w:rFonts w:ascii="Gentium" w:hAnsi="Gentium"/>
          <w:color w:val="000000" w:themeColor="text1"/>
        </w:rPr>
        <w:t>[[</w:t>
      </w:r>
      <w:r w:rsidRPr="00410D01">
        <w:rPr>
          <w:rFonts w:ascii="Gentium" w:hAnsi="Gentium"/>
          <w:i/>
          <w:iCs/>
          <w:color w:val="000000" w:themeColor="text1"/>
        </w:rPr>
        <w:t>gra</w:t>
      </w:r>
      <w:r w:rsidRPr="00410D01">
        <w:rPr>
          <w:rFonts w:ascii="Gentium" w:hAnsi="Gentium"/>
          <w:color w:val="000000" w:themeColor="text1"/>
        </w:rPr>
        <w:t xml:space="preserve"> X X X ra X X X X X X X X X X n[eyum] pālum ta[yirum ˚aṭ]ṭi ˚aruḷa vai[tta po]]]ṉ</w:t>
      </w:r>
    </w:p>
    <w:p w14:paraId="79DF819B"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(9) [[mu]] X X X X X X X X rupatiṉ kaḻa[[ñcu po]] X X X X X X X X X vat[ā]</w:t>
      </w:r>
    </w:p>
    <w:p w14:paraId="0E7C0981" w14:textId="77777777" w:rsidR="003B375F" w:rsidRPr="00410D01" w:rsidRDefault="003B375F" w:rsidP="003B375F">
      <w:pPr>
        <w:jc w:val="both"/>
        <w:rPr>
          <w:rFonts w:ascii="Gentium" w:hAnsi="Gentium"/>
          <w:color w:val="000000" w:themeColor="text1"/>
          <w:lang w:val="en-IN"/>
        </w:rPr>
      </w:pPr>
      <w:r w:rsidRPr="00410D01">
        <w:rPr>
          <w:rFonts w:ascii="Gentium" w:hAnsi="Gentium"/>
          <w:color w:val="000000" w:themeColor="text1"/>
        </w:rPr>
        <w:t>(10) X X X X X X r cavaiyom X X X ˚i X X X X [[[p]oṉ]]ṉukku [[v]]iṟṟuk ku</w:t>
      </w:r>
    </w:p>
    <w:p w14:paraId="47854672" w14:textId="77777777" w:rsidR="003B375F" w:rsidRPr="00410D01" w:rsidRDefault="003B375F" w:rsidP="003B375F">
      <w:pPr>
        <w:jc w:val="both"/>
        <w:rPr>
          <w:rFonts w:ascii="Gentium" w:hAnsi="Gentium"/>
          <w:color w:val="000000" w:themeColor="text1"/>
          <w:lang w:val="en-IN"/>
        </w:rPr>
      </w:pPr>
      <w:r w:rsidRPr="00410D01">
        <w:rPr>
          <w:rFonts w:ascii="Gentium" w:hAnsi="Gentium"/>
          <w:color w:val="000000" w:themeColor="text1"/>
          <w:lang w:val="en-IN"/>
        </w:rPr>
        <w:t>(11) ṭukiṉṟa nilat[tu]kkellai kiḻ[parke]lai [˚u]ṭciṟuvākkālu mekku teṉpāṟkkellai ˚āritaṉ nārāyaṇaṉ cāttaṉum tampipārmakātava[ṉ] ceṭṭinākaṉ {sculpted floral motif} [ni]lattuku vaṭakkum melpālkellai ˚āritaṇ nākaṉ nilakaṇṭaṉum tampiyum ˚etta X kku kiḻ[pa]kkum ˚aṅkāṭi vākkālukku kiḻakkum teṟku</w:t>
      </w:r>
    </w:p>
    <w:p w14:paraId="5EEC602C" w14:textId="77777777" w:rsidR="003B375F" w:rsidRPr="00410D01" w:rsidRDefault="003B375F" w:rsidP="003B375F">
      <w:pPr>
        <w:jc w:val="both"/>
        <w:rPr>
          <w:rFonts w:ascii="Gentium" w:hAnsi="Gentium"/>
          <w:color w:val="000000" w:themeColor="text1"/>
          <w:lang w:val="en-IN"/>
        </w:rPr>
      </w:pPr>
      <w:r w:rsidRPr="00410D01">
        <w:rPr>
          <w:rFonts w:ascii="Gentium" w:hAnsi="Gentium"/>
          <w:color w:val="000000" w:themeColor="text1"/>
          <w:lang w:val="en-IN"/>
        </w:rPr>
        <w:t>(12) vaṭapāṟkellai X [k]kuṭaivākka X X teṟkum ˚ivicaitta perunāṉkellaiyil ˚akappaṭṭa nilam ˚uṇṇilam ˚o X X X X X kāṟceyum {sculpted floral motif} tirukkaṭaimuṭip perumāṉnaṭikaḷukku ˚iṟaiyiliyāka cenirveṭṭiyum ˚āṟṟukkulaiyumm uḷpa X X perppaṭṭatum kāttuk kuṭupomā</w:t>
      </w:r>
    </w:p>
    <w:p w14:paraId="2D32733E" w14:textId="77777777" w:rsidR="003B375F" w:rsidRPr="00410D01" w:rsidRDefault="003B375F" w:rsidP="003B375F">
      <w:pPr>
        <w:jc w:val="both"/>
        <w:rPr>
          <w:rFonts w:ascii="Gentium" w:hAnsi="Gentium"/>
          <w:color w:val="000000" w:themeColor="text1"/>
          <w:lang w:val="en-IN"/>
        </w:rPr>
      </w:pPr>
      <w:r w:rsidRPr="00410D01">
        <w:rPr>
          <w:rFonts w:ascii="Gentium" w:hAnsi="Gentium"/>
          <w:color w:val="000000" w:themeColor="text1"/>
          <w:lang w:val="en-IN"/>
        </w:rPr>
        <w:t>(13) nom tiru[perca]vai[yo]m ˚itaṟṟimpil cavaiy ākilum taṉittaṉi ˚ākilum ˚aiñ kaḻañcu poṉ taṇṭap paṭa ˚oṭṭi X X X X X vayom {sculpted floral motif} ˚ikālce ˚iḷakuṉavaṉ cūrantoṅki vaitta ceyanāmānampaṉ k[ā]ñci vaitta nilam kāṇiyum cāyaṉ parameycu X ṉ vaitta nilam mukkāṇiyum</w:t>
      </w:r>
    </w:p>
    <w:p w14:paraId="037BE3A6" w14:textId="77777777" w:rsidR="003B375F" w:rsidRPr="00410D01" w:rsidRDefault="003B375F" w:rsidP="003B375F">
      <w:pPr>
        <w:jc w:val="both"/>
        <w:rPr>
          <w:rFonts w:ascii="Gentium" w:hAnsi="Gentium"/>
          <w:color w:val="000000" w:themeColor="text1"/>
          <w:lang w:val="en-IN"/>
        </w:rPr>
      </w:pPr>
      <w:r w:rsidRPr="00410D01">
        <w:rPr>
          <w:rFonts w:ascii="Gentium" w:hAnsi="Gentium"/>
          <w:color w:val="000000" w:themeColor="text1"/>
          <w:lang w:val="en-IN"/>
        </w:rPr>
        <w:t xml:space="preserve">(14) ˚āka ˚icceykāl kuṇavaṉ cūrantoṅki vaitta nilai X ḷakku ˚o X X ˚ittama </w:t>
      </w:r>
      <w:r w:rsidRPr="00410D01">
        <w:rPr>
          <w:rFonts w:ascii="Gentium" w:hAnsi="Gentium"/>
          <w:i/>
          <w:iCs/>
          <w:color w:val="000000" w:themeColor="text1"/>
          <w:lang w:val="en-IN"/>
        </w:rPr>
        <w:t>rakṣ</w:t>
      </w:r>
      <w:r w:rsidRPr="00410D01">
        <w:rPr>
          <w:rFonts w:ascii="Gentium" w:hAnsi="Gentium"/>
          <w:color w:val="000000" w:themeColor="text1"/>
          <w:lang w:val="en-IN"/>
        </w:rPr>
        <w:t xml:space="preserve"> X X X X X X [ṉ] talai me X X</w:t>
      </w:r>
    </w:p>
    <w:p w14:paraId="42D90DC7" w14:textId="77777777" w:rsidR="003B375F" w:rsidRPr="00410D01" w:rsidRDefault="003B375F" w:rsidP="003B375F">
      <w:pPr>
        <w:jc w:val="both"/>
        <w:rPr>
          <w:rFonts w:ascii="Gentium" w:hAnsi="Gentium"/>
          <w:color w:val="000000" w:themeColor="text1"/>
          <w:lang w:val="fr-FR"/>
        </w:rPr>
      </w:pPr>
      <w:r w:rsidRPr="00410D01">
        <w:rPr>
          <w:rFonts w:ascii="Gentium" w:hAnsi="Gentium"/>
          <w:color w:val="000000" w:themeColor="text1"/>
          <w:lang w:val="fr-FR"/>
        </w:rPr>
        <w:t xml:space="preserve">(15) [itu paṉmāye X X X] </w:t>
      </w:r>
      <w:r w:rsidRPr="00410D01">
        <w:rPr>
          <w:rFonts w:ascii="Gentium" w:hAnsi="Gentium"/>
          <w:i/>
          <w:iCs/>
          <w:color w:val="000000" w:themeColor="text1"/>
          <w:lang w:val="fr-FR"/>
        </w:rPr>
        <w:t>rakṣai</w:t>
      </w:r>
    </w:p>
    <w:p w14:paraId="1BF26728" w14:textId="77777777" w:rsidR="003B375F" w:rsidRPr="00410D01" w:rsidRDefault="003B375F" w:rsidP="003B375F">
      <w:pPr>
        <w:jc w:val="both"/>
        <w:rPr>
          <w:rFonts w:ascii="Gentium" w:hAnsi="Gentium"/>
          <w:color w:val="000000" w:themeColor="text1"/>
          <w:lang w:val="fr-FR"/>
        </w:rPr>
      </w:pPr>
    </w:p>
    <w:p w14:paraId="3D6C3788" w14:textId="77777777" w:rsidR="003B375F" w:rsidRPr="00410D01" w:rsidRDefault="003B375F" w:rsidP="003B375F">
      <w:pPr>
        <w:jc w:val="both"/>
        <w:rPr>
          <w:rFonts w:ascii="Gentium" w:hAnsi="Gentium"/>
          <w:color w:val="000000" w:themeColor="text1"/>
        </w:rPr>
      </w:pPr>
      <w:r w:rsidRPr="00410D01">
        <w:rPr>
          <w:rFonts w:ascii="Gentium" w:hAnsi="Gentium"/>
          <w:color w:val="000000" w:themeColor="text1"/>
        </w:rPr>
        <w:t>Fortune! Prosperity! This is the 17</w:t>
      </w:r>
      <w:r w:rsidRPr="00410D01">
        <w:rPr>
          <w:rFonts w:ascii="Gentium" w:hAnsi="Gentium"/>
          <w:color w:val="000000" w:themeColor="text1"/>
          <w:vertAlign w:val="superscript"/>
        </w:rPr>
        <w:t>th</w:t>
      </w:r>
      <w:r w:rsidRPr="00410D01">
        <w:rPr>
          <w:rFonts w:ascii="Gentium" w:hAnsi="Gentium"/>
          <w:color w:val="000000" w:themeColor="text1"/>
        </w:rPr>
        <w:t xml:space="preserve"> year of Kōpparakesarivarman who has taken Madurai. For Mahādeva of Tirukkaṭaimuṭi in Iṭaiyāṟṟunāṭu, for one (</w:t>
      </w:r>
      <w:r w:rsidRPr="00410D01">
        <w:rPr>
          <w:rFonts w:ascii="Gentium" w:hAnsi="Gentium"/>
          <w:i/>
          <w:iCs/>
          <w:color w:val="000000" w:themeColor="text1"/>
        </w:rPr>
        <w:t>oru</w:t>
      </w:r>
      <w:r w:rsidRPr="00410D01">
        <w:rPr>
          <w:rFonts w:ascii="Gentium" w:hAnsi="Gentium"/>
          <w:color w:val="000000" w:themeColor="text1"/>
        </w:rPr>
        <w:t>) entire (</w:t>
      </w:r>
      <w:r w:rsidRPr="00410D01">
        <w:rPr>
          <w:rFonts w:ascii="Gentium" w:hAnsi="Gentium"/>
          <w:i/>
          <w:iCs/>
          <w:color w:val="000000" w:themeColor="text1"/>
        </w:rPr>
        <w:t>muḻu</w:t>
      </w:r>
      <w:r w:rsidRPr="00410D01">
        <w:rPr>
          <w:rFonts w:ascii="Gentium" w:hAnsi="Gentium"/>
          <w:color w:val="000000" w:themeColor="text1"/>
        </w:rPr>
        <w:t>) sacred lamp (</w:t>
      </w:r>
      <w:r w:rsidRPr="00410D01">
        <w:rPr>
          <w:rFonts w:ascii="Gentium" w:hAnsi="Gentium"/>
          <w:i/>
          <w:iCs/>
          <w:color w:val="000000" w:themeColor="text1"/>
        </w:rPr>
        <w:t>tiruviḷakkiṉukku</w:t>
      </w:r>
      <w:r w:rsidRPr="00410D01">
        <w:rPr>
          <w:rFonts w:ascii="Gentium" w:hAnsi="Gentium"/>
          <w:color w:val="000000" w:themeColor="text1"/>
        </w:rPr>
        <w:t>) as long as the sun and the moon endure (</w:t>
      </w:r>
      <w:r w:rsidRPr="00410D01">
        <w:rPr>
          <w:rFonts w:ascii="Gentium" w:hAnsi="Gentium"/>
          <w:i/>
          <w:iCs/>
          <w:color w:val="000000" w:themeColor="text1"/>
        </w:rPr>
        <w:t>cantirātitaraḷavum</w:t>
      </w:r>
      <w:r w:rsidRPr="00410D01">
        <w:rPr>
          <w:rFonts w:ascii="Gentium" w:hAnsi="Gentium"/>
          <w:color w:val="000000" w:themeColor="text1"/>
        </w:rPr>
        <w:t>), Kuṇavaṉ Cūratoṅki, of the suite (</w:t>
      </w:r>
      <w:r w:rsidRPr="00410D01">
        <w:rPr>
          <w:rFonts w:ascii="Gentium" w:hAnsi="Gentium"/>
          <w:i/>
          <w:iCs/>
          <w:color w:val="000000" w:themeColor="text1"/>
        </w:rPr>
        <w:t>parivāram</w:t>
      </w:r>
      <w:r w:rsidRPr="00410D01">
        <w:rPr>
          <w:rFonts w:ascii="Gentium" w:hAnsi="Gentium"/>
          <w:color w:val="000000" w:themeColor="text1"/>
        </w:rPr>
        <w:t>) of our queen (</w:t>
      </w:r>
      <w:r w:rsidRPr="00410D01">
        <w:rPr>
          <w:rFonts w:ascii="Gentium" w:hAnsi="Gentium"/>
          <w:i/>
          <w:iCs/>
          <w:color w:val="000000" w:themeColor="text1"/>
        </w:rPr>
        <w:t>nampirāṭṭiyār</w:t>
      </w:r>
      <w:r w:rsidRPr="00410D01">
        <w:rPr>
          <w:rFonts w:ascii="Gentium" w:hAnsi="Gentium"/>
          <w:color w:val="000000" w:themeColor="text1"/>
        </w:rPr>
        <w:t>) Arumoḻinaṅkaiyār, daughter (</w:t>
      </w:r>
      <w:r w:rsidRPr="00410D01">
        <w:rPr>
          <w:rFonts w:ascii="Gentium" w:hAnsi="Gentium"/>
          <w:i/>
          <w:iCs/>
          <w:color w:val="000000" w:themeColor="text1"/>
        </w:rPr>
        <w:t>makaḷār</w:t>
      </w:r>
      <w:r w:rsidRPr="00410D01">
        <w:rPr>
          <w:rFonts w:ascii="Gentium" w:hAnsi="Gentium"/>
          <w:color w:val="000000" w:themeColor="text1"/>
        </w:rPr>
        <w:t>) of the Paḻuvēṭṭaraiyar, placed (</w:t>
      </w:r>
      <w:r w:rsidRPr="00410D01">
        <w:rPr>
          <w:rFonts w:ascii="Gentium" w:hAnsi="Gentium"/>
          <w:i/>
          <w:iCs/>
          <w:color w:val="000000" w:themeColor="text1"/>
        </w:rPr>
        <w:t>vaitta</w:t>
      </w:r>
      <w:r w:rsidRPr="00410D01">
        <w:rPr>
          <w:rFonts w:ascii="Gentium" w:hAnsi="Gentium"/>
          <w:color w:val="000000" w:themeColor="text1"/>
        </w:rPr>
        <w:t xml:space="preserve">) sixteen </w:t>
      </w:r>
      <w:r w:rsidRPr="00410D01">
        <w:rPr>
          <w:rFonts w:ascii="Gentium" w:hAnsi="Gentium"/>
          <w:i/>
          <w:iCs/>
          <w:color w:val="000000" w:themeColor="text1"/>
        </w:rPr>
        <w:t>kaḻañcu</w:t>
      </w:r>
      <w:r w:rsidRPr="00410D01">
        <w:rPr>
          <w:rFonts w:ascii="Gentium" w:hAnsi="Gentium"/>
          <w:color w:val="000000" w:themeColor="text1"/>
        </w:rPr>
        <w:t>s of gold (</w:t>
      </w:r>
      <w:r w:rsidRPr="00410D01">
        <w:rPr>
          <w:rFonts w:ascii="Gentium" w:hAnsi="Gentium"/>
          <w:i/>
          <w:iCs/>
          <w:color w:val="000000" w:themeColor="text1"/>
        </w:rPr>
        <w:t>poṉ</w:t>
      </w:r>
      <w:r w:rsidRPr="00410D01">
        <w:rPr>
          <w:rFonts w:ascii="Gentium" w:hAnsi="Gentium"/>
          <w:color w:val="000000" w:themeColor="text1"/>
        </w:rPr>
        <w:t>); with all this gold (</w:t>
      </w:r>
      <w:r w:rsidRPr="00410D01">
        <w:rPr>
          <w:rFonts w:ascii="Gentium" w:hAnsi="Gentium"/>
          <w:i/>
          <w:iCs/>
          <w:color w:val="000000" w:themeColor="text1"/>
        </w:rPr>
        <w:t>poṉṉālum</w:t>
      </w:r>
      <w:r w:rsidRPr="00410D01">
        <w:rPr>
          <w:rFonts w:ascii="Gentium" w:hAnsi="Gentium"/>
          <w:color w:val="000000" w:themeColor="text1"/>
        </w:rPr>
        <w:t>), night and day (</w:t>
      </w:r>
      <w:r w:rsidRPr="00410D01">
        <w:rPr>
          <w:rFonts w:ascii="Gentium" w:hAnsi="Gentium"/>
          <w:i/>
          <w:iCs/>
          <w:color w:val="000000" w:themeColor="text1"/>
        </w:rPr>
        <w:t>iravum pakalum</w:t>
      </w:r>
      <w:r w:rsidRPr="00410D01">
        <w:rPr>
          <w:rFonts w:ascii="Gentium" w:hAnsi="Gentium"/>
          <w:color w:val="000000" w:themeColor="text1"/>
        </w:rPr>
        <w:t>), a perpetual lamp (</w:t>
      </w:r>
      <w:r w:rsidRPr="00410D01">
        <w:rPr>
          <w:rFonts w:ascii="Gentium" w:hAnsi="Gentium"/>
          <w:i/>
          <w:iCs/>
          <w:color w:val="000000" w:themeColor="text1"/>
        </w:rPr>
        <w:t>nontāviḷakku</w:t>
      </w:r>
      <w:r w:rsidRPr="00410D01">
        <w:rPr>
          <w:rFonts w:ascii="Gentium" w:hAnsi="Gentium"/>
          <w:color w:val="000000" w:themeColor="text1"/>
        </w:rPr>
        <w:t>) will have to be burnt (</w:t>
      </w:r>
      <w:r w:rsidRPr="00410D01">
        <w:rPr>
          <w:rFonts w:ascii="Gentium" w:hAnsi="Gentium"/>
          <w:i/>
          <w:iCs/>
          <w:color w:val="000000" w:themeColor="text1"/>
        </w:rPr>
        <w:t>erivatākava</w:t>
      </w:r>
      <w:r w:rsidRPr="00410D01">
        <w:rPr>
          <w:rFonts w:ascii="Gentium" w:hAnsi="Gentium"/>
          <w:color w:val="000000" w:themeColor="text1"/>
        </w:rPr>
        <w:t>); for the holy flag (</w:t>
      </w:r>
      <w:r w:rsidRPr="00410D01">
        <w:rPr>
          <w:rFonts w:ascii="Gentium" w:hAnsi="Gentium"/>
          <w:i/>
          <w:iCs/>
          <w:color w:val="000000" w:themeColor="text1"/>
        </w:rPr>
        <w:t>tirukkoṭikku</w:t>
      </w:r>
      <w:r w:rsidRPr="00410D01">
        <w:rPr>
          <w:rFonts w:ascii="Gentium" w:hAnsi="Gentium"/>
          <w:color w:val="000000" w:themeColor="text1"/>
        </w:rPr>
        <w:t>) Nampaṉ … Paramecuvaraṉ Sūrya … having placed/poured (</w:t>
      </w:r>
      <w:r w:rsidRPr="00410D01">
        <w:rPr>
          <w:rFonts w:ascii="Gentium" w:hAnsi="Gentium"/>
          <w:i/>
          <w:iCs/>
          <w:color w:val="000000" w:themeColor="text1"/>
        </w:rPr>
        <w:t>aṭṭi</w:t>
      </w:r>
      <w:r w:rsidRPr="00410D01">
        <w:rPr>
          <w:rFonts w:ascii="Gentium" w:hAnsi="Gentium"/>
          <w:color w:val="000000" w:themeColor="text1"/>
        </w:rPr>
        <w:t xml:space="preserve">) </w:t>
      </w:r>
      <w:r w:rsidRPr="00410D01">
        <w:rPr>
          <w:rFonts w:ascii="Gentium" w:hAnsi="Gentium"/>
          <w:i/>
          <w:iCs/>
          <w:color w:val="000000" w:themeColor="text1"/>
        </w:rPr>
        <w:t>ghee</w:t>
      </w:r>
      <w:r w:rsidRPr="00410D01">
        <w:rPr>
          <w:rFonts w:ascii="Gentium" w:hAnsi="Gentium"/>
          <w:color w:val="000000" w:themeColor="text1"/>
        </w:rPr>
        <w:t xml:space="preserve"> (</w:t>
      </w:r>
      <w:r w:rsidRPr="00410D01">
        <w:rPr>
          <w:rFonts w:ascii="Gentium" w:hAnsi="Gentium"/>
          <w:i/>
          <w:iCs/>
          <w:color w:val="000000" w:themeColor="text1"/>
        </w:rPr>
        <w:t>neyum</w:t>
      </w:r>
      <w:r w:rsidRPr="00410D01">
        <w:rPr>
          <w:rFonts w:ascii="Gentium" w:hAnsi="Gentium"/>
          <w:color w:val="000000" w:themeColor="text1"/>
        </w:rPr>
        <w:t>), milk (</w:t>
      </w:r>
      <w:r w:rsidRPr="00410D01">
        <w:rPr>
          <w:rFonts w:ascii="Gentium" w:hAnsi="Gentium"/>
          <w:i/>
          <w:iCs/>
          <w:color w:val="000000" w:themeColor="text1"/>
        </w:rPr>
        <w:t>pālum</w:t>
      </w:r>
      <w:r w:rsidRPr="00410D01">
        <w:rPr>
          <w:rFonts w:ascii="Gentium" w:hAnsi="Gentium"/>
          <w:color w:val="000000" w:themeColor="text1"/>
        </w:rPr>
        <w:t>) and curd (</w:t>
      </w:r>
      <w:r w:rsidRPr="00410D01">
        <w:rPr>
          <w:rFonts w:ascii="Gentium" w:hAnsi="Gentium"/>
          <w:i/>
          <w:iCs/>
          <w:color w:val="000000" w:themeColor="text1"/>
        </w:rPr>
        <w:t>tayirum</w:t>
      </w:r>
      <w:r w:rsidRPr="00410D01">
        <w:rPr>
          <w:rFonts w:ascii="Gentium" w:hAnsi="Gentium"/>
          <w:color w:val="000000" w:themeColor="text1"/>
        </w:rPr>
        <w:t>), graciously gave (</w:t>
      </w:r>
      <w:r w:rsidRPr="00410D01">
        <w:rPr>
          <w:rFonts w:ascii="Gentium" w:hAnsi="Gentium"/>
          <w:i/>
          <w:iCs/>
          <w:color w:val="000000" w:themeColor="text1"/>
        </w:rPr>
        <w:t>aruḷa vaitta</w:t>
      </w:r>
      <w:r w:rsidRPr="00410D01">
        <w:rPr>
          <w:rFonts w:ascii="Gentium" w:hAnsi="Gentium"/>
          <w:color w:val="000000" w:themeColor="text1"/>
        </w:rPr>
        <w:t xml:space="preserve">) … sixteen </w:t>
      </w:r>
      <w:r w:rsidRPr="00410D01">
        <w:rPr>
          <w:rFonts w:ascii="Gentium" w:hAnsi="Gentium"/>
          <w:i/>
          <w:iCs/>
          <w:color w:val="000000" w:themeColor="text1"/>
        </w:rPr>
        <w:t>kaḻañcu</w:t>
      </w:r>
      <w:r w:rsidRPr="00410D01">
        <w:rPr>
          <w:rFonts w:ascii="Gentium" w:hAnsi="Gentium"/>
          <w:color w:val="000000" w:themeColor="text1"/>
        </w:rPr>
        <w:t>s of gold … we the Sabhā (</w:t>
      </w:r>
      <w:r w:rsidRPr="00410D01">
        <w:rPr>
          <w:rFonts w:ascii="Gentium" w:hAnsi="Gentium"/>
          <w:i/>
          <w:iCs/>
          <w:color w:val="000000" w:themeColor="text1"/>
        </w:rPr>
        <w:t>cavaiyōm</w:t>
      </w:r>
      <w:r w:rsidRPr="00410D01">
        <w:rPr>
          <w:rFonts w:ascii="Gentium" w:hAnsi="Gentium"/>
          <w:color w:val="000000" w:themeColor="text1"/>
        </w:rPr>
        <w:t>), having sold (</w:t>
      </w:r>
      <w:r w:rsidRPr="00410D01">
        <w:rPr>
          <w:rFonts w:ascii="Gentium" w:hAnsi="Gentium"/>
          <w:i/>
          <w:iCs/>
          <w:color w:val="000000" w:themeColor="text1"/>
        </w:rPr>
        <w:t>viṟṟu</w:t>
      </w:r>
      <w:r w:rsidRPr="00410D01">
        <w:rPr>
          <w:rFonts w:ascii="Gentium" w:hAnsi="Gentium"/>
          <w:color w:val="000000" w:themeColor="text1"/>
        </w:rPr>
        <w:t>) for the gold (</w:t>
      </w:r>
      <w:r w:rsidRPr="00410D01">
        <w:rPr>
          <w:rFonts w:ascii="Gentium" w:hAnsi="Gentium"/>
          <w:i/>
          <w:iCs/>
          <w:color w:val="000000" w:themeColor="text1"/>
        </w:rPr>
        <w:t>poṉṉukku</w:t>
      </w:r>
      <w:r w:rsidRPr="00410D01">
        <w:rPr>
          <w:rFonts w:ascii="Gentium" w:hAnsi="Gentium"/>
          <w:color w:val="000000" w:themeColor="text1"/>
        </w:rPr>
        <w:t>) we gave (</w:t>
      </w:r>
      <w:r w:rsidRPr="00410D01">
        <w:rPr>
          <w:rFonts w:ascii="Gentium" w:hAnsi="Gentium"/>
          <w:i/>
          <w:iCs/>
          <w:color w:val="000000" w:themeColor="text1"/>
        </w:rPr>
        <w:t>kuṭukiṉṟa</w:t>
      </w:r>
      <w:r w:rsidRPr="00410D01">
        <w:rPr>
          <w:rFonts w:ascii="Gentium" w:hAnsi="Gentium"/>
          <w:color w:val="000000" w:themeColor="text1"/>
        </w:rPr>
        <w:t>) [a land]; the boundaries (</w:t>
      </w:r>
      <w:r w:rsidRPr="00410D01">
        <w:rPr>
          <w:rFonts w:ascii="Gentium" w:hAnsi="Gentium"/>
          <w:i/>
          <w:iCs/>
          <w:color w:val="000000" w:themeColor="text1"/>
        </w:rPr>
        <w:t>ellai</w:t>
      </w:r>
      <w:r w:rsidRPr="00410D01">
        <w:rPr>
          <w:rFonts w:ascii="Gentium" w:hAnsi="Gentium"/>
          <w:color w:val="000000" w:themeColor="text1"/>
        </w:rPr>
        <w:t>) of the land (</w:t>
      </w:r>
      <w:r w:rsidRPr="00410D01">
        <w:rPr>
          <w:rFonts w:ascii="Gentium" w:hAnsi="Gentium"/>
          <w:i/>
          <w:iCs/>
          <w:color w:val="000000" w:themeColor="text1"/>
        </w:rPr>
        <w:t>nilattukku</w:t>
      </w:r>
      <w:r w:rsidRPr="00410D01">
        <w:rPr>
          <w:rFonts w:ascii="Gentium" w:hAnsi="Gentium"/>
          <w:color w:val="000000" w:themeColor="text1"/>
        </w:rPr>
        <w:t>) [are]: the eastern side boundary (</w:t>
      </w:r>
      <w:r w:rsidRPr="00410D01">
        <w:rPr>
          <w:rFonts w:ascii="Gentium" w:hAnsi="Gentium"/>
          <w:i/>
          <w:iCs/>
          <w:color w:val="000000" w:themeColor="text1"/>
        </w:rPr>
        <w:t>kīḻparkelai</w:t>
      </w:r>
      <w:r w:rsidRPr="00410D01">
        <w:rPr>
          <w:rFonts w:ascii="Gentium" w:hAnsi="Gentium"/>
          <w:color w:val="000000" w:themeColor="text1"/>
        </w:rPr>
        <w:t xml:space="preserve"> &gt; </w:t>
      </w:r>
      <w:r w:rsidRPr="00410D01">
        <w:rPr>
          <w:rFonts w:ascii="Gentium" w:hAnsi="Gentium"/>
          <w:i/>
          <w:iCs/>
          <w:color w:val="000000" w:themeColor="text1"/>
        </w:rPr>
        <w:t>kīḻpāṟkellai</w:t>
      </w:r>
      <w:r w:rsidRPr="00410D01">
        <w:rPr>
          <w:rFonts w:ascii="Gentium" w:hAnsi="Gentium"/>
          <w:color w:val="000000" w:themeColor="text1"/>
        </w:rPr>
        <w:t>) [is] to the west (</w:t>
      </w:r>
      <w:r w:rsidRPr="00410D01">
        <w:rPr>
          <w:rFonts w:ascii="Gentium" w:hAnsi="Gentium"/>
          <w:i/>
          <w:iCs/>
          <w:color w:val="000000" w:themeColor="text1"/>
        </w:rPr>
        <w:t>mēkku</w:t>
      </w:r>
      <w:r w:rsidRPr="00410D01">
        <w:rPr>
          <w:rFonts w:ascii="Gentium" w:hAnsi="Gentium"/>
          <w:color w:val="000000" w:themeColor="text1"/>
        </w:rPr>
        <w:t xml:space="preserve"> &gt; </w:t>
      </w:r>
      <w:r w:rsidRPr="00410D01">
        <w:rPr>
          <w:rFonts w:ascii="Gentium" w:hAnsi="Gentium"/>
          <w:i/>
          <w:iCs/>
          <w:color w:val="000000" w:themeColor="text1"/>
        </w:rPr>
        <w:t>mērkku</w:t>
      </w:r>
      <w:r w:rsidRPr="00410D01">
        <w:rPr>
          <w:rFonts w:ascii="Gentium" w:hAnsi="Gentium"/>
          <w:color w:val="000000" w:themeColor="text1"/>
        </w:rPr>
        <w:t>) of the small inner water channel (</w:t>
      </w:r>
      <w:r w:rsidRPr="00410D01">
        <w:rPr>
          <w:rFonts w:ascii="Gentium" w:hAnsi="Gentium"/>
          <w:i/>
          <w:iCs/>
          <w:color w:val="000000" w:themeColor="text1"/>
        </w:rPr>
        <w:t>uṭciṟuvākkālu</w:t>
      </w:r>
      <w:r w:rsidRPr="00410D01">
        <w:rPr>
          <w:rFonts w:ascii="Gentium" w:hAnsi="Gentium"/>
          <w:color w:val="000000" w:themeColor="text1"/>
        </w:rPr>
        <w:t xml:space="preserve"> &gt; </w:t>
      </w:r>
      <w:r w:rsidRPr="00410D01">
        <w:rPr>
          <w:rFonts w:ascii="Gentium" w:hAnsi="Gentium"/>
          <w:i/>
          <w:iCs/>
          <w:color w:val="000000" w:themeColor="text1"/>
        </w:rPr>
        <w:t>uṭciṟuvāykkālukku</w:t>
      </w:r>
      <w:r w:rsidRPr="00410D01">
        <w:rPr>
          <w:rFonts w:ascii="Gentium" w:hAnsi="Gentium"/>
          <w:color w:val="000000" w:themeColor="text1"/>
        </w:rPr>
        <w:t>); the southern side boundary (</w:t>
      </w:r>
      <w:r w:rsidRPr="00410D01">
        <w:rPr>
          <w:rFonts w:ascii="Gentium" w:hAnsi="Gentium"/>
          <w:i/>
          <w:iCs/>
          <w:color w:val="000000" w:themeColor="text1"/>
          <w:lang w:val="en-IN"/>
        </w:rPr>
        <w:t>teṉpāṟkkellai</w:t>
      </w:r>
      <w:r w:rsidRPr="00410D01">
        <w:rPr>
          <w:rFonts w:ascii="Gentium" w:hAnsi="Gentium"/>
          <w:color w:val="000000" w:themeColor="text1"/>
          <w:lang w:val="en-IN"/>
        </w:rPr>
        <w:t>)</w:t>
      </w:r>
      <w:r w:rsidRPr="00410D01">
        <w:rPr>
          <w:rFonts w:ascii="Gentium" w:hAnsi="Gentium"/>
          <w:color w:val="000000" w:themeColor="text1"/>
        </w:rPr>
        <w:t xml:space="preserve"> [is] to the north (</w:t>
      </w:r>
      <w:r w:rsidRPr="00410D01">
        <w:rPr>
          <w:rFonts w:ascii="Gentium" w:hAnsi="Gentium"/>
          <w:i/>
          <w:iCs/>
          <w:color w:val="000000" w:themeColor="text1"/>
          <w:lang w:val="en-IN"/>
        </w:rPr>
        <w:t>vaṭakkum</w:t>
      </w:r>
      <w:r w:rsidRPr="00410D01">
        <w:rPr>
          <w:rFonts w:ascii="Gentium" w:hAnsi="Gentium"/>
          <w:color w:val="000000" w:themeColor="text1"/>
          <w:lang w:val="en-IN"/>
        </w:rPr>
        <w:t>)</w:t>
      </w:r>
      <w:r w:rsidRPr="00410D01">
        <w:rPr>
          <w:rFonts w:ascii="Gentium" w:hAnsi="Gentium"/>
          <w:color w:val="000000" w:themeColor="text1"/>
        </w:rPr>
        <w:t xml:space="preserve"> of the land (</w:t>
      </w:r>
      <w:r w:rsidRPr="00410D01">
        <w:rPr>
          <w:rFonts w:ascii="Gentium" w:hAnsi="Gentium"/>
          <w:i/>
          <w:iCs/>
          <w:color w:val="000000" w:themeColor="text1"/>
        </w:rPr>
        <w:t>nilattukku</w:t>
      </w:r>
      <w:r w:rsidRPr="00410D01">
        <w:rPr>
          <w:rFonts w:ascii="Gentium" w:hAnsi="Gentium"/>
          <w:color w:val="000000" w:themeColor="text1"/>
        </w:rPr>
        <w:t xml:space="preserve">) of Āritaṉ </w:t>
      </w:r>
      <w:r w:rsidRPr="00410D01">
        <w:rPr>
          <w:rFonts w:ascii="Gentium" w:hAnsi="Gentium"/>
          <w:color w:val="000000" w:themeColor="text1"/>
        </w:rPr>
        <w:lastRenderedPageBreak/>
        <w:t>Nārāyaṇaṉ Cāttaṉ and his younger brother (</w:t>
      </w:r>
      <w:r w:rsidRPr="00410D01">
        <w:rPr>
          <w:rFonts w:ascii="Gentium" w:hAnsi="Gentium"/>
          <w:i/>
          <w:iCs/>
          <w:color w:val="000000" w:themeColor="text1"/>
        </w:rPr>
        <w:t>tampi</w:t>
      </w:r>
      <w:r w:rsidRPr="00410D01">
        <w:rPr>
          <w:rFonts w:ascii="Gentium" w:hAnsi="Gentium"/>
          <w:color w:val="000000" w:themeColor="text1"/>
        </w:rPr>
        <w:t>) Pārmakātavaṉ Ceṭṭinākaṉ; the western side boundary (</w:t>
      </w:r>
      <w:r w:rsidRPr="00410D01">
        <w:rPr>
          <w:rFonts w:ascii="Gentium" w:hAnsi="Gentium"/>
          <w:i/>
          <w:iCs/>
          <w:color w:val="000000" w:themeColor="text1"/>
          <w:lang w:val="en-IN"/>
        </w:rPr>
        <w:t>mēlpālkellai</w:t>
      </w:r>
      <w:r w:rsidRPr="00410D01">
        <w:rPr>
          <w:rFonts w:ascii="Gentium" w:hAnsi="Gentium"/>
          <w:color w:val="000000" w:themeColor="text1"/>
          <w:lang w:val="en-IN"/>
        </w:rPr>
        <w:t xml:space="preserve"> &gt; </w:t>
      </w:r>
      <w:r w:rsidRPr="00410D01">
        <w:rPr>
          <w:rFonts w:ascii="Gentium" w:hAnsi="Gentium"/>
          <w:i/>
          <w:iCs/>
          <w:color w:val="000000" w:themeColor="text1"/>
          <w:lang w:val="en-IN"/>
        </w:rPr>
        <w:t>mēlpāṟkellai</w:t>
      </w:r>
      <w:r w:rsidRPr="00410D01">
        <w:rPr>
          <w:rFonts w:ascii="Gentium" w:hAnsi="Gentium"/>
          <w:color w:val="000000" w:themeColor="text1"/>
          <w:lang w:val="en-IN"/>
        </w:rPr>
        <w:t>)</w:t>
      </w:r>
      <w:r w:rsidRPr="00410D01">
        <w:rPr>
          <w:rFonts w:ascii="Gentium" w:hAnsi="Gentium"/>
          <w:color w:val="000000" w:themeColor="text1"/>
        </w:rPr>
        <w:t xml:space="preserve"> [is] to the east (</w:t>
      </w:r>
      <w:r w:rsidRPr="00410D01">
        <w:rPr>
          <w:rFonts w:ascii="Gentium" w:hAnsi="Gentium"/>
          <w:i/>
          <w:iCs/>
          <w:color w:val="000000" w:themeColor="text1"/>
          <w:lang w:val="en-IN"/>
        </w:rPr>
        <w:t>kīḻpakkum</w:t>
      </w:r>
      <w:r w:rsidRPr="00410D01">
        <w:rPr>
          <w:rFonts w:ascii="Gentium" w:hAnsi="Gentium"/>
          <w:color w:val="000000" w:themeColor="text1"/>
          <w:lang w:val="en-IN"/>
        </w:rPr>
        <w:t xml:space="preserve">) </w:t>
      </w:r>
      <w:r w:rsidRPr="00410D01">
        <w:rPr>
          <w:rFonts w:ascii="Gentium" w:hAnsi="Gentium"/>
          <w:color w:val="000000" w:themeColor="text1"/>
        </w:rPr>
        <w:t>of … of Āritaṇ Nākaṉ Nilakaṇṭaṉ and his younger brother (</w:t>
      </w:r>
      <w:r w:rsidRPr="00410D01">
        <w:rPr>
          <w:rFonts w:ascii="Gentium" w:hAnsi="Gentium"/>
          <w:i/>
          <w:iCs/>
          <w:color w:val="000000" w:themeColor="text1"/>
        </w:rPr>
        <w:t>tampiyum</w:t>
      </w:r>
      <w:r w:rsidRPr="00410D01">
        <w:rPr>
          <w:rFonts w:ascii="Gentium" w:hAnsi="Gentium"/>
          <w:color w:val="000000" w:themeColor="text1"/>
        </w:rPr>
        <w:t>) and to the east (</w:t>
      </w:r>
      <w:r w:rsidRPr="00410D01">
        <w:rPr>
          <w:rFonts w:ascii="Gentium" w:hAnsi="Gentium"/>
          <w:i/>
          <w:iCs/>
          <w:color w:val="000000" w:themeColor="text1"/>
          <w:lang w:val="en-IN"/>
        </w:rPr>
        <w:t>kīḻakkum</w:t>
      </w:r>
      <w:r w:rsidRPr="00410D01">
        <w:rPr>
          <w:rFonts w:ascii="Gentium" w:hAnsi="Gentium"/>
          <w:color w:val="000000" w:themeColor="text1"/>
          <w:lang w:val="en-IN"/>
        </w:rPr>
        <w:t xml:space="preserve">) </w:t>
      </w:r>
      <w:r w:rsidRPr="00410D01">
        <w:rPr>
          <w:rFonts w:ascii="Gentium" w:hAnsi="Gentium"/>
          <w:color w:val="000000" w:themeColor="text1"/>
        </w:rPr>
        <w:t>of the water channel (</w:t>
      </w:r>
      <w:r w:rsidRPr="00410D01">
        <w:rPr>
          <w:rFonts w:ascii="Gentium" w:hAnsi="Gentium"/>
          <w:i/>
          <w:iCs/>
          <w:color w:val="000000" w:themeColor="text1"/>
        </w:rPr>
        <w:t>vākkālukku</w:t>
      </w:r>
      <w:r w:rsidRPr="00410D01">
        <w:rPr>
          <w:rFonts w:ascii="Gentium" w:hAnsi="Gentium"/>
          <w:color w:val="000000" w:themeColor="text1"/>
        </w:rPr>
        <w:t>) Aṅkāṭi; the northern side boundary (</w:t>
      </w:r>
      <w:r w:rsidRPr="00410D01">
        <w:rPr>
          <w:rFonts w:ascii="Gentium" w:hAnsi="Gentium"/>
          <w:i/>
          <w:iCs/>
          <w:color w:val="000000" w:themeColor="text1"/>
          <w:lang w:val="en-IN"/>
        </w:rPr>
        <w:t>vaṭapāṟkellai</w:t>
      </w:r>
      <w:r w:rsidRPr="00410D01">
        <w:rPr>
          <w:rFonts w:ascii="Gentium" w:hAnsi="Gentium"/>
          <w:color w:val="000000" w:themeColor="text1"/>
        </w:rPr>
        <w:t>)</w:t>
      </w:r>
      <w:r w:rsidRPr="00410D01">
        <w:rPr>
          <w:rStyle w:val="Appelnotedebasdep"/>
          <w:rFonts w:ascii="Gentium" w:hAnsi="Gentium"/>
          <w:color w:val="000000" w:themeColor="text1"/>
        </w:rPr>
        <w:footnoteReference w:id="20"/>
      </w:r>
      <w:r w:rsidRPr="00410D01">
        <w:rPr>
          <w:rFonts w:ascii="Gentium" w:hAnsi="Gentium"/>
          <w:color w:val="000000" w:themeColor="text1"/>
        </w:rPr>
        <w:t xml:space="preserve"> [is] to the south (</w:t>
      </w:r>
      <w:r w:rsidRPr="00410D01">
        <w:rPr>
          <w:rFonts w:ascii="Gentium" w:hAnsi="Gentium"/>
          <w:i/>
          <w:iCs/>
          <w:color w:val="000000" w:themeColor="text1"/>
          <w:lang w:val="en-IN"/>
        </w:rPr>
        <w:t>teṟkum</w:t>
      </w:r>
      <w:r w:rsidRPr="00410D01">
        <w:rPr>
          <w:rFonts w:ascii="Gentium" w:hAnsi="Gentium"/>
          <w:color w:val="000000" w:themeColor="text1"/>
          <w:lang w:val="en-IN"/>
        </w:rPr>
        <w:t>)</w:t>
      </w:r>
      <w:r w:rsidRPr="00410D01">
        <w:rPr>
          <w:rFonts w:ascii="Gentium" w:hAnsi="Gentium"/>
          <w:color w:val="000000" w:themeColor="text1"/>
        </w:rPr>
        <w:t xml:space="preserve"> of … (a water channel?);</w:t>
      </w:r>
      <w:r w:rsidRPr="00410D01">
        <w:rPr>
          <w:rFonts w:ascii="Gentium" w:hAnsi="Gentium"/>
          <w:color w:val="000000" w:themeColor="text1"/>
          <w:lang w:val="en-IN"/>
        </w:rPr>
        <w:t xml:space="preserve"> [this is] </w:t>
      </w:r>
      <w:r w:rsidRPr="00410D01">
        <w:rPr>
          <w:rFonts w:ascii="Gentium" w:hAnsi="Gentium"/>
          <w:color w:val="000000" w:themeColor="text1"/>
        </w:rPr>
        <w:t>the land which falls within (</w:t>
      </w:r>
      <w:r w:rsidRPr="00410D01">
        <w:rPr>
          <w:rFonts w:ascii="Gentium" w:hAnsi="Gentium"/>
          <w:i/>
          <w:iCs/>
          <w:color w:val="000000" w:themeColor="text1"/>
        </w:rPr>
        <w:t>akapaṭṭa</w:t>
      </w:r>
      <w:r w:rsidRPr="00410D01">
        <w:rPr>
          <w:rFonts w:ascii="Gentium" w:hAnsi="Gentium"/>
          <w:color w:val="000000" w:themeColor="text1"/>
        </w:rPr>
        <w:t>) these four great boundaries (</w:t>
      </w:r>
      <w:r w:rsidRPr="00410D01">
        <w:rPr>
          <w:rFonts w:ascii="Gentium" w:hAnsi="Gentium"/>
          <w:i/>
          <w:iCs/>
          <w:color w:val="000000" w:themeColor="text1"/>
          <w:lang w:val="en-IN"/>
        </w:rPr>
        <w:t>perunāṉkellaiyil</w:t>
      </w:r>
      <w:r w:rsidRPr="00410D01">
        <w:rPr>
          <w:rFonts w:ascii="Gentium" w:hAnsi="Gentium"/>
          <w:color w:val="000000" w:themeColor="text1"/>
          <w:lang w:val="en-IN"/>
        </w:rPr>
        <w:t>)</w:t>
      </w:r>
      <w:r w:rsidRPr="00410D01">
        <w:rPr>
          <w:rFonts w:ascii="Gentium" w:hAnsi="Gentium"/>
          <w:color w:val="000000" w:themeColor="text1"/>
        </w:rPr>
        <w:t xml:space="preserve"> thus divided (</w:t>
      </w:r>
      <w:r w:rsidRPr="00410D01">
        <w:rPr>
          <w:rFonts w:ascii="Gentium" w:hAnsi="Gentium"/>
          <w:i/>
          <w:iCs/>
          <w:color w:val="000000" w:themeColor="text1"/>
          <w:lang w:val="en-IN"/>
        </w:rPr>
        <w:t>ivicaitta</w:t>
      </w:r>
      <w:r w:rsidRPr="00410D01">
        <w:rPr>
          <w:rFonts w:ascii="Gentium" w:hAnsi="Gentium"/>
          <w:color w:val="000000" w:themeColor="text1"/>
          <w:lang w:val="en-IN"/>
        </w:rPr>
        <w:t>)</w:t>
      </w:r>
      <w:r w:rsidRPr="00410D01">
        <w:rPr>
          <w:rFonts w:ascii="Gentium" w:hAnsi="Gentium"/>
          <w:color w:val="000000" w:themeColor="text1"/>
        </w:rPr>
        <w:t>. … the quarter land (</w:t>
      </w:r>
      <w:r w:rsidRPr="00410D01">
        <w:rPr>
          <w:rFonts w:ascii="Gentium" w:hAnsi="Gentium"/>
          <w:i/>
          <w:iCs/>
          <w:color w:val="000000" w:themeColor="text1"/>
        </w:rPr>
        <w:t>kāṟceyum</w:t>
      </w:r>
      <w:r w:rsidRPr="00410D01">
        <w:rPr>
          <w:rFonts w:ascii="Gentium" w:hAnsi="Gentium"/>
          <w:color w:val="000000" w:themeColor="text1"/>
        </w:rPr>
        <w:t>) … inner land (</w:t>
      </w:r>
      <w:r w:rsidRPr="00410D01">
        <w:rPr>
          <w:rFonts w:ascii="Gentium" w:hAnsi="Gentium"/>
          <w:i/>
          <w:iCs/>
          <w:color w:val="000000" w:themeColor="text1"/>
        </w:rPr>
        <w:t>uṇṇilam</w:t>
      </w:r>
      <w:r w:rsidRPr="00410D01">
        <w:rPr>
          <w:rFonts w:ascii="Gentium" w:hAnsi="Gentium"/>
          <w:color w:val="000000" w:themeColor="text1"/>
        </w:rPr>
        <w:t>) … as tax-free (</w:t>
      </w:r>
      <w:r w:rsidRPr="00410D01">
        <w:rPr>
          <w:rFonts w:ascii="Gentium" w:hAnsi="Gentium"/>
          <w:i/>
          <w:iCs/>
          <w:color w:val="000000" w:themeColor="text1"/>
        </w:rPr>
        <w:t>iṟaiyiliyāka</w:t>
      </w:r>
      <w:r w:rsidRPr="00410D01">
        <w:rPr>
          <w:rFonts w:ascii="Gentium" w:hAnsi="Gentium"/>
          <w:color w:val="000000" w:themeColor="text1"/>
        </w:rPr>
        <w:t>) for the Lord (</w:t>
      </w:r>
      <w:r w:rsidRPr="00410D01">
        <w:rPr>
          <w:rFonts w:ascii="Gentium" w:hAnsi="Gentium"/>
          <w:i/>
          <w:iCs/>
          <w:color w:val="000000" w:themeColor="text1"/>
        </w:rPr>
        <w:t>perumāṉnaṭikaḷukku</w:t>
      </w:r>
      <w:r w:rsidRPr="00410D01">
        <w:rPr>
          <w:rFonts w:ascii="Gentium" w:hAnsi="Gentium"/>
          <w:color w:val="000000" w:themeColor="text1"/>
        </w:rPr>
        <w:t xml:space="preserve"> &gt; </w:t>
      </w:r>
      <w:r w:rsidRPr="00410D01">
        <w:rPr>
          <w:rFonts w:ascii="Gentium" w:hAnsi="Gentium"/>
          <w:i/>
          <w:iCs/>
          <w:color w:val="000000" w:themeColor="text1"/>
        </w:rPr>
        <w:t>perumāṉaṭikaḷukku</w:t>
      </w:r>
      <w:r w:rsidRPr="00410D01">
        <w:rPr>
          <w:rFonts w:ascii="Gentium" w:hAnsi="Gentium"/>
          <w:color w:val="000000" w:themeColor="text1"/>
        </w:rPr>
        <w:t>) of Tirukkaṭaimuṭi, we of the great Sabhā (</w:t>
      </w:r>
      <w:r w:rsidRPr="00410D01">
        <w:rPr>
          <w:rFonts w:ascii="Gentium" w:hAnsi="Gentium"/>
          <w:i/>
          <w:iCs/>
          <w:color w:val="000000" w:themeColor="text1"/>
        </w:rPr>
        <w:t>tirupercavaiyōm</w:t>
      </w:r>
      <w:r w:rsidRPr="00410D01">
        <w:rPr>
          <w:rFonts w:ascii="Gentium" w:hAnsi="Gentium"/>
          <w:color w:val="000000" w:themeColor="text1"/>
        </w:rPr>
        <w:t>) we will give (</w:t>
      </w:r>
      <w:r w:rsidRPr="00410D01">
        <w:rPr>
          <w:rFonts w:ascii="Gentium" w:hAnsi="Gentium"/>
          <w:i/>
          <w:iCs/>
          <w:color w:val="000000" w:themeColor="text1"/>
        </w:rPr>
        <w:t>kuṭupōmāṉōm</w:t>
      </w:r>
      <w:r w:rsidRPr="00410D01">
        <w:rPr>
          <w:rFonts w:ascii="Gentium" w:hAnsi="Gentium"/>
          <w:color w:val="000000" w:themeColor="text1"/>
        </w:rPr>
        <w:t xml:space="preserve"> &gt; </w:t>
      </w:r>
      <w:r w:rsidRPr="00410D01">
        <w:rPr>
          <w:rFonts w:ascii="Gentium" w:hAnsi="Gentium"/>
          <w:i/>
          <w:iCs/>
          <w:color w:val="000000" w:themeColor="text1"/>
        </w:rPr>
        <w:t>kuṭuppōmāṉōm</w:t>
      </w:r>
      <w:r w:rsidRPr="00410D01">
        <w:rPr>
          <w:rFonts w:ascii="Gentium" w:hAnsi="Gentium"/>
          <w:color w:val="000000" w:themeColor="text1"/>
        </w:rPr>
        <w:t>), having shown (</w:t>
      </w:r>
      <w:r w:rsidRPr="00410D01">
        <w:rPr>
          <w:rFonts w:ascii="Gentium" w:hAnsi="Gentium"/>
          <w:i/>
          <w:iCs/>
          <w:color w:val="000000" w:themeColor="text1"/>
        </w:rPr>
        <w:t>kāttu</w:t>
      </w:r>
      <w:r w:rsidRPr="00410D01">
        <w:rPr>
          <w:rFonts w:ascii="Gentium" w:hAnsi="Gentium"/>
          <w:color w:val="000000" w:themeColor="text1"/>
        </w:rPr>
        <w:t>) [the document for taxes] of whatever name ({{</w:t>
      </w:r>
      <w:r w:rsidRPr="00410D01">
        <w:rPr>
          <w:rFonts w:ascii="Gentium" w:hAnsi="Gentium"/>
          <w:i/>
          <w:iCs/>
          <w:color w:val="000000" w:themeColor="text1"/>
        </w:rPr>
        <w:t>ep</w:t>
      </w:r>
      <w:r w:rsidRPr="00410D01">
        <w:rPr>
          <w:rFonts w:ascii="Gentium" w:hAnsi="Gentium"/>
          <w:color w:val="000000" w:themeColor="text1"/>
        </w:rPr>
        <w:t>}}</w:t>
      </w:r>
      <w:r w:rsidRPr="00410D01">
        <w:rPr>
          <w:rFonts w:ascii="Gentium" w:hAnsi="Gentium"/>
          <w:i/>
          <w:iCs/>
          <w:color w:val="000000" w:themeColor="text1"/>
        </w:rPr>
        <w:t>pērpaṭṭatum</w:t>
      </w:r>
      <w:r w:rsidRPr="00410D01">
        <w:rPr>
          <w:rFonts w:ascii="Gentium" w:hAnsi="Gentium"/>
          <w:color w:val="000000" w:themeColor="text1"/>
        </w:rPr>
        <w:t>) including (</w:t>
      </w:r>
      <w:r w:rsidRPr="00410D01">
        <w:rPr>
          <w:rFonts w:ascii="Gentium" w:hAnsi="Gentium"/>
          <w:i/>
          <w:iCs/>
          <w:color w:val="000000" w:themeColor="text1"/>
        </w:rPr>
        <w:t>uḷpa</w:t>
      </w:r>
      <w:r w:rsidRPr="00410D01">
        <w:rPr>
          <w:rFonts w:ascii="Gentium" w:hAnsi="Gentium"/>
          <w:color w:val="000000" w:themeColor="text1"/>
        </w:rPr>
        <w:t>{{</w:t>
      </w:r>
      <w:r w:rsidRPr="00410D01">
        <w:rPr>
          <w:rFonts w:ascii="Gentium" w:hAnsi="Gentium"/>
          <w:i/>
          <w:iCs/>
          <w:color w:val="000000" w:themeColor="text1"/>
        </w:rPr>
        <w:t>ṭa</w:t>
      </w:r>
      <w:r w:rsidRPr="00410D01">
        <w:rPr>
          <w:rFonts w:ascii="Gentium" w:hAnsi="Gentium"/>
          <w:color w:val="000000" w:themeColor="text1"/>
        </w:rPr>
        <w:t xml:space="preserve">}}) the </w:t>
      </w:r>
      <w:r w:rsidRPr="00410D01">
        <w:rPr>
          <w:rFonts w:ascii="Gentium" w:hAnsi="Gentium"/>
          <w:i/>
          <w:iCs/>
          <w:color w:val="000000" w:themeColor="text1"/>
        </w:rPr>
        <w:t>ceṉṉīr-veṭṭi</w:t>
      </w:r>
      <w:r w:rsidRPr="00410D01">
        <w:rPr>
          <w:rFonts w:ascii="Gentium" w:hAnsi="Gentium"/>
          <w:color w:val="000000" w:themeColor="text1"/>
        </w:rPr>
        <w:t xml:space="preserve"> tax (</w:t>
      </w:r>
      <w:r w:rsidRPr="00410D01">
        <w:rPr>
          <w:rFonts w:ascii="Gentium" w:hAnsi="Gentium"/>
          <w:i/>
          <w:iCs/>
          <w:color w:val="000000" w:themeColor="text1"/>
        </w:rPr>
        <w:t>cenir</w:t>
      </w:r>
      <w:r w:rsidRPr="00410D01">
        <w:rPr>
          <w:rFonts w:ascii="Gentium" w:hAnsi="Gentium"/>
          <w:color w:val="000000" w:themeColor="text1"/>
        </w:rPr>
        <w:t xml:space="preserve"> &gt; </w:t>
      </w:r>
      <w:r w:rsidRPr="00410D01">
        <w:rPr>
          <w:rFonts w:ascii="Gentium" w:hAnsi="Gentium"/>
          <w:i/>
          <w:iCs/>
          <w:color w:val="000000" w:themeColor="text1"/>
        </w:rPr>
        <w:t>ceṉṉīr</w:t>
      </w:r>
      <w:r w:rsidRPr="00410D01">
        <w:rPr>
          <w:rFonts w:ascii="Gentium" w:hAnsi="Gentium"/>
          <w:color w:val="000000" w:themeColor="text1"/>
        </w:rPr>
        <w:t xml:space="preserve">) and the </w:t>
      </w:r>
      <w:r w:rsidRPr="00410D01">
        <w:rPr>
          <w:rFonts w:ascii="Gentium" w:hAnsi="Gentium"/>
          <w:i/>
          <w:iCs/>
          <w:color w:val="000000" w:themeColor="text1"/>
        </w:rPr>
        <w:t>āṟṟukkulai</w:t>
      </w:r>
      <w:r w:rsidRPr="00410D01">
        <w:rPr>
          <w:rFonts w:ascii="Gentium" w:hAnsi="Gentium"/>
          <w:color w:val="000000" w:themeColor="text1"/>
        </w:rPr>
        <w:t xml:space="preserve"> tax; </w:t>
      </w:r>
      <w:r w:rsidRPr="00410D01">
        <w:rPr>
          <w:rFonts w:ascii="Gentium" w:hAnsi="Gentium"/>
          <w:color w:val="000000" w:themeColor="text1"/>
          <w:lang w:val="en-IN"/>
        </w:rPr>
        <w:t>if one deviates from this (</w:t>
      </w:r>
      <w:r w:rsidRPr="00410D01">
        <w:rPr>
          <w:rFonts w:ascii="Gentium" w:hAnsi="Gentium"/>
          <w:i/>
          <w:iCs/>
          <w:color w:val="000000" w:themeColor="text1"/>
          <w:lang w:val="en-IN"/>
        </w:rPr>
        <w:t>itaṟṟimpil</w:t>
      </w:r>
      <w:r w:rsidRPr="00410D01">
        <w:rPr>
          <w:rFonts w:ascii="Gentium" w:hAnsi="Gentium"/>
          <w:color w:val="000000" w:themeColor="text1"/>
          <w:lang w:val="en-IN"/>
        </w:rPr>
        <w:t xml:space="preserve"> &gt; </w:t>
      </w:r>
      <w:r w:rsidRPr="00410D01">
        <w:rPr>
          <w:rFonts w:ascii="Gentium" w:hAnsi="Gentium"/>
          <w:i/>
          <w:iCs/>
          <w:color w:val="000000" w:themeColor="text1"/>
          <w:lang w:val="en-IN"/>
        </w:rPr>
        <w:t>itaṟ ṟiṟampil</w:t>
      </w:r>
      <w:r w:rsidRPr="00410D01">
        <w:rPr>
          <w:rFonts w:ascii="Gentium" w:hAnsi="Gentium"/>
          <w:color w:val="000000" w:themeColor="text1"/>
          <w:lang w:val="en-IN"/>
        </w:rPr>
        <w:t xml:space="preserve"> &gt; </w:t>
      </w:r>
      <w:r w:rsidRPr="00410D01">
        <w:rPr>
          <w:rFonts w:ascii="Gentium" w:hAnsi="Gentium"/>
          <w:i/>
          <w:iCs/>
          <w:color w:val="000000" w:themeColor="text1"/>
          <w:lang w:val="en-IN"/>
        </w:rPr>
        <w:t>itaṉ tiṟampil</w:t>
      </w:r>
      <w:r w:rsidRPr="00410D01">
        <w:rPr>
          <w:rFonts w:ascii="Gentium" w:hAnsi="Gentium"/>
          <w:color w:val="000000" w:themeColor="text1"/>
          <w:lang w:val="en-IN"/>
        </w:rPr>
        <w:t>), whether this is (</w:t>
      </w:r>
      <w:r w:rsidRPr="00410D01">
        <w:rPr>
          <w:rFonts w:ascii="Gentium" w:hAnsi="Gentium"/>
          <w:i/>
          <w:iCs/>
          <w:color w:val="000000" w:themeColor="text1"/>
          <w:lang w:val="en-IN"/>
        </w:rPr>
        <w:t>ākilum</w:t>
      </w:r>
      <w:r w:rsidRPr="00410D01">
        <w:rPr>
          <w:rFonts w:ascii="Gentium" w:hAnsi="Gentium"/>
          <w:color w:val="000000" w:themeColor="text1"/>
          <w:lang w:val="en-IN"/>
        </w:rPr>
        <w:t>) the Sabhā (</w:t>
      </w:r>
      <w:r w:rsidRPr="00410D01">
        <w:rPr>
          <w:rFonts w:ascii="Gentium" w:hAnsi="Gentium"/>
          <w:i/>
          <w:iCs/>
          <w:color w:val="000000" w:themeColor="text1"/>
          <w:lang w:val="en-IN"/>
        </w:rPr>
        <w:t>cavaiy</w:t>
      </w:r>
      <w:r w:rsidRPr="00410D01">
        <w:rPr>
          <w:rFonts w:ascii="Gentium" w:hAnsi="Gentium"/>
          <w:color w:val="000000" w:themeColor="text1"/>
          <w:lang w:val="en-IN"/>
        </w:rPr>
        <w:t>) or whether they are (</w:t>
      </w:r>
      <w:r w:rsidRPr="00410D01">
        <w:rPr>
          <w:rFonts w:ascii="Gentium" w:hAnsi="Gentium"/>
          <w:i/>
          <w:iCs/>
          <w:color w:val="000000" w:themeColor="text1"/>
          <w:lang w:val="en-IN"/>
        </w:rPr>
        <w:t>ākilum</w:t>
      </w:r>
      <w:r w:rsidRPr="00410D01">
        <w:rPr>
          <w:rFonts w:ascii="Gentium" w:hAnsi="Gentium"/>
          <w:color w:val="000000" w:themeColor="text1"/>
          <w:lang w:val="en-IN"/>
        </w:rPr>
        <w:t>) individuals (</w:t>
      </w:r>
      <w:r w:rsidRPr="00410D01">
        <w:rPr>
          <w:rFonts w:ascii="Gentium" w:hAnsi="Gentium"/>
          <w:i/>
          <w:iCs/>
          <w:color w:val="000000" w:themeColor="text1"/>
          <w:lang w:val="en-IN"/>
        </w:rPr>
        <w:t>taṉittaṉi</w:t>
      </w:r>
      <w:r w:rsidRPr="00410D01">
        <w:rPr>
          <w:rFonts w:ascii="Gentium" w:hAnsi="Gentium"/>
          <w:color w:val="000000" w:themeColor="text1"/>
          <w:lang w:val="en-IN"/>
        </w:rPr>
        <w:t>), a fine (</w:t>
      </w:r>
      <w:r w:rsidRPr="00410D01">
        <w:rPr>
          <w:rFonts w:ascii="Gentium" w:hAnsi="Gentium"/>
          <w:i/>
          <w:iCs/>
          <w:color w:val="000000" w:themeColor="text1"/>
          <w:lang w:val="en-IN"/>
        </w:rPr>
        <w:t>taṇṭa</w:t>
      </w:r>
      <w:r w:rsidRPr="00410D01">
        <w:rPr>
          <w:rFonts w:ascii="Gentium" w:hAnsi="Gentium"/>
          <w:color w:val="000000" w:themeColor="text1"/>
          <w:lang w:val="en-IN"/>
        </w:rPr>
        <w:t>) of five (</w:t>
      </w:r>
      <w:r w:rsidRPr="00410D01">
        <w:rPr>
          <w:rFonts w:ascii="Gentium" w:hAnsi="Gentium"/>
          <w:i/>
          <w:iCs/>
          <w:color w:val="000000" w:themeColor="text1"/>
          <w:lang w:val="en-IN"/>
        </w:rPr>
        <w:t>aiñ</w:t>
      </w:r>
      <w:r w:rsidRPr="00410D01">
        <w:rPr>
          <w:rFonts w:ascii="Gentium" w:hAnsi="Gentium"/>
          <w:color w:val="000000" w:themeColor="text1"/>
          <w:lang w:val="en-IN"/>
        </w:rPr>
        <w:t xml:space="preserve">) </w:t>
      </w:r>
      <w:r w:rsidRPr="00410D01">
        <w:rPr>
          <w:rFonts w:ascii="Gentium" w:hAnsi="Gentium"/>
          <w:i/>
          <w:iCs/>
          <w:color w:val="000000" w:themeColor="text1"/>
          <w:lang w:val="en-IN"/>
        </w:rPr>
        <w:t>kaḻañcu</w:t>
      </w:r>
      <w:r w:rsidRPr="00410D01">
        <w:rPr>
          <w:rFonts w:ascii="Gentium" w:hAnsi="Gentium"/>
          <w:color w:val="000000" w:themeColor="text1"/>
          <w:lang w:val="en-IN"/>
        </w:rPr>
        <w:t>s will occur (</w:t>
      </w:r>
      <w:r w:rsidRPr="00410D01">
        <w:rPr>
          <w:rFonts w:ascii="Gentium" w:hAnsi="Gentium"/>
          <w:i/>
          <w:iCs/>
          <w:color w:val="000000" w:themeColor="text1"/>
          <w:lang w:val="en-IN"/>
        </w:rPr>
        <w:t>paṭa</w:t>
      </w:r>
      <w:r w:rsidRPr="00410D01">
        <w:rPr>
          <w:rFonts w:ascii="Gentium" w:hAnsi="Gentium"/>
          <w:color w:val="000000" w:themeColor="text1"/>
          <w:lang w:val="en-IN"/>
        </w:rPr>
        <w:t>) …</w:t>
      </w:r>
      <w:r w:rsidRPr="00410D01">
        <w:rPr>
          <w:rFonts w:ascii="Gentium" w:hAnsi="Gentium"/>
          <w:color w:val="000000" w:themeColor="text1"/>
        </w:rPr>
        <w:t xml:space="preserve"> </w:t>
      </w:r>
      <w:r w:rsidRPr="00410D01">
        <w:rPr>
          <w:rFonts w:ascii="Gentium" w:hAnsi="Gentium"/>
          <w:color w:val="000000" w:themeColor="text1"/>
          <w:lang w:val="en-IN"/>
        </w:rPr>
        <w:t xml:space="preserve">this quarter </w:t>
      </w:r>
      <w:r w:rsidRPr="00410D01">
        <w:rPr>
          <w:rFonts w:ascii="Gentium" w:hAnsi="Gentium"/>
          <w:i/>
          <w:iCs/>
          <w:color w:val="000000" w:themeColor="text1"/>
          <w:lang w:val="en-IN"/>
        </w:rPr>
        <w:t>cey</w:t>
      </w:r>
      <w:r w:rsidRPr="00410D01">
        <w:rPr>
          <w:rFonts w:ascii="Gentium" w:hAnsi="Gentium"/>
          <w:color w:val="000000" w:themeColor="text1"/>
          <w:lang w:val="en-IN"/>
        </w:rPr>
        <w:t xml:space="preserve"> (</w:t>
      </w:r>
      <w:r w:rsidRPr="00410D01">
        <w:rPr>
          <w:rFonts w:ascii="Gentium" w:hAnsi="Gentium"/>
          <w:i/>
          <w:iCs/>
          <w:color w:val="000000" w:themeColor="text1"/>
          <w:lang w:val="en-IN"/>
        </w:rPr>
        <w:t>ikālce</w:t>
      </w:r>
      <w:r w:rsidRPr="00410D01">
        <w:rPr>
          <w:rFonts w:ascii="Gentium" w:hAnsi="Gentium"/>
          <w:color w:val="000000" w:themeColor="text1"/>
          <w:lang w:val="en-IN"/>
        </w:rPr>
        <w:t>) given (</w:t>
      </w:r>
      <w:r w:rsidRPr="00410D01">
        <w:rPr>
          <w:rFonts w:ascii="Gentium" w:hAnsi="Gentium"/>
          <w:i/>
          <w:iCs/>
          <w:color w:val="000000" w:themeColor="text1"/>
          <w:lang w:val="en-IN"/>
        </w:rPr>
        <w:t>vaitta</w:t>
      </w:r>
      <w:r w:rsidRPr="00410D01">
        <w:rPr>
          <w:rFonts w:ascii="Gentium" w:hAnsi="Gentium"/>
          <w:color w:val="000000" w:themeColor="text1"/>
          <w:lang w:val="en-IN"/>
        </w:rPr>
        <w:t>) by Iḷakuṉavaṉ Cūratoṅki, [for] a standing lamp (</w:t>
      </w:r>
      <w:r w:rsidRPr="00410D01">
        <w:rPr>
          <w:rFonts w:ascii="Gentium" w:hAnsi="Gentium"/>
          <w:i/>
          <w:iCs/>
          <w:color w:val="000000" w:themeColor="text1"/>
          <w:lang w:val="en-IN"/>
        </w:rPr>
        <w:t>nilai</w:t>
      </w:r>
      <w:r w:rsidRPr="00410D01">
        <w:rPr>
          <w:rFonts w:ascii="Gentium" w:hAnsi="Gentium"/>
          <w:color w:val="000000" w:themeColor="text1"/>
          <w:lang w:val="en-IN"/>
        </w:rPr>
        <w:t>{{</w:t>
      </w:r>
      <w:r w:rsidRPr="00410D01">
        <w:rPr>
          <w:rFonts w:ascii="Gentium" w:hAnsi="Gentium"/>
          <w:i/>
          <w:iCs/>
          <w:color w:val="000000" w:themeColor="text1"/>
          <w:lang w:val="en-IN"/>
        </w:rPr>
        <w:t>vi</w:t>
      </w:r>
      <w:r w:rsidRPr="00410D01">
        <w:rPr>
          <w:rFonts w:ascii="Gentium" w:hAnsi="Gentium"/>
          <w:color w:val="000000" w:themeColor="text1"/>
          <w:lang w:val="en-IN"/>
        </w:rPr>
        <w:t>}}</w:t>
      </w:r>
      <w:r w:rsidRPr="00410D01">
        <w:rPr>
          <w:rFonts w:ascii="Gentium" w:hAnsi="Gentium"/>
          <w:i/>
          <w:iCs/>
          <w:color w:val="000000" w:themeColor="text1"/>
          <w:lang w:val="en-IN"/>
        </w:rPr>
        <w:t>ḷakku</w:t>
      </w:r>
      <w:r w:rsidRPr="00410D01">
        <w:rPr>
          <w:rFonts w:ascii="Gentium" w:hAnsi="Gentium"/>
          <w:color w:val="000000" w:themeColor="text1"/>
          <w:lang w:val="en-IN"/>
        </w:rPr>
        <w:t>) … Kuṇavaṉ Cūrantoṅki gave (</w:t>
      </w:r>
      <w:r w:rsidRPr="00410D01">
        <w:rPr>
          <w:rFonts w:ascii="Gentium" w:hAnsi="Gentium"/>
          <w:i/>
          <w:iCs/>
          <w:color w:val="000000" w:themeColor="text1"/>
          <w:lang w:val="en-IN"/>
        </w:rPr>
        <w:t>vaitta</w:t>
      </w:r>
      <w:r w:rsidRPr="00410D01">
        <w:rPr>
          <w:rFonts w:ascii="Gentium" w:hAnsi="Gentium"/>
          <w:color w:val="000000" w:themeColor="text1"/>
          <w:lang w:val="en-IN"/>
        </w:rPr>
        <w:t xml:space="preserve">) this quarter </w:t>
      </w:r>
      <w:r w:rsidRPr="00410D01">
        <w:rPr>
          <w:rFonts w:ascii="Gentium" w:hAnsi="Gentium"/>
          <w:i/>
          <w:iCs/>
          <w:color w:val="000000" w:themeColor="text1"/>
          <w:lang w:val="en-IN"/>
        </w:rPr>
        <w:t>cey</w:t>
      </w:r>
      <w:r w:rsidRPr="00410D01">
        <w:rPr>
          <w:rFonts w:ascii="Gentium" w:hAnsi="Gentium"/>
          <w:color w:val="000000" w:themeColor="text1"/>
          <w:lang w:val="en-IN"/>
        </w:rPr>
        <w:t xml:space="preserve"> (</w:t>
      </w:r>
      <w:r w:rsidRPr="00410D01">
        <w:rPr>
          <w:rFonts w:ascii="Gentium" w:hAnsi="Gentium"/>
          <w:i/>
          <w:iCs/>
          <w:color w:val="000000" w:themeColor="text1"/>
          <w:lang w:val="en-IN"/>
        </w:rPr>
        <w:t>icceykāl</w:t>
      </w:r>
      <w:r w:rsidRPr="00410D01">
        <w:rPr>
          <w:rFonts w:ascii="Gentium" w:hAnsi="Gentium"/>
          <w:color w:val="000000" w:themeColor="text1"/>
          <w:lang w:val="en-IN"/>
        </w:rPr>
        <w:t>) as (</w:t>
      </w:r>
      <w:r w:rsidRPr="00410D01">
        <w:rPr>
          <w:rFonts w:ascii="Gentium" w:hAnsi="Gentium"/>
          <w:i/>
          <w:iCs/>
          <w:color w:val="000000" w:themeColor="text1"/>
          <w:lang w:val="en-IN"/>
        </w:rPr>
        <w:t>āka</w:t>
      </w:r>
      <w:r w:rsidRPr="00410D01">
        <w:rPr>
          <w:rFonts w:ascii="Gentium" w:hAnsi="Gentium"/>
          <w:color w:val="000000" w:themeColor="text1"/>
          <w:lang w:val="en-IN"/>
        </w:rPr>
        <w:t xml:space="preserve">) one </w:t>
      </w:r>
      <w:r w:rsidRPr="00410D01">
        <w:rPr>
          <w:rFonts w:ascii="Gentium" w:hAnsi="Gentium"/>
          <w:i/>
          <w:iCs/>
          <w:color w:val="000000" w:themeColor="text1"/>
          <w:lang w:val="en-IN"/>
        </w:rPr>
        <w:t>kāṇi</w:t>
      </w:r>
      <w:r w:rsidRPr="00410D01">
        <w:rPr>
          <w:rFonts w:ascii="Gentium" w:hAnsi="Gentium"/>
          <w:color w:val="000000" w:themeColor="text1"/>
          <w:lang w:val="en-IN"/>
        </w:rPr>
        <w:t xml:space="preserve"> of land (</w:t>
      </w:r>
      <w:r w:rsidRPr="00410D01">
        <w:rPr>
          <w:rFonts w:ascii="Gentium" w:hAnsi="Gentium"/>
          <w:i/>
          <w:iCs/>
          <w:color w:val="000000" w:themeColor="text1"/>
          <w:lang w:val="en-IN"/>
        </w:rPr>
        <w:t>nilam</w:t>
      </w:r>
      <w:r w:rsidRPr="00410D01">
        <w:rPr>
          <w:rFonts w:ascii="Gentium" w:hAnsi="Gentium"/>
          <w:color w:val="000000" w:themeColor="text1"/>
          <w:lang w:val="en-IN"/>
        </w:rPr>
        <w:t>) given (</w:t>
      </w:r>
      <w:r w:rsidRPr="00410D01">
        <w:rPr>
          <w:rFonts w:ascii="Gentium" w:hAnsi="Gentium"/>
          <w:i/>
          <w:iCs/>
          <w:color w:val="000000" w:themeColor="text1"/>
          <w:lang w:val="en-IN"/>
        </w:rPr>
        <w:t>vaitta</w:t>
      </w:r>
      <w:r w:rsidRPr="00410D01">
        <w:rPr>
          <w:rFonts w:ascii="Gentium" w:hAnsi="Gentium"/>
          <w:color w:val="000000" w:themeColor="text1"/>
          <w:lang w:val="en-IN"/>
        </w:rPr>
        <w:t xml:space="preserve">) by Ceyanāmānampaṉ Kāñci (name?) and three </w:t>
      </w:r>
      <w:r w:rsidRPr="00410D01">
        <w:rPr>
          <w:rFonts w:ascii="Gentium" w:hAnsi="Gentium"/>
          <w:i/>
          <w:iCs/>
          <w:color w:val="000000" w:themeColor="text1"/>
          <w:lang w:val="en-IN"/>
        </w:rPr>
        <w:t>kāṇi</w:t>
      </w:r>
      <w:r w:rsidRPr="00410D01">
        <w:rPr>
          <w:rFonts w:ascii="Gentium" w:hAnsi="Gentium"/>
          <w:color w:val="000000" w:themeColor="text1"/>
          <w:lang w:val="en-IN"/>
        </w:rPr>
        <w:t xml:space="preserve">s of land given by Cāyaṉ Paramecuvaṉ. </w:t>
      </w:r>
      <w:r w:rsidRPr="00410D01">
        <w:rPr>
          <w:rFonts w:ascii="Gentium" w:hAnsi="Gentium"/>
          <w:color w:val="000000" w:themeColor="text1"/>
        </w:rPr>
        <w:t>T</w:t>
      </w:r>
      <w:r w:rsidRPr="00410D01">
        <w:rPr>
          <w:rFonts w:ascii="Gentium" w:hAnsi="Gentium"/>
          <w:color w:val="000000" w:themeColor="text1"/>
          <w:lang w:val="en-IN"/>
        </w:rPr>
        <w:t>hose who protect (</w:t>
      </w:r>
      <w:r w:rsidRPr="00410D01">
        <w:rPr>
          <w:rFonts w:ascii="Gentium" w:hAnsi="Gentium"/>
          <w:i/>
          <w:iCs/>
          <w:color w:val="000000" w:themeColor="text1"/>
          <w:lang w:val="en-IN"/>
        </w:rPr>
        <w:t>rakṣi</w:t>
      </w:r>
      <w:r w:rsidRPr="00410D01">
        <w:rPr>
          <w:rFonts w:ascii="Gentium" w:hAnsi="Gentium"/>
          <w:color w:val="000000" w:themeColor="text1"/>
          <w:lang w:val="en-IN"/>
        </w:rPr>
        <w:t>{{</w:t>
      </w:r>
      <w:r w:rsidRPr="00410D01">
        <w:rPr>
          <w:rFonts w:ascii="Gentium" w:hAnsi="Gentium"/>
          <w:i/>
          <w:iCs/>
          <w:color w:val="000000" w:themeColor="text1"/>
          <w:lang w:val="en-IN"/>
        </w:rPr>
        <w:t>pār</w:t>
      </w:r>
      <w:r w:rsidRPr="00410D01">
        <w:rPr>
          <w:rFonts w:ascii="Gentium" w:hAnsi="Gentium"/>
          <w:color w:val="000000" w:themeColor="text1"/>
          <w:lang w:val="en-IN"/>
        </w:rPr>
        <w:t>}}) this donation (</w:t>
      </w:r>
      <w:r w:rsidRPr="00410D01">
        <w:rPr>
          <w:rFonts w:ascii="Gentium" w:hAnsi="Gentium"/>
          <w:i/>
          <w:iCs/>
          <w:color w:val="000000" w:themeColor="text1"/>
          <w:lang w:val="en-IN"/>
        </w:rPr>
        <w:t>ittama</w:t>
      </w:r>
      <w:r w:rsidRPr="00410D01">
        <w:rPr>
          <w:rFonts w:ascii="Gentium" w:hAnsi="Gentium"/>
          <w:color w:val="000000" w:themeColor="text1"/>
          <w:lang w:val="en-IN"/>
        </w:rPr>
        <w:t xml:space="preserve"> &gt; </w:t>
      </w:r>
      <w:r w:rsidRPr="00410D01">
        <w:rPr>
          <w:rFonts w:ascii="Gentium" w:hAnsi="Gentium"/>
          <w:i/>
          <w:iCs/>
          <w:color w:val="000000" w:themeColor="text1"/>
          <w:lang w:val="en-IN"/>
        </w:rPr>
        <w:t>ittamam</w:t>
      </w:r>
      <w:r w:rsidRPr="00410D01">
        <w:rPr>
          <w:rFonts w:ascii="Gentium" w:hAnsi="Gentium"/>
          <w:color w:val="000000" w:themeColor="text1"/>
          <w:lang w:val="en-IN"/>
        </w:rPr>
        <w:t>) … on my head ({{</w:t>
      </w:r>
      <w:r w:rsidRPr="00410D01">
        <w:rPr>
          <w:rFonts w:ascii="Gentium" w:hAnsi="Gentium"/>
          <w:i/>
          <w:iCs/>
          <w:color w:val="000000" w:themeColor="text1"/>
          <w:lang w:val="en-IN"/>
        </w:rPr>
        <w:t>e</w:t>
      </w:r>
      <w:r w:rsidRPr="00410D01">
        <w:rPr>
          <w:rFonts w:ascii="Gentium" w:hAnsi="Gentium"/>
          <w:color w:val="000000" w:themeColor="text1"/>
          <w:lang w:val="en-IN"/>
        </w:rPr>
        <w:t>}}</w:t>
      </w:r>
      <w:r w:rsidRPr="00410D01">
        <w:rPr>
          <w:rFonts w:ascii="Gentium" w:hAnsi="Gentium"/>
          <w:i/>
          <w:iCs/>
          <w:color w:val="000000" w:themeColor="text1"/>
          <w:lang w:val="en-IN"/>
        </w:rPr>
        <w:t>ṉ</w:t>
      </w:r>
      <w:r w:rsidRPr="00410D01">
        <w:rPr>
          <w:rFonts w:ascii="Gentium" w:hAnsi="Gentium"/>
          <w:color w:val="000000" w:themeColor="text1"/>
          <w:lang w:val="en-IN"/>
        </w:rPr>
        <w:t xml:space="preserve"> </w:t>
      </w:r>
      <w:r w:rsidRPr="00410D01">
        <w:rPr>
          <w:rFonts w:ascii="Gentium" w:hAnsi="Gentium"/>
          <w:i/>
          <w:iCs/>
          <w:color w:val="000000" w:themeColor="text1"/>
          <w:lang w:val="en-IN"/>
        </w:rPr>
        <w:t>talai</w:t>
      </w:r>
      <w:r w:rsidRPr="00410D01">
        <w:rPr>
          <w:rFonts w:ascii="Gentium" w:hAnsi="Gentium"/>
          <w:color w:val="000000" w:themeColor="text1"/>
          <w:lang w:val="en-IN"/>
        </w:rPr>
        <w:t xml:space="preserve"> </w:t>
      </w:r>
      <w:r w:rsidRPr="00410D01">
        <w:rPr>
          <w:rFonts w:ascii="Gentium" w:hAnsi="Gentium"/>
          <w:i/>
          <w:iCs/>
          <w:color w:val="000000" w:themeColor="text1"/>
          <w:lang w:val="en-IN"/>
        </w:rPr>
        <w:t>mē</w:t>
      </w:r>
      <w:r w:rsidRPr="00410D01">
        <w:rPr>
          <w:rFonts w:ascii="Gentium" w:hAnsi="Gentium"/>
          <w:color w:val="000000" w:themeColor="text1"/>
          <w:lang w:val="en-IN"/>
        </w:rPr>
        <w:t>{{</w:t>
      </w:r>
      <w:r w:rsidRPr="00410D01">
        <w:rPr>
          <w:rFonts w:ascii="Gentium" w:hAnsi="Gentium"/>
          <w:i/>
          <w:iCs/>
          <w:color w:val="000000" w:themeColor="text1"/>
          <w:lang w:val="en-IN"/>
        </w:rPr>
        <w:t>l</w:t>
      </w:r>
      <w:r w:rsidRPr="00410D01">
        <w:rPr>
          <w:rFonts w:ascii="Gentium" w:hAnsi="Gentium"/>
          <w:color w:val="000000" w:themeColor="text1"/>
          <w:lang w:val="en-IN"/>
        </w:rPr>
        <w:t>}}). This is under the protection of the Paṉmāhe{{śvaras}}.</w:t>
      </w:r>
    </w:p>
    <w:p w14:paraId="0FD313E9" w14:textId="29F4C1DA" w:rsidR="0062032B" w:rsidRPr="00410D01" w:rsidRDefault="0062032B" w:rsidP="003B375F">
      <w:pPr>
        <w:rPr>
          <w:rFonts w:ascii="Gentium" w:hAnsi="Gentium"/>
        </w:rPr>
      </w:pPr>
    </w:p>
    <w:sectPr w:rsidR="0062032B" w:rsidRPr="00410D01" w:rsidSect="002E3FF2">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ABBE7" w14:textId="77777777" w:rsidR="004152FB" w:rsidRDefault="004152FB" w:rsidP="00BC5001">
      <w:r>
        <w:separator/>
      </w:r>
    </w:p>
  </w:endnote>
  <w:endnote w:type="continuationSeparator" w:id="0">
    <w:p w14:paraId="3EAE5FE0" w14:textId="77777777" w:rsidR="004152FB" w:rsidRDefault="004152FB" w:rsidP="00BC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40502020204"/>
    <w:charset w:val="00"/>
    <w:family w:val="swiss"/>
    <w:pitch w:val="variable"/>
    <w:sig w:usb0="8100AAF7" w:usb1="0000807B" w:usb2="00000008" w:usb3="00000000" w:csb0="000100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0FF" w:usb1="00000003" w:usb2="00000000" w:usb3="00000000" w:csb0="0000001B" w:csb1="00000000"/>
  </w:font>
  <w:font w:name="Junicode">
    <w:charset w:val="00"/>
    <w:family w:val="auto"/>
    <w:pitch w:val="variable"/>
    <w:sig w:usb0="E40000FF" w:usb1="5200E4FF" w:usb2="00408004" w:usb3="00000000" w:csb0="8000009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565" w14:textId="77777777" w:rsidR="00E2762A" w:rsidRDefault="00E2762A" w:rsidP="00D5047A">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6931032" w14:textId="77777777" w:rsidR="00E2762A" w:rsidRDefault="00E2762A" w:rsidP="00D5047A">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3C9FD51" w14:textId="77777777" w:rsidR="00E2762A" w:rsidRDefault="00E2762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5BD20" w14:textId="27C7766F" w:rsidR="00E2762A" w:rsidRDefault="00E2762A" w:rsidP="00D5047A">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077F0E">
      <w:rPr>
        <w:rStyle w:val="Numrodepage"/>
        <w:noProof/>
      </w:rPr>
      <w:t>2</w:t>
    </w:r>
    <w:r>
      <w:rPr>
        <w:rStyle w:val="Numrodepage"/>
      </w:rPr>
      <w:fldChar w:fldCharType="end"/>
    </w:r>
  </w:p>
  <w:p w14:paraId="29C210D0" w14:textId="64F79919" w:rsidR="00E2762A" w:rsidRDefault="00E2762A">
    <w:pPr>
      <w:pStyle w:val="Pieddepage"/>
    </w:pPr>
  </w:p>
  <w:p w14:paraId="2264CF8B" w14:textId="77777777" w:rsidR="00E2762A" w:rsidRDefault="00E2762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1A8FC" w14:textId="77777777" w:rsidR="004152FB" w:rsidRDefault="004152FB" w:rsidP="00BC5001">
      <w:r>
        <w:separator/>
      </w:r>
    </w:p>
  </w:footnote>
  <w:footnote w:type="continuationSeparator" w:id="0">
    <w:p w14:paraId="301C3A52" w14:textId="77777777" w:rsidR="004152FB" w:rsidRDefault="004152FB" w:rsidP="00BC5001">
      <w:r>
        <w:continuationSeparator/>
      </w:r>
    </w:p>
  </w:footnote>
  <w:footnote w:id="1">
    <w:p w14:paraId="40F07BD3" w14:textId="77777777" w:rsidR="003B375F" w:rsidRPr="00410D01" w:rsidRDefault="003B375F" w:rsidP="003B375F">
      <w:pPr>
        <w:pStyle w:val="Notedebasdepage"/>
        <w:jc w:val="both"/>
        <w:rPr>
          <w:rFonts w:ascii="Gentium" w:hAnsi="Gentium"/>
          <w:sz w:val="20"/>
          <w:szCs w:val="20"/>
          <w:lang w:val="en-US"/>
        </w:rPr>
      </w:pPr>
      <w:r w:rsidRPr="00410D01">
        <w:rPr>
          <w:rStyle w:val="Appelnotedebasdep"/>
          <w:rFonts w:ascii="Gentium" w:hAnsi="Gentium"/>
          <w:sz w:val="20"/>
          <w:szCs w:val="20"/>
        </w:rPr>
        <w:footnoteRef/>
      </w:r>
      <w:r w:rsidRPr="00410D01">
        <w:rPr>
          <w:rFonts w:ascii="Gentium" w:hAnsi="Gentium"/>
          <w:sz w:val="20"/>
          <w:szCs w:val="20"/>
        </w:rPr>
        <w:t xml:space="preserve"> </w:t>
      </w:r>
      <w:r w:rsidRPr="00410D01">
        <w:rPr>
          <w:rFonts w:ascii="Gentium" w:hAnsi="Gentium"/>
          <w:i/>
          <w:iCs/>
          <w:sz w:val="20"/>
          <w:szCs w:val="20"/>
          <w:lang w:val="en-US"/>
        </w:rPr>
        <w:t>urikku</w:t>
      </w:r>
      <w:r w:rsidRPr="00410D01">
        <w:rPr>
          <w:rFonts w:ascii="Gentium" w:hAnsi="Gentium"/>
          <w:sz w:val="20"/>
          <w:szCs w:val="20"/>
          <w:lang w:val="en-US"/>
        </w:rPr>
        <w:t xml:space="preserve"> goes out of the frame set for of this inscription as if it was added later.</w:t>
      </w:r>
    </w:p>
  </w:footnote>
  <w:footnote w:id="2">
    <w:p w14:paraId="64CB36A0" w14:textId="77777777" w:rsidR="003B375F" w:rsidRPr="00410D01" w:rsidRDefault="003B375F" w:rsidP="003B375F">
      <w:pPr>
        <w:pStyle w:val="Notedebasdepage"/>
        <w:jc w:val="both"/>
        <w:rPr>
          <w:rFonts w:ascii="Gentium" w:hAnsi="Gentium"/>
          <w:sz w:val="20"/>
          <w:szCs w:val="20"/>
          <w:lang w:val="en-US"/>
        </w:rPr>
      </w:pPr>
      <w:r w:rsidRPr="00410D01">
        <w:rPr>
          <w:rStyle w:val="Appelnotedebasdep"/>
          <w:rFonts w:ascii="Gentium" w:hAnsi="Gentium"/>
          <w:sz w:val="20"/>
          <w:szCs w:val="20"/>
        </w:rPr>
        <w:footnoteRef/>
      </w:r>
      <w:r w:rsidRPr="00410D01">
        <w:rPr>
          <w:rFonts w:ascii="Gentium" w:hAnsi="Gentium"/>
          <w:sz w:val="20"/>
          <w:szCs w:val="20"/>
        </w:rPr>
        <w:t xml:space="preserve"> </w:t>
      </w:r>
      <w:r w:rsidRPr="00410D01">
        <w:rPr>
          <w:rFonts w:ascii="Gentium" w:hAnsi="Gentium"/>
          <w:sz w:val="20"/>
          <w:szCs w:val="20"/>
          <w:lang w:val="en-US"/>
        </w:rPr>
        <w:t xml:space="preserve">These letters are no longer legible. But we still see traces and they were added out of the frame set for the inscription, as the </w:t>
      </w:r>
      <w:r w:rsidRPr="00410D01">
        <w:rPr>
          <w:rFonts w:ascii="Gentium" w:hAnsi="Gentium"/>
          <w:i/>
          <w:iCs/>
          <w:sz w:val="20"/>
          <w:szCs w:val="20"/>
          <w:lang w:val="en-US"/>
        </w:rPr>
        <w:t>urikku</w:t>
      </w:r>
      <w:r w:rsidRPr="00410D01">
        <w:rPr>
          <w:rFonts w:ascii="Gentium" w:hAnsi="Gentium"/>
          <w:sz w:val="20"/>
          <w:szCs w:val="20"/>
          <w:lang w:val="en-US"/>
        </w:rPr>
        <w:t xml:space="preserve"> of the previous line was.</w:t>
      </w:r>
    </w:p>
  </w:footnote>
  <w:footnote w:id="3">
    <w:p w14:paraId="62FB8452" w14:textId="77777777" w:rsidR="003B375F" w:rsidRPr="00410D01" w:rsidRDefault="003B375F" w:rsidP="003B375F">
      <w:pPr>
        <w:pStyle w:val="Notedebasdepage"/>
        <w:jc w:val="both"/>
        <w:rPr>
          <w:rFonts w:ascii="Gentium" w:hAnsi="Gentium"/>
          <w:sz w:val="20"/>
          <w:szCs w:val="20"/>
          <w:lang w:val="en-US"/>
        </w:rPr>
      </w:pPr>
      <w:r w:rsidRPr="00410D01">
        <w:rPr>
          <w:rStyle w:val="Appelnotedebasdep"/>
          <w:rFonts w:ascii="Gentium" w:hAnsi="Gentium"/>
          <w:sz w:val="20"/>
          <w:szCs w:val="20"/>
        </w:rPr>
        <w:footnoteRef/>
      </w:r>
      <w:r w:rsidRPr="00410D01">
        <w:rPr>
          <w:rFonts w:ascii="Gentium" w:hAnsi="Gentium"/>
          <w:sz w:val="20"/>
          <w:szCs w:val="20"/>
        </w:rPr>
        <w:t xml:space="preserve"> </w:t>
      </w:r>
      <w:r w:rsidRPr="00410D01">
        <w:rPr>
          <w:rFonts w:ascii="Gentium" w:hAnsi="Gentium"/>
          <w:sz w:val="20"/>
          <w:szCs w:val="20"/>
          <w:lang w:val="en-US"/>
        </w:rPr>
        <w:t xml:space="preserve">This last word has been added later, in smaller letters. It was probably added when the copyist realized that the word was forgotten in the donation. Indeed, </w:t>
      </w:r>
      <w:r w:rsidRPr="00410D01">
        <w:rPr>
          <w:rFonts w:ascii="Gentium" w:hAnsi="Gentium"/>
          <w:i/>
          <w:iCs/>
          <w:sz w:val="20"/>
          <w:szCs w:val="20"/>
        </w:rPr>
        <w:t>nontāviḷakku</w:t>
      </w:r>
      <w:r w:rsidRPr="00410D01">
        <w:rPr>
          <w:rFonts w:ascii="Gentium" w:hAnsi="Gentium"/>
          <w:sz w:val="20"/>
          <w:szCs w:val="20"/>
          <w:lang w:val="en-US"/>
        </w:rPr>
        <w:t xml:space="preserve"> does not come in the text while it is expected.</w:t>
      </w:r>
    </w:p>
  </w:footnote>
  <w:footnote w:id="4">
    <w:p w14:paraId="54C4D7C1" w14:textId="77777777" w:rsidR="003B375F" w:rsidRPr="00410D01" w:rsidRDefault="003B375F" w:rsidP="003B375F">
      <w:pPr>
        <w:pStyle w:val="Notedebasdepage"/>
        <w:jc w:val="both"/>
        <w:rPr>
          <w:rFonts w:ascii="Gentium" w:hAnsi="Gentium"/>
          <w:sz w:val="20"/>
          <w:szCs w:val="20"/>
          <w:lang w:val="en-US"/>
        </w:rPr>
      </w:pPr>
      <w:r w:rsidRPr="00410D01">
        <w:rPr>
          <w:rStyle w:val="Appelnotedebasdep"/>
          <w:rFonts w:ascii="Gentium" w:hAnsi="Gentium"/>
          <w:sz w:val="20"/>
          <w:szCs w:val="20"/>
        </w:rPr>
        <w:footnoteRef/>
      </w:r>
      <w:r w:rsidRPr="00410D01">
        <w:rPr>
          <w:rFonts w:ascii="Gentium" w:hAnsi="Gentium"/>
          <w:sz w:val="20"/>
          <w:szCs w:val="20"/>
        </w:rPr>
        <w:t xml:space="preserve"> </w:t>
      </w:r>
      <w:r w:rsidRPr="00410D01">
        <w:rPr>
          <w:rFonts w:ascii="Gentium" w:hAnsi="Gentium"/>
          <w:sz w:val="20"/>
          <w:szCs w:val="20"/>
          <w:lang w:val="en-US"/>
        </w:rPr>
        <w:t>The first part of the -</w:t>
      </w:r>
      <w:r w:rsidRPr="00410D01">
        <w:rPr>
          <w:rFonts w:ascii="Gentium" w:hAnsi="Gentium"/>
          <w:i/>
          <w:iCs/>
          <w:sz w:val="20"/>
          <w:szCs w:val="20"/>
          <w:lang w:val="en-US"/>
        </w:rPr>
        <w:t>o</w:t>
      </w:r>
      <w:r w:rsidRPr="00410D01">
        <w:rPr>
          <w:rFonts w:ascii="Gentium" w:hAnsi="Gentium"/>
          <w:sz w:val="20"/>
          <w:szCs w:val="20"/>
          <w:lang w:val="en-US"/>
        </w:rPr>
        <w:t xml:space="preserve"> is at the end of the previous line.</w:t>
      </w:r>
    </w:p>
  </w:footnote>
  <w:footnote w:id="5">
    <w:p w14:paraId="7DCA32B3" w14:textId="77777777" w:rsidR="003B375F" w:rsidRPr="00410D01" w:rsidRDefault="003B375F" w:rsidP="003B375F">
      <w:pPr>
        <w:pStyle w:val="Footnote"/>
        <w:ind w:left="0" w:firstLine="0"/>
        <w:jc w:val="both"/>
        <w:rPr>
          <w:rFonts w:ascii="Gentium" w:hAnsi="Gentium"/>
        </w:rPr>
      </w:pPr>
      <w:r w:rsidRPr="00410D01">
        <w:rPr>
          <w:rStyle w:val="Appelnotedebasdep"/>
          <w:rFonts w:ascii="Gentium" w:hAnsi="Gentium"/>
        </w:rPr>
        <w:footnoteRef/>
      </w:r>
      <w:r w:rsidRPr="00410D01">
        <w:rPr>
          <w:rFonts w:ascii="Gentium" w:hAnsi="Gentium"/>
        </w:rPr>
        <w:t xml:space="preserve">The number looks like a </w:t>
      </w:r>
      <w:r w:rsidRPr="00410D01">
        <w:rPr>
          <w:rFonts w:ascii="Gentium" w:hAnsi="Gentium"/>
          <w:i/>
          <w:iCs/>
        </w:rPr>
        <w:t>na</w:t>
      </w:r>
      <w:r w:rsidRPr="00410D01">
        <w:rPr>
          <w:rFonts w:ascii="Gentium" w:hAnsi="Gentium"/>
        </w:rPr>
        <w:t>, thus corresponding to 9. ARE reads 9 but SII 32 reads 5.</w:t>
      </w:r>
    </w:p>
  </w:footnote>
  <w:footnote w:id="6">
    <w:p w14:paraId="5107F669" w14:textId="77777777" w:rsidR="003B375F" w:rsidRPr="00410D01" w:rsidRDefault="003B375F" w:rsidP="003B375F">
      <w:pPr>
        <w:pStyle w:val="Footnote"/>
        <w:ind w:left="0" w:firstLine="0"/>
        <w:jc w:val="both"/>
        <w:rPr>
          <w:rFonts w:ascii="Gentium" w:hAnsi="Gentium"/>
        </w:rPr>
      </w:pPr>
      <w:r w:rsidRPr="00410D01">
        <w:rPr>
          <w:rStyle w:val="Appelnotedebasdep"/>
          <w:rFonts w:ascii="Gentium" w:hAnsi="Gentium"/>
        </w:rPr>
        <w:footnoteRef/>
      </w:r>
      <w:r w:rsidRPr="00410D01">
        <w:rPr>
          <w:rFonts w:ascii="Gentium" w:hAnsi="Gentium"/>
        </w:rPr>
        <w:t xml:space="preserve"> This number is written with a six followed a </w:t>
      </w:r>
      <w:r w:rsidRPr="00410D01">
        <w:rPr>
          <w:rFonts w:ascii="Gentium" w:hAnsi="Gentium"/>
          <w:i/>
          <w:iCs/>
        </w:rPr>
        <w:t>ka</w:t>
      </w:r>
      <w:r w:rsidRPr="00410D01">
        <w:rPr>
          <w:rFonts w:ascii="Gentium" w:hAnsi="Gentium"/>
        </w:rPr>
        <w:t xml:space="preserve"> usually meant for 1. However, one after six would not make sense. I assume that the </w:t>
      </w:r>
      <w:r w:rsidRPr="00410D01">
        <w:rPr>
          <w:rFonts w:ascii="Gentium" w:hAnsi="Gentium"/>
          <w:i/>
          <w:iCs/>
        </w:rPr>
        <w:t>ka</w:t>
      </w:r>
      <w:r w:rsidRPr="00410D01">
        <w:rPr>
          <w:rFonts w:ascii="Gentium" w:hAnsi="Gentium"/>
        </w:rPr>
        <w:t xml:space="preserve"> is meant for hundred, usually marked with a double </w:t>
      </w:r>
      <w:r w:rsidRPr="00410D01">
        <w:rPr>
          <w:rFonts w:ascii="Gentium" w:hAnsi="Gentium"/>
          <w:i/>
          <w:iCs/>
        </w:rPr>
        <w:t>ka.</w:t>
      </w:r>
    </w:p>
  </w:footnote>
  <w:footnote w:id="7">
    <w:p w14:paraId="3984FDE0" w14:textId="77777777" w:rsidR="003B375F" w:rsidRPr="00410D01" w:rsidRDefault="003B375F" w:rsidP="003B375F">
      <w:pPr>
        <w:pStyle w:val="Notedebasdepage"/>
        <w:jc w:val="both"/>
        <w:rPr>
          <w:rFonts w:ascii="Gentium" w:hAnsi="Gentium"/>
          <w:sz w:val="20"/>
          <w:szCs w:val="20"/>
          <w:lang w:val="en-US"/>
        </w:rPr>
      </w:pPr>
      <w:r w:rsidRPr="00410D01">
        <w:rPr>
          <w:rStyle w:val="Appelnotedebasdep"/>
          <w:rFonts w:ascii="Gentium" w:hAnsi="Gentium"/>
          <w:sz w:val="20"/>
          <w:szCs w:val="20"/>
        </w:rPr>
        <w:footnoteRef/>
      </w:r>
      <w:r w:rsidRPr="00410D01">
        <w:rPr>
          <w:rFonts w:ascii="Gentium" w:hAnsi="Gentium"/>
          <w:sz w:val="20"/>
          <w:szCs w:val="20"/>
        </w:rPr>
        <w:t xml:space="preserve"> </w:t>
      </w:r>
      <w:r w:rsidRPr="00410D01">
        <w:rPr>
          <w:rFonts w:ascii="Gentium" w:hAnsi="Gentium"/>
          <w:sz w:val="20"/>
          <w:szCs w:val="20"/>
          <w:lang w:val="en-US"/>
        </w:rPr>
        <w:t xml:space="preserve">SII 32 reads </w:t>
      </w:r>
      <w:r w:rsidRPr="00410D01">
        <w:rPr>
          <w:rFonts w:ascii="Gentium" w:hAnsi="Gentium"/>
          <w:i/>
          <w:iCs/>
          <w:sz w:val="20"/>
          <w:szCs w:val="20"/>
          <w:lang w:val="en-US"/>
        </w:rPr>
        <w:t>tanicu</w:t>
      </w:r>
      <w:r w:rsidRPr="00410D01">
        <w:rPr>
          <w:rFonts w:ascii="Gentium" w:hAnsi="Gentium"/>
          <w:sz w:val="20"/>
          <w:szCs w:val="20"/>
          <w:lang w:val="en-US"/>
        </w:rPr>
        <w:t xml:space="preserve"> but it is clearly </w:t>
      </w:r>
      <w:r w:rsidRPr="00410D01">
        <w:rPr>
          <w:rFonts w:ascii="Gentium" w:hAnsi="Gentium"/>
          <w:i/>
          <w:iCs/>
          <w:sz w:val="20"/>
          <w:szCs w:val="20"/>
          <w:lang w:val="en-US"/>
        </w:rPr>
        <w:t>taniku</w:t>
      </w:r>
      <w:r w:rsidRPr="00410D01">
        <w:rPr>
          <w:rFonts w:ascii="Gentium" w:hAnsi="Gentium"/>
          <w:sz w:val="20"/>
          <w:szCs w:val="20"/>
          <w:lang w:val="en-US"/>
        </w:rPr>
        <w:t xml:space="preserve">, in each of the occurrences of this word (see also line 6). </w:t>
      </w:r>
      <w:r w:rsidRPr="00410D01">
        <w:rPr>
          <w:rFonts w:ascii="Gentium" w:hAnsi="Gentium"/>
          <w:i/>
          <w:iCs/>
          <w:sz w:val="20"/>
          <w:szCs w:val="20"/>
          <w:lang w:val="en-US"/>
        </w:rPr>
        <w:t>Taniku</w:t>
      </w:r>
      <w:r w:rsidRPr="00410D01">
        <w:rPr>
          <w:rFonts w:ascii="Gentium" w:hAnsi="Gentium"/>
          <w:sz w:val="20"/>
          <w:szCs w:val="20"/>
          <w:lang w:val="en-US"/>
        </w:rPr>
        <w:t xml:space="preserve"> does not exist and it may be used for </w:t>
      </w:r>
      <w:r w:rsidRPr="00410D01">
        <w:rPr>
          <w:rFonts w:ascii="Gentium" w:hAnsi="Gentium"/>
          <w:i/>
          <w:iCs/>
          <w:sz w:val="20"/>
          <w:szCs w:val="20"/>
          <w:lang w:val="en-US"/>
        </w:rPr>
        <w:t>taṉicu</w:t>
      </w:r>
      <w:r w:rsidRPr="00410D01">
        <w:rPr>
          <w:rFonts w:ascii="Gentium" w:hAnsi="Gentium"/>
          <w:sz w:val="20"/>
          <w:szCs w:val="20"/>
          <w:lang w:val="en-US"/>
        </w:rPr>
        <w:t>, i.e. debt. But this interpretation is not very satisfying either.</w:t>
      </w:r>
    </w:p>
  </w:footnote>
  <w:footnote w:id="8">
    <w:p w14:paraId="78ABC34C" w14:textId="77777777" w:rsidR="003B375F" w:rsidRPr="00410D01" w:rsidRDefault="003B375F" w:rsidP="003B375F">
      <w:pPr>
        <w:pStyle w:val="Standard"/>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SII, Balambal (1978: 184) and Tyagarajan (2014: 50) propose to identify this king with Ariñjayacōḻa. However, there is no hint in the inscription to confirm such a hypothesis.</w:t>
      </w:r>
    </w:p>
  </w:footnote>
  <w:footnote w:id="9">
    <w:p w14:paraId="70703A49"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Either the name of the Śrī Kāryam is not supplied here or the Śrī Kāryam is the Paḻuvēṭṭaraiyar himself. The second possibility seems unlikey to me though. But a more complete study of the epigraphy of the site may help us decide.</w:t>
      </w:r>
    </w:p>
  </w:footnote>
  <w:footnote w:id="10">
    <w:p w14:paraId="1C78F024"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It is slightly different from the other </w:t>
      </w:r>
      <w:r w:rsidRPr="00410D01">
        <w:rPr>
          <w:rFonts w:ascii="Gentium" w:hAnsi="Gentium"/>
          <w:i/>
          <w:iCs/>
          <w:sz w:val="20"/>
          <w:szCs w:val="20"/>
        </w:rPr>
        <w:t>ṉā</w:t>
      </w:r>
      <w:r w:rsidRPr="00410D01">
        <w:rPr>
          <w:rFonts w:ascii="Gentium" w:hAnsi="Gentium"/>
          <w:sz w:val="20"/>
          <w:szCs w:val="20"/>
        </w:rPr>
        <w:t xml:space="preserve"> in the inscription, and nothing is expected here. I do not know what it stands for. </w:t>
      </w:r>
    </w:p>
  </w:footnote>
  <w:footnote w:id="11">
    <w:p w14:paraId="66A16506"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The –</w:t>
      </w:r>
      <w:r w:rsidRPr="00410D01">
        <w:rPr>
          <w:rFonts w:ascii="Gentium" w:hAnsi="Gentium"/>
          <w:i/>
          <w:iCs/>
          <w:sz w:val="20"/>
          <w:szCs w:val="20"/>
        </w:rPr>
        <w:t>e</w:t>
      </w:r>
      <w:r w:rsidRPr="00410D01">
        <w:rPr>
          <w:rFonts w:ascii="Gentium" w:hAnsi="Gentium"/>
          <w:sz w:val="20"/>
          <w:szCs w:val="20"/>
        </w:rPr>
        <w:t xml:space="preserve"> is at the end of the previous line.</w:t>
      </w:r>
    </w:p>
  </w:footnote>
  <w:footnote w:id="12">
    <w:p w14:paraId="58AD901D"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The left part of the –</w:t>
      </w:r>
      <w:r w:rsidRPr="00410D01">
        <w:rPr>
          <w:rFonts w:ascii="Gentium" w:hAnsi="Gentium"/>
          <w:i/>
          <w:iCs/>
          <w:sz w:val="20"/>
          <w:szCs w:val="20"/>
        </w:rPr>
        <w:t>o</w:t>
      </w:r>
      <w:r w:rsidRPr="00410D01">
        <w:rPr>
          <w:rFonts w:ascii="Gentium" w:hAnsi="Gentium"/>
          <w:sz w:val="20"/>
          <w:szCs w:val="20"/>
        </w:rPr>
        <w:t xml:space="preserve"> is at the end of the previous line. There is a </w:t>
      </w:r>
      <w:r w:rsidRPr="00410D01">
        <w:rPr>
          <w:rFonts w:ascii="Gentium" w:hAnsi="Gentium"/>
          <w:i/>
          <w:iCs/>
          <w:sz w:val="20"/>
          <w:szCs w:val="20"/>
        </w:rPr>
        <w:t>sva</w:t>
      </w:r>
      <w:r w:rsidRPr="00410D01">
        <w:rPr>
          <w:rFonts w:ascii="Gentium" w:hAnsi="Gentium"/>
          <w:sz w:val="20"/>
          <w:szCs w:val="20"/>
        </w:rPr>
        <w:t xml:space="preserve"> before the </w:t>
      </w:r>
      <w:r w:rsidRPr="00410D01">
        <w:rPr>
          <w:rFonts w:ascii="Gentium" w:hAnsi="Gentium"/>
          <w:i/>
          <w:iCs/>
          <w:sz w:val="20"/>
          <w:szCs w:val="20"/>
        </w:rPr>
        <w:t>to</w:t>
      </w:r>
      <w:r w:rsidRPr="00410D01">
        <w:rPr>
          <w:rFonts w:ascii="Gentium" w:hAnsi="Gentium"/>
          <w:sz w:val="20"/>
          <w:szCs w:val="20"/>
        </w:rPr>
        <w:t xml:space="preserve">, before the beginning of the line, and perhaps a </w:t>
      </w:r>
      <w:r w:rsidRPr="00410D01">
        <w:rPr>
          <w:rFonts w:ascii="Gentium" w:hAnsi="Gentium"/>
          <w:i/>
          <w:iCs/>
          <w:sz w:val="20"/>
          <w:szCs w:val="20"/>
        </w:rPr>
        <w:t>śa</w:t>
      </w:r>
      <w:r w:rsidRPr="00410D01">
        <w:rPr>
          <w:rFonts w:ascii="Gentium" w:hAnsi="Gentium"/>
          <w:sz w:val="20"/>
          <w:szCs w:val="20"/>
        </w:rPr>
        <w:t xml:space="preserve"> added above the </w:t>
      </w:r>
      <w:r w:rsidRPr="00410D01">
        <w:rPr>
          <w:rFonts w:ascii="Gentium" w:hAnsi="Gentium"/>
          <w:i/>
          <w:iCs/>
          <w:sz w:val="20"/>
          <w:szCs w:val="20"/>
        </w:rPr>
        <w:t>mu</w:t>
      </w:r>
      <w:r w:rsidRPr="00410D01">
        <w:rPr>
          <w:rFonts w:ascii="Gentium" w:hAnsi="Gentium"/>
          <w:sz w:val="20"/>
          <w:szCs w:val="20"/>
        </w:rPr>
        <w:t>. But I do not understand why these letters were added, since these additions do not make any sense. The edition of SII does not mention them.</w:t>
      </w:r>
    </w:p>
  </w:footnote>
  <w:footnote w:id="13">
    <w:p w14:paraId="157E88D2"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The –</w:t>
      </w:r>
      <w:r w:rsidRPr="00410D01">
        <w:rPr>
          <w:rFonts w:ascii="Gentium" w:hAnsi="Gentium"/>
          <w:i/>
          <w:iCs/>
          <w:sz w:val="20"/>
          <w:szCs w:val="20"/>
        </w:rPr>
        <w:t>te</w:t>
      </w:r>
      <w:r w:rsidRPr="00410D01">
        <w:rPr>
          <w:rFonts w:ascii="Gentium" w:hAnsi="Gentium"/>
          <w:sz w:val="20"/>
          <w:szCs w:val="20"/>
        </w:rPr>
        <w:t xml:space="preserve"> was forgotten and added under.</w:t>
      </w:r>
    </w:p>
  </w:footnote>
  <w:footnote w:id="14">
    <w:p w14:paraId="3253A36D"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The –</w:t>
      </w:r>
      <w:r w:rsidRPr="00410D01">
        <w:rPr>
          <w:rFonts w:ascii="Gentium" w:hAnsi="Gentium"/>
          <w:i/>
          <w:iCs/>
          <w:sz w:val="20"/>
          <w:szCs w:val="20"/>
        </w:rPr>
        <w:t>e</w:t>
      </w:r>
      <w:r w:rsidRPr="00410D01">
        <w:rPr>
          <w:rFonts w:ascii="Gentium" w:hAnsi="Gentium"/>
          <w:sz w:val="20"/>
          <w:szCs w:val="20"/>
        </w:rPr>
        <w:t xml:space="preserve"> is at the end of the previous line.</w:t>
      </w:r>
    </w:p>
  </w:footnote>
  <w:footnote w:id="15">
    <w:p w14:paraId="4DB15CD8"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This is the last line on this side of the empty niche. The inscription continues on the eastern side, but is almost entirely built over.</w:t>
      </w:r>
    </w:p>
  </w:footnote>
  <w:footnote w:id="16">
    <w:p w14:paraId="2843B8EA" w14:textId="77777777" w:rsidR="003B375F" w:rsidRPr="00410D01" w:rsidRDefault="003B375F" w:rsidP="003B375F">
      <w:pPr>
        <w:pStyle w:val="Notedebasdepage"/>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See above </w:t>
      </w:r>
      <w:r w:rsidRPr="00410D01">
        <w:rPr>
          <w:rFonts w:ascii="Gentium" w:hAnsi="Gentium"/>
          <w:color w:val="000000" w:themeColor="text1"/>
          <w:sz w:val="20"/>
          <w:szCs w:val="20"/>
        </w:rPr>
        <w:t>footnote 358.</w:t>
      </w:r>
    </w:p>
  </w:footnote>
  <w:footnote w:id="17">
    <w:p w14:paraId="7AD3A1D5"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The -</w:t>
      </w:r>
      <w:r w:rsidRPr="00410D01">
        <w:rPr>
          <w:rFonts w:ascii="Gentium" w:hAnsi="Gentium"/>
          <w:i/>
          <w:iCs/>
          <w:sz w:val="20"/>
          <w:szCs w:val="20"/>
        </w:rPr>
        <w:t>e</w:t>
      </w:r>
      <w:r w:rsidRPr="00410D01">
        <w:rPr>
          <w:rFonts w:ascii="Gentium" w:hAnsi="Gentium"/>
          <w:sz w:val="20"/>
          <w:szCs w:val="20"/>
        </w:rPr>
        <w:t xml:space="preserve"> is at the end of the previous line.</w:t>
      </w:r>
    </w:p>
  </w:footnote>
  <w:footnote w:id="18">
    <w:p w14:paraId="23F450E8"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I have not visited the site of Tiruppāmpuram, and therefore the information I provide here is based only on the publications which mention it. It should be noted that the text provided in NK 1977, no. 144 cannot read the word which precedes the title Paḻuvēṭṭaraiyar, while the summary of the ARE 1911, no. 90 proposes without hesitation Vāṇappaṭi, rendering thus the Paḻuvēṭṭaraiyar of Vāṇappaṭi. The inscription may have been in a better state in 1911 than in 1977, which would explain the clear reading of ARE.</w:t>
      </w:r>
    </w:p>
  </w:footnote>
  <w:footnote w:id="19">
    <w:p w14:paraId="6ED096BD" w14:textId="77777777" w:rsidR="003B375F" w:rsidRPr="00410D01" w:rsidRDefault="003B375F" w:rsidP="003B375F">
      <w:pPr>
        <w:pStyle w:val="Notedebasdepage"/>
        <w:jc w:val="both"/>
        <w:rPr>
          <w:rFonts w:ascii="Gentium" w:hAnsi="Gentium"/>
          <w:sz w:val="20"/>
          <w:szCs w:val="20"/>
        </w:rPr>
      </w:pPr>
      <w:r w:rsidRPr="00410D01">
        <w:rPr>
          <w:rStyle w:val="Appelnotedebasdep"/>
          <w:rFonts w:ascii="Gentium" w:hAnsi="Gentium"/>
          <w:sz w:val="20"/>
          <w:szCs w:val="20"/>
        </w:rPr>
        <w:footnoteRef/>
      </w:r>
      <w:r w:rsidRPr="00410D01">
        <w:rPr>
          <w:rFonts w:ascii="Gentium" w:hAnsi="Gentium"/>
          <w:sz w:val="20"/>
          <w:szCs w:val="20"/>
        </w:rPr>
        <w:t xml:space="preserve"> There are 2 symbols which may represent fractions: 1/4 and 1/32. But it is not very clear what it refers to.</w:t>
      </w:r>
    </w:p>
  </w:footnote>
  <w:footnote w:id="20">
    <w:p w14:paraId="5333D548" w14:textId="77777777" w:rsidR="003B375F" w:rsidRPr="00410D01" w:rsidRDefault="003B375F" w:rsidP="003B375F">
      <w:pPr>
        <w:pStyle w:val="Notedebasdepage"/>
        <w:rPr>
          <w:rFonts w:ascii="Gentium" w:hAnsi="Gentium"/>
          <w:sz w:val="20"/>
          <w:szCs w:val="20"/>
          <w:lang w:val="en-US"/>
        </w:rPr>
      </w:pPr>
      <w:r w:rsidRPr="00410D01">
        <w:rPr>
          <w:rStyle w:val="Appelnotedebasdep"/>
          <w:rFonts w:ascii="Gentium" w:hAnsi="Gentium"/>
          <w:sz w:val="20"/>
          <w:szCs w:val="20"/>
        </w:rPr>
        <w:footnoteRef/>
      </w:r>
      <w:r w:rsidRPr="00410D01">
        <w:rPr>
          <w:rFonts w:ascii="Gentium" w:hAnsi="Gentium"/>
          <w:sz w:val="20"/>
          <w:szCs w:val="20"/>
        </w:rPr>
        <w:t xml:space="preserve"> Is the addition of </w:t>
      </w:r>
      <w:r w:rsidRPr="00410D01">
        <w:rPr>
          <w:rFonts w:ascii="Gentium" w:hAnsi="Gentium"/>
          <w:i/>
          <w:iCs/>
          <w:sz w:val="20"/>
          <w:szCs w:val="20"/>
        </w:rPr>
        <w:t>teṟku</w:t>
      </w:r>
      <w:r w:rsidRPr="00410D01">
        <w:rPr>
          <w:rFonts w:ascii="Gentium" w:hAnsi="Gentium"/>
          <w:sz w:val="20"/>
          <w:szCs w:val="20"/>
        </w:rPr>
        <w:t xml:space="preserve"> before </w:t>
      </w:r>
      <w:r w:rsidRPr="00410D01">
        <w:rPr>
          <w:rFonts w:ascii="Gentium" w:hAnsi="Gentium"/>
          <w:i/>
          <w:iCs/>
          <w:sz w:val="20"/>
          <w:szCs w:val="20"/>
          <w:lang w:val="en-IN"/>
        </w:rPr>
        <w:t>vaṭapāṟkellai</w:t>
      </w:r>
      <w:r w:rsidRPr="00410D01">
        <w:rPr>
          <w:rFonts w:ascii="Gentium" w:hAnsi="Gentium"/>
          <w:sz w:val="20"/>
          <w:szCs w:val="20"/>
        </w:rPr>
        <w:t xml:space="preserve"> a mistake?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772"/>
    <w:multiLevelType w:val="multilevel"/>
    <w:tmpl w:val="574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0F7D"/>
    <w:multiLevelType w:val="hybridMultilevel"/>
    <w:tmpl w:val="CF9E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46CCC"/>
    <w:multiLevelType w:val="hybridMultilevel"/>
    <w:tmpl w:val="46A0E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86575"/>
    <w:multiLevelType w:val="hybridMultilevel"/>
    <w:tmpl w:val="7026F32A"/>
    <w:lvl w:ilvl="0" w:tplc="C1B2413E">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D21BB4"/>
    <w:multiLevelType w:val="hybridMultilevel"/>
    <w:tmpl w:val="D0A03F4C"/>
    <w:lvl w:ilvl="0" w:tplc="58FE8F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940ACA"/>
    <w:multiLevelType w:val="hybridMultilevel"/>
    <w:tmpl w:val="89E485F2"/>
    <w:lvl w:ilvl="0" w:tplc="D3B456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204DFE"/>
    <w:multiLevelType w:val="hybridMultilevel"/>
    <w:tmpl w:val="F1EEE0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2D56CF"/>
    <w:multiLevelType w:val="hybridMultilevel"/>
    <w:tmpl w:val="F5CC1E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8D367E"/>
    <w:multiLevelType w:val="hybridMultilevel"/>
    <w:tmpl w:val="256ACCD8"/>
    <w:lvl w:ilvl="0" w:tplc="6DA829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E3D7CFC"/>
    <w:multiLevelType w:val="hybridMultilevel"/>
    <w:tmpl w:val="F156F860"/>
    <w:lvl w:ilvl="0" w:tplc="02CA7E48">
      <w:start w:val="1"/>
      <w:numFmt w:val="decimal"/>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EC60FB"/>
    <w:multiLevelType w:val="multilevel"/>
    <w:tmpl w:val="B15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22775"/>
    <w:multiLevelType w:val="hybridMultilevel"/>
    <w:tmpl w:val="6F9063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184991"/>
    <w:multiLevelType w:val="hybridMultilevel"/>
    <w:tmpl w:val="089EDF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F215B8"/>
    <w:multiLevelType w:val="hybridMultilevel"/>
    <w:tmpl w:val="089A7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452CB1"/>
    <w:multiLevelType w:val="hybridMultilevel"/>
    <w:tmpl w:val="EFD0A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148ED"/>
    <w:multiLevelType w:val="hybridMultilevel"/>
    <w:tmpl w:val="09CAF2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683ED6"/>
    <w:multiLevelType w:val="hybridMultilevel"/>
    <w:tmpl w:val="F156F860"/>
    <w:lvl w:ilvl="0" w:tplc="02CA7E48">
      <w:start w:val="1"/>
      <w:numFmt w:val="decimal"/>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0A7AF0"/>
    <w:multiLevelType w:val="hybridMultilevel"/>
    <w:tmpl w:val="4C4EC1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667136"/>
    <w:multiLevelType w:val="hybridMultilevel"/>
    <w:tmpl w:val="56742B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C521AE"/>
    <w:multiLevelType w:val="hybridMultilevel"/>
    <w:tmpl w:val="6E38E1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296410"/>
    <w:multiLevelType w:val="hybridMultilevel"/>
    <w:tmpl w:val="0EF2D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0"/>
  </w:num>
  <w:num w:numId="3">
    <w:abstractNumId w:val="10"/>
  </w:num>
  <w:num w:numId="4">
    <w:abstractNumId w:val="1"/>
  </w:num>
  <w:num w:numId="5">
    <w:abstractNumId w:val="13"/>
  </w:num>
  <w:num w:numId="6">
    <w:abstractNumId w:val="11"/>
  </w:num>
  <w:num w:numId="7">
    <w:abstractNumId w:val="4"/>
  </w:num>
  <w:num w:numId="8">
    <w:abstractNumId w:val="8"/>
  </w:num>
  <w:num w:numId="9">
    <w:abstractNumId w:val="18"/>
  </w:num>
  <w:num w:numId="10">
    <w:abstractNumId w:val="6"/>
  </w:num>
  <w:num w:numId="11">
    <w:abstractNumId w:val="20"/>
  </w:num>
  <w:num w:numId="12">
    <w:abstractNumId w:val="15"/>
  </w:num>
  <w:num w:numId="13">
    <w:abstractNumId w:val="7"/>
  </w:num>
  <w:num w:numId="14">
    <w:abstractNumId w:val="9"/>
  </w:num>
  <w:num w:numId="15">
    <w:abstractNumId w:val="16"/>
  </w:num>
  <w:num w:numId="16">
    <w:abstractNumId w:val="3"/>
  </w:num>
  <w:num w:numId="17">
    <w:abstractNumId w:val="19"/>
  </w:num>
  <w:num w:numId="18">
    <w:abstractNumId w:val="12"/>
  </w:num>
  <w:num w:numId="19">
    <w:abstractNumId w:val="14"/>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es-ES" w:vendorID="64" w:dllVersion="0" w:nlCheck="1" w:checkStyle="0"/>
  <w:activeWritingStyle w:appName="MSWord" w:lang="it-IT"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es-ES" w:vendorID="64" w:dllVersion="131078" w:nlCheck="1" w:checkStyle="1"/>
  <w:activeWritingStyle w:appName="MSWord" w:lang="de-DE" w:vendorID="64" w:dllVersion="131078" w:nlCheck="1" w:checkStyle="1"/>
  <w:activeWritingStyle w:appName="MSWord" w:lang="en-IN"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E5"/>
    <w:rsid w:val="0000058C"/>
    <w:rsid w:val="000006F5"/>
    <w:rsid w:val="00000727"/>
    <w:rsid w:val="00000CC8"/>
    <w:rsid w:val="00000DA2"/>
    <w:rsid w:val="000010D7"/>
    <w:rsid w:val="0000152D"/>
    <w:rsid w:val="00001533"/>
    <w:rsid w:val="0000210A"/>
    <w:rsid w:val="00002841"/>
    <w:rsid w:val="00002CCE"/>
    <w:rsid w:val="00002D05"/>
    <w:rsid w:val="000030DC"/>
    <w:rsid w:val="000031BF"/>
    <w:rsid w:val="0000372B"/>
    <w:rsid w:val="0000434A"/>
    <w:rsid w:val="000045D6"/>
    <w:rsid w:val="000049B2"/>
    <w:rsid w:val="00004B8A"/>
    <w:rsid w:val="00004D2F"/>
    <w:rsid w:val="00005087"/>
    <w:rsid w:val="0000542D"/>
    <w:rsid w:val="000056D0"/>
    <w:rsid w:val="00006442"/>
    <w:rsid w:val="000064F6"/>
    <w:rsid w:val="0000654D"/>
    <w:rsid w:val="000069EB"/>
    <w:rsid w:val="00006C85"/>
    <w:rsid w:val="00007004"/>
    <w:rsid w:val="00007539"/>
    <w:rsid w:val="00007623"/>
    <w:rsid w:val="0000798A"/>
    <w:rsid w:val="00007DCF"/>
    <w:rsid w:val="00007E37"/>
    <w:rsid w:val="00010007"/>
    <w:rsid w:val="000100EA"/>
    <w:rsid w:val="000107D6"/>
    <w:rsid w:val="00010A89"/>
    <w:rsid w:val="00010B65"/>
    <w:rsid w:val="00010CB1"/>
    <w:rsid w:val="00010DC2"/>
    <w:rsid w:val="000116D1"/>
    <w:rsid w:val="00011730"/>
    <w:rsid w:val="00011827"/>
    <w:rsid w:val="00011DC1"/>
    <w:rsid w:val="00011F3A"/>
    <w:rsid w:val="00012204"/>
    <w:rsid w:val="000124AC"/>
    <w:rsid w:val="0001261B"/>
    <w:rsid w:val="000127ED"/>
    <w:rsid w:val="0001285C"/>
    <w:rsid w:val="000134C4"/>
    <w:rsid w:val="00013514"/>
    <w:rsid w:val="0001368D"/>
    <w:rsid w:val="00013D06"/>
    <w:rsid w:val="00013E0A"/>
    <w:rsid w:val="00013F80"/>
    <w:rsid w:val="00014184"/>
    <w:rsid w:val="000141D5"/>
    <w:rsid w:val="000144BA"/>
    <w:rsid w:val="000145D8"/>
    <w:rsid w:val="00014BCD"/>
    <w:rsid w:val="00014EEE"/>
    <w:rsid w:val="00015605"/>
    <w:rsid w:val="00015A3E"/>
    <w:rsid w:val="00015CCF"/>
    <w:rsid w:val="00015D56"/>
    <w:rsid w:val="00015EC1"/>
    <w:rsid w:val="00015FCE"/>
    <w:rsid w:val="00016174"/>
    <w:rsid w:val="0001649F"/>
    <w:rsid w:val="0001664C"/>
    <w:rsid w:val="000167D8"/>
    <w:rsid w:val="00016A4E"/>
    <w:rsid w:val="00016B92"/>
    <w:rsid w:val="00016DA2"/>
    <w:rsid w:val="00016DEC"/>
    <w:rsid w:val="0001718A"/>
    <w:rsid w:val="000173D6"/>
    <w:rsid w:val="000179E9"/>
    <w:rsid w:val="00017A68"/>
    <w:rsid w:val="00017BB5"/>
    <w:rsid w:val="00017EB5"/>
    <w:rsid w:val="00017ED4"/>
    <w:rsid w:val="00020071"/>
    <w:rsid w:val="000204E1"/>
    <w:rsid w:val="000206F2"/>
    <w:rsid w:val="00020C65"/>
    <w:rsid w:val="00020F26"/>
    <w:rsid w:val="00020FF2"/>
    <w:rsid w:val="00021457"/>
    <w:rsid w:val="000218CE"/>
    <w:rsid w:val="00021DFB"/>
    <w:rsid w:val="000229C2"/>
    <w:rsid w:val="00022B07"/>
    <w:rsid w:val="000230AD"/>
    <w:rsid w:val="00023339"/>
    <w:rsid w:val="00023599"/>
    <w:rsid w:val="000238E8"/>
    <w:rsid w:val="00023E7B"/>
    <w:rsid w:val="000242A3"/>
    <w:rsid w:val="00024316"/>
    <w:rsid w:val="00024440"/>
    <w:rsid w:val="00024457"/>
    <w:rsid w:val="000245AF"/>
    <w:rsid w:val="000245F2"/>
    <w:rsid w:val="00024629"/>
    <w:rsid w:val="00024ADB"/>
    <w:rsid w:val="00024C8F"/>
    <w:rsid w:val="00025166"/>
    <w:rsid w:val="00025188"/>
    <w:rsid w:val="00025265"/>
    <w:rsid w:val="000253F4"/>
    <w:rsid w:val="00025855"/>
    <w:rsid w:val="00025C76"/>
    <w:rsid w:val="00026081"/>
    <w:rsid w:val="000264D9"/>
    <w:rsid w:val="000265A6"/>
    <w:rsid w:val="000268D9"/>
    <w:rsid w:val="00026992"/>
    <w:rsid w:val="00026A34"/>
    <w:rsid w:val="00027844"/>
    <w:rsid w:val="000303DA"/>
    <w:rsid w:val="0003049A"/>
    <w:rsid w:val="000307F4"/>
    <w:rsid w:val="0003085D"/>
    <w:rsid w:val="00030B62"/>
    <w:rsid w:val="00030CC7"/>
    <w:rsid w:val="00030D17"/>
    <w:rsid w:val="00031D51"/>
    <w:rsid w:val="00031F8C"/>
    <w:rsid w:val="000320C5"/>
    <w:rsid w:val="000320D0"/>
    <w:rsid w:val="00032787"/>
    <w:rsid w:val="00032D54"/>
    <w:rsid w:val="00033088"/>
    <w:rsid w:val="00033287"/>
    <w:rsid w:val="00034238"/>
    <w:rsid w:val="00034582"/>
    <w:rsid w:val="0003538F"/>
    <w:rsid w:val="000357F9"/>
    <w:rsid w:val="00035D3E"/>
    <w:rsid w:val="00035E3D"/>
    <w:rsid w:val="00035E8F"/>
    <w:rsid w:val="000362E8"/>
    <w:rsid w:val="00036B71"/>
    <w:rsid w:val="00036EDC"/>
    <w:rsid w:val="00036F3D"/>
    <w:rsid w:val="000379E5"/>
    <w:rsid w:val="00040030"/>
    <w:rsid w:val="00040832"/>
    <w:rsid w:val="00040AD7"/>
    <w:rsid w:val="00040DD4"/>
    <w:rsid w:val="000410C6"/>
    <w:rsid w:val="000413CF"/>
    <w:rsid w:val="00041598"/>
    <w:rsid w:val="000418EC"/>
    <w:rsid w:val="00041D22"/>
    <w:rsid w:val="00042097"/>
    <w:rsid w:val="000423C3"/>
    <w:rsid w:val="000439E7"/>
    <w:rsid w:val="00043DD1"/>
    <w:rsid w:val="00043E0E"/>
    <w:rsid w:val="00043F4D"/>
    <w:rsid w:val="000446BA"/>
    <w:rsid w:val="00044789"/>
    <w:rsid w:val="000448DE"/>
    <w:rsid w:val="00044B7A"/>
    <w:rsid w:val="00044C92"/>
    <w:rsid w:val="00044EEB"/>
    <w:rsid w:val="00044F06"/>
    <w:rsid w:val="00045164"/>
    <w:rsid w:val="00045327"/>
    <w:rsid w:val="000455BE"/>
    <w:rsid w:val="0004562E"/>
    <w:rsid w:val="00045C38"/>
    <w:rsid w:val="000463D1"/>
    <w:rsid w:val="00046834"/>
    <w:rsid w:val="00046933"/>
    <w:rsid w:val="00046CA4"/>
    <w:rsid w:val="0004722F"/>
    <w:rsid w:val="000472A2"/>
    <w:rsid w:val="00047F7C"/>
    <w:rsid w:val="00047FF4"/>
    <w:rsid w:val="000507E8"/>
    <w:rsid w:val="00050887"/>
    <w:rsid w:val="00050D5F"/>
    <w:rsid w:val="00050E05"/>
    <w:rsid w:val="00050E9A"/>
    <w:rsid w:val="000511DB"/>
    <w:rsid w:val="00051543"/>
    <w:rsid w:val="00051631"/>
    <w:rsid w:val="00051D1D"/>
    <w:rsid w:val="00051F44"/>
    <w:rsid w:val="0005272F"/>
    <w:rsid w:val="00052A87"/>
    <w:rsid w:val="00052C4C"/>
    <w:rsid w:val="0005365E"/>
    <w:rsid w:val="00053EE3"/>
    <w:rsid w:val="00054014"/>
    <w:rsid w:val="0005430E"/>
    <w:rsid w:val="0005488E"/>
    <w:rsid w:val="00054933"/>
    <w:rsid w:val="00054B88"/>
    <w:rsid w:val="00054C12"/>
    <w:rsid w:val="00054D6D"/>
    <w:rsid w:val="00055255"/>
    <w:rsid w:val="00055318"/>
    <w:rsid w:val="00055687"/>
    <w:rsid w:val="000557B9"/>
    <w:rsid w:val="00055A73"/>
    <w:rsid w:val="00055D61"/>
    <w:rsid w:val="00055DF2"/>
    <w:rsid w:val="00055F3B"/>
    <w:rsid w:val="00055F4F"/>
    <w:rsid w:val="0005609E"/>
    <w:rsid w:val="00056405"/>
    <w:rsid w:val="000565FB"/>
    <w:rsid w:val="00056889"/>
    <w:rsid w:val="00056B92"/>
    <w:rsid w:val="00056C76"/>
    <w:rsid w:val="00057394"/>
    <w:rsid w:val="000573D3"/>
    <w:rsid w:val="000574E4"/>
    <w:rsid w:val="0005754D"/>
    <w:rsid w:val="00060043"/>
    <w:rsid w:val="00060183"/>
    <w:rsid w:val="000601FD"/>
    <w:rsid w:val="0006088C"/>
    <w:rsid w:val="000609AD"/>
    <w:rsid w:val="00060BF4"/>
    <w:rsid w:val="00060BF7"/>
    <w:rsid w:val="00061026"/>
    <w:rsid w:val="00061185"/>
    <w:rsid w:val="00061893"/>
    <w:rsid w:val="00061987"/>
    <w:rsid w:val="00061A82"/>
    <w:rsid w:val="00061C0C"/>
    <w:rsid w:val="00061CC9"/>
    <w:rsid w:val="000620A5"/>
    <w:rsid w:val="000624AA"/>
    <w:rsid w:val="000625D2"/>
    <w:rsid w:val="00062AD1"/>
    <w:rsid w:val="00062BEF"/>
    <w:rsid w:val="00063075"/>
    <w:rsid w:val="000630E4"/>
    <w:rsid w:val="0006322E"/>
    <w:rsid w:val="0006371D"/>
    <w:rsid w:val="00063797"/>
    <w:rsid w:val="00063804"/>
    <w:rsid w:val="00063BD8"/>
    <w:rsid w:val="00064245"/>
    <w:rsid w:val="000642D5"/>
    <w:rsid w:val="00064505"/>
    <w:rsid w:val="00064C00"/>
    <w:rsid w:val="00064E6C"/>
    <w:rsid w:val="0006511E"/>
    <w:rsid w:val="0006552E"/>
    <w:rsid w:val="0006583A"/>
    <w:rsid w:val="000663CF"/>
    <w:rsid w:val="000663E6"/>
    <w:rsid w:val="00066C88"/>
    <w:rsid w:val="00066DE7"/>
    <w:rsid w:val="00066EB6"/>
    <w:rsid w:val="00067256"/>
    <w:rsid w:val="00067443"/>
    <w:rsid w:val="000674FA"/>
    <w:rsid w:val="000678CD"/>
    <w:rsid w:val="00067956"/>
    <w:rsid w:val="00070047"/>
    <w:rsid w:val="00070079"/>
    <w:rsid w:val="0007080D"/>
    <w:rsid w:val="00070838"/>
    <w:rsid w:val="00070A87"/>
    <w:rsid w:val="00070B57"/>
    <w:rsid w:val="00071235"/>
    <w:rsid w:val="000712A7"/>
    <w:rsid w:val="00071521"/>
    <w:rsid w:val="0007219F"/>
    <w:rsid w:val="000724C2"/>
    <w:rsid w:val="00072972"/>
    <w:rsid w:val="00072D05"/>
    <w:rsid w:val="00072F69"/>
    <w:rsid w:val="00073634"/>
    <w:rsid w:val="0007367C"/>
    <w:rsid w:val="000738FE"/>
    <w:rsid w:val="000739BA"/>
    <w:rsid w:val="00073A02"/>
    <w:rsid w:val="000742B8"/>
    <w:rsid w:val="000749B8"/>
    <w:rsid w:val="00074D40"/>
    <w:rsid w:val="00074E99"/>
    <w:rsid w:val="00074F98"/>
    <w:rsid w:val="000755F3"/>
    <w:rsid w:val="00075651"/>
    <w:rsid w:val="000757A0"/>
    <w:rsid w:val="000757D7"/>
    <w:rsid w:val="00075A0E"/>
    <w:rsid w:val="00075E8D"/>
    <w:rsid w:val="00075EAD"/>
    <w:rsid w:val="00076290"/>
    <w:rsid w:val="00076398"/>
    <w:rsid w:val="000763DA"/>
    <w:rsid w:val="0007641C"/>
    <w:rsid w:val="00076501"/>
    <w:rsid w:val="00076804"/>
    <w:rsid w:val="0007708C"/>
    <w:rsid w:val="000773B1"/>
    <w:rsid w:val="000773E5"/>
    <w:rsid w:val="00077A8C"/>
    <w:rsid w:val="00077DD3"/>
    <w:rsid w:val="00077F0E"/>
    <w:rsid w:val="0008068F"/>
    <w:rsid w:val="00080C79"/>
    <w:rsid w:val="00080E47"/>
    <w:rsid w:val="0008131D"/>
    <w:rsid w:val="000816B7"/>
    <w:rsid w:val="000816E2"/>
    <w:rsid w:val="000818B2"/>
    <w:rsid w:val="00081AE6"/>
    <w:rsid w:val="00081B72"/>
    <w:rsid w:val="00081F6A"/>
    <w:rsid w:val="000822D1"/>
    <w:rsid w:val="000825BE"/>
    <w:rsid w:val="00082787"/>
    <w:rsid w:val="00082D99"/>
    <w:rsid w:val="0008374E"/>
    <w:rsid w:val="00083A1A"/>
    <w:rsid w:val="00083C51"/>
    <w:rsid w:val="0008413C"/>
    <w:rsid w:val="00084FF6"/>
    <w:rsid w:val="000851B9"/>
    <w:rsid w:val="000853B4"/>
    <w:rsid w:val="000859ED"/>
    <w:rsid w:val="00085D0B"/>
    <w:rsid w:val="00085F0D"/>
    <w:rsid w:val="00086256"/>
    <w:rsid w:val="00086571"/>
    <w:rsid w:val="0008669E"/>
    <w:rsid w:val="00086E02"/>
    <w:rsid w:val="00087075"/>
    <w:rsid w:val="000871F8"/>
    <w:rsid w:val="00087616"/>
    <w:rsid w:val="000877E5"/>
    <w:rsid w:val="00087EA1"/>
    <w:rsid w:val="00087F65"/>
    <w:rsid w:val="0009057D"/>
    <w:rsid w:val="00091065"/>
    <w:rsid w:val="00091109"/>
    <w:rsid w:val="000913BD"/>
    <w:rsid w:val="00091635"/>
    <w:rsid w:val="00091719"/>
    <w:rsid w:val="00091982"/>
    <w:rsid w:val="00091A04"/>
    <w:rsid w:val="00091B46"/>
    <w:rsid w:val="00091DB4"/>
    <w:rsid w:val="00091FB8"/>
    <w:rsid w:val="0009233F"/>
    <w:rsid w:val="00092DA2"/>
    <w:rsid w:val="00092E01"/>
    <w:rsid w:val="00093689"/>
    <w:rsid w:val="00093E6A"/>
    <w:rsid w:val="00094166"/>
    <w:rsid w:val="00094351"/>
    <w:rsid w:val="000944C8"/>
    <w:rsid w:val="000947E2"/>
    <w:rsid w:val="0009488A"/>
    <w:rsid w:val="00094A33"/>
    <w:rsid w:val="00094CDF"/>
    <w:rsid w:val="00094E75"/>
    <w:rsid w:val="00095074"/>
    <w:rsid w:val="00095089"/>
    <w:rsid w:val="0009536B"/>
    <w:rsid w:val="000954BF"/>
    <w:rsid w:val="000954E0"/>
    <w:rsid w:val="000955E0"/>
    <w:rsid w:val="00095796"/>
    <w:rsid w:val="000959E0"/>
    <w:rsid w:val="0009619F"/>
    <w:rsid w:val="000964D9"/>
    <w:rsid w:val="000968CE"/>
    <w:rsid w:val="000969DE"/>
    <w:rsid w:val="00097D22"/>
    <w:rsid w:val="00097D64"/>
    <w:rsid w:val="00097F4F"/>
    <w:rsid w:val="00097FC5"/>
    <w:rsid w:val="000A024C"/>
    <w:rsid w:val="000A02A5"/>
    <w:rsid w:val="000A0506"/>
    <w:rsid w:val="000A052D"/>
    <w:rsid w:val="000A05EE"/>
    <w:rsid w:val="000A0B86"/>
    <w:rsid w:val="000A129F"/>
    <w:rsid w:val="000A15DC"/>
    <w:rsid w:val="000A161E"/>
    <w:rsid w:val="000A18A7"/>
    <w:rsid w:val="000A1B38"/>
    <w:rsid w:val="000A1D03"/>
    <w:rsid w:val="000A20BC"/>
    <w:rsid w:val="000A215F"/>
    <w:rsid w:val="000A2BD3"/>
    <w:rsid w:val="000A2CEA"/>
    <w:rsid w:val="000A2DCC"/>
    <w:rsid w:val="000A30E8"/>
    <w:rsid w:val="000A3357"/>
    <w:rsid w:val="000A3358"/>
    <w:rsid w:val="000A378A"/>
    <w:rsid w:val="000A3D9E"/>
    <w:rsid w:val="000A3DD9"/>
    <w:rsid w:val="000A469A"/>
    <w:rsid w:val="000A4B93"/>
    <w:rsid w:val="000A5012"/>
    <w:rsid w:val="000A5202"/>
    <w:rsid w:val="000A5285"/>
    <w:rsid w:val="000A575A"/>
    <w:rsid w:val="000A57A1"/>
    <w:rsid w:val="000A5A0D"/>
    <w:rsid w:val="000A643C"/>
    <w:rsid w:val="000A653E"/>
    <w:rsid w:val="000A6A87"/>
    <w:rsid w:val="000A6BBA"/>
    <w:rsid w:val="000A7E2E"/>
    <w:rsid w:val="000B00E5"/>
    <w:rsid w:val="000B02F4"/>
    <w:rsid w:val="000B064A"/>
    <w:rsid w:val="000B0A32"/>
    <w:rsid w:val="000B0AFD"/>
    <w:rsid w:val="000B0EA6"/>
    <w:rsid w:val="000B103F"/>
    <w:rsid w:val="000B11B9"/>
    <w:rsid w:val="000B1412"/>
    <w:rsid w:val="000B15A7"/>
    <w:rsid w:val="000B16A2"/>
    <w:rsid w:val="000B1777"/>
    <w:rsid w:val="000B177D"/>
    <w:rsid w:val="000B1AF1"/>
    <w:rsid w:val="000B1BCD"/>
    <w:rsid w:val="000B224F"/>
    <w:rsid w:val="000B22D4"/>
    <w:rsid w:val="000B2344"/>
    <w:rsid w:val="000B2405"/>
    <w:rsid w:val="000B24C5"/>
    <w:rsid w:val="000B33C1"/>
    <w:rsid w:val="000B3474"/>
    <w:rsid w:val="000B351A"/>
    <w:rsid w:val="000B35C6"/>
    <w:rsid w:val="000B3BC2"/>
    <w:rsid w:val="000B3E29"/>
    <w:rsid w:val="000B3EB7"/>
    <w:rsid w:val="000B434A"/>
    <w:rsid w:val="000B4451"/>
    <w:rsid w:val="000B44FF"/>
    <w:rsid w:val="000B47CC"/>
    <w:rsid w:val="000B4C45"/>
    <w:rsid w:val="000B56AF"/>
    <w:rsid w:val="000B5739"/>
    <w:rsid w:val="000B5A0A"/>
    <w:rsid w:val="000B5E8E"/>
    <w:rsid w:val="000B6BD9"/>
    <w:rsid w:val="000B6CB5"/>
    <w:rsid w:val="000B6D17"/>
    <w:rsid w:val="000B6E79"/>
    <w:rsid w:val="000B6ED0"/>
    <w:rsid w:val="000B70C9"/>
    <w:rsid w:val="000B77AA"/>
    <w:rsid w:val="000B7EC1"/>
    <w:rsid w:val="000C01F6"/>
    <w:rsid w:val="000C02DA"/>
    <w:rsid w:val="000C0972"/>
    <w:rsid w:val="000C0BD2"/>
    <w:rsid w:val="000C10D3"/>
    <w:rsid w:val="000C14EA"/>
    <w:rsid w:val="000C158A"/>
    <w:rsid w:val="000C1765"/>
    <w:rsid w:val="000C1769"/>
    <w:rsid w:val="000C1996"/>
    <w:rsid w:val="000C1B89"/>
    <w:rsid w:val="000C2022"/>
    <w:rsid w:val="000C233F"/>
    <w:rsid w:val="000C2827"/>
    <w:rsid w:val="000C2ABA"/>
    <w:rsid w:val="000C2CD8"/>
    <w:rsid w:val="000C2D89"/>
    <w:rsid w:val="000C397F"/>
    <w:rsid w:val="000C39D6"/>
    <w:rsid w:val="000C3B9F"/>
    <w:rsid w:val="000C3E55"/>
    <w:rsid w:val="000C46D6"/>
    <w:rsid w:val="000C479C"/>
    <w:rsid w:val="000C4ADA"/>
    <w:rsid w:val="000C50F9"/>
    <w:rsid w:val="000C5232"/>
    <w:rsid w:val="000C5897"/>
    <w:rsid w:val="000C590A"/>
    <w:rsid w:val="000C5D7B"/>
    <w:rsid w:val="000C5F87"/>
    <w:rsid w:val="000C6043"/>
    <w:rsid w:val="000C637D"/>
    <w:rsid w:val="000C6ACC"/>
    <w:rsid w:val="000C72AF"/>
    <w:rsid w:val="000C767F"/>
    <w:rsid w:val="000C780D"/>
    <w:rsid w:val="000C7C84"/>
    <w:rsid w:val="000C7FAC"/>
    <w:rsid w:val="000C7FC7"/>
    <w:rsid w:val="000D0143"/>
    <w:rsid w:val="000D01FE"/>
    <w:rsid w:val="000D0812"/>
    <w:rsid w:val="000D086C"/>
    <w:rsid w:val="000D09D9"/>
    <w:rsid w:val="000D0E90"/>
    <w:rsid w:val="000D10C0"/>
    <w:rsid w:val="000D111F"/>
    <w:rsid w:val="000D1162"/>
    <w:rsid w:val="000D1268"/>
    <w:rsid w:val="000D14A8"/>
    <w:rsid w:val="000D1AE8"/>
    <w:rsid w:val="000D1F8B"/>
    <w:rsid w:val="000D1FCB"/>
    <w:rsid w:val="000D20C0"/>
    <w:rsid w:val="000D22D2"/>
    <w:rsid w:val="000D2660"/>
    <w:rsid w:val="000D27FB"/>
    <w:rsid w:val="000D2863"/>
    <w:rsid w:val="000D2A40"/>
    <w:rsid w:val="000D2CD1"/>
    <w:rsid w:val="000D2F73"/>
    <w:rsid w:val="000D3736"/>
    <w:rsid w:val="000D3AA9"/>
    <w:rsid w:val="000D3E64"/>
    <w:rsid w:val="000D4DEB"/>
    <w:rsid w:val="000D4FEB"/>
    <w:rsid w:val="000D53E0"/>
    <w:rsid w:val="000D546E"/>
    <w:rsid w:val="000D55A7"/>
    <w:rsid w:val="000D5CB0"/>
    <w:rsid w:val="000D5D43"/>
    <w:rsid w:val="000D5F35"/>
    <w:rsid w:val="000D65D5"/>
    <w:rsid w:val="000D6964"/>
    <w:rsid w:val="000D6A2A"/>
    <w:rsid w:val="000D6CA8"/>
    <w:rsid w:val="000D7007"/>
    <w:rsid w:val="000D72F0"/>
    <w:rsid w:val="000D75C0"/>
    <w:rsid w:val="000D7BF1"/>
    <w:rsid w:val="000D7CAB"/>
    <w:rsid w:val="000E07AB"/>
    <w:rsid w:val="000E0808"/>
    <w:rsid w:val="000E1215"/>
    <w:rsid w:val="000E12DC"/>
    <w:rsid w:val="000E1309"/>
    <w:rsid w:val="000E1372"/>
    <w:rsid w:val="000E1F7C"/>
    <w:rsid w:val="000E2366"/>
    <w:rsid w:val="000E254C"/>
    <w:rsid w:val="000E29E0"/>
    <w:rsid w:val="000E2DE2"/>
    <w:rsid w:val="000E3073"/>
    <w:rsid w:val="000E33D0"/>
    <w:rsid w:val="000E3403"/>
    <w:rsid w:val="000E35BA"/>
    <w:rsid w:val="000E36DC"/>
    <w:rsid w:val="000E3A86"/>
    <w:rsid w:val="000E40BC"/>
    <w:rsid w:val="000E4351"/>
    <w:rsid w:val="000E46B1"/>
    <w:rsid w:val="000E57DF"/>
    <w:rsid w:val="000E58F9"/>
    <w:rsid w:val="000E5AAE"/>
    <w:rsid w:val="000E5D98"/>
    <w:rsid w:val="000E6257"/>
    <w:rsid w:val="000E695A"/>
    <w:rsid w:val="000E6A8F"/>
    <w:rsid w:val="000E6E34"/>
    <w:rsid w:val="000E7054"/>
    <w:rsid w:val="000E7207"/>
    <w:rsid w:val="000E75D6"/>
    <w:rsid w:val="000E77B8"/>
    <w:rsid w:val="000E7A59"/>
    <w:rsid w:val="000E7BE6"/>
    <w:rsid w:val="000E7DAE"/>
    <w:rsid w:val="000E7FB1"/>
    <w:rsid w:val="000E7FEA"/>
    <w:rsid w:val="000F04BA"/>
    <w:rsid w:val="000F0E99"/>
    <w:rsid w:val="000F1543"/>
    <w:rsid w:val="000F1872"/>
    <w:rsid w:val="000F1C5D"/>
    <w:rsid w:val="000F26AF"/>
    <w:rsid w:val="000F287F"/>
    <w:rsid w:val="000F28B4"/>
    <w:rsid w:val="000F2A1D"/>
    <w:rsid w:val="000F2E2F"/>
    <w:rsid w:val="000F3419"/>
    <w:rsid w:val="000F35CD"/>
    <w:rsid w:val="000F386E"/>
    <w:rsid w:val="000F3F3B"/>
    <w:rsid w:val="000F4121"/>
    <w:rsid w:val="000F42C0"/>
    <w:rsid w:val="000F431B"/>
    <w:rsid w:val="000F564B"/>
    <w:rsid w:val="000F56D2"/>
    <w:rsid w:val="000F5A67"/>
    <w:rsid w:val="000F61D5"/>
    <w:rsid w:val="000F625F"/>
    <w:rsid w:val="000F62D2"/>
    <w:rsid w:val="000F6AC6"/>
    <w:rsid w:val="000F6DB5"/>
    <w:rsid w:val="000F7044"/>
    <w:rsid w:val="000F7217"/>
    <w:rsid w:val="000F728D"/>
    <w:rsid w:val="000F72F9"/>
    <w:rsid w:val="000F7EB7"/>
    <w:rsid w:val="000F7FBB"/>
    <w:rsid w:val="00100FDA"/>
    <w:rsid w:val="00101AE0"/>
    <w:rsid w:val="00101B10"/>
    <w:rsid w:val="001022DF"/>
    <w:rsid w:val="0010231D"/>
    <w:rsid w:val="0010250D"/>
    <w:rsid w:val="00102583"/>
    <w:rsid w:val="0010278B"/>
    <w:rsid w:val="00102BC0"/>
    <w:rsid w:val="00102E66"/>
    <w:rsid w:val="0010324D"/>
    <w:rsid w:val="001033ED"/>
    <w:rsid w:val="001037CF"/>
    <w:rsid w:val="001038DC"/>
    <w:rsid w:val="0010390D"/>
    <w:rsid w:val="001040BD"/>
    <w:rsid w:val="00104303"/>
    <w:rsid w:val="001045A6"/>
    <w:rsid w:val="00104903"/>
    <w:rsid w:val="00105851"/>
    <w:rsid w:val="001058DA"/>
    <w:rsid w:val="00105B04"/>
    <w:rsid w:val="001061B7"/>
    <w:rsid w:val="001061DD"/>
    <w:rsid w:val="001065D4"/>
    <w:rsid w:val="001068E1"/>
    <w:rsid w:val="00106EF7"/>
    <w:rsid w:val="00106FDB"/>
    <w:rsid w:val="00107D5A"/>
    <w:rsid w:val="00107FC6"/>
    <w:rsid w:val="001103DE"/>
    <w:rsid w:val="001106BB"/>
    <w:rsid w:val="00110AF1"/>
    <w:rsid w:val="00110E5B"/>
    <w:rsid w:val="00110E94"/>
    <w:rsid w:val="00111345"/>
    <w:rsid w:val="00111732"/>
    <w:rsid w:val="0011196D"/>
    <w:rsid w:val="0011199A"/>
    <w:rsid w:val="00111BAF"/>
    <w:rsid w:val="00111C81"/>
    <w:rsid w:val="00111FE3"/>
    <w:rsid w:val="0011231F"/>
    <w:rsid w:val="00112450"/>
    <w:rsid w:val="0011257A"/>
    <w:rsid w:val="001128D3"/>
    <w:rsid w:val="001136E7"/>
    <w:rsid w:val="00113935"/>
    <w:rsid w:val="0011393A"/>
    <w:rsid w:val="00113AE2"/>
    <w:rsid w:val="00113EE3"/>
    <w:rsid w:val="00113F53"/>
    <w:rsid w:val="00113F93"/>
    <w:rsid w:val="0011405F"/>
    <w:rsid w:val="001143B3"/>
    <w:rsid w:val="0011458B"/>
    <w:rsid w:val="00114904"/>
    <w:rsid w:val="00114A04"/>
    <w:rsid w:val="00114EAE"/>
    <w:rsid w:val="001157C5"/>
    <w:rsid w:val="0011588E"/>
    <w:rsid w:val="00115C98"/>
    <w:rsid w:val="00115DCD"/>
    <w:rsid w:val="00116432"/>
    <w:rsid w:val="0011676E"/>
    <w:rsid w:val="00116AEB"/>
    <w:rsid w:val="00116DF6"/>
    <w:rsid w:val="00117123"/>
    <w:rsid w:val="00117687"/>
    <w:rsid w:val="00117A8F"/>
    <w:rsid w:val="00117B2F"/>
    <w:rsid w:val="00120207"/>
    <w:rsid w:val="00120747"/>
    <w:rsid w:val="00120C4F"/>
    <w:rsid w:val="00120EF7"/>
    <w:rsid w:val="00120F46"/>
    <w:rsid w:val="0012152F"/>
    <w:rsid w:val="0012166B"/>
    <w:rsid w:val="001216A4"/>
    <w:rsid w:val="001216AC"/>
    <w:rsid w:val="00121740"/>
    <w:rsid w:val="001218DF"/>
    <w:rsid w:val="001218F5"/>
    <w:rsid w:val="00121924"/>
    <w:rsid w:val="00121C09"/>
    <w:rsid w:val="00121FA7"/>
    <w:rsid w:val="00122095"/>
    <w:rsid w:val="0012229A"/>
    <w:rsid w:val="00122578"/>
    <w:rsid w:val="001226B6"/>
    <w:rsid w:val="0012277F"/>
    <w:rsid w:val="001234C9"/>
    <w:rsid w:val="0012358C"/>
    <w:rsid w:val="001237AA"/>
    <w:rsid w:val="00123986"/>
    <w:rsid w:val="00123E8B"/>
    <w:rsid w:val="0012488A"/>
    <w:rsid w:val="001249E5"/>
    <w:rsid w:val="00124BCA"/>
    <w:rsid w:val="00124D12"/>
    <w:rsid w:val="0012501E"/>
    <w:rsid w:val="001252D0"/>
    <w:rsid w:val="001253D4"/>
    <w:rsid w:val="00126298"/>
    <w:rsid w:val="0012652C"/>
    <w:rsid w:val="0012689B"/>
    <w:rsid w:val="00126AD4"/>
    <w:rsid w:val="00126CED"/>
    <w:rsid w:val="00126F9C"/>
    <w:rsid w:val="00126FA5"/>
    <w:rsid w:val="001271CD"/>
    <w:rsid w:val="00130382"/>
    <w:rsid w:val="00130F00"/>
    <w:rsid w:val="001310D6"/>
    <w:rsid w:val="00131133"/>
    <w:rsid w:val="001313C3"/>
    <w:rsid w:val="001316A0"/>
    <w:rsid w:val="001318DF"/>
    <w:rsid w:val="001318FF"/>
    <w:rsid w:val="0013192A"/>
    <w:rsid w:val="00132138"/>
    <w:rsid w:val="001325C4"/>
    <w:rsid w:val="00132ECF"/>
    <w:rsid w:val="00133519"/>
    <w:rsid w:val="00133941"/>
    <w:rsid w:val="001339A5"/>
    <w:rsid w:val="001339D2"/>
    <w:rsid w:val="00133D0D"/>
    <w:rsid w:val="00133EE8"/>
    <w:rsid w:val="001345C2"/>
    <w:rsid w:val="00134747"/>
    <w:rsid w:val="001347CB"/>
    <w:rsid w:val="001349AA"/>
    <w:rsid w:val="00134A93"/>
    <w:rsid w:val="00134C8F"/>
    <w:rsid w:val="00134CF2"/>
    <w:rsid w:val="001358D6"/>
    <w:rsid w:val="00136247"/>
    <w:rsid w:val="00136D45"/>
    <w:rsid w:val="00136E26"/>
    <w:rsid w:val="0013724A"/>
    <w:rsid w:val="00137560"/>
    <w:rsid w:val="0013769F"/>
    <w:rsid w:val="00137838"/>
    <w:rsid w:val="00137E0C"/>
    <w:rsid w:val="0014000C"/>
    <w:rsid w:val="001404DA"/>
    <w:rsid w:val="0014088B"/>
    <w:rsid w:val="00141B82"/>
    <w:rsid w:val="00141BEA"/>
    <w:rsid w:val="00141D5B"/>
    <w:rsid w:val="00141E54"/>
    <w:rsid w:val="00141FAF"/>
    <w:rsid w:val="0014247B"/>
    <w:rsid w:val="00142563"/>
    <w:rsid w:val="001428FB"/>
    <w:rsid w:val="0014335C"/>
    <w:rsid w:val="001434F6"/>
    <w:rsid w:val="0014398E"/>
    <w:rsid w:val="00143B7C"/>
    <w:rsid w:val="00143FDA"/>
    <w:rsid w:val="001442B1"/>
    <w:rsid w:val="00144474"/>
    <w:rsid w:val="001446E4"/>
    <w:rsid w:val="00144751"/>
    <w:rsid w:val="00144920"/>
    <w:rsid w:val="00144C6E"/>
    <w:rsid w:val="00145291"/>
    <w:rsid w:val="00145AC8"/>
    <w:rsid w:val="00145AFC"/>
    <w:rsid w:val="00146F00"/>
    <w:rsid w:val="0014716D"/>
    <w:rsid w:val="001473DC"/>
    <w:rsid w:val="00147421"/>
    <w:rsid w:val="00147D19"/>
    <w:rsid w:val="00147F80"/>
    <w:rsid w:val="0015016B"/>
    <w:rsid w:val="001501B8"/>
    <w:rsid w:val="0015022F"/>
    <w:rsid w:val="00150710"/>
    <w:rsid w:val="001507E6"/>
    <w:rsid w:val="00150BA5"/>
    <w:rsid w:val="00150C1F"/>
    <w:rsid w:val="001510B8"/>
    <w:rsid w:val="00151AA8"/>
    <w:rsid w:val="00151C9C"/>
    <w:rsid w:val="00151DC3"/>
    <w:rsid w:val="00151DD7"/>
    <w:rsid w:val="001524FB"/>
    <w:rsid w:val="00152C5D"/>
    <w:rsid w:val="00152C66"/>
    <w:rsid w:val="00152D39"/>
    <w:rsid w:val="00152FEE"/>
    <w:rsid w:val="00153273"/>
    <w:rsid w:val="001532F7"/>
    <w:rsid w:val="001535D9"/>
    <w:rsid w:val="001540A5"/>
    <w:rsid w:val="0015432F"/>
    <w:rsid w:val="001544B4"/>
    <w:rsid w:val="0015461C"/>
    <w:rsid w:val="00154B1C"/>
    <w:rsid w:val="0015501F"/>
    <w:rsid w:val="0015508B"/>
    <w:rsid w:val="00155BAB"/>
    <w:rsid w:val="00155D80"/>
    <w:rsid w:val="00155D85"/>
    <w:rsid w:val="001560C6"/>
    <w:rsid w:val="00156176"/>
    <w:rsid w:val="00156191"/>
    <w:rsid w:val="00156204"/>
    <w:rsid w:val="00156DF9"/>
    <w:rsid w:val="00156F70"/>
    <w:rsid w:val="00157245"/>
    <w:rsid w:val="00157694"/>
    <w:rsid w:val="001600C6"/>
    <w:rsid w:val="00160135"/>
    <w:rsid w:val="00160584"/>
    <w:rsid w:val="0016060B"/>
    <w:rsid w:val="00160857"/>
    <w:rsid w:val="00160DB8"/>
    <w:rsid w:val="00160F3F"/>
    <w:rsid w:val="00161573"/>
    <w:rsid w:val="0016165E"/>
    <w:rsid w:val="00161A09"/>
    <w:rsid w:val="00161CF0"/>
    <w:rsid w:val="00161E73"/>
    <w:rsid w:val="00161F65"/>
    <w:rsid w:val="00162050"/>
    <w:rsid w:val="00162ACA"/>
    <w:rsid w:val="00162B44"/>
    <w:rsid w:val="001630DB"/>
    <w:rsid w:val="00163341"/>
    <w:rsid w:val="0016334A"/>
    <w:rsid w:val="00163BD7"/>
    <w:rsid w:val="00163EB1"/>
    <w:rsid w:val="00163FDC"/>
    <w:rsid w:val="00164184"/>
    <w:rsid w:val="00164D62"/>
    <w:rsid w:val="00164F5A"/>
    <w:rsid w:val="00165243"/>
    <w:rsid w:val="0016535D"/>
    <w:rsid w:val="00165595"/>
    <w:rsid w:val="00165C58"/>
    <w:rsid w:val="00165F49"/>
    <w:rsid w:val="00165FB6"/>
    <w:rsid w:val="00165FC0"/>
    <w:rsid w:val="00166076"/>
    <w:rsid w:val="0016614F"/>
    <w:rsid w:val="0016624C"/>
    <w:rsid w:val="001668DE"/>
    <w:rsid w:val="001670B0"/>
    <w:rsid w:val="0016763D"/>
    <w:rsid w:val="00167AA6"/>
    <w:rsid w:val="00167BE1"/>
    <w:rsid w:val="00170499"/>
    <w:rsid w:val="001706A7"/>
    <w:rsid w:val="001707B8"/>
    <w:rsid w:val="0017084F"/>
    <w:rsid w:val="00170C52"/>
    <w:rsid w:val="00170DB2"/>
    <w:rsid w:val="001714B2"/>
    <w:rsid w:val="001715C6"/>
    <w:rsid w:val="001716B9"/>
    <w:rsid w:val="00171986"/>
    <w:rsid w:val="00171C26"/>
    <w:rsid w:val="00171C5A"/>
    <w:rsid w:val="00171EAE"/>
    <w:rsid w:val="0017256B"/>
    <w:rsid w:val="00172CE2"/>
    <w:rsid w:val="00172CF2"/>
    <w:rsid w:val="00172DDB"/>
    <w:rsid w:val="00172EB7"/>
    <w:rsid w:val="00173368"/>
    <w:rsid w:val="001733A8"/>
    <w:rsid w:val="001736F9"/>
    <w:rsid w:val="00173889"/>
    <w:rsid w:val="00173936"/>
    <w:rsid w:val="0017430C"/>
    <w:rsid w:val="001743A5"/>
    <w:rsid w:val="00174538"/>
    <w:rsid w:val="001747C4"/>
    <w:rsid w:val="00174847"/>
    <w:rsid w:val="001749D5"/>
    <w:rsid w:val="00174CDB"/>
    <w:rsid w:val="00174E87"/>
    <w:rsid w:val="00175046"/>
    <w:rsid w:val="001751C9"/>
    <w:rsid w:val="00175340"/>
    <w:rsid w:val="001760A1"/>
    <w:rsid w:val="00176112"/>
    <w:rsid w:val="0017638C"/>
    <w:rsid w:val="001766B1"/>
    <w:rsid w:val="00176D20"/>
    <w:rsid w:val="00177124"/>
    <w:rsid w:val="00177736"/>
    <w:rsid w:val="0017795D"/>
    <w:rsid w:val="00177A82"/>
    <w:rsid w:val="00177B16"/>
    <w:rsid w:val="00177BF7"/>
    <w:rsid w:val="00177C0B"/>
    <w:rsid w:val="00177CC9"/>
    <w:rsid w:val="00180072"/>
    <w:rsid w:val="001806CF"/>
    <w:rsid w:val="00180D14"/>
    <w:rsid w:val="0018129C"/>
    <w:rsid w:val="001815A8"/>
    <w:rsid w:val="00181BF6"/>
    <w:rsid w:val="00181C39"/>
    <w:rsid w:val="00181FD7"/>
    <w:rsid w:val="001820EA"/>
    <w:rsid w:val="00182193"/>
    <w:rsid w:val="001822E6"/>
    <w:rsid w:val="00182441"/>
    <w:rsid w:val="001828BE"/>
    <w:rsid w:val="00182909"/>
    <w:rsid w:val="001829B6"/>
    <w:rsid w:val="00182A30"/>
    <w:rsid w:val="00182E0D"/>
    <w:rsid w:val="00182E72"/>
    <w:rsid w:val="001834D4"/>
    <w:rsid w:val="0018396A"/>
    <w:rsid w:val="00183F4A"/>
    <w:rsid w:val="00183F68"/>
    <w:rsid w:val="00183F74"/>
    <w:rsid w:val="001841F0"/>
    <w:rsid w:val="00184297"/>
    <w:rsid w:val="001845A9"/>
    <w:rsid w:val="00184776"/>
    <w:rsid w:val="00184BF7"/>
    <w:rsid w:val="001850A6"/>
    <w:rsid w:val="00185243"/>
    <w:rsid w:val="001855CD"/>
    <w:rsid w:val="00185982"/>
    <w:rsid w:val="00185B56"/>
    <w:rsid w:val="00185FBB"/>
    <w:rsid w:val="00186DD4"/>
    <w:rsid w:val="00186EF7"/>
    <w:rsid w:val="001873B5"/>
    <w:rsid w:val="0018779A"/>
    <w:rsid w:val="00187BDB"/>
    <w:rsid w:val="0019001F"/>
    <w:rsid w:val="0019017B"/>
    <w:rsid w:val="00190196"/>
    <w:rsid w:val="00190208"/>
    <w:rsid w:val="00190707"/>
    <w:rsid w:val="00190840"/>
    <w:rsid w:val="00190A5E"/>
    <w:rsid w:val="00190E24"/>
    <w:rsid w:val="0019104C"/>
    <w:rsid w:val="00191698"/>
    <w:rsid w:val="0019173A"/>
    <w:rsid w:val="00191A74"/>
    <w:rsid w:val="00191F6B"/>
    <w:rsid w:val="00191FA3"/>
    <w:rsid w:val="00192352"/>
    <w:rsid w:val="0019244C"/>
    <w:rsid w:val="00192E2B"/>
    <w:rsid w:val="00192E87"/>
    <w:rsid w:val="001934A3"/>
    <w:rsid w:val="001935E6"/>
    <w:rsid w:val="0019376B"/>
    <w:rsid w:val="001938C3"/>
    <w:rsid w:val="0019396A"/>
    <w:rsid w:val="00193D6B"/>
    <w:rsid w:val="001944D9"/>
    <w:rsid w:val="00194903"/>
    <w:rsid w:val="00194A63"/>
    <w:rsid w:val="00194B49"/>
    <w:rsid w:val="00194E09"/>
    <w:rsid w:val="001952C8"/>
    <w:rsid w:val="001955AD"/>
    <w:rsid w:val="00195B7F"/>
    <w:rsid w:val="001961AB"/>
    <w:rsid w:val="00196256"/>
    <w:rsid w:val="001962BE"/>
    <w:rsid w:val="00196634"/>
    <w:rsid w:val="001968D1"/>
    <w:rsid w:val="00196B5C"/>
    <w:rsid w:val="00196C32"/>
    <w:rsid w:val="00196CC6"/>
    <w:rsid w:val="00196D07"/>
    <w:rsid w:val="00196EF1"/>
    <w:rsid w:val="00197415"/>
    <w:rsid w:val="00197720"/>
    <w:rsid w:val="0019792B"/>
    <w:rsid w:val="00197DD0"/>
    <w:rsid w:val="001A04FC"/>
    <w:rsid w:val="001A0A28"/>
    <w:rsid w:val="001A0B42"/>
    <w:rsid w:val="001A0F5E"/>
    <w:rsid w:val="001A1037"/>
    <w:rsid w:val="001A140E"/>
    <w:rsid w:val="001A146D"/>
    <w:rsid w:val="001A1659"/>
    <w:rsid w:val="001A1723"/>
    <w:rsid w:val="001A17F8"/>
    <w:rsid w:val="001A1993"/>
    <w:rsid w:val="001A213A"/>
    <w:rsid w:val="001A24AB"/>
    <w:rsid w:val="001A2D38"/>
    <w:rsid w:val="001A2D9E"/>
    <w:rsid w:val="001A305E"/>
    <w:rsid w:val="001A3305"/>
    <w:rsid w:val="001A36E6"/>
    <w:rsid w:val="001A3EA1"/>
    <w:rsid w:val="001A4092"/>
    <w:rsid w:val="001A41CA"/>
    <w:rsid w:val="001A486F"/>
    <w:rsid w:val="001A49AD"/>
    <w:rsid w:val="001A548B"/>
    <w:rsid w:val="001A57F0"/>
    <w:rsid w:val="001A5903"/>
    <w:rsid w:val="001A59CE"/>
    <w:rsid w:val="001A759C"/>
    <w:rsid w:val="001A75FA"/>
    <w:rsid w:val="001A7A52"/>
    <w:rsid w:val="001B08EA"/>
    <w:rsid w:val="001B0A05"/>
    <w:rsid w:val="001B1222"/>
    <w:rsid w:val="001B13F5"/>
    <w:rsid w:val="001B1A4B"/>
    <w:rsid w:val="001B2665"/>
    <w:rsid w:val="001B274A"/>
    <w:rsid w:val="001B2BE6"/>
    <w:rsid w:val="001B2D93"/>
    <w:rsid w:val="001B2E17"/>
    <w:rsid w:val="001B2F5C"/>
    <w:rsid w:val="001B328E"/>
    <w:rsid w:val="001B34EA"/>
    <w:rsid w:val="001B3650"/>
    <w:rsid w:val="001B36B9"/>
    <w:rsid w:val="001B38A2"/>
    <w:rsid w:val="001B3AB2"/>
    <w:rsid w:val="001B3BD7"/>
    <w:rsid w:val="001B3FB8"/>
    <w:rsid w:val="001B41CC"/>
    <w:rsid w:val="001B42CC"/>
    <w:rsid w:val="001B4BEA"/>
    <w:rsid w:val="001B4E5E"/>
    <w:rsid w:val="001B5056"/>
    <w:rsid w:val="001B536A"/>
    <w:rsid w:val="001B55DF"/>
    <w:rsid w:val="001B6060"/>
    <w:rsid w:val="001B6294"/>
    <w:rsid w:val="001B69D5"/>
    <w:rsid w:val="001B6CDB"/>
    <w:rsid w:val="001B6E6D"/>
    <w:rsid w:val="001B7554"/>
    <w:rsid w:val="001B75D8"/>
    <w:rsid w:val="001B75DD"/>
    <w:rsid w:val="001B770E"/>
    <w:rsid w:val="001B7BC6"/>
    <w:rsid w:val="001B7FFB"/>
    <w:rsid w:val="001C09B6"/>
    <w:rsid w:val="001C0ADA"/>
    <w:rsid w:val="001C1884"/>
    <w:rsid w:val="001C1BD4"/>
    <w:rsid w:val="001C1C43"/>
    <w:rsid w:val="001C1E66"/>
    <w:rsid w:val="001C1EAE"/>
    <w:rsid w:val="001C1F05"/>
    <w:rsid w:val="001C202F"/>
    <w:rsid w:val="001C22C6"/>
    <w:rsid w:val="001C23CE"/>
    <w:rsid w:val="001C27BB"/>
    <w:rsid w:val="001C29AC"/>
    <w:rsid w:val="001C2E6E"/>
    <w:rsid w:val="001C3017"/>
    <w:rsid w:val="001C3061"/>
    <w:rsid w:val="001C30CB"/>
    <w:rsid w:val="001C3867"/>
    <w:rsid w:val="001C4071"/>
    <w:rsid w:val="001C4A6F"/>
    <w:rsid w:val="001C4AAD"/>
    <w:rsid w:val="001C4B7C"/>
    <w:rsid w:val="001C4CF0"/>
    <w:rsid w:val="001C5783"/>
    <w:rsid w:val="001C58D1"/>
    <w:rsid w:val="001C5B6E"/>
    <w:rsid w:val="001C5C08"/>
    <w:rsid w:val="001C6007"/>
    <w:rsid w:val="001C6403"/>
    <w:rsid w:val="001C658A"/>
    <w:rsid w:val="001C67BC"/>
    <w:rsid w:val="001C6D37"/>
    <w:rsid w:val="001C70A6"/>
    <w:rsid w:val="001C74F5"/>
    <w:rsid w:val="001C7D18"/>
    <w:rsid w:val="001C7DC4"/>
    <w:rsid w:val="001C7E0A"/>
    <w:rsid w:val="001C7E27"/>
    <w:rsid w:val="001D00F0"/>
    <w:rsid w:val="001D00F1"/>
    <w:rsid w:val="001D0303"/>
    <w:rsid w:val="001D0430"/>
    <w:rsid w:val="001D0722"/>
    <w:rsid w:val="001D0C96"/>
    <w:rsid w:val="001D0F51"/>
    <w:rsid w:val="001D14CC"/>
    <w:rsid w:val="001D164F"/>
    <w:rsid w:val="001D1CDE"/>
    <w:rsid w:val="001D2157"/>
    <w:rsid w:val="001D22BA"/>
    <w:rsid w:val="001D232A"/>
    <w:rsid w:val="001D27A5"/>
    <w:rsid w:val="001D2E38"/>
    <w:rsid w:val="001D3B5B"/>
    <w:rsid w:val="001D419D"/>
    <w:rsid w:val="001D4695"/>
    <w:rsid w:val="001D509A"/>
    <w:rsid w:val="001D51CA"/>
    <w:rsid w:val="001D551D"/>
    <w:rsid w:val="001D5825"/>
    <w:rsid w:val="001D5E7F"/>
    <w:rsid w:val="001D65B9"/>
    <w:rsid w:val="001D690D"/>
    <w:rsid w:val="001D6965"/>
    <w:rsid w:val="001D696A"/>
    <w:rsid w:val="001D6CAF"/>
    <w:rsid w:val="001D6CBB"/>
    <w:rsid w:val="001D70A7"/>
    <w:rsid w:val="001D7418"/>
    <w:rsid w:val="001D7A0F"/>
    <w:rsid w:val="001D7BE7"/>
    <w:rsid w:val="001E0552"/>
    <w:rsid w:val="001E0728"/>
    <w:rsid w:val="001E0839"/>
    <w:rsid w:val="001E0CE2"/>
    <w:rsid w:val="001E0DE5"/>
    <w:rsid w:val="001E0EB3"/>
    <w:rsid w:val="001E105B"/>
    <w:rsid w:val="001E1066"/>
    <w:rsid w:val="001E1247"/>
    <w:rsid w:val="001E1274"/>
    <w:rsid w:val="001E15F7"/>
    <w:rsid w:val="001E17A5"/>
    <w:rsid w:val="001E1ABB"/>
    <w:rsid w:val="001E1DA5"/>
    <w:rsid w:val="001E1F72"/>
    <w:rsid w:val="001E23CE"/>
    <w:rsid w:val="001E292C"/>
    <w:rsid w:val="001E2D19"/>
    <w:rsid w:val="001E2FF1"/>
    <w:rsid w:val="001E3205"/>
    <w:rsid w:val="001E3292"/>
    <w:rsid w:val="001E34F7"/>
    <w:rsid w:val="001E36E2"/>
    <w:rsid w:val="001E3732"/>
    <w:rsid w:val="001E384F"/>
    <w:rsid w:val="001E42FB"/>
    <w:rsid w:val="001E431B"/>
    <w:rsid w:val="001E480D"/>
    <w:rsid w:val="001E490E"/>
    <w:rsid w:val="001E4B32"/>
    <w:rsid w:val="001E4BA5"/>
    <w:rsid w:val="001E554C"/>
    <w:rsid w:val="001E566B"/>
    <w:rsid w:val="001E58F5"/>
    <w:rsid w:val="001E5B45"/>
    <w:rsid w:val="001E6552"/>
    <w:rsid w:val="001E6569"/>
    <w:rsid w:val="001E656C"/>
    <w:rsid w:val="001E6788"/>
    <w:rsid w:val="001E6B10"/>
    <w:rsid w:val="001E6C05"/>
    <w:rsid w:val="001E6CA6"/>
    <w:rsid w:val="001E742F"/>
    <w:rsid w:val="001E74ED"/>
    <w:rsid w:val="001E7859"/>
    <w:rsid w:val="001E7D5F"/>
    <w:rsid w:val="001F0BB4"/>
    <w:rsid w:val="001F1294"/>
    <w:rsid w:val="001F15C0"/>
    <w:rsid w:val="001F1BCA"/>
    <w:rsid w:val="001F1C22"/>
    <w:rsid w:val="001F1DEA"/>
    <w:rsid w:val="001F1F12"/>
    <w:rsid w:val="001F1FF5"/>
    <w:rsid w:val="001F234E"/>
    <w:rsid w:val="001F2582"/>
    <w:rsid w:val="001F25FC"/>
    <w:rsid w:val="001F3027"/>
    <w:rsid w:val="001F3231"/>
    <w:rsid w:val="001F3346"/>
    <w:rsid w:val="001F3801"/>
    <w:rsid w:val="001F3825"/>
    <w:rsid w:val="001F3D8B"/>
    <w:rsid w:val="001F415A"/>
    <w:rsid w:val="001F42BE"/>
    <w:rsid w:val="001F469A"/>
    <w:rsid w:val="001F4774"/>
    <w:rsid w:val="001F488B"/>
    <w:rsid w:val="001F5376"/>
    <w:rsid w:val="001F59D8"/>
    <w:rsid w:val="001F5FB7"/>
    <w:rsid w:val="001F60BF"/>
    <w:rsid w:val="001F611F"/>
    <w:rsid w:val="001F646D"/>
    <w:rsid w:val="001F67FE"/>
    <w:rsid w:val="001F6C25"/>
    <w:rsid w:val="001F6E64"/>
    <w:rsid w:val="001F70A1"/>
    <w:rsid w:val="001F718F"/>
    <w:rsid w:val="001F7380"/>
    <w:rsid w:val="001F75B8"/>
    <w:rsid w:val="001F78F0"/>
    <w:rsid w:val="001F7A85"/>
    <w:rsid w:val="001F7AF4"/>
    <w:rsid w:val="001F7B6B"/>
    <w:rsid w:val="001F7FD9"/>
    <w:rsid w:val="00200359"/>
    <w:rsid w:val="002009B6"/>
    <w:rsid w:val="00200C69"/>
    <w:rsid w:val="00200D91"/>
    <w:rsid w:val="00201080"/>
    <w:rsid w:val="00201422"/>
    <w:rsid w:val="00201B31"/>
    <w:rsid w:val="002023D3"/>
    <w:rsid w:val="002027DB"/>
    <w:rsid w:val="002029EE"/>
    <w:rsid w:val="00202D8B"/>
    <w:rsid w:val="00203003"/>
    <w:rsid w:val="0020365C"/>
    <w:rsid w:val="00203E41"/>
    <w:rsid w:val="00203F01"/>
    <w:rsid w:val="00204351"/>
    <w:rsid w:val="00204577"/>
    <w:rsid w:val="002049F6"/>
    <w:rsid w:val="00204C98"/>
    <w:rsid w:val="002052DC"/>
    <w:rsid w:val="00205590"/>
    <w:rsid w:val="0020580C"/>
    <w:rsid w:val="00205EE0"/>
    <w:rsid w:val="00205FFD"/>
    <w:rsid w:val="0020613E"/>
    <w:rsid w:val="0020619A"/>
    <w:rsid w:val="0020631A"/>
    <w:rsid w:val="002063BD"/>
    <w:rsid w:val="00206493"/>
    <w:rsid w:val="002071FE"/>
    <w:rsid w:val="002075E7"/>
    <w:rsid w:val="00207833"/>
    <w:rsid w:val="0020792C"/>
    <w:rsid w:val="00207B6D"/>
    <w:rsid w:val="00207C41"/>
    <w:rsid w:val="00210320"/>
    <w:rsid w:val="00210491"/>
    <w:rsid w:val="00210B88"/>
    <w:rsid w:val="00210D20"/>
    <w:rsid w:val="00210D64"/>
    <w:rsid w:val="00210F0C"/>
    <w:rsid w:val="00211BE9"/>
    <w:rsid w:val="00211DC2"/>
    <w:rsid w:val="00212042"/>
    <w:rsid w:val="00212132"/>
    <w:rsid w:val="002124C1"/>
    <w:rsid w:val="00212640"/>
    <w:rsid w:val="0021269A"/>
    <w:rsid w:val="00212907"/>
    <w:rsid w:val="00212E62"/>
    <w:rsid w:val="002130E0"/>
    <w:rsid w:val="0021319E"/>
    <w:rsid w:val="002132DA"/>
    <w:rsid w:val="002134E4"/>
    <w:rsid w:val="00213E60"/>
    <w:rsid w:val="0021423B"/>
    <w:rsid w:val="00214278"/>
    <w:rsid w:val="00214752"/>
    <w:rsid w:val="002147FF"/>
    <w:rsid w:val="00214E67"/>
    <w:rsid w:val="002152D9"/>
    <w:rsid w:val="002156E4"/>
    <w:rsid w:val="00215716"/>
    <w:rsid w:val="0021582C"/>
    <w:rsid w:val="002159E5"/>
    <w:rsid w:val="00215A11"/>
    <w:rsid w:val="00215F45"/>
    <w:rsid w:val="00215F5F"/>
    <w:rsid w:val="00216278"/>
    <w:rsid w:val="00216305"/>
    <w:rsid w:val="002163AF"/>
    <w:rsid w:val="00216686"/>
    <w:rsid w:val="0021673E"/>
    <w:rsid w:val="00216BF1"/>
    <w:rsid w:val="00216DEF"/>
    <w:rsid w:val="00216DFA"/>
    <w:rsid w:val="00216EAC"/>
    <w:rsid w:val="00216F79"/>
    <w:rsid w:val="00217028"/>
    <w:rsid w:val="00217F4C"/>
    <w:rsid w:val="0022050E"/>
    <w:rsid w:val="002205CB"/>
    <w:rsid w:val="00220BC8"/>
    <w:rsid w:val="002210EB"/>
    <w:rsid w:val="002212E3"/>
    <w:rsid w:val="00221521"/>
    <w:rsid w:val="002218B9"/>
    <w:rsid w:val="00221B41"/>
    <w:rsid w:val="00221B5C"/>
    <w:rsid w:val="00221E48"/>
    <w:rsid w:val="00222368"/>
    <w:rsid w:val="002229A7"/>
    <w:rsid w:val="00222CC0"/>
    <w:rsid w:val="00222EF6"/>
    <w:rsid w:val="002233CC"/>
    <w:rsid w:val="00223924"/>
    <w:rsid w:val="002242BB"/>
    <w:rsid w:val="002245BC"/>
    <w:rsid w:val="00225612"/>
    <w:rsid w:val="00225880"/>
    <w:rsid w:val="00226440"/>
    <w:rsid w:val="00226479"/>
    <w:rsid w:val="002265EE"/>
    <w:rsid w:val="00226674"/>
    <w:rsid w:val="00226699"/>
    <w:rsid w:val="0022691C"/>
    <w:rsid w:val="00226BAA"/>
    <w:rsid w:val="002271D3"/>
    <w:rsid w:val="002276F0"/>
    <w:rsid w:val="0022772F"/>
    <w:rsid w:val="002278C9"/>
    <w:rsid w:val="00227960"/>
    <w:rsid w:val="00227975"/>
    <w:rsid w:val="00227A13"/>
    <w:rsid w:val="00227D6D"/>
    <w:rsid w:val="00230322"/>
    <w:rsid w:val="002311D7"/>
    <w:rsid w:val="002314CF"/>
    <w:rsid w:val="0023163B"/>
    <w:rsid w:val="00231B04"/>
    <w:rsid w:val="0023251B"/>
    <w:rsid w:val="002328C3"/>
    <w:rsid w:val="0023314D"/>
    <w:rsid w:val="00233C06"/>
    <w:rsid w:val="00233D2B"/>
    <w:rsid w:val="00234119"/>
    <w:rsid w:val="00234392"/>
    <w:rsid w:val="00234A93"/>
    <w:rsid w:val="00234D2E"/>
    <w:rsid w:val="00234DE7"/>
    <w:rsid w:val="00234FAF"/>
    <w:rsid w:val="002350E0"/>
    <w:rsid w:val="002359AF"/>
    <w:rsid w:val="00235A37"/>
    <w:rsid w:val="00235C63"/>
    <w:rsid w:val="00235E4D"/>
    <w:rsid w:val="002360B3"/>
    <w:rsid w:val="0023666D"/>
    <w:rsid w:val="0023674A"/>
    <w:rsid w:val="00236AB5"/>
    <w:rsid w:val="00236AFE"/>
    <w:rsid w:val="00237137"/>
    <w:rsid w:val="0023726E"/>
    <w:rsid w:val="00237517"/>
    <w:rsid w:val="00237B1F"/>
    <w:rsid w:val="00237B6B"/>
    <w:rsid w:val="00237C11"/>
    <w:rsid w:val="002400EE"/>
    <w:rsid w:val="00240B57"/>
    <w:rsid w:val="00240D13"/>
    <w:rsid w:val="002412C5"/>
    <w:rsid w:val="002418EC"/>
    <w:rsid w:val="00241F2E"/>
    <w:rsid w:val="0024214D"/>
    <w:rsid w:val="002427A4"/>
    <w:rsid w:val="00242EA3"/>
    <w:rsid w:val="0024306F"/>
    <w:rsid w:val="0024341F"/>
    <w:rsid w:val="0024351F"/>
    <w:rsid w:val="002439BF"/>
    <w:rsid w:val="00243DBD"/>
    <w:rsid w:val="00243EA6"/>
    <w:rsid w:val="002449BD"/>
    <w:rsid w:val="002450C5"/>
    <w:rsid w:val="002455BF"/>
    <w:rsid w:val="002457AB"/>
    <w:rsid w:val="00245A8B"/>
    <w:rsid w:val="00245B66"/>
    <w:rsid w:val="00245C9E"/>
    <w:rsid w:val="00245D21"/>
    <w:rsid w:val="00246238"/>
    <w:rsid w:val="0024637D"/>
    <w:rsid w:val="002466B2"/>
    <w:rsid w:val="002469B6"/>
    <w:rsid w:val="002469D8"/>
    <w:rsid w:val="00246B68"/>
    <w:rsid w:val="00246FF1"/>
    <w:rsid w:val="0024752C"/>
    <w:rsid w:val="002476C1"/>
    <w:rsid w:val="002478B7"/>
    <w:rsid w:val="00247A8D"/>
    <w:rsid w:val="00247BC2"/>
    <w:rsid w:val="00247E66"/>
    <w:rsid w:val="00250184"/>
    <w:rsid w:val="00250938"/>
    <w:rsid w:val="00250AAB"/>
    <w:rsid w:val="00250D8D"/>
    <w:rsid w:val="00250FDD"/>
    <w:rsid w:val="002516CB"/>
    <w:rsid w:val="0025177D"/>
    <w:rsid w:val="00251A32"/>
    <w:rsid w:val="002521FB"/>
    <w:rsid w:val="002523C1"/>
    <w:rsid w:val="0025246C"/>
    <w:rsid w:val="002525D9"/>
    <w:rsid w:val="002525E7"/>
    <w:rsid w:val="00252830"/>
    <w:rsid w:val="00252E54"/>
    <w:rsid w:val="00252EC2"/>
    <w:rsid w:val="00253075"/>
    <w:rsid w:val="002530AE"/>
    <w:rsid w:val="00253305"/>
    <w:rsid w:val="00253365"/>
    <w:rsid w:val="002539AB"/>
    <w:rsid w:val="002541BE"/>
    <w:rsid w:val="0025443C"/>
    <w:rsid w:val="002548CB"/>
    <w:rsid w:val="00254AC0"/>
    <w:rsid w:val="00254C6A"/>
    <w:rsid w:val="00254EBC"/>
    <w:rsid w:val="002561D6"/>
    <w:rsid w:val="002561E2"/>
    <w:rsid w:val="00256391"/>
    <w:rsid w:val="002563C8"/>
    <w:rsid w:val="00256BA9"/>
    <w:rsid w:val="00256CA5"/>
    <w:rsid w:val="00256E9E"/>
    <w:rsid w:val="0025714B"/>
    <w:rsid w:val="00257652"/>
    <w:rsid w:val="002577EC"/>
    <w:rsid w:val="00257B6A"/>
    <w:rsid w:val="00257C16"/>
    <w:rsid w:val="00257D12"/>
    <w:rsid w:val="00260098"/>
    <w:rsid w:val="00260324"/>
    <w:rsid w:val="002603AE"/>
    <w:rsid w:val="0026062E"/>
    <w:rsid w:val="0026084E"/>
    <w:rsid w:val="00260BF7"/>
    <w:rsid w:val="00260F44"/>
    <w:rsid w:val="00261146"/>
    <w:rsid w:val="00261313"/>
    <w:rsid w:val="00261320"/>
    <w:rsid w:val="00261453"/>
    <w:rsid w:val="00261724"/>
    <w:rsid w:val="0026179A"/>
    <w:rsid w:val="002618BE"/>
    <w:rsid w:val="00261A7E"/>
    <w:rsid w:val="00261AF6"/>
    <w:rsid w:val="0026210C"/>
    <w:rsid w:val="002624B4"/>
    <w:rsid w:val="0026265A"/>
    <w:rsid w:val="0026268F"/>
    <w:rsid w:val="00262780"/>
    <w:rsid w:val="00262855"/>
    <w:rsid w:val="002628B1"/>
    <w:rsid w:val="002629D8"/>
    <w:rsid w:val="00262CF9"/>
    <w:rsid w:val="00262DB6"/>
    <w:rsid w:val="00262ED6"/>
    <w:rsid w:val="00263029"/>
    <w:rsid w:val="00263389"/>
    <w:rsid w:val="002637EF"/>
    <w:rsid w:val="00263A09"/>
    <w:rsid w:val="00263D06"/>
    <w:rsid w:val="00263F5E"/>
    <w:rsid w:val="00264601"/>
    <w:rsid w:val="00264671"/>
    <w:rsid w:val="00264759"/>
    <w:rsid w:val="00264ECB"/>
    <w:rsid w:val="00264FA8"/>
    <w:rsid w:val="00265584"/>
    <w:rsid w:val="00265AE0"/>
    <w:rsid w:val="002667DC"/>
    <w:rsid w:val="00266EEC"/>
    <w:rsid w:val="002670A4"/>
    <w:rsid w:val="0026768C"/>
    <w:rsid w:val="00267968"/>
    <w:rsid w:val="00267D3E"/>
    <w:rsid w:val="00267F2B"/>
    <w:rsid w:val="00267F9A"/>
    <w:rsid w:val="002700BC"/>
    <w:rsid w:val="0027050C"/>
    <w:rsid w:val="00270553"/>
    <w:rsid w:val="002710CB"/>
    <w:rsid w:val="0027153D"/>
    <w:rsid w:val="002715E9"/>
    <w:rsid w:val="002717B6"/>
    <w:rsid w:val="00271C2E"/>
    <w:rsid w:val="002726CE"/>
    <w:rsid w:val="002728BD"/>
    <w:rsid w:val="00272904"/>
    <w:rsid w:val="00272933"/>
    <w:rsid w:val="00272B7D"/>
    <w:rsid w:val="002731C3"/>
    <w:rsid w:val="0027371B"/>
    <w:rsid w:val="00273914"/>
    <w:rsid w:val="00273B2C"/>
    <w:rsid w:val="00273EA1"/>
    <w:rsid w:val="002744F7"/>
    <w:rsid w:val="0027460A"/>
    <w:rsid w:val="00274D17"/>
    <w:rsid w:val="00275003"/>
    <w:rsid w:val="00275393"/>
    <w:rsid w:val="002754CA"/>
    <w:rsid w:val="00275871"/>
    <w:rsid w:val="002759D5"/>
    <w:rsid w:val="00275BB2"/>
    <w:rsid w:val="00275E65"/>
    <w:rsid w:val="002763E6"/>
    <w:rsid w:val="0027676B"/>
    <w:rsid w:val="00276789"/>
    <w:rsid w:val="00276824"/>
    <w:rsid w:val="00276895"/>
    <w:rsid w:val="0027696D"/>
    <w:rsid w:val="00277658"/>
    <w:rsid w:val="002777AB"/>
    <w:rsid w:val="00277C7B"/>
    <w:rsid w:val="00277CA7"/>
    <w:rsid w:val="002801A8"/>
    <w:rsid w:val="0028065C"/>
    <w:rsid w:val="0028075F"/>
    <w:rsid w:val="002809AB"/>
    <w:rsid w:val="0028101E"/>
    <w:rsid w:val="00281026"/>
    <w:rsid w:val="00281582"/>
    <w:rsid w:val="00281656"/>
    <w:rsid w:val="00281A43"/>
    <w:rsid w:val="002820F3"/>
    <w:rsid w:val="00282421"/>
    <w:rsid w:val="00283012"/>
    <w:rsid w:val="00283517"/>
    <w:rsid w:val="00283725"/>
    <w:rsid w:val="002842EE"/>
    <w:rsid w:val="002847FD"/>
    <w:rsid w:val="00284C34"/>
    <w:rsid w:val="00284C80"/>
    <w:rsid w:val="002851FC"/>
    <w:rsid w:val="00286254"/>
    <w:rsid w:val="002864DF"/>
    <w:rsid w:val="0028650C"/>
    <w:rsid w:val="00286644"/>
    <w:rsid w:val="0028699E"/>
    <w:rsid w:val="00286A07"/>
    <w:rsid w:val="00286B47"/>
    <w:rsid w:val="00286B8E"/>
    <w:rsid w:val="00287052"/>
    <w:rsid w:val="00287A1D"/>
    <w:rsid w:val="00287D5F"/>
    <w:rsid w:val="00287DB1"/>
    <w:rsid w:val="00287FA1"/>
    <w:rsid w:val="00290C26"/>
    <w:rsid w:val="00291033"/>
    <w:rsid w:val="00291619"/>
    <w:rsid w:val="00291F6F"/>
    <w:rsid w:val="00292168"/>
    <w:rsid w:val="002924DA"/>
    <w:rsid w:val="00292683"/>
    <w:rsid w:val="0029283C"/>
    <w:rsid w:val="00292DAE"/>
    <w:rsid w:val="002933B0"/>
    <w:rsid w:val="00293AEF"/>
    <w:rsid w:val="00293D0D"/>
    <w:rsid w:val="002948E0"/>
    <w:rsid w:val="0029493E"/>
    <w:rsid w:val="00294FAD"/>
    <w:rsid w:val="00295247"/>
    <w:rsid w:val="00295305"/>
    <w:rsid w:val="002953FF"/>
    <w:rsid w:val="0029575A"/>
    <w:rsid w:val="00295841"/>
    <w:rsid w:val="00295859"/>
    <w:rsid w:val="00295C57"/>
    <w:rsid w:val="00295FA6"/>
    <w:rsid w:val="00296265"/>
    <w:rsid w:val="0029642D"/>
    <w:rsid w:val="0029663A"/>
    <w:rsid w:val="00296BD9"/>
    <w:rsid w:val="00296CA5"/>
    <w:rsid w:val="00296F6B"/>
    <w:rsid w:val="00296F96"/>
    <w:rsid w:val="0029753D"/>
    <w:rsid w:val="0029777A"/>
    <w:rsid w:val="00297784"/>
    <w:rsid w:val="00297A04"/>
    <w:rsid w:val="00297E92"/>
    <w:rsid w:val="00297FED"/>
    <w:rsid w:val="002A03CD"/>
    <w:rsid w:val="002A04AE"/>
    <w:rsid w:val="002A0884"/>
    <w:rsid w:val="002A0E81"/>
    <w:rsid w:val="002A1185"/>
    <w:rsid w:val="002A1671"/>
    <w:rsid w:val="002A16DF"/>
    <w:rsid w:val="002A1D7E"/>
    <w:rsid w:val="002A1FE5"/>
    <w:rsid w:val="002A2898"/>
    <w:rsid w:val="002A2A38"/>
    <w:rsid w:val="002A2FE7"/>
    <w:rsid w:val="002A3097"/>
    <w:rsid w:val="002A3559"/>
    <w:rsid w:val="002A35D7"/>
    <w:rsid w:val="002A3754"/>
    <w:rsid w:val="002A37F7"/>
    <w:rsid w:val="002A3A8B"/>
    <w:rsid w:val="002A4289"/>
    <w:rsid w:val="002A42DC"/>
    <w:rsid w:val="002A4304"/>
    <w:rsid w:val="002A45AE"/>
    <w:rsid w:val="002A4D5C"/>
    <w:rsid w:val="002A4F56"/>
    <w:rsid w:val="002A5915"/>
    <w:rsid w:val="002A5D4A"/>
    <w:rsid w:val="002A6463"/>
    <w:rsid w:val="002A68D0"/>
    <w:rsid w:val="002A68FA"/>
    <w:rsid w:val="002A690C"/>
    <w:rsid w:val="002A708E"/>
    <w:rsid w:val="002A70E9"/>
    <w:rsid w:val="002A718C"/>
    <w:rsid w:val="002A75BA"/>
    <w:rsid w:val="002A7B6A"/>
    <w:rsid w:val="002B0143"/>
    <w:rsid w:val="002B04A1"/>
    <w:rsid w:val="002B0552"/>
    <w:rsid w:val="002B1495"/>
    <w:rsid w:val="002B1754"/>
    <w:rsid w:val="002B188C"/>
    <w:rsid w:val="002B1A89"/>
    <w:rsid w:val="002B1D0B"/>
    <w:rsid w:val="002B2578"/>
    <w:rsid w:val="002B2639"/>
    <w:rsid w:val="002B302E"/>
    <w:rsid w:val="002B3166"/>
    <w:rsid w:val="002B3ACF"/>
    <w:rsid w:val="002B3C30"/>
    <w:rsid w:val="002B3C3C"/>
    <w:rsid w:val="002B4C88"/>
    <w:rsid w:val="002B4D7F"/>
    <w:rsid w:val="002B4F88"/>
    <w:rsid w:val="002B5073"/>
    <w:rsid w:val="002B57A5"/>
    <w:rsid w:val="002B57E6"/>
    <w:rsid w:val="002B581D"/>
    <w:rsid w:val="002B58D6"/>
    <w:rsid w:val="002B6DDE"/>
    <w:rsid w:val="002B6F86"/>
    <w:rsid w:val="002B7207"/>
    <w:rsid w:val="002B7277"/>
    <w:rsid w:val="002B799C"/>
    <w:rsid w:val="002C071D"/>
    <w:rsid w:val="002C0B2B"/>
    <w:rsid w:val="002C0B4B"/>
    <w:rsid w:val="002C0E7A"/>
    <w:rsid w:val="002C1084"/>
    <w:rsid w:val="002C1153"/>
    <w:rsid w:val="002C1453"/>
    <w:rsid w:val="002C1655"/>
    <w:rsid w:val="002C16EA"/>
    <w:rsid w:val="002C17BC"/>
    <w:rsid w:val="002C182F"/>
    <w:rsid w:val="002C18CC"/>
    <w:rsid w:val="002C1FAD"/>
    <w:rsid w:val="002C2451"/>
    <w:rsid w:val="002C2C37"/>
    <w:rsid w:val="002C2CDA"/>
    <w:rsid w:val="002C2F68"/>
    <w:rsid w:val="002C32E5"/>
    <w:rsid w:val="002C34BD"/>
    <w:rsid w:val="002C35BD"/>
    <w:rsid w:val="002C3C03"/>
    <w:rsid w:val="002C3D23"/>
    <w:rsid w:val="002C407D"/>
    <w:rsid w:val="002C4388"/>
    <w:rsid w:val="002C43C3"/>
    <w:rsid w:val="002C49C7"/>
    <w:rsid w:val="002C4BD3"/>
    <w:rsid w:val="002C4C6E"/>
    <w:rsid w:val="002C5065"/>
    <w:rsid w:val="002C513E"/>
    <w:rsid w:val="002C5E82"/>
    <w:rsid w:val="002C60C2"/>
    <w:rsid w:val="002C62DB"/>
    <w:rsid w:val="002C64AF"/>
    <w:rsid w:val="002C6797"/>
    <w:rsid w:val="002C6858"/>
    <w:rsid w:val="002C703A"/>
    <w:rsid w:val="002C783A"/>
    <w:rsid w:val="002C7C77"/>
    <w:rsid w:val="002D0129"/>
    <w:rsid w:val="002D02B3"/>
    <w:rsid w:val="002D0376"/>
    <w:rsid w:val="002D0576"/>
    <w:rsid w:val="002D0712"/>
    <w:rsid w:val="002D10D7"/>
    <w:rsid w:val="002D110C"/>
    <w:rsid w:val="002D139D"/>
    <w:rsid w:val="002D13CD"/>
    <w:rsid w:val="002D1517"/>
    <w:rsid w:val="002D15F1"/>
    <w:rsid w:val="002D1751"/>
    <w:rsid w:val="002D1B46"/>
    <w:rsid w:val="002D28A7"/>
    <w:rsid w:val="002D371B"/>
    <w:rsid w:val="002D3982"/>
    <w:rsid w:val="002D3C74"/>
    <w:rsid w:val="002D3F8F"/>
    <w:rsid w:val="002D40CA"/>
    <w:rsid w:val="002D418F"/>
    <w:rsid w:val="002D4A68"/>
    <w:rsid w:val="002D4A84"/>
    <w:rsid w:val="002D4EF6"/>
    <w:rsid w:val="002D5CFD"/>
    <w:rsid w:val="002D5F26"/>
    <w:rsid w:val="002D607B"/>
    <w:rsid w:val="002D67EB"/>
    <w:rsid w:val="002D6A6F"/>
    <w:rsid w:val="002D70C5"/>
    <w:rsid w:val="002D7574"/>
    <w:rsid w:val="002D760B"/>
    <w:rsid w:val="002D7FF5"/>
    <w:rsid w:val="002E009B"/>
    <w:rsid w:val="002E031B"/>
    <w:rsid w:val="002E0674"/>
    <w:rsid w:val="002E091D"/>
    <w:rsid w:val="002E0F34"/>
    <w:rsid w:val="002E135F"/>
    <w:rsid w:val="002E1695"/>
    <w:rsid w:val="002E1B21"/>
    <w:rsid w:val="002E1BC2"/>
    <w:rsid w:val="002E215A"/>
    <w:rsid w:val="002E26FA"/>
    <w:rsid w:val="002E2958"/>
    <w:rsid w:val="002E29D7"/>
    <w:rsid w:val="002E3780"/>
    <w:rsid w:val="002E3919"/>
    <w:rsid w:val="002E3F72"/>
    <w:rsid w:val="002E3FF2"/>
    <w:rsid w:val="002E44D9"/>
    <w:rsid w:val="002E44DF"/>
    <w:rsid w:val="002E4BDB"/>
    <w:rsid w:val="002E4F5F"/>
    <w:rsid w:val="002E4FEF"/>
    <w:rsid w:val="002E503F"/>
    <w:rsid w:val="002E5592"/>
    <w:rsid w:val="002E5ADC"/>
    <w:rsid w:val="002E6381"/>
    <w:rsid w:val="002E6707"/>
    <w:rsid w:val="002E684A"/>
    <w:rsid w:val="002E6B7C"/>
    <w:rsid w:val="002E6BD0"/>
    <w:rsid w:val="002E70B0"/>
    <w:rsid w:val="002E72BE"/>
    <w:rsid w:val="002E7E35"/>
    <w:rsid w:val="002E7FE5"/>
    <w:rsid w:val="002F07A3"/>
    <w:rsid w:val="002F0956"/>
    <w:rsid w:val="002F0CBA"/>
    <w:rsid w:val="002F0D9E"/>
    <w:rsid w:val="002F0E42"/>
    <w:rsid w:val="002F10DC"/>
    <w:rsid w:val="002F18F3"/>
    <w:rsid w:val="002F1CE6"/>
    <w:rsid w:val="002F1F5F"/>
    <w:rsid w:val="002F204C"/>
    <w:rsid w:val="002F2097"/>
    <w:rsid w:val="002F2286"/>
    <w:rsid w:val="002F26AB"/>
    <w:rsid w:val="002F2BB3"/>
    <w:rsid w:val="002F2C44"/>
    <w:rsid w:val="002F307A"/>
    <w:rsid w:val="002F311F"/>
    <w:rsid w:val="002F32B5"/>
    <w:rsid w:val="002F3F54"/>
    <w:rsid w:val="002F4B55"/>
    <w:rsid w:val="002F504F"/>
    <w:rsid w:val="002F53B9"/>
    <w:rsid w:val="002F5E34"/>
    <w:rsid w:val="002F6152"/>
    <w:rsid w:val="002F6996"/>
    <w:rsid w:val="002F6DE2"/>
    <w:rsid w:val="002F712F"/>
    <w:rsid w:val="002F7325"/>
    <w:rsid w:val="002F7568"/>
    <w:rsid w:val="002F76E6"/>
    <w:rsid w:val="002F7718"/>
    <w:rsid w:val="002F7F77"/>
    <w:rsid w:val="00300866"/>
    <w:rsid w:val="00300A20"/>
    <w:rsid w:val="00300E8C"/>
    <w:rsid w:val="00300EB5"/>
    <w:rsid w:val="0030117A"/>
    <w:rsid w:val="003011D0"/>
    <w:rsid w:val="0030148A"/>
    <w:rsid w:val="00301C6B"/>
    <w:rsid w:val="003020E3"/>
    <w:rsid w:val="0030254E"/>
    <w:rsid w:val="003027BE"/>
    <w:rsid w:val="00302E4A"/>
    <w:rsid w:val="00302F54"/>
    <w:rsid w:val="00302FAE"/>
    <w:rsid w:val="00303638"/>
    <w:rsid w:val="00303DF0"/>
    <w:rsid w:val="00304024"/>
    <w:rsid w:val="0030436F"/>
    <w:rsid w:val="003045C1"/>
    <w:rsid w:val="00304C86"/>
    <w:rsid w:val="003050B3"/>
    <w:rsid w:val="00305169"/>
    <w:rsid w:val="003051A6"/>
    <w:rsid w:val="0030528B"/>
    <w:rsid w:val="003052F3"/>
    <w:rsid w:val="00305427"/>
    <w:rsid w:val="0030545C"/>
    <w:rsid w:val="003057A4"/>
    <w:rsid w:val="00305942"/>
    <w:rsid w:val="00305953"/>
    <w:rsid w:val="003059C8"/>
    <w:rsid w:val="00305F7A"/>
    <w:rsid w:val="00306272"/>
    <w:rsid w:val="00306D0A"/>
    <w:rsid w:val="003075E5"/>
    <w:rsid w:val="00307C5B"/>
    <w:rsid w:val="00307D33"/>
    <w:rsid w:val="00310223"/>
    <w:rsid w:val="00310D9C"/>
    <w:rsid w:val="00310E66"/>
    <w:rsid w:val="00311168"/>
    <w:rsid w:val="0031136F"/>
    <w:rsid w:val="0031170B"/>
    <w:rsid w:val="00312008"/>
    <w:rsid w:val="00312552"/>
    <w:rsid w:val="0031260C"/>
    <w:rsid w:val="0031376E"/>
    <w:rsid w:val="00313B28"/>
    <w:rsid w:val="00313EBB"/>
    <w:rsid w:val="00313EC6"/>
    <w:rsid w:val="00314232"/>
    <w:rsid w:val="0031485D"/>
    <w:rsid w:val="00314BDA"/>
    <w:rsid w:val="00314C40"/>
    <w:rsid w:val="00314C6D"/>
    <w:rsid w:val="00314FEB"/>
    <w:rsid w:val="003150CA"/>
    <w:rsid w:val="00315B01"/>
    <w:rsid w:val="00315DF1"/>
    <w:rsid w:val="0031612F"/>
    <w:rsid w:val="003165E6"/>
    <w:rsid w:val="0031670B"/>
    <w:rsid w:val="003169D4"/>
    <w:rsid w:val="00316B59"/>
    <w:rsid w:val="00316C3C"/>
    <w:rsid w:val="00316CC4"/>
    <w:rsid w:val="00317BD7"/>
    <w:rsid w:val="003201BE"/>
    <w:rsid w:val="00320325"/>
    <w:rsid w:val="003212D6"/>
    <w:rsid w:val="0032165F"/>
    <w:rsid w:val="003216CE"/>
    <w:rsid w:val="003218AC"/>
    <w:rsid w:val="00321C0B"/>
    <w:rsid w:val="00322A2C"/>
    <w:rsid w:val="00322A3D"/>
    <w:rsid w:val="00322C34"/>
    <w:rsid w:val="003231A9"/>
    <w:rsid w:val="003232AF"/>
    <w:rsid w:val="003233ED"/>
    <w:rsid w:val="00323620"/>
    <w:rsid w:val="0032376A"/>
    <w:rsid w:val="00323CC0"/>
    <w:rsid w:val="00323EC8"/>
    <w:rsid w:val="00324062"/>
    <w:rsid w:val="003241E2"/>
    <w:rsid w:val="003247D9"/>
    <w:rsid w:val="00324A2D"/>
    <w:rsid w:val="00324AB5"/>
    <w:rsid w:val="00324ED7"/>
    <w:rsid w:val="00325429"/>
    <w:rsid w:val="00325769"/>
    <w:rsid w:val="0032592A"/>
    <w:rsid w:val="00325C08"/>
    <w:rsid w:val="00325D3B"/>
    <w:rsid w:val="00326824"/>
    <w:rsid w:val="00326C2D"/>
    <w:rsid w:val="00326CA7"/>
    <w:rsid w:val="00327181"/>
    <w:rsid w:val="0032745A"/>
    <w:rsid w:val="00327E84"/>
    <w:rsid w:val="0033012A"/>
    <w:rsid w:val="0033023C"/>
    <w:rsid w:val="00330897"/>
    <w:rsid w:val="00331048"/>
    <w:rsid w:val="0033155D"/>
    <w:rsid w:val="003315FA"/>
    <w:rsid w:val="003322B1"/>
    <w:rsid w:val="00332303"/>
    <w:rsid w:val="00332473"/>
    <w:rsid w:val="003329DA"/>
    <w:rsid w:val="00332B74"/>
    <w:rsid w:val="00333341"/>
    <w:rsid w:val="00333C2D"/>
    <w:rsid w:val="0033404F"/>
    <w:rsid w:val="0033436D"/>
    <w:rsid w:val="003343D0"/>
    <w:rsid w:val="003344DE"/>
    <w:rsid w:val="00334514"/>
    <w:rsid w:val="00334EC8"/>
    <w:rsid w:val="00334F2F"/>
    <w:rsid w:val="00335090"/>
    <w:rsid w:val="003356B3"/>
    <w:rsid w:val="003359F7"/>
    <w:rsid w:val="00335BF2"/>
    <w:rsid w:val="00335C3F"/>
    <w:rsid w:val="0033626B"/>
    <w:rsid w:val="003363F8"/>
    <w:rsid w:val="003365E9"/>
    <w:rsid w:val="00336851"/>
    <w:rsid w:val="003369D0"/>
    <w:rsid w:val="00336D91"/>
    <w:rsid w:val="00336E39"/>
    <w:rsid w:val="00337261"/>
    <w:rsid w:val="0033751C"/>
    <w:rsid w:val="00337E2D"/>
    <w:rsid w:val="00337E53"/>
    <w:rsid w:val="00340250"/>
    <w:rsid w:val="003403B0"/>
    <w:rsid w:val="0034087B"/>
    <w:rsid w:val="00340B77"/>
    <w:rsid w:val="00340D27"/>
    <w:rsid w:val="00341045"/>
    <w:rsid w:val="003410D5"/>
    <w:rsid w:val="00341BA8"/>
    <w:rsid w:val="00341C6C"/>
    <w:rsid w:val="00341D02"/>
    <w:rsid w:val="00341FE4"/>
    <w:rsid w:val="00342260"/>
    <w:rsid w:val="0034230A"/>
    <w:rsid w:val="00342555"/>
    <w:rsid w:val="003428C5"/>
    <w:rsid w:val="00342A12"/>
    <w:rsid w:val="00342C61"/>
    <w:rsid w:val="00343272"/>
    <w:rsid w:val="00343312"/>
    <w:rsid w:val="0034366E"/>
    <w:rsid w:val="00343976"/>
    <w:rsid w:val="0034397A"/>
    <w:rsid w:val="00343A95"/>
    <w:rsid w:val="00343AD0"/>
    <w:rsid w:val="00343E0E"/>
    <w:rsid w:val="003445B9"/>
    <w:rsid w:val="003445F9"/>
    <w:rsid w:val="00344B45"/>
    <w:rsid w:val="00344B54"/>
    <w:rsid w:val="00344CD7"/>
    <w:rsid w:val="00344D8B"/>
    <w:rsid w:val="0034545F"/>
    <w:rsid w:val="0034555D"/>
    <w:rsid w:val="00345A00"/>
    <w:rsid w:val="0034635E"/>
    <w:rsid w:val="003466C8"/>
    <w:rsid w:val="00346A5F"/>
    <w:rsid w:val="00346A85"/>
    <w:rsid w:val="00346F30"/>
    <w:rsid w:val="003470BB"/>
    <w:rsid w:val="00347839"/>
    <w:rsid w:val="003479D8"/>
    <w:rsid w:val="00347BBF"/>
    <w:rsid w:val="00347BCB"/>
    <w:rsid w:val="00347C08"/>
    <w:rsid w:val="00347E08"/>
    <w:rsid w:val="00350280"/>
    <w:rsid w:val="003504CE"/>
    <w:rsid w:val="00350EAB"/>
    <w:rsid w:val="003510D2"/>
    <w:rsid w:val="003518B4"/>
    <w:rsid w:val="00351C87"/>
    <w:rsid w:val="00351DD2"/>
    <w:rsid w:val="003521EF"/>
    <w:rsid w:val="00352CAC"/>
    <w:rsid w:val="00352EF9"/>
    <w:rsid w:val="00353326"/>
    <w:rsid w:val="0035332C"/>
    <w:rsid w:val="0035345A"/>
    <w:rsid w:val="00353925"/>
    <w:rsid w:val="00353ADC"/>
    <w:rsid w:val="00353C3F"/>
    <w:rsid w:val="00353C8A"/>
    <w:rsid w:val="00353E21"/>
    <w:rsid w:val="00353ECF"/>
    <w:rsid w:val="00353FA1"/>
    <w:rsid w:val="00354777"/>
    <w:rsid w:val="00354AB2"/>
    <w:rsid w:val="00354BAC"/>
    <w:rsid w:val="00354FF0"/>
    <w:rsid w:val="00355205"/>
    <w:rsid w:val="00355B46"/>
    <w:rsid w:val="00355C37"/>
    <w:rsid w:val="00355CD9"/>
    <w:rsid w:val="0035617F"/>
    <w:rsid w:val="00357196"/>
    <w:rsid w:val="003576CB"/>
    <w:rsid w:val="00357E69"/>
    <w:rsid w:val="0036014F"/>
    <w:rsid w:val="003604B9"/>
    <w:rsid w:val="0036069B"/>
    <w:rsid w:val="003606DA"/>
    <w:rsid w:val="0036082B"/>
    <w:rsid w:val="003608F2"/>
    <w:rsid w:val="00360B72"/>
    <w:rsid w:val="0036124E"/>
    <w:rsid w:val="0036139A"/>
    <w:rsid w:val="00361D9B"/>
    <w:rsid w:val="00361DA6"/>
    <w:rsid w:val="00361F00"/>
    <w:rsid w:val="00362155"/>
    <w:rsid w:val="0036216F"/>
    <w:rsid w:val="00362296"/>
    <w:rsid w:val="003627ED"/>
    <w:rsid w:val="00362BB0"/>
    <w:rsid w:val="00362C64"/>
    <w:rsid w:val="003631D3"/>
    <w:rsid w:val="003631D7"/>
    <w:rsid w:val="0036364D"/>
    <w:rsid w:val="00363896"/>
    <w:rsid w:val="00363AFF"/>
    <w:rsid w:val="00363C57"/>
    <w:rsid w:val="00363E00"/>
    <w:rsid w:val="00363F66"/>
    <w:rsid w:val="0036476B"/>
    <w:rsid w:val="0036482D"/>
    <w:rsid w:val="003648C0"/>
    <w:rsid w:val="00364B8D"/>
    <w:rsid w:val="00364F6D"/>
    <w:rsid w:val="00365205"/>
    <w:rsid w:val="00365292"/>
    <w:rsid w:val="00365413"/>
    <w:rsid w:val="003654C5"/>
    <w:rsid w:val="003654EA"/>
    <w:rsid w:val="00365BA2"/>
    <w:rsid w:val="00365C4E"/>
    <w:rsid w:val="00365CAC"/>
    <w:rsid w:val="00365FE3"/>
    <w:rsid w:val="003668ED"/>
    <w:rsid w:val="0036692F"/>
    <w:rsid w:val="003669DA"/>
    <w:rsid w:val="00366B09"/>
    <w:rsid w:val="003670D0"/>
    <w:rsid w:val="0036746E"/>
    <w:rsid w:val="00367D6E"/>
    <w:rsid w:val="00367D7C"/>
    <w:rsid w:val="00367E40"/>
    <w:rsid w:val="00370959"/>
    <w:rsid w:val="00370E66"/>
    <w:rsid w:val="003712C8"/>
    <w:rsid w:val="003712DD"/>
    <w:rsid w:val="003715A2"/>
    <w:rsid w:val="00371743"/>
    <w:rsid w:val="0037193B"/>
    <w:rsid w:val="00371AA6"/>
    <w:rsid w:val="003721F2"/>
    <w:rsid w:val="00372582"/>
    <w:rsid w:val="00372BB4"/>
    <w:rsid w:val="00372BFD"/>
    <w:rsid w:val="00373002"/>
    <w:rsid w:val="00373123"/>
    <w:rsid w:val="00373298"/>
    <w:rsid w:val="003737B1"/>
    <w:rsid w:val="00373F62"/>
    <w:rsid w:val="00373F92"/>
    <w:rsid w:val="003741A7"/>
    <w:rsid w:val="00374276"/>
    <w:rsid w:val="003743F0"/>
    <w:rsid w:val="00374610"/>
    <w:rsid w:val="003748FA"/>
    <w:rsid w:val="00374974"/>
    <w:rsid w:val="00374AF0"/>
    <w:rsid w:val="00374C4E"/>
    <w:rsid w:val="00374DB6"/>
    <w:rsid w:val="00374DCD"/>
    <w:rsid w:val="003750FA"/>
    <w:rsid w:val="003751A8"/>
    <w:rsid w:val="003753CA"/>
    <w:rsid w:val="00375499"/>
    <w:rsid w:val="003755F2"/>
    <w:rsid w:val="00375948"/>
    <w:rsid w:val="00375A2E"/>
    <w:rsid w:val="00375A42"/>
    <w:rsid w:val="00375AE1"/>
    <w:rsid w:val="00375F9C"/>
    <w:rsid w:val="003760AD"/>
    <w:rsid w:val="0037619A"/>
    <w:rsid w:val="003769DD"/>
    <w:rsid w:val="003803B8"/>
    <w:rsid w:val="003805F6"/>
    <w:rsid w:val="003809BE"/>
    <w:rsid w:val="00380AF4"/>
    <w:rsid w:val="00380E89"/>
    <w:rsid w:val="00380E9F"/>
    <w:rsid w:val="0038127D"/>
    <w:rsid w:val="00381298"/>
    <w:rsid w:val="003812A6"/>
    <w:rsid w:val="0038158D"/>
    <w:rsid w:val="0038170C"/>
    <w:rsid w:val="003821E7"/>
    <w:rsid w:val="00382399"/>
    <w:rsid w:val="00382570"/>
    <w:rsid w:val="00382AB4"/>
    <w:rsid w:val="00382BF5"/>
    <w:rsid w:val="0038313C"/>
    <w:rsid w:val="003835DF"/>
    <w:rsid w:val="00383778"/>
    <w:rsid w:val="00383D8A"/>
    <w:rsid w:val="00383DCB"/>
    <w:rsid w:val="00384455"/>
    <w:rsid w:val="003849AE"/>
    <w:rsid w:val="00384AD9"/>
    <w:rsid w:val="003850C8"/>
    <w:rsid w:val="00385E62"/>
    <w:rsid w:val="00386174"/>
    <w:rsid w:val="003862E5"/>
    <w:rsid w:val="003865BC"/>
    <w:rsid w:val="00386B2B"/>
    <w:rsid w:val="00386D43"/>
    <w:rsid w:val="003874EE"/>
    <w:rsid w:val="00387876"/>
    <w:rsid w:val="003879DA"/>
    <w:rsid w:val="00387B81"/>
    <w:rsid w:val="00387FC3"/>
    <w:rsid w:val="003901F3"/>
    <w:rsid w:val="003908BF"/>
    <w:rsid w:val="00390CBA"/>
    <w:rsid w:val="00390FC3"/>
    <w:rsid w:val="00391090"/>
    <w:rsid w:val="00391315"/>
    <w:rsid w:val="00391AB4"/>
    <w:rsid w:val="00391DAF"/>
    <w:rsid w:val="00391EF5"/>
    <w:rsid w:val="003921AD"/>
    <w:rsid w:val="003924E3"/>
    <w:rsid w:val="0039265F"/>
    <w:rsid w:val="0039281F"/>
    <w:rsid w:val="0039285F"/>
    <w:rsid w:val="00392896"/>
    <w:rsid w:val="00392F41"/>
    <w:rsid w:val="00393039"/>
    <w:rsid w:val="00393198"/>
    <w:rsid w:val="0039333A"/>
    <w:rsid w:val="00393541"/>
    <w:rsid w:val="003935DD"/>
    <w:rsid w:val="003939C6"/>
    <w:rsid w:val="00393B43"/>
    <w:rsid w:val="00393C33"/>
    <w:rsid w:val="00393C57"/>
    <w:rsid w:val="00393ECA"/>
    <w:rsid w:val="00393F33"/>
    <w:rsid w:val="0039446A"/>
    <w:rsid w:val="00394EDB"/>
    <w:rsid w:val="00395068"/>
    <w:rsid w:val="0039531B"/>
    <w:rsid w:val="00395694"/>
    <w:rsid w:val="0039648C"/>
    <w:rsid w:val="003968CB"/>
    <w:rsid w:val="00396FD7"/>
    <w:rsid w:val="00397150"/>
    <w:rsid w:val="003971B6"/>
    <w:rsid w:val="00397275"/>
    <w:rsid w:val="003974DA"/>
    <w:rsid w:val="00397560"/>
    <w:rsid w:val="003979FE"/>
    <w:rsid w:val="00397F5F"/>
    <w:rsid w:val="003A00C9"/>
    <w:rsid w:val="003A034A"/>
    <w:rsid w:val="003A0366"/>
    <w:rsid w:val="003A089F"/>
    <w:rsid w:val="003A1030"/>
    <w:rsid w:val="003A1400"/>
    <w:rsid w:val="003A16C3"/>
    <w:rsid w:val="003A19E4"/>
    <w:rsid w:val="003A1E13"/>
    <w:rsid w:val="003A1F7A"/>
    <w:rsid w:val="003A215B"/>
    <w:rsid w:val="003A2207"/>
    <w:rsid w:val="003A2291"/>
    <w:rsid w:val="003A29D6"/>
    <w:rsid w:val="003A2C7E"/>
    <w:rsid w:val="003A2C9A"/>
    <w:rsid w:val="003A3254"/>
    <w:rsid w:val="003A330B"/>
    <w:rsid w:val="003A3795"/>
    <w:rsid w:val="003A3956"/>
    <w:rsid w:val="003A395C"/>
    <w:rsid w:val="003A4154"/>
    <w:rsid w:val="003A478A"/>
    <w:rsid w:val="003A4AC4"/>
    <w:rsid w:val="003A4F5E"/>
    <w:rsid w:val="003A509A"/>
    <w:rsid w:val="003A515E"/>
    <w:rsid w:val="003A54FE"/>
    <w:rsid w:val="003A5843"/>
    <w:rsid w:val="003A5888"/>
    <w:rsid w:val="003A5CF8"/>
    <w:rsid w:val="003A5EBD"/>
    <w:rsid w:val="003A5F09"/>
    <w:rsid w:val="003A5F44"/>
    <w:rsid w:val="003A6301"/>
    <w:rsid w:val="003A6393"/>
    <w:rsid w:val="003A6725"/>
    <w:rsid w:val="003A677E"/>
    <w:rsid w:val="003A67A9"/>
    <w:rsid w:val="003A6A20"/>
    <w:rsid w:val="003A6DED"/>
    <w:rsid w:val="003A6E3A"/>
    <w:rsid w:val="003A7BB2"/>
    <w:rsid w:val="003A7DAB"/>
    <w:rsid w:val="003B0269"/>
    <w:rsid w:val="003B0410"/>
    <w:rsid w:val="003B0563"/>
    <w:rsid w:val="003B073A"/>
    <w:rsid w:val="003B0B12"/>
    <w:rsid w:val="003B0BEA"/>
    <w:rsid w:val="003B0D01"/>
    <w:rsid w:val="003B1997"/>
    <w:rsid w:val="003B19D7"/>
    <w:rsid w:val="003B1AC0"/>
    <w:rsid w:val="003B1B6C"/>
    <w:rsid w:val="003B1B84"/>
    <w:rsid w:val="003B262D"/>
    <w:rsid w:val="003B2680"/>
    <w:rsid w:val="003B2C67"/>
    <w:rsid w:val="003B2FBB"/>
    <w:rsid w:val="003B2FEE"/>
    <w:rsid w:val="003B3160"/>
    <w:rsid w:val="003B32F5"/>
    <w:rsid w:val="003B3337"/>
    <w:rsid w:val="003B375F"/>
    <w:rsid w:val="003B3A11"/>
    <w:rsid w:val="003B3D68"/>
    <w:rsid w:val="003B3F8A"/>
    <w:rsid w:val="003B3FBA"/>
    <w:rsid w:val="003B3FCE"/>
    <w:rsid w:val="003B4801"/>
    <w:rsid w:val="003B48B9"/>
    <w:rsid w:val="003B4EC5"/>
    <w:rsid w:val="003B525E"/>
    <w:rsid w:val="003B53E2"/>
    <w:rsid w:val="003B5622"/>
    <w:rsid w:val="003B5A68"/>
    <w:rsid w:val="003B5B78"/>
    <w:rsid w:val="003B5CE1"/>
    <w:rsid w:val="003B5DA1"/>
    <w:rsid w:val="003B5F30"/>
    <w:rsid w:val="003B659E"/>
    <w:rsid w:val="003B65DC"/>
    <w:rsid w:val="003B66D9"/>
    <w:rsid w:val="003B6ACD"/>
    <w:rsid w:val="003B6CA3"/>
    <w:rsid w:val="003B6EFA"/>
    <w:rsid w:val="003B71CB"/>
    <w:rsid w:val="003B7567"/>
    <w:rsid w:val="003B783E"/>
    <w:rsid w:val="003B794B"/>
    <w:rsid w:val="003B7D4B"/>
    <w:rsid w:val="003B7F0B"/>
    <w:rsid w:val="003B7F9D"/>
    <w:rsid w:val="003C0939"/>
    <w:rsid w:val="003C17C3"/>
    <w:rsid w:val="003C1862"/>
    <w:rsid w:val="003C1B57"/>
    <w:rsid w:val="003C1B93"/>
    <w:rsid w:val="003C1BB1"/>
    <w:rsid w:val="003C1CFF"/>
    <w:rsid w:val="003C20B8"/>
    <w:rsid w:val="003C20D8"/>
    <w:rsid w:val="003C20ED"/>
    <w:rsid w:val="003C2911"/>
    <w:rsid w:val="003C295A"/>
    <w:rsid w:val="003C2AF9"/>
    <w:rsid w:val="003C325E"/>
    <w:rsid w:val="003C33A7"/>
    <w:rsid w:val="003C3459"/>
    <w:rsid w:val="003C34A2"/>
    <w:rsid w:val="003C3505"/>
    <w:rsid w:val="003C426D"/>
    <w:rsid w:val="003C440B"/>
    <w:rsid w:val="003C44E5"/>
    <w:rsid w:val="003C45F7"/>
    <w:rsid w:val="003C4FBF"/>
    <w:rsid w:val="003C581C"/>
    <w:rsid w:val="003C619F"/>
    <w:rsid w:val="003C68AB"/>
    <w:rsid w:val="003C68AC"/>
    <w:rsid w:val="003C6BBC"/>
    <w:rsid w:val="003C7356"/>
    <w:rsid w:val="003C76FB"/>
    <w:rsid w:val="003C7BA9"/>
    <w:rsid w:val="003C7BD1"/>
    <w:rsid w:val="003C7BDB"/>
    <w:rsid w:val="003C7C58"/>
    <w:rsid w:val="003C7EFC"/>
    <w:rsid w:val="003D0253"/>
    <w:rsid w:val="003D0659"/>
    <w:rsid w:val="003D080D"/>
    <w:rsid w:val="003D0935"/>
    <w:rsid w:val="003D0AA5"/>
    <w:rsid w:val="003D0AC9"/>
    <w:rsid w:val="003D0DBA"/>
    <w:rsid w:val="003D12BD"/>
    <w:rsid w:val="003D12E4"/>
    <w:rsid w:val="003D16B7"/>
    <w:rsid w:val="003D1700"/>
    <w:rsid w:val="003D193D"/>
    <w:rsid w:val="003D1BAF"/>
    <w:rsid w:val="003D21C5"/>
    <w:rsid w:val="003D2688"/>
    <w:rsid w:val="003D27FA"/>
    <w:rsid w:val="003D2A01"/>
    <w:rsid w:val="003D2E0B"/>
    <w:rsid w:val="003D2F88"/>
    <w:rsid w:val="003D3410"/>
    <w:rsid w:val="003D366A"/>
    <w:rsid w:val="003D3A2F"/>
    <w:rsid w:val="003D3AA4"/>
    <w:rsid w:val="003D3BEF"/>
    <w:rsid w:val="003D3C3D"/>
    <w:rsid w:val="003D4DCD"/>
    <w:rsid w:val="003D5292"/>
    <w:rsid w:val="003D52F1"/>
    <w:rsid w:val="003D55C5"/>
    <w:rsid w:val="003D5BA0"/>
    <w:rsid w:val="003D5C6B"/>
    <w:rsid w:val="003D62E0"/>
    <w:rsid w:val="003D6434"/>
    <w:rsid w:val="003D6665"/>
    <w:rsid w:val="003D779B"/>
    <w:rsid w:val="003E0145"/>
    <w:rsid w:val="003E0BF8"/>
    <w:rsid w:val="003E0D60"/>
    <w:rsid w:val="003E181F"/>
    <w:rsid w:val="003E1B62"/>
    <w:rsid w:val="003E1C00"/>
    <w:rsid w:val="003E1DEA"/>
    <w:rsid w:val="003E207D"/>
    <w:rsid w:val="003E23AA"/>
    <w:rsid w:val="003E2EF3"/>
    <w:rsid w:val="003E3139"/>
    <w:rsid w:val="003E333E"/>
    <w:rsid w:val="003E36A7"/>
    <w:rsid w:val="003E3851"/>
    <w:rsid w:val="003E39B2"/>
    <w:rsid w:val="003E3AC8"/>
    <w:rsid w:val="003E3D6E"/>
    <w:rsid w:val="003E4AA4"/>
    <w:rsid w:val="003E4B44"/>
    <w:rsid w:val="003E4C37"/>
    <w:rsid w:val="003E4CCE"/>
    <w:rsid w:val="003E4FFF"/>
    <w:rsid w:val="003E5061"/>
    <w:rsid w:val="003E50C7"/>
    <w:rsid w:val="003E54F5"/>
    <w:rsid w:val="003E5CBA"/>
    <w:rsid w:val="003E64A9"/>
    <w:rsid w:val="003E6F99"/>
    <w:rsid w:val="003E7305"/>
    <w:rsid w:val="003E754C"/>
    <w:rsid w:val="003E7B1F"/>
    <w:rsid w:val="003E7C0E"/>
    <w:rsid w:val="003E7F6C"/>
    <w:rsid w:val="003F0068"/>
    <w:rsid w:val="003F0507"/>
    <w:rsid w:val="003F0BC5"/>
    <w:rsid w:val="003F1A84"/>
    <w:rsid w:val="003F1FD6"/>
    <w:rsid w:val="003F230E"/>
    <w:rsid w:val="003F27CD"/>
    <w:rsid w:val="003F27DC"/>
    <w:rsid w:val="003F296E"/>
    <w:rsid w:val="003F2AD6"/>
    <w:rsid w:val="003F36BB"/>
    <w:rsid w:val="003F432B"/>
    <w:rsid w:val="003F4543"/>
    <w:rsid w:val="003F45F0"/>
    <w:rsid w:val="003F485F"/>
    <w:rsid w:val="003F4916"/>
    <w:rsid w:val="003F4B59"/>
    <w:rsid w:val="003F4C4C"/>
    <w:rsid w:val="003F5056"/>
    <w:rsid w:val="003F5275"/>
    <w:rsid w:val="003F53FD"/>
    <w:rsid w:val="003F540C"/>
    <w:rsid w:val="003F54B5"/>
    <w:rsid w:val="003F585E"/>
    <w:rsid w:val="003F5874"/>
    <w:rsid w:val="003F5BDB"/>
    <w:rsid w:val="003F5F5B"/>
    <w:rsid w:val="003F667A"/>
    <w:rsid w:val="003F6836"/>
    <w:rsid w:val="003F6868"/>
    <w:rsid w:val="003F6EBC"/>
    <w:rsid w:val="003F731C"/>
    <w:rsid w:val="003F7A30"/>
    <w:rsid w:val="003F7C20"/>
    <w:rsid w:val="004002D3"/>
    <w:rsid w:val="004004F7"/>
    <w:rsid w:val="00400688"/>
    <w:rsid w:val="004008D7"/>
    <w:rsid w:val="00400BDC"/>
    <w:rsid w:val="00400CA2"/>
    <w:rsid w:val="00401467"/>
    <w:rsid w:val="00401B90"/>
    <w:rsid w:val="004021C4"/>
    <w:rsid w:val="0040250E"/>
    <w:rsid w:val="004025C3"/>
    <w:rsid w:val="0040265E"/>
    <w:rsid w:val="004027DB"/>
    <w:rsid w:val="0040286B"/>
    <w:rsid w:val="0040323E"/>
    <w:rsid w:val="004032BF"/>
    <w:rsid w:val="00403545"/>
    <w:rsid w:val="00403999"/>
    <w:rsid w:val="00403AE3"/>
    <w:rsid w:val="00403DC7"/>
    <w:rsid w:val="00404071"/>
    <w:rsid w:val="004040A6"/>
    <w:rsid w:val="00404780"/>
    <w:rsid w:val="004048FB"/>
    <w:rsid w:val="00405335"/>
    <w:rsid w:val="004059EE"/>
    <w:rsid w:val="00406130"/>
    <w:rsid w:val="004069C4"/>
    <w:rsid w:val="00406B91"/>
    <w:rsid w:val="00407101"/>
    <w:rsid w:val="004073F3"/>
    <w:rsid w:val="00407635"/>
    <w:rsid w:val="004077DC"/>
    <w:rsid w:val="0040781D"/>
    <w:rsid w:val="004078DA"/>
    <w:rsid w:val="00407F0E"/>
    <w:rsid w:val="004101B2"/>
    <w:rsid w:val="00410338"/>
    <w:rsid w:val="00410AAC"/>
    <w:rsid w:val="00410B90"/>
    <w:rsid w:val="00410D01"/>
    <w:rsid w:val="0041116D"/>
    <w:rsid w:val="0041137B"/>
    <w:rsid w:val="00411A00"/>
    <w:rsid w:val="00411EB5"/>
    <w:rsid w:val="00411F7B"/>
    <w:rsid w:val="0041201A"/>
    <w:rsid w:val="004120DC"/>
    <w:rsid w:val="00412353"/>
    <w:rsid w:val="0041244D"/>
    <w:rsid w:val="0041250A"/>
    <w:rsid w:val="004128A5"/>
    <w:rsid w:val="00412901"/>
    <w:rsid w:val="00412956"/>
    <w:rsid w:val="00412B59"/>
    <w:rsid w:val="00412BF9"/>
    <w:rsid w:val="004132CC"/>
    <w:rsid w:val="0041336F"/>
    <w:rsid w:val="004138E0"/>
    <w:rsid w:val="00413CE0"/>
    <w:rsid w:val="00413CEC"/>
    <w:rsid w:val="00413E4D"/>
    <w:rsid w:val="00413FEA"/>
    <w:rsid w:val="0041428C"/>
    <w:rsid w:val="004142DA"/>
    <w:rsid w:val="00414888"/>
    <w:rsid w:val="004148FD"/>
    <w:rsid w:val="004149B8"/>
    <w:rsid w:val="00414B31"/>
    <w:rsid w:val="00414C0D"/>
    <w:rsid w:val="00415197"/>
    <w:rsid w:val="004152FB"/>
    <w:rsid w:val="004154C8"/>
    <w:rsid w:val="00415F96"/>
    <w:rsid w:val="00416C91"/>
    <w:rsid w:val="00416D88"/>
    <w:rsid w:val="00416EFB"/>
    <w:rsid w:val="00417041"/>
    <w:rsid w:val="004174B2"/>
    <w:rsid w:val="00417806"/>
    <w:rsid w:val="00417A11"/>
    <w:rsid w:val="00417FE7"/>
    <w:rsid w:val="00420745"/>
    <w:rsid w:val="004209B3"/>
    <w:rsid w:val="00420AB2"/>
    <w:rsid w:val="00420B85"/>
    <w:rsid w:val="00420C95"/>
    <w:rsid w:val="00420DF2"/>
    <w:rsid w:val="004213FF"/>
    <w:rsid w:val="004216D8"/>
    <w:rsid w:val="004218D5"/>
    <w:rsid w:val="00422054"/>
    <w:rsid w:val="004221D9"/>
    <w:rsid w:val="00422485"/>
    <w:rsid w:val="0042257B"/>
    <w:rsid w:val="004225DA"/>
    <w:rsid w:val="00422C4B"/>
    <w:rsid w:val="0042356E"/>
    <w:rsid w:val="0042383F"/>
    <w:rsid w:val="00423BC2"/>
    <w:rsid w:val="00423C5E"/>
    <w:rsid w:val="00423E90"/>
    <w:rsid w:val="0042461C"/>
    <w:rsid w:val="00424821"/>
    <w:rsid w:val="00424B13"/>
    <w:rsid w:val="00424ED5"/>
    <w:rsid w:val="0042509F"/>
    <w:rsid w:val="0042511A"/>
    <w:rsid w:val="00425F93"/>
    <w:rsid w:val="0042604F"/>
    <w:rsid w:val="004260B1"/>
    <w:rsid w:val="00426560"/>
    <w:rsid w:val="00426850"/>
    <w:rsid w:val="00426FD4"/>
    <w:rsid w:val="00427107"/>
    <w:rsid w:val="0042728A"/>
    <w:rsid w:val="00427595"/>
    <w:rsid w:val="004276EC"/>
    <w:rsid w:val="00427B75"/>
    <w:rsid w:val="00427FB1"/>
    <w:rsid w:val="00430168"/>
    <w:rsid w:val="0043026B"/>
    <w:rsid w:val="004304AD"/>
    <w:rsid w:val="0043063B"/>
    <w:rsid w:val="004306F5"/>
    <w:rsid w:val="00430A11"/>
    <w:rsid w:val="00430B86"/>
    <w:rsid w:val="00430EE5"/>
    <w:rsid w:val="00431273"/>
    <w:rsid w:val="004315BF"/>
    <w:rsid w:val="0043162C"/>
    <w:rsid w:val="0043238B"/>
    <w:rsid w:val="004326A4"/>
    <w:rsid w:val="0043346E"/>
    <w:rsid w:val="004335EC"/>
    <w:rsid w:val="004336E7"/>
    <w:rsid w:val="00433C62"/>
    <w:rsid w:val="00433D43"/>
    <w:rsid w:val="00433E2E"/>
    <w:rsid w:val="00433F01"/>
    <w:rsid w:val="00434BA0"/>
    <w:rsid w:val="0043531F"/>
    <w:rsid w:val="00435453"/>
    <w:rsid w:val="00435688"/>
    <w:rsid w:val="00435AF4"/>
    <w:rsid w:val="00435C94"/>
    <w:rsid w:val="00435EC5"/>
    <w:rsid w:val="0043688B"/>
    <w:rsid w:val="00436C17"/>
    <w:rsid w:val="00436C69"/>
    <w:rsid w:val="00436F37"/>
    <w:rsid w:val="00436FD4"/>
    <w:rsid w:val="004370F5"/>
    <w:rsid w:val="0043765D"/>
    <w:rsid w:val="00437717"/>
    <w:rsid w:val="004377EA"/>
    <w:rsid w:val="00437B35"/>
    <w:rsid w:val="00440831"/>
    <w:rsid w:val="00440DEA"/>
    <w:rsid w:val="00441853"/>
    <w:rsid w:val="00441E09"/>
    <w:rsid w:val="00441E81"/>
    <w:rsid w:val="0044241B"/>
    <w:rsid w:val="0044242C"/>
    <w:rsid w:val="004424CF"/>
    <w:rsid w:val="004428C5"/>
    <w:rsid w:val="004428D0"/>
    <w:rsid w:val="004428FE"/>
    <w:rsid w:val="00442A26"/>
    <w:rsid w:val="00442B06"/>
    <w:rsid w:val="00443854"/>
    <w:rsid w:val="00443B0B"/>
    <w:rsid w:val="00443D3E"/>
    <w:rsid w:val="00443D7A"/>
    <w:rsid w:val="00443F38"/>
    <w:rsid w:val="004447B6"/>
    <w:rsid w:val="00444EAA"/>
    <w:rsid w:val="00445041"/>
    <w:rsid w:val="004450AE"/>
    <w:rsid w:val="0044576A"/>
    <w:rsid w:val="00445B8C"/>
    <w:rsid w:val="004462E4"/>
    <w:rsid w:val="00446698"/>
    <w:rsid w:val="00446945"/>
    <w:rsid w:val="00446E2C"/>
    <w:rsid w:val="00446FC9"/>
    <w:rsid w:val="0044728F"/>
    <w:rsid w:val="004472A1"/>
    <w:rsid w:val="00447327"/>
    <w:rsid w:val="004474A7"/>
    <w:rsid w:val="004474D0"/>
    <w:rsid w:val="00447583"/>
    <w:rsid w:val="00447BA8"/>
    <w:rsid w:val="0045022F"/>
    <w:rsid w:val="00450366"/>
    <w:rsid w:val="0045057A"/>
    <w:rsid w:val="004506D5"/>
    <w:rsid w:val="00450942"/>
    <w:rsid w:val="00450CCE"/>
    <w:rsid w:val="00450E4C"/>
    <w:rsid w:val="00451530"/>
    <w:rsid w:val="004519C5"/>
    <w:rsid w:val="00451C53"/>
    <w:rsid w:val="00452383"/>
    <w:rsid w:val="00452869"/>
    <w:rsid w:val="00453968"/>
    <w:rsid w:val="00453F37"/>
    <w:rsid w:val="00454194"/>
    <w:rsid w:val="00454BEC"/>
    <w:rsid w:val="00454C65"/>
    <w:rsid w:val="00454E18"/>
    <w:rsid w:val="004551AE"/>
    <w:rsid w:val="0045523D"/>
    <w:rsid w:val="0045525C"/>
    <w:rsid w:val="00455BBA"/>
    <w:rsid w:val="00455D84"/>
    <w:rsid w:val="00455FFA"/>
    <w:rsid w:val="00456115"/>
    <w:rsid w:val="004561CC"/>
    <w:rsid w:val="004568B1"/>
    <w:rsid w:val="00456AB4"/>
    <w:rsid w:val="00456B10"/>
    <w:rsid w:val="00456B38"/>
    <w:rsid w:val="0045741E"/>
    <w:rsid w:val="00457B2C"/>
    <w:rsid w:val="00460528"/>
    <w:rsid w:val="0046052D"/>
    <w:rsid w:val="004606A5"/>
    <w:rsid w:val="004606CD"/>
    <w:rsid w:val="0046072F"/>
    <w:rsid w:val="004609C0"/>
    <w:rsid w:val="00460D68"/>
    <w:rsid w:val="004616C9"/>
    <w:rsid w:val="00461BC2"/>
    <w:rsid w:val="004622A4"/>
    <w:rsid w:val="00462731"/>
    <w:rsid w:val="004629E3"/>
    <w:rsid w:val="00462C68"/>
    <w:rsid w:val="00462D94"/>
    <w:rsid w:val="004634B6"/>
    <w:rsid w:val="00463547"/>
    <w:rsid w:val="0046382E"/>
    <w:rsid w:val="00463F19"/>
    <w:rsid w:val="00463F83"/>
    <w:rsid w:val="004647DB"/>
    <w:rsid w:val="004649B3"/>
    <w:rsid w:val="00464C11"/>
    <w:rsid w:val="00464DD4"/>
    <w:rsid w:val="00465348"/>
    <w:rsid w:val="00465A16"/>
    <w:rsid w:val="00465F05"/>
    <w:rsid w:val="00466053"/>
    <w:rsid w:val="004663F3"/>
    <w:rsid w:val="0046672C"/>
    <w:rsid w:val="00466E79"/>
    <w:rsid w:val="004672B0"/>
    <w:rsid w:val="004675A1"/>
    <w:rsid w:val="00467823"/>
    <w:rsid w:val="00467938"/>
    <w:rsid w:val="0046796B"/>
    <w:rsid w:val="00467CC3"/>
    <w:rsid w:val="00467F2E"/>
    <w:rsid w:val="00467FE2"/>
    <w:rsid w:val="00470025"/>
    <w:rsid w:val="004704B9"/>
    <w:rsid w:val="00470B48"/>
    <w:rsid w:val="00470EED"/>
    <w:rsid w:val="00471112"/>
    <w:rsid w:val="00471191"/>
    <w:rsid w:val="00471517"/>
    <w:rsid w:val="00471679"/>
    <w:rsid w:val="00471713"/>
    <w:rsid w:val="0047174A"/>
    <w:rsid w:val="004719DB"/>
    <w:rsid w:val="00472260"/>
    <w:rsid w:val="004728BD"/>
    <w:rsid w:val="004728ED"/>
    <w:rsid w:val="0047291C"/>
    <w:rsid w:val="004729FE"/>
    <w:rsid w:val="00472B1F"/>
    <w:rsid w:val="00472C19"/>
    <w:rsid w:val="00473260"/>
    <w:rsid w:val="00473F2C"/>
    <w:rsid w:val="004744F0"/>
    <w:rsid w:val="00474D98"/>
    <w:rsid w:val="004754DF"/>
    <w:rsid w:val="0047564C"/>
    <w:rsid w:val="00475889"/>
    <w:rsid w:val="00475A61"/>
    <w:rsid w:val="00475CCC"/>
    <w:rsid w:val="00475E70"/>
    <w:rsid w:val="00476A87"/>
    <w:rsid w:val="00476C84"/>
    <w:rsid w:val="00477068"/>
    <w:rsid w:val="00477201"/>
    <w:rsid w:val="004774CB"/>
    <w:rsid w:val="0047754E"/>
    <w:rsid w:val="00477C01"/>
    <w:rsid w:val="004805DB"/>
    <w:rsid w:val="0048061F"/>
    <w:rsid w:val="004808AA"/>
    <w:rsid w:val="00480ADD"/>
    <w:rsid w:val="00480C8D"/>
    <w:rsid w:val="00480E24"/>
    <w:rsid w:val="00480FA4"/>
    <w:rsid w:val="00481283"/>
    <w:rsid w:val="004812DB"/>
    <w:rsid w:val="00481668"/>
    <w:rsid w:val="00481D28"/>
    <w:rsid w:val="00482127"/>
    <w:rsid w:val="00482576"/>
    <w:rsid w:val="004830DD"/>
    <w:rsid w:val="00483279"/>
    <w:rsid w:val="0048358B"/>
    <w:rsid w:val="0048376E"/>
    <w:rsid w:val="00483ABF"/>
    <w:rsid w:val="00484132"/>
    <w:rsid w:val="00484272"/>
    <w:rsid w:val="004844C9"/>
    <w:rsid w:val="00484BD6"/>
    <w:rsid w:val="00485128"/>
    <w:rsid w:val="00485140"/>
    <w:rsid w:val="004854D7"/>
    <w:rsid w:val="004859F9"/>
    <w:rsid w:val="00485C63"/>
    <w:rsid w:val="00485CB8"/>
    <w:rsid w:val="00485FD7"/>
    <w:rsid w:val="004861C7"/>
    <w:rsid w:val="0048649D"/>
    <w:rsid w:val="00486AA9"/>
    <w:rsid w:val="00486BA5"/>
    <w:rsid w:val="00487195"/>
    <w:rsid w:val="00487767"/>
    <w:rsid w:val="0048784A"/>
    <w:rsid w:val="00487BD8"/>
    <w:rsid w:val="00487D1A"/>
    <w:rsid w:val="00487E4C"/>
    <w:rsid w:val="00490409"/>
    <w:rsid w:val="00490414"/>
    <w:rsid w:val="00490842"/>
    <w:rsid w:val="004908D3"/>
    <w:rsid w:val="00490BC1"/>
    <w:rsid w:val="004910C1"/>
    <w:rsid w:val="00491414"/>
    <w:rsid w:val="004918E5"/>
    <w:rsid w:val="00491AFC"/>
    <w:rsid w:val="00492265"/>
    <w:rsid w:val="00492A7E"/>
    <w:rsid w:val="00492BA2"/>
    <w:rsid w:val="00492DD1"/>
    <w:rsid w:val="00493615"/>
    <w:rsid w:val="00493645"/>
    <w:rsid w:val="00493758"/>
    <w:rsid w:val="00493980"/>
    <w:rsid w:val="00493EA2"/>
    <w:rsid w:val="004940A2"/>
    <w:rsid w:val="00494283"/>
    <w:rsid w:val="0049466C"/>
    <w:rsid w:val="004947DF"/>
    <w:rsid w:val="00494A1B"/>
    <w:rsid w:val="00494AB1"/>
    <w:rsid w:val="00494E5B"/>
    <w:rsid w:val="00494FA0"/>
    <w:rsid w:val="00495156"/>
    <w:rsid w:val="004951C3"/>
    <w:rsid w:val="004952E7"/>
    <w:rsid w:val="00495543"/>
    <w:rsid w:val="0049580A"/>
    <w:rsid w:val="00495E30"/>
    <w:rsid w:val="00496039"/>
    <w:rsid w:val="004961C8"/>
    <w:rsid w:val="004961CE"/>
    <w:rsid w:val="00496508"/>
    <w:rsid w:val="00496590"/>
    <w:rsid w:val="00496736"/>
    <w:rsid w:val="004967A8"/>
    <w:rsid w:val="00496C8F"/>
    <w:rsid w:val="00496D27"/>
    <w:rsid w:val="00496E97"/>
    <w:rsid w:val="00497359"/>
    <w:rsid w:val="00497531"/>
    <w:rsid w:val="0049756A"/>
    <w:rsid w:val="004976A8"/>
    <w:rsid w:val="00497B0D"/>
    <w:rsid w:val="00497CC3"/>
    <w:rsid w:val="00497D6C"/>
    <w:rsid w:val="00497D73"/>
    <w:rsid w:val="004A02A2"/>
    <w:rsid w:val="004A04B0"/>
    <w:rsid w:val="004A0815"/>
    <w:rsid w:val="004A0E64"/>
    <w:rsid w:val="004A0FD7"/>
    <w:rsid w:val="004A11F1"/>
    <w:rsid w:val="004A19DC"/>
    <w:rsid w:val="004A19F7"/>
    <w:rsid w:val="004A1B67"/>
    <w:rsid w:val="004A1CD8"/>
    <w:rsid w:val="004A1D6D"/>
    <w:rsid w:val="004A1F1C"/>
    <w:rsid w:val="004A27AE"/>
    <w:rsid w:val="004A31F7"/>
    <w:rsid w:val="004A32B2"/>
    <w:rsid w:val="004A32DF"/>
    <w:rsid w:val="004A32E6"/>
    <w:rsid w:val="004A3406"/>
    <w:rsid w:val="004A35E5"/>
    <w:rsid w:val="004A3C8C"/>
    <w:rsid w:val="004A3EF3"/>
    <w:rsid w:val="004A5E8F"/>
    <w:rsid w:val="004A5F29"/>
    <w:rsid w:val="004A65AD"/>
    <w:rsid w:val="004A6BA9"/>
    <w:rsid w:val="004A6BF6"/>
    <w:rsid w:val="004A6E92"/>
    <w:rsid w:val="004A6FB0"/>
    <w:rsid w:val="004A6FCC"/>
    <w:rsid w:val="004A782B"/>
    <w:rsid w:val="004A78BD"/>
    <w:rsid w:val="004A7B97"/>
    <w:rsid w:val="004A7C89"/>
    <w:rsid w:val="004B042C"/>
    <w:rsid w:val="004B064D"/>
    <w:rsid w:val="004B0936"/>
    <w:rsid w:val="004B093C"/>
    <w:rsid w:val="004B0CCC"/>
    <w:rsid w:val="004B188F"/>
    <w:rsid w:val="004B1B25"/>
    <w:rsid w:val="004B1F7E"/>
    <w:rsid w:val="004B205B"/>
    <w:rsid w:val="004B2221"/>
    <w:rsid w:val="004B22C1"/>
    <w:rsid w:val="004B23FB"/>
    <w:rsid w:val="004B24BB"/>
    <w:rsid w:val="004B2C01"/>
    <w:rsid w:val="004B36FD"/>
    <w:rsid w:val="004B3712"/>
    <w:rsid w:val="004B37BA"/>
    <w:rsid w:val="004B3B96"/>
    <w:rsid w:val="004B3CAA"/>
    <w:rsid w:val="004B3E98"/>
    <w:rsid w:val="004B4663"/>
    <w:rsid w:val="004B4B8C"/>
    <w:rsid w:val="004B4BCF"/>
    <w:rsid w:val="004B50D0"/>
    <w:rsid w:val="004B51F2"/>
    <w:rsid w:val="004B5836"/>
    <w:rsid w:val="004B5ABE"/>
    <w:rsid w:val="004B60CE"/>
    <w:rsid w:val="004B66F4"/>
    <w:rsid w:val="004B6A01"/>
    <w:rsid w:val="004B70D3"/>
    <w:rsid w:val="004B7333"/>
    <w:rsid w:val="004B7884"/>
    <w:rsid w:val="004B79B0"/>
    <w:rsid w:val="004C036A"/>
    <w:rsid w:val="004C044E"/>
    <w:rsid w:val="004C0533"/>
    <w:rsid w:val="004C05B2"/>
    <w:rsid w:val="004C0F60"/>
    <w:rsid w:val="004C0F8E"/>
    <w:rsid w:val="004C1081"/>
    <w:rsid w:val="004C1094"/>
    <w:rsid w:val="004C124C"/>
    <w:rsid w:val="004C1312"/>
    <w:rsid w:val="004C1A08"/>
    <w:rsid w:val="004C1D61"/>
    <w:rsid w:val="004C2019"/>
    <w:rsid w:val="004C2543"/>
    <w:rsid w:val="004C2793"/>
    <w:rsid w:val="004C2A39"/>
    <w:rsid w:val="004C2F6F"/>
    <w:rsid w:val="004C33A7"/>
    <w:rsid w:val="004C370F"/>
    <w:rsid w:val="004C38E4"/>
    <w:rsid w:val="004C3B63"/>
    <w:rsid w:val="004C49C0"/>
    <w:rsid w:val="004C4B98"/>
    <w:rsid w:val="004C4D7E"/>
    <w:rsid w:val="004C530C"/>
    <w:rsid w:val="004C53C3"/>
    <w:rsid w:val="004C54B3"/>
    <w:rsid w:val="004C5855"/>
    <w:rsid w:val="004C5BC5"/>
    <w:rsid w:val="004C5BDE"/>
    <w:rsid w:val="004C5E69"/>
    <w:rsid w:val="004C5EB4"/>
    <w:rsid w:val="004C6114"/>
    <w:rsid w:val="004C617E"/>
    <w:rsid w:val="004C6366"/>
    <w:rsid w:val="004C644E"/>
    <w:rsid w:val="004C656A"/>
    <w:rsid w:val="004C65C1"/>
    <w:rsid w:val="004C660D"/>
    <w:rsid w:val="004C6648"/>
    <w:rsid w:val="004C66C8"/>
    <w:rsid w:val="004C671D"/>
    <w:rsid w:val="004C6B97"/>
    <w:rsid w:val="004C705F"/>
    <w:rsid w:val="004C7098"/>
    <w:rsid w:val="004C72B1"/>
    <w:rsid w:val="004C74E2"/>
    <w:rsid w:val="004C75F5"/>
    <w:rsid w:val="004C78E5"/>
    <w:rsid w:val="004C7BB3"/>
    <w:rsid w:val="004C7CCD"/>
    <w:rsid w:val="004D073B"/>
    <w:rsid w:val="004D07B7"/>
    <w:rsid w:val="004D0D30"/>
    <w:rsid w:val="004D0F7E"/>
    <w:rsid w:val="004D0FE0"/>
    <w:rsid w:val="004D105A"/>
    <w:rsid w:val="004D1599"/>
    <w:rsid w:val="004D198F"/>
    <w:rsid w:val="004D2039"/>
    <w:rsid w:val="004D2063"/>
    <w:rsid w:val="004D238D"/>
    <w:rsid w:val="004D2822"/>
    <w:rsid w:val="004D2959"/>
    <w:rsid w:val="004D29CD"/>
    <w:rsid w:val="004D2AF9"/>
    <w:rsid w:val="004D366A"/>
    <w:rsid w:val="004D36CB"/>
    <w:rsid w:val="004D38CF"/>
    <w:rsid w:val="004D3DB4"/>
    <w:rsid w:val="004D41D4"/>
    <w:rsid w:val="004D4750"/>
    <w:rsid w:val="004D47E4"/>
    <w:rsid w:val="004D49C1"/>
    <w:rsid w:val="004D4AAF"/>
    <w:rsid w:val="004D4BB5"/>
    <w:rsid w:val="004D4DB9"/>
    <w:rsid w:val="004D4DD3"/>
    <w:rsid w:val="004D4F53"/>
    <w:rsid w:val="004D51A4"/>
    <w:rsid w:val="004D5331"/>
    <w:rsid w:val="004D544F"/>
    <w:rsid w:val="004D5F13"/>
    <w:rsid w:val="004D5F22"/>
    <w:rsid w:val="004D6057"/>
    <w:rsid w:val="004D644E"/>
    <w:rsid w:val="004D675E"/>
    <w:rsid w:val="004D6AEF"/>
    <w:rsid w:val="004D6FDD"/>
    <w:rsid w:val="004D71BC"/>
    <w:rsid w:val="004D76E2"/>
    <w:rsid w:val="004D7973"/>
    <w:rsid w:val="004E0192"/>
    <w:rsid w:val="004E08BF"/>
    <w:rsid w:val="004E0A69"/>
    <w:rsid w:val="004E14E5"/>
    <w:rsid w:val="004E151D"/>
    <w:rsid w:val="004E15EC"/>
    <w:rsid w:val="004E18C8"/>
    <w:rsid w:val="004E1C67"/>
    <w:rsid w:val="004E21A7"/>
    <w:rsid w:val="004E2340"/>
    <w:rsid w:val="004E25A3"/>
    <w:rsid w:val="004E2873"/>
    <w:rsid w:val="004E28DC"/>
    <w:rsid w:val="004E2AA5"/>
    <w:rsid w:val="004E31B5"/>
    <w:rsid w:val="004E3212"/>
    <w:rsid w:val="004E3575"/>
    <w:rsid w:val="004E3887"/>
    <w:rsid w:val="004E3D7D"/>
    <w:rsid w:val="004E4182"/>
    <w:rsid w:val="004E4C4C"/>
    <w:rsid w:val="004E4FD0"/>
    <w:rsid w:val="004E5001"/>
    <w:rsid w:val="004E5527"/>
    <w:rsid w:val="004E5807"/>
    <w:rsid w:val="004E5E07"/>
    <w:rsid w:val="004E6832"/>
    <w:rsid w:val="004E6E03"/>
    <w:rsid w:val="004E6E53"/>
    <w:rsid w:val="004E71C6"/>
    <w:rsid w:val="004E7246"/>
    <w:rsid w:val="004E7B17"/>
    <w:rsid w:val="004E7BFD"/>
    <w:rsid w:val="004F0093"/>
    <w:rsid w:val="004F06CA"/>
    <w:rsid w:val="004F1222"/>
    <w:rsid w:val="004F1325"/>
    <w:rsid w:val="004F15C1"/>
    <w:rsid w:val="004F15D8"/>
    <w:rsid w:val="004F186A"/>
    <w:rsid w:val="004F194B"/>
    <w:rsid w:val="004F1A1A"/>
    <w:rsid w:val="004F1B29"/>
    <w:rsid w:val="004F1DFD"/>
    <w:rsid w:val="004F1E38"/>
    <w:rsid w:val="004F2201"/>
    <w:rsid w:val="004F246B"/>
    <w:rsid w:val="004F2584"/>
    <w:rsid w:val="004F2633"/>
    <w:rsid w:val="004F26C2"/>
    <w:rsid w:val="004F35EF"/>
    <w:rsid w:val="004F3E41"/>
    <w:rsid w:val="004F419E"/>
    <w:rsid w:val="004F42BA"/>
    <w:rsid w:val="004F4464"/>
    <w:rsid w:val="004F46C4"/>
    <w:rsid w:val="004F5285"/>
    <w:rsid w:val="004F548F"/>
    <w:rsid w:val="004F5D45"/>
    <w:rsid w:val="004F6167"/>
    <w:rsid w:val="004F62FE"/>
    <w:rsid w:val="004F635A"/>
    <w:rsid w:val="004F6623"/>
    <w:rsid w:val="004F7226"/>
    <w:rsid w:val="004F77B1"/>
    <w:rsid w:val="004F7925"/>
    <w:rsid w:val="004F7A53"/>
    <w:rsid w:val="004F7B1E"/>
    <w:rsid w:val="00500596"/>
    <w:rsid w:val="005005AD"/>
    <w:rsid w:val="005007E5"/>
    <w:rsid w:val="00500845"/>
    <w:rsid w:val="00500889"/>
    <w:rsid w:val="00500CC9"/>
    <w:rsid w:val="00500E9C"/>
    <w:rsid w:val="00501451"/>
    <w:rsid w:val="005017CA"/>
    <w:rsid w:val="005018F6"/>
    <w:rsid w:val="005018F9"/>
    <w:rsid w:val="00501A0C"/>
    <w:rsid w:val="00501A73"/>
    <w:rsid w:val="005020FE"/>
    <w:rsid w:val="00502323"/>
    <w:rsid w:val="0050277C"/>
    <w:rsid w:val="005028EF"/>
    <w:rsid w:val="00502BEE"/>
    <w:rsid w:val="00503019"/>
    <w:rsid w:val="00503101"/>
    <w:rsid w:val="00503202"/>
    <w:rsid w:val="00503245"/>
    <w:rsid w:val="00504242"/>
    <w:rsid w:val="0050429F"/>
    <w:rsid w:val="0050488E"/>
    <w:rsid w:val="00504BA6"/>
    <w:rsid w:val="00504C6E"/>
    <w:rsid w:val="00504F96"/>
    <w:rsid w:val="00505517"/>
    <w:rsid w:val="00505DEE"/>
    <w:rsid w:val="005075AA"/>
    <w:rsid w:val="005077C4"/>
    <w:rsid w:val="005079CC"/>
    <w:rsid w:val="005100CF"/>
    <w:rsid w:val="00510AA0"/>
    <w:rsid w:val="00510D2C"/>
    <w:rsid w:val="00511485"/>
    <w:rsid w:val="0051173B"/>
    <w:rsid w:val="0051199E"/>
    <w:rsid w:val="00511CAD"/>
    <w:rsid w:val="00511E0F"/>
    <w:rsid w:val="0051244B"/>
    <w:rsid w:val="005124C3"/>
    <w:rsid w:val="0051270D"/>
    <w:rsid w:val="00512E21"/>
    <w:rsid w:val="005135A9"/>
    <w:rsid w:val="005136A8"/>
    <w:rsid w:val="005136BE"/>
    <w:rsid w:val="00513A75"/>
    <w:rsid w:val="00513ED6"/>
    <w:rsid w:val="00513EFB"/>
    <w:rsid w:val="00514144"/>
    <w:rsid w:val="005142E7"/>
    <w:rsid w:val="00514852"/>
    <w:rsid w:val="005149DD"/>
    <w:rsid w:val="00514A4F"/>
    <w:rsid w:val="005151DA"/>
    <w:rsid w:val="00515257"/>
    <w:rsid w:val="0051551C"/>
    <w:rsid w:val="005157FF"/>
    <w:rsid w:val="0051581C"/>
    <w:rsid w:val="005159D5"/>
    <w:rsid w:val="00515B30"/>
    <w:rsid w:val="00515B9D"/>
    <w:rsid w:val="00515C55"/>
    <w:rsid w:val="00516032"/>
    <w:rsid w:val="0051666B"/>
    <w:rsid w:val="005166BE"/>
    <w:rsid w:val="00517028"/>
    <w:rsid w:val="00517092"/>
    <w:rsid w:val="0051744A"/>
    <w:rsid w:val="00517C2F"/>
    <w:rsid w:val="005203D4"/>
    <w:rsid w:val="005207F7"/>
    <w:rsid w:val="00520E73"/>
    <w:rsid w:val="0052112D"/>
    <w:rsid w:val="005211C0"/>
    <w:rsid w:val="005216AB"/>
    <w:rsid w:val="005219E8"/>
    <w:rsid w:val="00521A97"/>
    <w:rsid w:val="00521E5F"/>
    <w:rsid w:val="00522115"/>
    <w:rsid w:val="00522725"/>
    <w:rsid w:val="0052288B"/>
    <w:rsid w:val="005229FC"/>
    <w:rsid w:val="00522ADC"/>
    <w:rsid w:val="00522D75"/>
    <w:rsid w:val="00522F4A"/>
    <w:rsid w:val="005232E2"/>
    <w:rsid w:val="00523324"/>
    <w:rsid w:val="0052350A"/>
    <w:rsid w:val="00523A44"/>
    <w:rsid w:val="00523B6F"/>
    <w:rsid w:val="00523E5B"/>
    <w:rsid w:val="005241A3"/>
    <w:rsid w:val="00524AE5"/>
    <w:rsid w:val="00524DA2"/>
    <w:rsid w:val="00525380"/>
    <w:rsid w:val="00525978"/>
    <w:rsid w:val="00525A8D"/>
    <w:rsid w:val="00525ABC"/>
    <w:rsid w:val="00525F36"/>
    <w:rsid w:val="0052604A"/>
    <w:rsid w:val="00526786"/>
    <w:rsid w:val="00526AD7"/>
    <w:rsid w:val="005271DE"/>
    <w:rsid w:val="0052779B"/>
    <w:rsid w:val="00527820"/>
    <w:rsid w:val="00527CEA"/>
    <w:rsid w:val="00530045"/>
    <w:rsid w:val="005300AE"/>
    <w:rsid w:val="00530315"/>
    <w:rsid w:val="005308A9"/>
    <w:rsid w:val="00530B18"/>
    <w:rsid w:val="00530FED"/>
    <w:rsid w:val="00531450"/>
    <w:rsid w:val="005319EA"/>
    <w:rsid w:val="00531A04"/>
    <w:rsid w:val="0053210A"/>
    <w:rsid w:val="0053253E"/>
    <w:rsid w:val="00532823"/>
    <w:rsid w:val="005329B0"/>
    <w:rsid w:val="005329F1"/>
    <w:rsid w:val="00533650"/>
    <w:rsid w:val="00533C4D"/>
    <w:rsid w:val="00533D2D"/>
    <w:rsid w:val="0053424B"/>
    <w:rsid w:val="005343A5"/>
    <w:rsid w:val="005344ED"/>
    <w:rsid w:val="005344EF"/>
    <w:rsid w:val="005345DA"/>
    <w:rsid w:val="005345ED"/>
    <w:rsid w:val="00534CBB"/>
    <w:rsid w:val="00534D15"/>
    <w:rsid w:val="00534EFE"/>
    <w:rsid w:val="00535284"/>
    <w:rsid w:val="00535630"/>
    <w:rsid w:val="005358F9"/>
    <w:rsid w:val="00535CF6"/>
    <w:rsid w:val="00535F71"/>
    <w:rsid w:val="0053610D"/>
    <w:rsid w:val="0053618B"/>
    <w:rsid w:val="00536193"/>
    <w:rsid w:val="005363D5"/>
    <w:rsid w:val="00536521"/>
    <w:rsid w:val="00536850"/>
    <w:rsid w:val="005368E8"/>
    <w:rsid w:val="00536A70"/>
    <w:rsid w:val="00536CEC"/>
    <w:rsid w:val="00536D57"/>
    <w:rsid w:val="00536EEA"/>
    <w:rsid w:val="00537370"/>
    <w:rsid w:val="00537D4B"/>
    <w:rsid w:val="00537F77"/>
    <w:rsid w:val="0054004D"/>
    <w:rsid w:val="005401D4"/>
    <w:rsid w:val="0054023F"/>
    <w:rsid w:val="00541221"/>
    <w:rsid w:val="0054125E"/>
    <w:rsid w:val="005416CF"/>
    <w:rsid w:val="00541BCE"/>
    <w:rsid w:val="00541E0D"/>
    <w:rsid w:val="00541FE8"/>
    <w:rsid w:val="00542003"/>
    <w:rsid w:val="005421CF"/>
    <w:rsid w:val="005422BA"/>
    <w:rsid w:val="005429F1"/>
    <w:rsid w:val="00543022"/>
    <w:rsid w:val="005430D0"/>
    <w:rsid w:val="005430F9"/>
    <w:rsid w:val="005432A4"/>
    <w:rsid w:val="0054334F"/>
    <w:rsid w:val="00543736"/>
    <w:rsid w:val="0054393F"/>
    <w:rsid w:val="00543B40"/>
    <w:rsid w:val="00543C0D"/>
    <w:rsid w:val="00543CA2"/>
    <w:rsid w:val="00543CA8"/>
    <w:rsid w:val="00543D9E"/>
    <w:rsid w:val="005441DA"/>
    <w:rsid w:val="005445E6"/>
    <w:rsid w:val="00544B2A"/>
    <w:rsid w:val="00544C6C"/>
    <w:rsid w:val="00544CBE"/>
    <w:rsid w:val="005450CE"/>
    <w:rsid w:val="00545102"/>
    <w:rsid w:val="00545125"/>
    <w:rsid w:val="0054523F"/>
    <w:rsid w:val="005455E6"/>
    <w:rsid w:val="00545739"/>
    <w:rsid w:val="0054574E"/>
    <w:rsid w:val="005458E5"/>
    <w:rsid w:val="00545D41"/>
    <w:rsid w:val="00545DD8"/>
    <w:rsid w:val="00545E24"/>
    <w:rsid w:val="00545E7D"/>
    <w:rsid w:val="00546028"/>
    <w:rsid w:val="00546392"/>
    <w:rsid w:val="00546568"/>
    <w:rsid w:val="00546919"/>
    <w:rsid w:val="0054697A"/>
    <w:rsid w:val="00546AA3"/>
    <w:rsid w:val="00546D94"/>
    <w:rsid w:val="00546E0C"/>
    <w:rsid w:val="005470CD"/>
    <w:rsid w:val="005471B7"/>
    <w:rsid w:val="005471E3"/>
    <w:rsid w:val="0054746F"/>
    <w:rsid w:val="0054775F"/>
    <w:rsid w:val="00550040"/>
    <w:rsid w:val="00550A06"/>
    <w:rsid w:val="00550AC0"/>
    <w:rsid w:val="00550E6A"/>
    <w:rsid w:val="00551032"/>
    <w:rsid w:val="005513CB"/>
    <w:rsid w:val="005516AA"/>
    <w:rsid w:val="00551817"/>
    <w:rsid w:val="00551EAE"/>
    <w:rsid w:val="00551EDB"/>
    <w:rsid w:val="00551F20"/>
    <w:rsid w:val="0055259B"/>
    <w:rsid w:val="0055271B"/>
    <w:rsid w:val="00552BF2"/>
    <w:rsid w:val="00552E0A"/>
    <w:rsid w:val="00552E7E"/>
    <w:rsid w:val="005530F1"/>
    <w:rsid w:val="00553210"/>
    <w:rsid w:val="005533A9"/>
    <w:rsid w:val="005537B1"/>
    <w:rsid w:val="00553AAA"/>
    <w:rsid w:val="00553D8F"/>
    <w:rsid w:val="00553E2E"/>
    <w:rsid w:val="00553E44"/>
    <w:rsid w:val="005543C3"/>
    <w:rsid w:val="005545D5"/>
    <w:rsid w:val="00554C57"/>
    <w:rsid w:val="00554FB6"/>
    <w:rsid w:val="005550BF"/>
    <w:rsid w:val="00555922"/>
    <w:rsid w:val="00555E2A"/>
    <w:rsid w:val="00556000"/>
    <w:rsid w:val="0055621C"/>
    <w:rsid w:val="005562A7"/>
    <w:rsid w:val="005564F1"/>
    <w:rsid w:val="005567CF"/>
    <w:rsid w:val="00556A03"/>
    <w:rsid w:val="00556C39"/>
    <w:rsid w:val="005573DB"/>
    <w:rsid w:val="00557798"/>
    <w:rsid w:val="00557A20"/>
    <w:rsid w:val="00557BCA"/>
    <w:rsid w:val="00557D26"/>
    <w:rsid w:val="0056021F"/>
    <w:rsid w:val="00560E1C"/>
    <w:rsid w:val="00560F49"/>
    <w:rsid w:val="00561B5C"/>
    <w:rsid w:val="00561CA2"/>
    <w:rsid w:val="00561D9B"/>
    <w:rsid w:val="005620E8"/>
    <w:rsid w:val="005622AD"/>
    <w:rsid w:val="00562510"/>
    <w:rsid w:val="0056259A"/>
    <w:rsid w:val="005625EF"/>
    <w:rsid w:val="00563326"/>
    <w:rsid w:val="00563515"/>
    <w:rsid w:val="0056362F"/>
    <w:rsid w:val="00563F35"/>
    <w:rsid w:val="0056406E"/>
    <w:rsid w:val="005640D0"/>
    <w:rsid w:val="00564200"/>
    <w:rsid w:val="0056443C"/>
    <w:rsid w:val="0056456F"/>
    <w:rsid w:val="00564E06"/>
    <w:rsid w:val="005652D6"/>
    <w:rsid w:val="00565658"/>
    <w:rsid w:val="00565EF9"/>
    <w:rsid w:val="005664AB"/>
    <w:rsid w:val="00566C5F"/>
    <w:rsid w:val="00566F74"/>
    <w:rsid w:val="005671E5"/>
    <w:rsid w:val="005672B0"/>
    <w:rsid w:val="005676FB"/>
    <w:rsid w:val="00567E23"/>
    <w:rsid w:val="00567E8C"/>
    <w:rsid w:val="00567F1F"/>
    <w:rsid w:val="0057005C"/>
    <w:rsid w:val="00570593"/>
    <w:rsid w:val="00570914"/>
    <w:rsid w:val="0057096A"/>
    <w:rsid w:val="00570BDA"/>
    <w:rsid w:val="00571174"/>
    <w:rsid w:val="00571371"/>
    <w:rsid w:val="00571569"/>
    <w:rsid w:val="005721FE"/>
    <w:rsid w:val="00572411"/>
    <w:rsid w:val="0057293A"/>
    <w:rsid w:val="00572F03"/>
    <w:rsid w:val="00573371"/>
    <w:rsid w:val="005735D0"/>
    <w:rsid w:val="00573E5E"/>
    <w:rsid w:val="0057403F"/>
    <w:rsid w:val="005740E6"/>
    <w:rsid w:val="00574944"/>
    <w:rsid w:val="00574AF3"/>
    <w:rsid w:val="00574C53"/>
    <w:rsid w:val="005751AA"/>
    <w:rsid w:val="00575761"/>
    <w:rsid w:val="00575E02"/>
    <w:rsid w:val="005760C3"/>
    <w:rsid w:val="00576247"/>
    <w:rsid w:val="0057630C"/>
    <w:rsid w:val="005765F5"/>
    <w:rsid w:val="00576C3A"/>
    <w:rsid w:val="0057798C"/>
    <w:rsid w:val="005779F8"/>
    <w:rsid w:val="00577E55"/>
    <w:rsid w:val="005805D8"/>
    <w:rsid w:val="005806B0"/>
    <w:rsid w:val="005807DF"/>
    <w:rsid w:val="0058131B"/>
    <w:rsid w:val="005815FB"/>
    <w:rsid w:val="0058162C"/>
    <w:rsid w:val="00581FF5"/>
    <w:rsid w:val="005821F7"/>
    <w:rsid w:val="005824DA"/>
    <w:rsid w:val="0058266B"/>
    <w:rsid w:val="00582939"/>
    <w:rsid w:val="005829DD"/>
    <w:rsid w:val="00582F2F"/>
    <w:rsid w:val="00582F66"/>
    <w:rsid w:val="005835FC"/>
    <w:rsid w:val="0058364F"/>
    <w:rsid w:val="00583752"/>
    <w:rsid w:val="005839A4"/>
    <w:rsid w:val="00583ABE"/>
    <w:rsid w:val="00583F99"/>
    <w:rsid w:val="005841DD"/>
    <w:rsid w:val="005845D8"/>
    <w:rsid w:val="00584803"/>
    <w:rsid w:val="00584874"/>
    <w:rsid w:val="00584CA7"/>
    <w:rsid w:val="00584F6C"/>
    <w:rsid w:val="005850CE"/>
    <w:rsid w:val="00585143"/>
    <w:rsid w:val="005851F5"/>
    <w:rsid w:val="0058595B"/>
    <w:rsid w:val="00585EF5"/>
    <w:rsid w:val="005861AC"/>
    <w:rsid w:val="005865C1"/>
    <w:rsid w:val="0058665A"/>
    <w:rsid w:val="00586783"/>
    <w:rsid w:val="00587894"/>
    <w:rsid w:val="00587A7A"/>
    <w:rsid w:val="00590B76"/>
    <w:rsid w:val="00590F0A"/>
    <w:rsid w:val="00590F51"/>
    <w:rsid w:val="00591274"/>
    <w:rsid w:val="00591700"/>
    <w:rsid w:val="00591937"/>
    <w:rsid w:val="00591E31"/>
    <w:rsid w:val="005922C7"/>
    <w:rsid w:val="005926CB"/>
    <w:rsid w:val="00592869"/>
    <w:rsid w:val="00592979"/>
    <w:rsid w:val="00592A6D"/>
    <w:rsid w:val="00592C1E"/>
    <w:rsid w:val="00592C86"/>
    <w:rsid w:val="00592DDF"/>
    <w:rsid w:val="00593683"/>
    <w:rsid w:val="00593697"/>
    <w:rsid w:val="00593CFE"/>
    <w:rsid w:val="005941B1"/>
    <w:rsid w:val="005941D4"/>
    <w:rsid w:val="00594423"/>
    <w:rsid w:val="0059447D"/>
    <w:rsid w:val="005946B9"/>
    <w:rsid w:val="00594B37"/>
    <w:rsid w:val="00594B72"/>
    <w:rsid w:val="00594FCD"/>
    <w:rsid w:val="00595A29"/>
    <w:rsid w:val="005962C1"/>
    <w:rsid w:val="0059639A"/>
    <w:rsid w:val="00596AA4"/>
    <w:rsid w:val="00596E02"/>
    <w:rsid w:val="005978E8"/>
    <w:rsid w:val="005A017B"/>
    <w:rsid w:val="005A06BC"/>
    <w:rsid w:val="005A08FA"/>
    <w:rsid w:val="005A0C14"/>
    <w:rsid w:val="005A0CF7"/>
    <w:rsid w:val="005A123B"/>
    <w:rsid w:val="005A13E0"/>
    <w:rsid w:val="005A16E4"/>
    <w:rsid w:val="005A1871"/>
    <w:rsid w:val="005A1952"/>
    <w:rsid w:val="005A1A46"/>
    <w:rsid w:val="005A1AFD"/>
    <w:rsid w:val="005A1FD4"/>
    <w:rsid w:val="005A2296"/>
    <w:rsid w:val="005A2306"/>
    <w:rsid w:val="005A239B"/>
    <w:rsid w:val="005A2867"/>
    <w:rsid w:val="005A28FE"/>
    <w:rsid w:val="005A2EC8"/>
    <w:rsid w:val="005A2F6E"/>
    <w:rsid w:val="005A350F"/>
    <w:rsid w:val="005A3670"/>
    <w:rsid w:val="005A3806"/>
    <w:rsid w:val="005A381E"/>
    <w:rsid w:val="005A400B"/>
    <w:rsid w:val="005A49AD"/>
    <w:rsid w:val="005A4C44"/>
    <w:rsid w:val="005A5580"/>
    <w:rsid w:val="005A5835"/>
    <w:rsid w:val="005A5979"/>
    <w:rsid w:val="005A5BB0"/>
    <w:rsid w:val="005A5C29"/>
    <w:rsid w:val="005A5E15"/>
    <w:rsid w:val="005A6493"/>
    <w:rsid w:val="005A6780"/>
    <w:rsid w:val="005A7397"/>
    <w:rsid w:val="005A7816"/>
    <w:rsid w:val="005A79C0"/>
    <w:rsid w:val="005A7DFE"/>
    <w:rsid w:val="005A7E72"/>
    <w:rsid w:val="005B0240"/>
    <w:rsid w:val="005B04D9"/>
    <w:rsid w:val="005B05B4"/>
    <w:rsid w:val="005B07B0"/>
    <w:rsid w:val="005B09F4"/>
    <w:rsid w:val="005B157A"/>
    <w:rsid w:val="005B15AE"/>
    <w:rsid w:val="005B161E"/>
    <w:rsid w:val="005B19F3"/>
    <w:rsid w:val="005B23CE"/>
    <w:rsid w:val="005B2414"/>
    <w:rsid w:val="005B2493"/>
    <w:rsid w:val="005B2720"/>
    <w:rsid w:val="005B303E"/>
    <w:rsid w:val="005B3078"/>
    <w:rsid w:val="005B389B"/>
    <w:rsid w:val="005B3913"/>
    <w:rsid w:val="005B3A87"/>
    <w:rsid w:val="005B3AA2"/>
    <w:rsid w:val="005B3BED"/>
    <w:rsid w:val="005B3DD8"/>
    <w:rsid w:val="005B4769"/>
    <w:rsid w:val="005B4F0B"/>
    <w:rsid w:val="005B4F77"/>
    <w:rsid w:val="005B4F7C"/>
    <w:rsid w:val="005B4FEC"/>
    <w:rsid w:val="005B5A60"/>
    <w:rsid w:val="005B5DCF"/>
    <w:rsid w:val="005B62F7"/>
    <w:rsid w:val="005B64F3"/>
    <w:rsid w:val="005B67E2"/>
    <w:rsid w:val="005B694D"/>
    <w:rsid w:val="005B70D1"/>
    <w:rsid w:val="005C01D3"/>
    <w:rsid w:val="005C0307"/>
    <w:rsid w:val="005C035A"/>
    <w:rsid w:val="005C08A1"/>
    <w:rsid w:val="005C0AA9"/>
    <w:rsid w:val="005C131A"/>
    <w:rsid w:val="005C13A8"/>
    <w:rsid w:val="005C19E9"/>
    <w:rsid w:val="005C297E"/>
    <w:rsid w:val="005C2B0A"/>
    <w:rsid w:val="005C2C31"/>
    <w:rsid w:val="005C2F39"/>
    <w:rsid w:val="005C30A9"/>
    <w:rsid w:val="005C30FB"/>
    <w:rsid w:val="005C3380"/>
    <w:rsid w:val="005C3590"/>
    <w:rsid w:val="005C3860"/>
    <w:rsid w:val="005C3D6A"/>
    <w:rsid w:val="005C4016"/>
    <w:rsid w:val="005C4493"/>
    <w:rsid w:val="005C44AB"/>
    <w:rsid w:val="005C4A51"/>
    <w:rsid w:val="005C4A7C"/>
    <w:rsid w:val="005C4BEB"/>
    <w:rsid w:val="005C4BFF"/>
    <w:rsid w:val="005C4C07"/>
    <w:rsid w:val="005C4CA5"/>
    <w:rsid w:val="005C501A"/>
    <w:rsid w:val="005C524B"/>
    <w:rsid w:val="005C5614"/>
    <w:rsid w:val="005C5A60"/>
    <w:rsid w:val="005C5CA5"/>
    <w:rsid w:val="005C5D87"/>
    <w:rsid w:val="005C62D5"/>
    <w:rsid w:val="005C6A0B"/>
    <w:rsid w:val="005C6C36"/>
    <w:rsid w:val="005C6C61"/>
    <w:rsid w:val="005C6D1C"/>
    <w:rsid w:val="005C6D61"/>
    <w:rsid w:val="005C7000"/>
    <w:rsid w:val="005C703E"/>
    <w:rsid w:val="005C7B49"/>
    <w:rsid w:val="005C7B71"/>
    <w:rsid w:val="005D056F"/>
    <w:rsid w:val="005D082B"/>
    <w:rsid w:val="005D08D5"/>
    <w:rsid w:val="005D187D"/>
    <w:rsid w:val="005D1D88"/>
    <w:rsid w:val="005D208C"/>
    <w:rsid w:val="005D2317"/>
    <w:rsid w:val="005D2A82"/>
    <w:rsid w:val="005D3120"/>
    <w:rsid w:val="005D365F"/>
    <w:rsid w:val="005D36CC"/>
    <w:rsid w:val="005D4088"/>
    <w:rsid w:val="005D4655"/>
    <w:rsid w:val="005D46EB"/>
    <w:rsid w:val="005D47E5"/>
    <w:rsid w:val="005D490D"/>
    <w:rsid w:val="005D4911"/>
    <w:rsid w:val="005D5048"/>
    <w:rsid w:val="005D53A6"/>
    <w:rsid w:val="005D5629"/>
    <w:rsid w:val="005D585D"/>
    <w:rsid w:val="005D5930"/>
    <w:rsid w:val="005D5955"/>
    <w:rsid w:val="005D5A8B"/>
    <w:rsid w:val="005D5E98"/>
    <w:rsid w:val="005D5EA5"/>
    <w:rsid w:val="005D6096"/>
    <w:rsid w:val="005D6258"/>
    <w:rsid w:val="005D64C0"/>
    <w:rsid w:val="005D6522"/>
    <w:rsid w:val="005D683D"/>
    <w:rsid w:val="005D7554"/>
    <w:rsid w:val="005D7790"/>
    <w:rsid w:val="005D7BB0"/>
    <w:rsid w:val="005D7E27"/>
    <w:rsid w:val="005D7F1F"/>
    <w:rsid w:val="005D7F52"/>
    <w:rsid w:val="005D7F68"/>
    <w:rsid w:val="005E01BF"/>
    <w:rsid w:val="005E0610"/>
    <w:rsid w:val="005E0CF0"/>
    <w:rsid w:val="005E1438"/>
    <w:rsid w:val="005E1525"/>
    <w:rsid w:val="005E1A05"/>
    <w:rsid w:val="005E1CC6"/>
    <w:rsid w:val="005E1DFD"/>
    <w:rsid w:val="005E21CF"/>
    <w:rsid w:val="005E2579"/>
    <w:rsid w:val="005E2BDD"/>
    <w:rsid w:val="005E2D98"/>
    <w:rsid w:val="005E2EF9"/>
    <w:rsid w:val="005E2F15"/>
    <w:rsid w:val="005E2FC2"/>
    <w:rsid w:val="005E3565"/>
    <w:rsid w:val="005E3D5C"/>
    <w:rsid w:val="005E415B"/>
    <w:rsid w:val="005E456F"/>
    <w:rsid w:val="005E46D2"/>
    <w:rsid w:val="005E4710"/>
    <w:rsid w:val="005E4B47"/>
    <w:rsid w:val="005E4BBA"/>
    <w:rsid w:val="005E4D30"/>
    <w:rsid w:val="005E52E8"/>
    <w:rsid w:val="005E5408"/>
    <w:rsid w:val="005E55ED"/>
    <w:rsid w:val="005E5701"/>
    <w:rsid w:val="005E5C91"/>
    <w:rsid w:val="005E5E2C"/>
    <w:rsid w:val="005E5EFF"/>
    <w:rsid w:val="005E6F9E"/>
    <w:rsid w:val="005E7034"/>
    <w:rsid w:val="005E7112"/>
    <w:rsid w:val="005E7195"/>
    <w:rsid w:val="005E76A3"/>
    <w:rsid w:val="005E77A4"/>
    <w:rsid w:val="005E7CF3"/>
    <w:rsid w:val="005E7E95"/>
    <w:rsid w:val="005F010E"/>
    <w:rsid w:val="005F01DD"/>
    <w:rsid w:val="005F02C7"/>
    <w:rsid w:val="005F02D8"/>
    <w:rsid w:val="005F0977"/>
    <w:rsid w:val="005F0A5F"/>
    <w:rsid w:val="005F0EF6"/>
    <w:rsid w:val="005F0F79"/>
    <w:rsid w:val="005F1604"/>
    <w:rsid w:val="005F1BDD"/>
    <w:rsid w:val="005F21E1"/>
    <w:rsid w:val="005F24F9"/>
    <w:rsid w:val="005F2A5A"/>
    <w:rsid w:val="005F2BBF"/>
    <w:rsid w:val="005F2E92"/>
    <w:rsid w:val="005F2FE7"/>
    <w:rsid w:val="005F3020"/>
    <w:rsid w:val="005F30D8"/>
    <w:rsid w:val="005F3424"/>
    <w:rsid w:val="005F3694"/>
    <w:rsid w:val="005F3850"/>
    <w:rsid w:val="005F3A63"/>
    <w:rsid w:val="005F3BE8"/>
    <w:rsid w:val="005F3F38"/>
    <w:rsid w:val="005F454C"/>
    <w:rsid w:val="005F46C6"/>
    <w:rsid w:val="005F46C7"/>
    <w:rsid w:val="005F4C04"/>
    <w:rsid w:val="005F4C28"/>
    <w:rsid w:val="005F4EC0"/>
    <w:rsid w:val="005F5785"/>
    <w:rsid w:val="005F5BA7"/>
    <w:rsid w:val="005F5C30"/>
    <w:rsid w:val="005F5DD1"/>
    <w:rsid w:val="005F6231"/>
    <w:rsid w:val="005F623C"/>
    <w:rsid w:val="005F65EC"/>
    <w:rsid w:val="005F69A3"/>
    <w:rsid w:val="005F6A52"/>
    <w:rsid w:val="005F6A69"/>
    <w:rsid w:val="005F6C2F"/>
    <w:rsid w:val="005F6D39"/>
    <w:rsid w:val="005F701F"/>
    <w:rsid w:val="005F713F"/>
    <w:rsid w:val="005F741D"/>
    <w:rsid w:val="005F75B0"/>
    <w:rsid w:val="005F76C0"/>
    <w:rsid w:val="005F76CF"/>
    <w:rsid w:val="005F77E5"/>
    <w:rsid w:val="005F7892"/>
    <w:rsid w:val="005F7AF4"/>
    <w:rsid w:val="005F7D00"/>
    <w:rsid w:val="005F7ECE"/>
    <w:rsid w:val="0060015C"/>
    <w:rsid w:val="0060019B"/>
    <w:rsid w:val="006001F2"/>
    <w:rsid w:val="00600788"/>
    <w:rsid w:val="0060126B"/>
    <w:rsid w:val="00601277"/>
    <w:rsid w:val="0060155D"/>
    <w:rsid w:val="006017DB"/>
    <w:rsid w:val="00601914"/>
    <w:rsid w:val="00601D93"/>
    <w:rsid w:val="00601F22"/>
    <w:rsid w:val="006020DB"/>
    <w:rsid w:val="006027CF"/>
    <w:rsid w:val="006029AC"/>
    <w:rsid w:val="0060330A"/>
    <w:rsid w:val="00604102"/>
    <w:rsid w:val="0060432F"/>
    <w:rsid w:val="0060451C"/>
    <w:rsid w:val="00604805"/>
    <w:rsid w:val="006048B8"/>
    <w:rsid w:val="00604A33"/>
    <w:rsid w:val="00604B53"/>
    <w:rsid w:val="00604D5C"/>
    <w:rsid w:val="006050CC"/>
    <w:rsid w:val="00605218"/>
    <w:rsid w:val="00605440"/>
    <w:rsid w:val="006054DE"/>
    <w:rsid w:val="00605A19"/>
    <w:rsid w:val="0060609D"/>
    <w:rsid w:val="0060632D"/>
    <w:rsid w:val="00606428"/>
    <w:rsid w:val="00606E3D"/>
    <w:rsid w:val="00606F35"/>
    <w:rsid w:val="00606FD3"/>
    <w:rsid w:val="00607487"/>
    <w:rsid w:val="006076B3"/>
    <w:rsid w:val="006078FF"/>
    <w:rsid w:val="00607F01"/>
    <w:rsid w:val="00607F4F"/>
    <w:rsid w:val="00607FB6"/>
    <w:rsid w:val="00610167"/>
    <w:rsid w:val="00610771"/>
    <w:rsid w:val="00610C14"/>
    <w:rsid w:val="00610C63"/>
    <w:rsid w:val="00610D37"/>
    <w:rsid w:val="006112C3"/>
    <w:rsid w:val="00611A36"/>
    <w:rsid w:val="00611BE7"/>
    <w:rsid w:val="00611C13"/>
    <w:rsid w:val="00611FF5"/>
    <w:rsid w:val="0061212B"/>
    <w:rsid w:val="0061214A"/>
    <w:rsid w:val="00612C35"/>
    <w:rsid w:val="00612EA2"/>
    <w:rsid w:val="00613081"/>
    <w:rsid w:val="00613253"/>
    <w:rsid w:val="006135BC"/>
    <w:rsid w:val="00613B6B"/>
    <w:rsid w:val="00613D87"/>
    <w:rsid w:val="00614331"/>
    <w:rsid w:val="0061437B"/>
    <w:rsid w:val="006143F7"/>
    <w:rsid w:val="0061443E"/>
    <w:rsid w:val="00614BA0"/>
    <w:rsid w:val="00614C37"/>
    <w:rsid w:val="00614F1C"/>
    <w:rsid w:val="006150F7"/>
    <w:rsid w:val="0061534A"/>
    <w:rsid w:val="00615B90"/>
    <w:rsid w:val="00615C09"/>
    <w:rsid w:val="006168D0"/>
    <w:rsid w:val="0061695E"/>
    <w:rsid w:val="006169C6"/>
    <w:rsid w:val="00616AA7"/>
    <w:rsid w:val="00616BF0"/>
    <w:rsid w:val="00617127"/>
    <w:rsid w:val="006179F2"/>
    <w:rsid w:val="00617CFC"/>
    <w:rsid w:val="006201C7"/>
    <w:rsid w:val="00620314"/>
    <w:rsid w:val="0062032B"/>
    <w:rsid w:val="00620346"/>
    <w:rsid w:val="00620E8A"/>
    <w:rsid w:val="0062107D"/>
    <w:rsid w:val="00621A29"/>
    <w:rsid w:val="00621B2B"/>
    <w:rsid w:val="00621BA4"/>
    <w:rsid w:val="006222B3"/>
    <w:rsid w:val="00622646"/>
    <w:rsid w:val="00622696"/>
    <w:rsid w:val="006227E1"/>
    <w:rsid w:val="00622870"/>
    <w:rsid w:val="00622DD0"/>
    <w:rsid w:val="00622EB3"/>
    <w:rsid w:val="00622FE3"/>
    <w:rsid w:val="0062308D"/>
    <w:rsid w:val="00623EBE"/>
    <w:rsid w:val="00623EF1"/>
    <w:rsid w:val="0062424C"/>
    <w:rsid w:val="00624811"/>
    <w:rsid w:val="0062517C"/>
    <w:rsid w:val="006256A0"/>
    <w:rsid w:val="00625764"/>
    <w:rsid w:val="006259F5"/>
    <w:rsid w:val="00626548"/>
    <w:rsid w:val="006267B6"/>
    <w:rsid w:val="006269A0"/>
    <w:rsid w:val="00626A81"/>
    <w:rsid w:val="00626B7F"/>
    <w:rsid w:val="00626CE3"/>
    <w:rsid w:val="006278FF"/>
    <w:rsid w:val="00627CAE"/>
    <w:rsid w:val="0063025F"/>
    <w:rsid w:val="006302F6"/>
    <w:rsid w:val="0063038B"/>
    <w:rsid w:val="00630CAA"/>
    <w:rsid w:val="00630F7C"/>
    <w:rsid w:val="0063105F"/>
    <w:rsid w:val="00631472"/>
    <w:rsid w:val="00631603"/>
    <w:rsid w:val="0063184B"/>
    <w:rsid w:val="00631C03"/>
    <w:rsid w:val="00631DCE"/>
    <w:rsid w:val="00631F96"/>
    <w:rsid w:val="00631F99"/>
    <w:rsid w:val="00632043"/>
    <w:rsid w:val="00632128"/>
    <w:rsid w:val="0063238B"/>
    <w:rsid w:val="006326B6"/>
    <w:rsid w:val="00632870"/>
    <w:rsid w:val="006329C9"/>
    <w:rsid w:val="00632EE9"/>
    <w:rsid w:val="00633044"/>
    <w:rsid w:val="00633112"/>
    <w:rsid w:val="00633128"/>
    <w:rsid w:val="006336F9"/>
    <w:rsid w:val="00633AB3"/>
    <w:rsid w:val="00633D40"/>
    <w:rsid w:val="0063428E"/>
    <w:rsid w:val="006343CD"/>
    <w:rsid w:val="00634A5E"/>
    <w:rsid w:val="00634B4C"/>
    <w:rsid w:val="00634F7A"/>
    <w:rsid w:val="00635126"/>
    <w:rsid w:val="00635A3E"/>
    <w:rsid w:val="00635A72"/>
    <w:rsid w:val="00636156"/>
    <w:rsid w:val="0063643E"/>
    <w:rsid w:val="0063684C"/>
    <w:rsid w:val="00636AC4"/>
    <w:rsid w:val="00636C46"/>
    <w:rsid w:val="00636FEA"/>
    <w:rsid w:val="00637161"/>
    <w:rsid w:val="00637913"/>
    <w:rsid w:val="00637932"/>
    <w:rsid w:val="00637AD2"/>
    <w:rsid w:val="00637AE4"/>
    <w:rsid w:val="00637D53"/>
    <w:rsid w:val="00637FCF"/>
    <w:rsid w:val="0064055A"/>
    <w:rsid w:val="006407D3"/>
    <w:rsid w:val="00640929"/>
    <w:rsid w:val="00640C77"/>
    <w:rsid w:val="00640D09"/>
    <w:rsid w:val="0064160E"/>
    <w:rsid w:val="00641A23"/>
    <w:rsid w:val="00642156"/>
    <w:rsid w:val="00642620"/>
    <w:rsid w:val="0064266A"/>
    <w:rsid w:val="006426BE"/>
    <w:rsid w:val="006426F6"/>
    <w:rsid w:val="00642A0D"/>
    <w:rsid w:val="0064317F"/>
    <w:rsid w:val="00643822"/>
    <w:rsid w:val="006441E7"/>
    <w:rsid w:val="00644303"/>
    <w:rsid w:val="00644510"/>
    <w:rsid w:val="0064459F"/>
    <w:rsid w:val="00644774"/>
    <w:rsid w:val="00644ABC"/>
    <w:rsid w:val="00644CE2"/>
    <w:rsid w:val="00644F12"/>
    <w:rsid w:val="00645132"/>
    <w:rsid w:val="006452C0"/>
    <w:rsid w:val="00645C83"/>
    <w:rsid w:val="006464AC"/>
    <w:rsid w:val="00646546"/>
    <w:rsid w:val="006465AA"/>
    <w:rsid w:val="00646B3C"/>
    <w:rsid w:val="00646BA7"/>
    <w:rsid w:val="00646C43"/>
    <w:rsid w:val="00647560"/>
    <w:rsid w:val="00650176"/>
    <w:rsid w:val="00650BDC"/>
    <w:rsid w:val="006510A8"/>
    <w:rsid w:val="00651379"/>
    <w:rsid w:val="006513C5"/>
    <w:rsid w:val="006514C4"/>
    <w:rsid w:val="0065150B"/>
    <w:rsid w:val="0065165E"/>
    <w:rsid w:val="0065173C"/>
    <w:rsid w:val="00651A35"/>
    <w:rsid w:val="00651BC8"/>
    <w:rsid w:val="00651CD5"/>
    <w:rsid w:val="00651FB7"/>
    <w:rsid w:val="00652190"/>
    <w:rsid w:val="006521CD"/>
    <w:rsid w:val="00652485"/>
    <w:rsid w:val="006525E7"/>
    <w:rsid w:val="00652B3F"/>
    <w:rsid w:val="00652C4C"/>
    <w:rsid w:val="006530F9"/>
    <w:rsid w:val="006533CB"/>
    <w:rsid w:val="00653BA9"/>
    <w:rsid w:val="00653FE2"/>
    <w:rsid w:val="006543DB"/>
    <w:rsid w:val="00654DEB"/>
    <w:rsid w:val="006557B6"/>
    <w:rsid w:val="00655BFB"/>
    <w:rsid w:val="006561C4"/>
    <w:rsid w:val="00656231"/>
    <w:rsid w:val="00656244"/>
    <w:rsid w:val="0065637E"/>
    <w:rsid w:val="0065650D"/>
    <w:rsid w:val="00656741"/>
    <w:rsid w:val="006567D2"/>
    <w:rsid w:val="00656897"/>
    <w:rsid w:val="00656992"/>
    <w:rsid w:val="00657598"/>
    <w:rsid w:val="0065760C"/>
    <w:rsid w:val="00657A40"/>
    <w:rsid w:val="00657B6C"/>
    <w:rsid w:val="00657BC0"/>
    <w:rsid w:val="006600D3"/>
    <w:rsid w:val="006602E4"/>
    <w:rsid w:val="0066034E"/>
    <w:rsid w:val="006603F1"/>
    <w:rsid w:val="00660C89"/>
    <w:rsid w:val="006610AD"/>
    <w:rsid w:val="006614D8"/>
    <w:rsid w:val="006617A1"/>
    <w:rsid w:val="00661AC2"/>
    <w:rsid w:val="00661AEC"/>
    <w:rsid w:val="00661BBD"/>
    <w:rsid w:val="0066208A"/>
    <w:rsid w:val="00662483"/>
    <w:rsid w:val="006625BE"/>
    <w:rsid w:val="006626C6"/>
    <w:rsid w:val="006627C1"/>
    <w:rsid w:val="0066284E"/>
    <w:rsid w:val="006632A7"/>
    <w:rsid w:val="00664747"/>
    <w:rsid w:val="00664D2C"/>
    <w:rsid w:val="006650F6"/>
    <w:rsid w:val="006650F7"/>
    <w:rsid w:val="00665116"/>
    <w:rsid w:val="00665262"/>
    <w:rsid w:val="006658FD"/>
    <w:rsid w:val="00665A7C"/>
    <w:rsid w:val="00665AAC"/>
    <w:rsid w:val="00665E50"/>
    <w:rsid w:val="00666334"/>
    <w:rsid w:val="00666398"/>
    <w:rsid w:val="00666869"/>
    <w:rsid w:val="00666A71"/>
    <w:rsid w:val="00666B3D"/>
    <w:rsid w:val="00666C47"/>
    <w:rsid w:val="00666C5D"/>
    <w:rsid w:val="00666DCB"/>
    <w:rsid w:val="00666F1A"/>
    <w:rsid w:val="00667072"/>
    <w:rsid w:val="00667078"/>
    <w:rsid w:val="00667284"/>
    <w:rsid w:val="006672E4"/>
    <w:rsid w:val="00667344"/>
    <w:rsid w:val="00667580"/>
    <w:rsid w:val="00667A62"/>
    <w:rsid w:val="00667ACF"/>
    <w:rsid w:val="00667E25"/>
    <w:rsid w:val="006703E2"/>
    <w:rsid w:val="00670BCB"/>
    <w:rsid w:val="00671621"/>
    <w:rsid w:val="0067162A"/>
    <w:rsid w:val="00671772"/>
    <w:rsid w:val="00671A74"/>
    <w:rsid w:val="00671EBE"/>
    <w:rsid w:val="006721CB"/>
    <w:rsid w:val="00672584"/>
    <w:rsid w:val="00672682"/>
    <w:rsid w:val="0067309E"/>
    <w:rsid w:val="006731E3"/>
    <w:rsid w:val="00673A66"/>
    <w:rsid w:val="00673AF4"/>
    <w:rsid w:val="0067467B"/>
    <w:rsid w:val="00674A33"/>
    <w:rsid w:val="00674AF1"/>
    <w:rsid w:val="00675BB2"/>
    <w:rsid w:val="0067600F"/>
    <w:rsid w:val="006765E2"/>
    <w:rsid w:val="0067671E"/>
    <w:rsid w:val="006767D5"/>
    <w:rsid w:val="00676D24"/>
    <w:rsid w:val="00676DBA"/>
    <w:rsid w:val="00676E79"/>
    <w:rsid w:val="00676EE0"/>
    <w:rsid w:val="00677415"/>
    <w:rsid w:val="00677B9C"/>
    <w:rsid w:val="00677F52"/>
    <w:rsid w:val="00680033"/>
    <w:rsid w:val="00680221"/>
    <w:rsid w:val="00680713"/>
    <w:rsid w:val="00680D1F"/>
    <w:rsid w:val="00680DC6"/>
    <w:rsid w:val="00680E03"/>
    <w:rsid w:val="00680EEA"/>
    <w:rsid w:val="00681157"/>
    <w:rsid w:val="006814B8"/>
    <w:rsid w:val="00681503"/>
    <w:rsid w:val="0068185F"/>
    <w:rsid w:val="00681A02"/>
    <w:rsid w:val="00681EFE"/>
    <w:rsid w:val="00681F24"/>
    <w:rsid w:val="00682177"/>
    <w:rsid w:val="00682185"/>
    <w:rsid w:val="00682349"/>
    <w:rsid w:val="006824D0"/>
    <w:rsid w:val="0068270F"/>
    <w:rsid w:val="00682772"/>
    <w:rsid w:val="00682D35"/>
    <w:rsid w:val="00682EA6"/>
    <w:rsid w:val="006830C5"/>
    <w:rsid w:val="00683267"/>
    <w:rsid w:val="00683277"/>
    <w:rsid w:val="00683533"/>
    <w:rsid w:val="006836BB"/>
    <w:rsid w:val="00683879"/>
    <w:rsid w:val="00683A5F"/>
    <w:rsid w:val="00683A87"/>
    <w:rsid w:val="00683BA1"/>
    <w:rsid w:val="0068438B"/>
    <w:rsid w:val="006844C2"/>
    <w:rsid w:val="00684565"/>
    <w:rsid w:val="00684817"/>
    <w:rsid w:val="00684DDD"/>
    <w:rsid w:val="0068539A"/>
    <w:rsid w:val="00685805"/>
    <w:rsid w:val="006859A6"/>
    <w:rsid w:val="00685A08"/>
    <w:rsid w:val="00685E5B"/>
    <w:rsid w:val="00685EA2"/>
    <w:rsid w:val="0068622D"/>
    <w:rsid w:val="006862FB"/>
    <w:rsid w:val="00686ADC"/>
    <w:rsid w:val="00686C51"/>
    <w:rsid w:val="00686EF0"/>
    <w:rsid w:val="0068706C"/>
    <w:rsid w:val="0068775B"/>
    <w:rsid w:val="00687939"/>
    <w:rsid w:val="00687BA5"/>
    <w:rsid w:val="00687DE9"/>
    <w:rsid w:val="00687FC7"/>
    <w:rsid w:val="0069011F"/>
    <w:rsid w:val="00690764"/>
    <w:rsid w:val="0069104F"/>
    <w:rsid w:val="00691054"/>
    <w:rsid w:val="00691096"/>
    <w:rsid w:val="006915C6"/>
    <w:rsid w:val="0069169A"/>
    <w:rsid w:val="00691C6E"/>
    <w:rsid w:val="00691DAA"/>
    <w:rsid w:val="0069215C"/>
    <w:rsid w:val="00692415"/>
    <w:rsid w:val="00692511"/>
    <w:rsid w:val="0069262C"/>
    <w:rsid w:val="006929A9"/>
    <w:rsid w:val="006934EA"/>
    <w:rsid w:val="00693513"/>
    <w:rsid w:val="006938F2"/>
    <w:rsid w:val="00693950"/>
    <w:rsid w:val="00693B71"/>
    <w:rsid w:val="0069416A"/>
    <w:rsid w:val="0069436A"/>
    <w:rsid w:val="00694588"/>
    <w:rsid w:val="006947C7"/>
    <w:rsid w:val="00694A80"/>
    <w:rsid w:val="00694BC5"/>
    <w:rsid w:val="00694C77"/>
    <w:rsid w:val="00695125"/>
    <w:rsid w:val="0069512C"/>
    <w:rsid w:val="006951BC"/>
    <w:rsid w:val="0069578D"/>
    <w:rsid w:val="006959FB"/>
    <w:rsid w:val="00695C3E"/>
    <w:rsid w:val="00695E30"/>
    <w:rsid w:val="006965D0"/>
    <w:rsid w:val="006967EE"/>
    <w:rsid w:val="006969D7"/>
    <w:rsid w:val="00696B00"/>
    <w:rsid w:val="006978EA"/>
    <w:rsid w:val="00697D73"/>
    <w:rsid w:val="006A0435"/>
    <w:rsid w:val="006A0935"/>
    <w:rsid w:val="006A0A26"/>
    <w:rsid w:val="006A14AE"/>
    <w:rsid w:val="006A1B11"/>
    <w:rsid w:val="006A1BD8"/>
    <w:rsid w:val="006A1BEB"/>
    <w:rsid w:val="006A1D65"/>
    <w:rsid w:val="006A200B"/>
    <w:rsid w:val="006A2065"/>
    <w:rsid w:val="006A2B47"/>
    <w:rsid w:val="006A2C1C"/>
    <w:rsid w:val="006A2C8B"/>
    <w:rsid w:val="006A2DA0"/>
    <w:rsid w:val="006A2ECB"/>
    <w:rsid w:val="006A2ED8"/>
    <w:rsid w:val="006A3443"/>
    <w:rsid w:val="006A3C12"/>
    <w:rsid w:val="006A401E"/>
    <w:rsid w:val="006A4041"/>
    <w:rsid w:val="006A4070"/>
    <w:rsid w:val="006A443A"/>
    <w:rsid w:val="006A4525"/>
    <w:rsid w:val="006A46FB"/>
    <w:rsid w:val="006A4E35"/>
    <w:rsid w:val="006A52D5"/>
    <w:rsid w:val="006A56DC"/>
    <w:rsid w:val="006A5A07"/>
    <w:rsid w:val="006A5A61"/>
    <w:rsid w:val="006A5C54"/>
    <w:rsid w:val="006A5C65"/>
    <w:rsid w:val="006A5E6D"/>
    <w:rsid w:val="006A61EF"/>
    <w:rsid w:val="006A655A"/>
    <w:rsid w:val="006A690E"/>
    <w:rsid w:val="006A6A61"/>
    <w:rsid w:val="006A6AF0"/>
    <w:rsid w:val="006A6C95"/>
    <w:rsid w:val="006A6DC3"/>
    <w:rsid w:val="006A6F53"/>
    <w:rsid w:val="006A7140"/>
    <w:rsid w:val="006A7564"/>
    <w:rsid w:val="006A782B"/>
    <w:rsid w:val="006B00C4"/>
    <w:rsid w:val="006B0179"/>
    <w:rsid w:val="006B033A"/>
    <w:rsid w:val="006B0396"/>
    <w:rsid w:val="006B0706"/>
    <w:rsid w:val="006B08C3"/>
    <w:rsid w:val="006B09F2"/>
    <w:rsid w:val="006B0A34"/>
    <w:rsid w:val="006B0EFC"/>
    <w:rsid w:val="006B1442"/>
    <w:rsid w:val="006B1596"/>
    <w:rsid w:val="006B1A35"/>
    <w:rsid w:val="006B206A"/>
    <w:rsid w:val="006B20CC"/>
    <w:rsid w:val="006B27AB"/>
    <w:rsid w:val="006B2841"/>
    <w:rsid w:val="006B2965"/>
    <w:rsid w:val="006B2A1D"/>
    <w:rsid w:val="006B2B5B"/>
    <w:rsid w:val="006B2E3B"/>
    <w:rsid w:val="006B2F00"/>
    <w:rsid w:val="006B2F87"/>
    <w:rsid w:val="006B309E"/>
    <w:rsid w:val="006B3E77"/>
    <w:rsid w:val="006B3F48"/>
    <w:rsid w:val="006B4103"/>
    <w:rsid w:val="006B41A3"/>
    <w:rsid w:val="006B443E"/>
    <w:rsid w:val="006B4444"/>
    <w:rsid w:val="006B456C"/>
    <w:rsid w:val="006B45F7"/>
    <w:rsid w:val="006B46B6"/>
    <w:rsid w:val="006B4D98"/>
    <w:rsid w:val="006B4EB2"/>
    <w:rsid w:val="006B56AD"/>
    <w:rsid w:val="006B5A0D"/>
    <w:rsid w:val="006B5D27"/>
    <w:rsid w:val="006B5FD0"/>
    <w:rsid w:val="006B601C"/>
    <w:rsid w:val="006B6762"/>
    <w:rsid w:val="006B6965"/>
    <w:rsid w:val="006B6B5D"/>
    <w:rsid w:val="006B6E2E"/>
    <w:rsid w:val="006B783C"/>
    <w:rsid w:val="006B7AEB"/>
    <w:rsid w:val="006B7DB2"/>
    <w:rsid w:val="006C0200"/>
    <w:rsid w:val="006C06BE"/>
    <w:rsid w:val="006C0B82"/>
    <w:rsid w:val="006C0D01"/>
    <w:rsid w:val="006C10BA"/>
    <w:rsid w:val="006C1151"/>
    <w:rsid w:val="006C11AA"/>
    <w:rsid w:val="006C1998"/>
    <w:rsid w:val="006C1D95"/>
    <w:rsid w:val="006C2540"/>
    <w:rsid w:val="006C2A8F"/>
    <w:rsid w:val="006C2C83"/>
    <w:rsid w:val="006C3412"/>
    <w:rsid w:val="006C3603"/>
    <w:rsid w:val="006C43AC"/>
    <w:rsid w:val="006C441F"/>
    <w:rsid w:val="006C4A27"/>
    <w:rsid w:val="006C50C9"/>
    <w:rsid w:val="006C5634"/>
    <w:rsid w:val="006C5720"/>
    <w:rsid w:val="006C5D02"/>
    <w:rsid w:val="006C5F5A"/>
    <w:rsid w:val="006C6006"/>
    <w:rsid w:val="006C6733"/>
    <w:rsid w:val="006C6759"/>
    <w:rsid w:val="006C6CF4"/>
    <w:rsid w:val="006C6D0C"/>
    <w:rsid w:val="006C6D7C"/>
    <w:rsid w:val="006C6E1D"/>
    <w:rsid w:val="006C737F"/>
    <w:rsid w:val="006C7473"/>
    <w:rsid w:val="006C776E"/>
    <w:rsid w:val="006C77FD"/>
    <w:rsid w:val="006C782F"/>
    <w:rsid w:val="006C7934"/>
    <w:rsid w:val="006C79E6"/>
    <w:rsid w:val="006C7D34"/>
    <w:rsid w:val="006C7DDD"/>
    <w:rsid w:val="006C7F5F"/>
    <w:rsid w:val="006D0282"/>
    <w:rsid w:val="006D02D1"/>
    <w:rsid w:val="006D03F7"/>
    <w:rsid w:val="006D0442"/>
    <w:rsid w:val="006D0A89"/>
    <w:rsid w:val="006D0CBA"/>
    <w:rsid w:val="006D0D48"/>
    <w:rsid w:val="006D0F04"/>
    <w:rsid w:val="006D13C2"/>
    <w:rsid w:val="006D1694"/>
    <w:rsid w:val="006D198E"/>
    <w:rsid w:val="006D1BD1"/>
    <w:rsid w:val="006D1FA0"/>
    <w:rsid w:val="006D21EC"/>
    <w:rsid w:val="006D230E"/>
    <w:rsid w:val="006D2365"/>
    <w:rsid w:val="006D24D0"/>
    <w:rsid w:val="006D2519"/>
    <w:rsid w:val="006D26A4"/>
    <w:rsid w:val="006D26E1"/>
    <w:rsid w:val="006D2891"/>
    <w:rsid w:val="006D29ED"/>
    <w:rsid w:val="006D2C07"/>
    <w:rsid w:val="006D2E06"/>
    <w:rsid w:val="006D330C"/>
    <w:rsid w:val="006D36FB"/>
    <w:rsid w:val="006D3806"/>
    <w:rsid w:val="006D3BCB"/>
    <w:rsid w:val="006D3FF7"/>
    <w:rsid w:val="006D400F"/>
    <w:rsid w:val="006D4291"/>
    <w:rsid w:val="006D482F"/>
    <w:rsid w:val="006D4ED1"/>
    <w:rsid w:val="006D4FCB"/>
    <w:rsid w:val="006D505D"/>
    <w:rsid w:val="006D5206"/>
    <w:rsid w:val="006D53AC"/>
    <w:rsid w:val="006D5A13"/>
    <w:rsid w:val="006D5CFF"/>
    <w:rsid w:val="006D6259"/>
    <w:rsid w:val="006D6294"/>
    <w:rsid w:val="006D69F8"/>
    <w:rsid w:val="006D6B3A"/>
    <w:rsid w:val="006D736D"/>
    <w:rsid w:val="006D75AA"/>
    <w:rsid w:val="006D7D5C"/>
    <w:rsid w:val="006D7D6F"/>
    <w:rsid w:val="006D7E95"/>
    <w:rsid w:val="006E02D8"/>
    <w:rsid w:val="006E0A8B"/>
    <w:rsid w:val="006E0C7B"/>
    <w:rsid w:val="006E0D7F"/>
    <w:rsid w:val="006E13CD"/>
    <w:rsid w:val="006E14FE"/>
    <w:rsid w:val="006E1681"/>
    <w:rsid w:val="006E1BBF"/>
    <w:rsid w:val="006E226D"/>
    <w:rsid w:val="006E2678"/>
    <w:rsid w:val="006E2876"/>
    <w:rsid w:val="006E2C09"/>
    <w:rsid w:val="006E33AA"/>
    <w:rsid w:val="006E359F"/>
    <w:rsid w:val="006E35CE"/>
    <w:rsid w:val="006E398C"/>
    <w:rsid w:val="006E39BE"/>
    <w:rsid w:val="006E3D40"/>
    <w:rsid w:val="006E404E"/>
    <w:rsid w:val="006E4F09"/>
    <w:rsid w:val="006E50AC"/>
    <w:rsid w:val="006E5377"/>
    <w:rsid w:val="006E5496"/>
    <w:rsid w:val="006E5603"/>
    <w:rsid w:val="006E5AA9"/>
    <w:rsid w:val="006E5D32"/>
    <w:rsid w:val="006E627F"/>
    <w:rsid w:val="006E641A"/>
    <w:rsid w:val="006E65DF"/>
    <w:rsid w:val="006E6A29"/>
    <w:rsid w:val="006E6ABE"/>
    <w:rsid w:val="006E6B93"/>
    <w:rsid w:val="006E720F"/>
    <w:rsid w:val="006E7493"/>
    <w:rsid w:val="006E74AA"/>
    <w:rsid w:val="006E7610"/>
    <w:rsid w:val="006E7AC8"/>
    <w:rsid w:val="006E7B4E"/>
    <w:rsid w:val="006F045F"/>
    <w:rsid w:val="006F059D"/>
    <w:rsid w:val="006F07D8"/>
    <w:rsid w:val="006F086A"/>
    <w:rsid w:val="006F0AF4"/>
    <w:rsid w:val="006F0B21"/>
    <w:rsid w:val="006F0BCF"/>
    <w:rsid w:val="006F1048"/>
    <w:rsid w:val="006F10A0"/>
    <w:rsid w:val="006F1104"/>
    <w:rsid w:val="006F11C1"/>
    <w:rsid w:val="006F133C"/>
    <w:rsid w:val="006F1551"/>
    <w:rsid w:val="006F1B3C"/>
    <w:rsid w:val="006F1E8F"/>
    <w:rsid w:val="006F2147"/>
    <w:rsid w:val="006F23F0"/>
    <w:rsid w:val="006F2503"/>
    <w:rsid w:val="006F2A41"/>
    <w:rsid w:val="006F2BF2"/>
    <w:rsid w:val="006F38BA"/>
    <w:rsid w:val="006F3B90"/>
    <w:rsid w:val="006F3D20"/>
    <w:rsid w:val="006F3D42"/>
    <w:rsid w:val="006F4526"/>
    <w:rsid w:val="006F49B4"/>
    <w:rsid w:val="006F4C1B"/>
    <w:rsid w:val="006F4D5D"/>
    <w:rsid w:val="006F4E34"/>
    <w:rsid w:val="006F533F"/>
    <w:rsid w:val="006F54B6"/>
    <w:rsid w:val="006F6231"/>
    <w:rsid w:val="006F6443"/>
    <w:rsid w:val="006F644B"/>
    <w:rsid w:val="006F65BA"/>
    <w:rsid w:val="006F6A65"/>
    <w:rsid w:val="006F7123"/>
    <w:rsid w:val="006F7138"/>
    <w:rsid w:val="006F7235"/>
    <w:rsid w:val="006F7251"/>
    <w:rsid w:val="006F73C8"/>
    <w:rsid w:val="006F7F70"/>
    <w:rsid w:val="00700276"/>
    <w:rsid w:val="007003B3"/>
    <w:rsid w:val="007003FF"/>
    <w:rsid w:val="0070043C"/>
    <w:rsid w:val="007005D9"/>
    <w:rsid w:val="00700C5C"/>
    <w:rsid w:val="0070105C"/>
    <w:rsid w:val="00701183"/>
    <w:rsid w:val="00701795"/>
    <w:rsid w:val="00701796"/>
    <w:rsid w:val="007017CB"/>
    <w:rsid w:val="007018D7"/>
    <w:rsid w:val="00702324"/>
    <w:rsid w:val="007027A0"/>
    <w:rsid w:val="007027C8"/>
    <w:rsid w:val="00702985"/>
    <w:rsid w:val="0070316C"/>
    <w:rsid w:val="00703938"/>
    <w:rsid w:val="00703A85"/>
    <w:rsid w:val="00703B1A"/>
    <w:rsid w:val="00703CE5"/>
    <w:rsid w:val="00703D6B"/>
    <w:rsid w:val="007042D5"/>
    <w:rsid w:val="007044A7"/>
    <w:rsid w:val="00704963"/>
    <w:rsid w:val="00704A45"/>
    <w:rsid w:val="00704D52"/>
    <w:rsid w:val="007050F8"/>
    <w:rsid w:val="007051ED"/>
    <w:rsid w:val="007053DF"/>
    <w:rsid w:val="007056BF"/>
    <w:rsid w:val="00705A02"/>
    <w:rsid w:val="00705A40"/>
    <w:rsid w:val="00705AC9"/>
    <w:rsid w:val="00705D68"/>
    <w:rsid w:val="00706217"/>
    <w:rsid w:val="00706380"/>
    <w:rsid w:val="00706969"/>
    <w:rsid w:val="00706B15"/>
    <w:rsid w:val="0070708B"/>
    <w:rsid w:val="00707327"/>
    <w:rsid w:val="00707567"/>
    <w:rsid w:val="0070763A"/>
    <w:rsid w:val="00707983"/>
    <w:rsid w:val="00707FAC"/>
    <w:rsid w:val="00710222"/>
    <w:rsid w:val="0071025D"/>
    <w:rsid w:val="00710563"/>
    <w:rsid w:val="00710601"/>
    <w:rsid w:val="00710644"/>
    <w:rsid w:val="00710912"/>
    <w:rsid w:val="0071096E"/>
    <w:rsid w:val="00710C11"/>
    <w:rsid w:val="0071107D"/>
    <w:rsid w:val="0071165E"/>
    <w:rsid w:val="00711751"/>
    <w:rsid w:val="00711DFE"/>
    <w:rsid w:val="00712181"/>
    <w:rsid w:val="00712739"/>
    <w:rsid w:val="0071298F"/>
    <w:rsid w:val="00712DA0"/>
    <w:rsid w:val="0071322A"/>
    <w:rsid w:val="00713A9C"/>
    <w:rsid w:val="00713ED0"/>
    <w:rsid w:val="00714147"/>
    <w:rsid w:val="0071425F"/>
    <w:rsid w:val="00714D01"/>
    <w:rsid w:val="00714D34"/>
    <w:rsid w:val="00714E02"/>
    <w:rsid w:val="00715113"/>
    <w:rsid w:val="007153BE"/>
    <w:rsid w:val="00715714"/>
    <w:rsid w:val="00715A71"/>
    <w:rsid w:val="0071601C"/>
    <w:rsid w:val="0071608A"/>
    <w:rsid w:val="0071659E"/>
    <w:rsid w:val="007165B8"/>
    <w:rsid w:val="00716A46"/>
    <w:rsid w:val="00716ABA"/>
    <w:rsid w:val="00716C72"/>
    <w:rsid w:val="00716D85"/>
    <w:rsid w:val="00716DD5"/>
    <w:rsid w:val="007171A2"/>
    <w:rsid w:val="00717240"/>
    <w:rsid w:val="00717732"/>
    <w:rsid w:val="00717AA2"/>
    <w:rsid w:val="007204BD"/>
    <w:rsid w:val="007207E8"/>
    <w:rsid w:val="00720D97"/>
    <w:rsid w:val="00720E01"/>
    <w:rsid w:val="0072100B"/>
    <w:rsid w:val="00721037"/>
    <w:rsid w:val="007210F8"/>
    <w:rsid w:val="00721614"/>
    <w:rsid w:val="00721DFC"/>
    <w:rsid w:val="00721E51"/>
    <w:rsid w:val="00722474"/>
    <w:rsid w:val="00722671"/>
    <w:rsid w:val="007229C3"/>
    <w:rsid w:val="00722BC7"/>
    <w:rsid w:val="007233E7"/>
    <w:rsid w:val="00723678"/>
    <w:rsid w:val="007238DE"/>
    <w:rsid w:val="007240C0"/>
    <w:rsid w:val="0072485B"/>
    <w:rsid w:val="00724E2E"/>
    <w:rsid w:val="0072559F"/>
    <w:rsid w:val="007257F2"/>
    <w:rsid w:val="0072599F"/>
    <w:rsid w:val="00725A7F"/>
    <w:rsid w:val="00725D0A"/>
    <w:rsid w:val="007264AA"/>
    <w:rsid w:val="007266CB"/>
    <w:rsid w:val="0072685D"/>
    <w:rsid w:val="00726EC5"/>
    <w:rsid w:val="00727016"/>
    <w:rsid w:val="0072789F"/>
    <w:rsid w:val="00727A99"/>
    <w:rsid w:val="00727AE6"/>
    <w:rsid w:val="00727C9D"/>
    <w:rsid w:val="00730A4A"/>
    <w:rsid w:val="0073152A"/>
    <w:rsid w:val="0073158F"/>
    <w:rsid w:val="00731662"/>
    <w:rsid w:val="00731711"/>
    <w:rsid w:val="00731DA8"/>
    <w:rsid w:val="00731DD0"/>
    <w:rsid w:val="00731E0B"/>
    <w:rsid w:val="0073224F"/>
    <w:rsid w:val="007324B3"/>
    <w:rsid w:val="007325B4"/>
    <w:rsid w:val="00732697"/>
    <w:rsid w:val="007329AE"/>
    <w:rsid w:val="00732A8E"/>
    <w:rsid w:val="00732E55"/>
    <w:rsid w:val="00732F9E"/>
    <w:rsid w:val="0073323C"/>
    <w:rsid w:val="00733393"/>
    <w:rsid w:val="007336A9"/>
    <w:rsid w:val="007337EA"/>
    <w:rsid w:val="00734087"/>
    <w:rsid w:val="007340F1"/>
    <w:rsid w:val="007342D1"/>
    <w:rsid w:val="00734742"/>
    <w:rsid w:val="007348F2"/>
    <w:rsid w:val="007349B1"/>
    <w:rsid w:val="00734F01"/>
    <w:rsid w:val="00735007"/>
    <w:rsid w:val="00735381"/>
    <w:rsid w:val="0073564F"/>
    <w:rsid w:val="0073598E"/>
    <w:rsid w:val="00735BD4"/>
    <w:rsid w:val="00736458"/>
    <w:rsid w:val="0073646A"/>
    <w:rsid w:val="00736676"/>
    <w:rsid w:val="00736736"/>
    <w:rsid w:val="007368B4"/>
    <w:rsid w:val="00736900"/>
    <w:rsid w:val="00736BF0"/>
    <w:rsid w:val="00736F1D"/>
    <w:rsid w:val="00737062"/>
    <w:rsid w:val="00737212"/>
    <w:rsid w:val="00737460"/>
    <w:rsid w:val="00737788"/>
    <w:rsid w:val="0073795D"/>
    <w:rsid w:val="00737960"/>
    <w:rsid w:val="007379D2"/>
    <w:rsid w:val="00737E17"/>
    <w:rsid w:val="007403BB"/>
    <w:rsid w:val="007409D7"/>
    <w:rsid w:val="007413E1"/>
    <w:rsid w:val="00741702"/>
    <w:rsid w:val="007417E3"/>
    <w:rsid w:val="00741C18"/>
    <w:rsid w:val="0074209B"/>
    <w:rsid w:val="0074230F"/>
    <w:rsid w:val="0074256D"/>
    <w:rsid w:val="007427EC"/>
    <w:rsid w:val="00742E62"/>
    <w:rsid w:val="0074321E"/>
    <w:rsid w:val="007434C5"/>
    <w:rsid w:val="00743605"/>
    <w:rsid w:val="0074364C"/>
    <w:rsid w:val="00743713"/>
    <w:rsid w:val="00743DD9"/>
    <w:rsid w:val="00743F52"/>
    <w:rsid w:val="00744109"/>
    <w:rsid w:val="0074413F"/>
    <w:rsid w:val="00744420"/>
    <w:rsid w:val="00744D18"/>
    <w:rsid w:val="007452B1"/>
    <w:rsid w:val="00745492"/>
    <w:rsid w:val="007455A3"/>
    <w:rsid w:val="00745AC1"/>
    <w:rsid w:val="00745E4A"/>
    <w:rsid w:val="0074658F"/>
    <w:rsid w:val="00746F8D"/>
    <w:rsid w:val="0074711D"/>
    <w:rsid w:val="007471D5"/>
    <w:rsid w:val="0074738F"/>
    <w:rsid w:val="007474F7"/>
    <w:rsid w:val="00747CF4"/>
    <w:rsid w:val="007500A7"/>
    <w:rsid w:val="00750136"/>
    <w:rsid w:val="00750623"/>
    <w:rsid w:val="007507DC"/>
    <w:rsid w:val="00750A91"/>
    <w:rsid w:val="00750C9E"/>
    <w:rsid w:val="00751E04"/>
    <w:rsid w:val="00751E11"/>
    <w:rsid w:val="0075225F"/>
    <w:rsid w:val="0075231B"/>
    <w:rsid w:val="00752638"/>
    <w:rsid w:val="00752AE3"/>
    <w:rsid w:val="00752C47"/>
    <w:rsid w:val="00752D6E"/>
    <w:rsid w:val="00752EFA"/>
    <w:rsid w:val="007530FA"/>
    <w:rsid w:val="007532E3"/>
    <w:rsid w:val="00753919"/>
    <w:rsid w:val="00753C14"/>
    <w:rsid w:val="00753D21"/>
    <w:rsid w:val="007542BB"/>
    <w:rsid w:val="007542F5"/>
    <w:rsid w:val="00754332"/>
    <w:rsid w:val="00754524"/>
    <w:rsid w:val="007545CF"/>
    <w:rsid w:val="00754611"/>
    <w:rsid w:val="0075480A"/>
    <w:rsid w:val="00755425"/>
    <w:rsid w:val="007556B6"/>
    <w:rsid w:val="00755E1E"/>
    <w:rsid w:val="0075632B"/>
    <w:rsid w:val="0075653B"/>
    <w:rsid w:val="0075655D"/>
    <w:rsid w:val="00756695"/>
    <w:rsid w:val="00756755"/>
    <w:rsid w:val="00756AFF"/>
    <w:rsid w:val="00756B26"/>
    <w:rsid w:val="00756F6E"/>
    <w:rsid w:val="007574CE"/>
    <w:rsid w:val="00757A95"/>
    <w:rsid w:val="00757B19"/>
    <w:rsid w:val="00760288"/>
    <w:rsid w:val="00760B24"/>
    <w:rsid w:val="00760B28"/>
    <w:rsid w:val="007614C5"/>
    <w:rsid w:val="007618A1"/>
    <w:rsid w:val="0076191F"/>
    <w:rsid w:val="00761B9A"/>
    <w:rsid w:val="00761F80"/>
    <w:rsid w:val="00762005"/>
    <w:rsid w:val="00762393"/>
    <w:rsid w:val="00762615"/>
    <w:rsid w:val="00762891"/>
    <w:rsid w:val="00762989"/>
    <w:rsid w:val="00762B04"/>
    <w:rsid w:val="007630CA"/>
    <w:rsid w:val="007635BF"/>
    <w:rsid w:val="0076369E"/>
    <w:rsid w:val="00763719"/>
    <w:rsid w:val="00763783"/>
    <w:rsid w:val="00763A11"/>
    <w:rsid w:val="00763CB4"/>
    <w:rsid w:val="00763E4A"/>
    <w:rsid w:val="0076428E"/>
    <w:rsid w:val="0076453D"/>
    <w:rsid w:val="0076467E"/>
    <w:rsid w:val="00764CA5"/>
    <w:rsid w:val="0076541A"/>
    <w:rsid w:val="00765D5D"/>
    <w:rsid w:val="00765F3E"/>
    <w:rsid w:val="007660A5"/>
    <w:rsid w:val="007665D5"/>
    <w:rsid w:val="00766631"/>
    <w:rsid w:val="0076677B"/>
    <w:rsid w:val="00766B01"/>
    <w:rsid w:val="00766BF9"/>
    <w:rsid w:val="00766DCE"/>
    <w:rsid w:val="00766FA7"/>
    <w:rsid w:val="007672D2"/>
    <w:rsid w:val="007673AA"/>
    <w:rsid w:val="0076779E"/>
    <w:rsid w:val="0076782D"/>
    <w:rsid w:val="00767831"/>
    <w:rsid w:val="00767B79"/>
    <w:rsid w:val="00767E8C"/>
    <w:rsid w:val="007701E0"/>
    <w:rsid w:val="007708C5"/>
    <w:rsid w:val="00770AC1"/>
    <w:rsid w:val="00770B5B"/>
    <w:rsid w:val="00770CA1"/>
    <w:rsid w:val="007710ED"/>
    <w:rsid w:val="0077115E"/>
    <w:rsid w:val="00771270"/>
    <w:rsid w:val="00771774"/>
    <w:rsid w:val="00771946"/>
    <w:rsid w:val="00771A84"/>
    <w:rsid w:val="00771AD2"/>
    <w:rsid w:val="00771D19"/>
    <w:rsid w:val="007725B5"/>
    <w:rsid w:val="00772ECF"/>
    <w:rsid w:val="007731E9"/>
    <w:rsid w:val="007733FA"/>
    <w:rsid w:val="00773632"/>
    <w:rsid w:val="0077398D"/>
    <w:rsid w:val="007740EF"/>
    <w:rsid w:val="00774268"/>
    <w:rsid w:val="007743B2"/>
    <w:rsid w:val="00774932"/>
    <w:rsid w:val="00774DD5"/>
    <w:rsid w:val="00774EAD"/>
    <w:rsid w:val="007750C7"/>
    <w:rsid w:val="00775138"/>
    <w:rsid w:val="00775329"/>
    <w:rsid w:val="00775491"/>
    <w:rsid w:val="007756D0"/>
    <w:rsid w:val="00775874"/>
    <w:rsid w:val="00775A2C"/>
    <w:rsid w:val="00775E4C"/>
    <w:rsid w:val="007760CA"/>
    <w:rsid w:val="00776160"/>
    <w:rsid w:val="00776D00"/>
    <w:rsid w:val="00776FA0"/>
    <w:rsid w:val="007771CA"/>
    <w:rsid w:val="00777383"/>
    <w:rsid w:val="007773C8"/>
    <w:rsid w:val="00777634"/>
    <w:rsid w:val="0078013A"/>
    <w:rsid w:val="0078019E"/>
    <w:rsid w:val="007801E9"/>
    <w:rsid w:val="007801EF"/>
    <w:rsid w:val="0078050D"/>
    <w:rsid w:val="0078093D"/>
    <w:rsid w:val="00780E89"/>
    <w:rsid w:val="007810AD"/>
    <w:rsid w:val="0078191E"/>
    <w:rsid w:val="00781A50"/>
    <w:rsid w:val="00781B8E"/>
    <w:rsid w:val="00781D85"/>
    <w:rsid w:val="00783013"/>
    <w:rsid w:val="007830F2"/>
    <w:rsid w:val="00783302"/>
    <w:rsid w:val="007834C3"/>
    <w:rsid w:val="0078357E"/>
    <w:rsid w:val="00783773"/>
    <w:rsid w:val="0078393D"/>
    <w:rsid w:val="00783A81"/>
    <w:rsid w:val="00783B9B"/>
    <w:rsid w:val="00783E21"/>
    <w:rsid w:val="00784659"/>
    <w:rsid w:val="00784752"/>
    <w:rsid w:val="00784B22"/>
    <w:rsid w:val="00784F1C"/>
    <w:rsid w:val="0078512E"/>
    <w:rsid w:val="0078575A"/>
    <w:rsid w:val="00785AEA"/>
    <w:rsid w:val="00785CDB"/>
    <w:rsid w:val="00785F99"/>
    <w:rsid w:val="00786201"/>
    <w:rsid w:val="0078621A"/>
    <w:rsid w:val="007862A5"/>
    <w:rsid w:val="0078666A"/>
    <w:rsid w:val="007866F8"/>
    <w:rsid w:val="00786720"/>
    <w:rsid w:val="00786766"/>
    <w:rsid w:val="00786E45"/>
    <w:rsid w:val="00787022"/>
    <w:rsid w:val="0078737C"/>
    <w:rsid w:val="0078751B"/>
    <w:rsid w:val="0078799C"/>
    <w:rsid w:val="00787E29"/>
    <w:rsid w:val="00790657"/>
    <w:rsid w:val="0079072A"/>
    <w:rsid w:val="00790913"/>
    <w:rsid w:val="00791095"/>
    <w:rsid w:val="007910B4"/>
    <w:rsid w:val="007915E3"/>
    <w:rsid w:val="00791741"/>
    <w:rsid w:val="007920F7"/>
    <w:rsid w:val="007923A0"/>
    <w:rsid w:val="00792836"/>
    <w:rsid w:val="00792FA9"/>
    <w:rsid w:val="00793021"/>
    <w:rsid w:val="007938AE"/>
    <w:rsid w:val="00793B24"/>
    <w:rsid w:val="00793F05"/>
    <w:rsid w:val="00793F68"/>
    <w:rsid w:val="007947A8"/>
    <w:rsid w:val="00794817"/>
    <w:rsid w:val="00794A37"/>
    <w:rsid w:val="00794FB2"/>
    <w:rsid w:val="007950E5"/>
    <w:rsid w:val="00795489"/>
    <w:rsid w:val="0079577D"/>
    <w:rsid w:val="00795E90"/>
    <w:rsid w:val="007965DA"/>
    <w:rsid w:val="0079660C"/>
    <w:rsid w:val="0079679E"/>
    <w:rsid w:val="00796B1D"/>
    <w:rsid w:val="00796C5F"/>
    <w:rsid w:val="00796E50"/>
    <w:rsid w:val="00796E85"/>
    <w:rsid w:val="00796F08"/>
    <w:rsid w:val="00796F91"/>
    <w:rsid w:val="007979DB"/>
    <w:rsid w:val="00797C21"/>
    <w:rsid w:val="00797C47"/>
    <w:rsid w:val="00797C55"/>
    <w:rsid w:val="007A0535"/>
    <w:rsid w:val="007A0AB8"/>
    <w:rsid w:val="007A0E2B"/>
    <w:rsid w:val="007A0EE0"/>
    <w:rsid w:val="007A112E"/>
    <w:rsid w:val="007A15F2"/>
    <w:rsid w:val="007A163B"/>
    <w:rsid w:val="007A198E"/>
    <w:rsid w:val="007A19EC"/>
    <w:rsid w:val="007A1B1E"/>
    <w:rsid w:val="007A1EC8"/>
    <w:rsid w:val="007A2945"/>
    <w:rsid w:val="007A2A03"/>
    <w:rsid w:val="007A2A75"/>
    <w:rsid w:val="007A2ACC"/>
    <w:rsid w:val="007A2B85"/>
    <w:rsid w:val="007A2DA1"/>
    <w:rsid w:val="007A2DC5"/>
    <w:rsid w:val="007A2DCE"/>
    <w:rsid w:val="007A2E32"/>
    <w:rsid w:val="007A2EC4"/>
    <w:rsid w:val="007A2F4E"/>
    <w:rsid w:val="007A3159"/>
    <w:rsid w:val="007A39CD"/>
    <w:rsid w:val="007A3D16"/>
    <w:rsid w:val="007A4057"/>
    <w:rsid w:val="007A427E"/>
    <w:rsid w:val="007A43EB"/>
    <w:rsid w:val="007A4441"/>
    <w:rsid w:val="007A4F21"/>
    <w:rsid w:val="007A57B9"/>
    <w:rsid w:val="007A57F4"/>
    <w:rsid w:val="007A589E"/>
    <w:rsid w:val="007A58CD"/>
    <w:rsid w:val="007A58E0"/>
    <w:rsid w:val="007A59AB"/>
    <w:rsid w:val="007A5B28"/>
    <w:rsid w:val="007A6323"/>
    <w:rsid w:val="007A6B73"/>
    <w:rsid w:val="007A739D"/>
    <w:rsid w:val="007A757B"/>
    <w:rsid w:val="007A774B"/>
    <w:rsid w:val="007A7770"/>
    <w:rsid w:val="007A7E92"/>
    <w:rsid w:val="007B01B7"/>
    <w:rsid w:val="007B01E6"/>
    <w:rsid w:val="007B03D9"/>
    <w:rsid w:val="007B0443"/>
    <w:rsid w:val="007B0530"/>
    <w:rsid w:val="007B0836"/>
    <w:rsid w:val="007B087E"/>
    <w:rsid w:val="007B0974"/>
    <w:rsid w:val="007B09D7"/>
    <w:rsid w:val="007B1047"/>
    <w:rsid w:val="007B12CE"/>
    <w:rsid w:val="007B1F08"/>
    <w:rsid w:val="007B1F33"/>
    <w:rsid w:val="007B2598"/>
    <w:rsid w:val="007B27D3"/>
    <w:rsid w:val="007B2980"/>
    <w:rsid w:val="007B2E74"/>
    <w:rsid w:val="007B3480"/>
    <w:rsid w:val="007B384C"/>
    <w:rsid w:val="007B421F"/>
    <w:rsid w:val="007B4448"/>
    <w:rsid w:val="007B449A"/>
    <w:rsid w:val="007B4659"/>
    <w:rsid w:val="007B4688"/>
    <w:rsid w:val="007B46A0"/>
    <w:rsid w:val="007B4703"/>
    <w:rsid w:val="007B47C8"/>
    <w:rsid w:val="007B482C"/>
    <w:rsid w:val="007B4B54"/>
    <w:rsid w:val="007B4F1C"/>
    <w:rsid w:val="007B57F5"/>
    <w:rsid w:val="007B5A04"/>
    <w:rsid w:val="007B5C2C"/>
    <w:rsid w:val="007B60FC"/>
    <w:rsid w:val="007B6139"/>
    <w:rsid w:val="007B6D93"/>
    <w:rsid w:val="007B6ED5"/>
    <w:rsid w:val="007B7392"/>
    <w:rsid w:val="007B75F6"/>
    <w:rsid w:val="007B7925"/>
    <w:rsid w:val="007B7AAC"/>
    <w:rsid w:val="007B7CE1"/>
    <w:rsid w:val="007C054B"/>
    <w:rsid w:val="007C1237"/>
    <w:rsid w:val="007C12E7"/>
    <w:rsid w:val="007C161E"/>
    <w:rsid w:val="007C1835"/>
    <w:rsid w:val="007C18E6"/>
    <w:rsid w:val="007C20B5"/>
    <w:rsid w:val="007C2109"/>
    <w:rsid w:val="007C2225"/>
    <w:rsid w:val="007C2303"/>
    <w:rsid w:val="007C23A6"/>
    <w:rsid w:val="007C2708"/>
    <w:rsid w:val="007C27E3"/>
    <w:rsid w:val="007C2B59"/>
    <w:rsid w:val="007C2F3C"/>
    <w:rsid w:val="007C3595"/>
    <w:rsid w:val="007C379A"/>
    <w:rsid w:val="007C38D7"/>
    <w:rsid w:val="007C3A7E"/>
    <w:rsid w:val="007C3ECF"/>
    <w:rsid w:val="007C3FD1"/>
    <w:rsid w:val="007C405D"/>
    <w:rsid w:val="007C4376"/>
    <w:rsid w:val="007C49D1"/>
    <w:rsid w:val="007C4BA8"/>
    <w:rsid w:val="007C4E73"/>
    <w:rsid w:val="007C4F0D"/>
    <w:rsid w:val="007C5075"/>
    <w:rsid w:val="007C5089"/>
    <w:rsid w:val="007C5125"/>
    <w:rsid w:val="007C5156"/>
    <w:rsid w:val="007C5218"/>
    <w:rsid w:val="007C5426"/>
    <w:rsid w:val="007C54D9"/>
    <w:rsid w:val="007C5D4B"/>
    <w:rsid w:val="007C688F"/>
    <w:rsid w:val="007C6AAA"/>
    <w:rsid w:val="007C6BC3"/>
    <w:rsid w:val="007C7168"/>
    <w:rsid w:val="007C7539"/>
    <w:rsid w:val="007C7569"/>
    <w:rsid w:val="007C7FE4"/>
    <w:rsid w:val="007D0007"/>
    <w:rsid w:val="007D0532"/>
    <w:rsid w:val="007D0682"/>
    <w:rsid w:val="007D0823"/>
    <w:rsid w:val="007D0A0E"/>
    <w:rsid w:val="007D15FF"/>
    <w:rsid w:val="007D1678"/>
    <w:rsid w:val="007D1BE8"/>
    <w:rsid w:val="007D1CD7"/>
    <w:rsid w:val="007D1D36"/>
    <w:rsid w:val="007D1D7C"/>
    <w:rsid w:val="007D223B"/>
    <w:rsid w:val="007D22E6"/>
    <w:rsid w:val="007D22F0"/>
    <w:rsid w:val="007D2B2A"/>
    <w:rsid w:val="007D32F0"/>
    <w:rsid w:val="007D3378"/>
    <w:rsid w:val="007D35FF"/>
    <w:rsid w:val="007D37EA"/>
    <w:rsid w:val="007D3870"/>
    <w:rsid w:val="007D38BA"/>
    <w:rsid w:val="007D4012"/>
    <w:rsid w:val="007D41F5"/>
    <w:rsid w:val="007D42FE"/>
    <w:rsid w:val="007D4496"/>
    <w:rsid w:val="007D478A"/>
    <w:rsid w:val="007D4F59"/>
    <w:rsid w:val="007D50EE"/>
    <w:rsid w:val="007D5280"/>
    <w:rsid w:val="007D5C95"/>
    <w:rsid w:val="007D5CEC"/>
    <w:rsid w:val="007D5EA9"/>
    <w:rsid w:val="007D6208"/>
    <w:rsid w:val="007D6F1B"/>
    <w:rsid w:val="007D7161"/>
    <w:rsid w:val="007D73D1"/>
    <w:rsid w:val="007D7652"/>
    <w:rsid w:val="007D7708"/>
    <w:rsid w:val="007D7C2C"/>
    <w:rsid w:val="007D7E90"/>
    <w:rsid w:val="007E0E46"/>
    <w:rsid w:val="007E1110"/>
    <w:rsid w:val="007E12D2"/>
    <w:rsid w:val="007E15B5"/>
    <w:rsid w:val="007E1948"/>
    <w:rsid w:val="007E1D07"/>
    <w:rsid w:val="007E1D33"/>
    <w:rsid w:val="007E1E8F"/>
    <w:rsid w:val="007E2D8D"/>
    <w:rsid w:val="007E3406"/>
    <w:rsid w:val="007E35D3"/>
    <w:rsid w:val="007E3852"/>
    <w:rsid w:val="007E38BD"/>
    <w:rsid w:val="007E3B50"/>
    <w:rsid w:val="007E3DD1"/>
    <w:rsid w:val="007E3E68"/>
    <w:rsid w:val="007E4BCA"/>
    <w:rsid w:val="007E4C82"/>
    <w:rsid w:val="007E4E88"/>
    <w:rsid w:val="007E4EF8"/>
    <w:rsid w:val="007E52F0"/>
    <w:rsid w:val="007E5620"/>
    <w:rsid w:val="007E5933"/>
    <w:rsid w:val="007E5947"/>
    <w:rsid w:val="007E594C"/>
    <w:rsid w:val="007E5A36"/>
    <w:rsid w:val="007E5E18"/>
    <w:rsid w:val="007E6095"/>
    <w:rsid w:val="007E6192"/>
    <w:rsid w:val="007E66D6"/>
    <w:rsid w:val="007E6894"/>
    <w:rsid w:val="007E6C0E"/>
    <w:rsid w:val="007E6C94"/>
    <w:rsid w:val="007E6D83"/>
    <w:rsid w:val="007E6D94"/>
    <w:rsid w:val="007E6E8C"/>
    <w:rsid w:val="007E75E0"/>
    <w:rsid w:val="007E7F1F"/>
    <w:rsid w:val="007F0578"/>
    <w:rsid w:val="007F0907"/>
    <w:rsid w:val="007F09DB"/>
    <w:rsid w:val="007F0EB0"/>
    <w:rsid w:val="007F11E5"/>
    <w:rsid w:val="007F189B"/>
    <w:rsid w:val="007F1901"/>
    <w:rsid w:val="007F1A51"/>
    <w:rsid w:val="007F1CC2"/>
    <w:rsid w:val="007F1CF1"/>
    <w:rsid w:val="007F21EF"/>
    <w:rsid w:val="007F246A"/>
    <w:rsid w:val="007F2471"/>
    <w:rsid w:val="007F25DA"/>
    <w:rsid w:val="007F2EC0"/>
    <w:rsid w:val="007F31E1"/>
    <w:rsid w:val="007F3B66"/>
    <w:rsid w:val="007F3DC5"/>
    <w:rsid w:val="007F3E2C"/>
    <w:rsid w:val="007F4048"/>
    <w:rsid w:val="007F4359"/>
    <w:rsid w:val="007F4F9C"/>
    <w:rsid w:val="007F52C4"/>
    <w:rsid w:val="007F554B"/>
    <w:rsid w:val="007F57B6"/>
    <w:rsid w:val="007F5904"/>
    <w:rsid w:val="007F5BE3"/>
    <w:rsid w:val="007F5FBF"/>
    <w:rsid w:val="007F600E"/>
    <w:rsid w:val="007F63DD"/>
    <w:rsid w:val="007F6594"/>
    <w:rsid w:val="007F659B"/>
    <w:rsid w:val="007F6875"/>
    <w:rsid w:val="007F6C31"/>
    <w:rsid w:val="007F6D52"/>
    <w:rsid w:val="007F718A"/>
    <w:rsid w:val="007F71D9"/>
    <w:rsid w:val="007F7497"/>
    <w:rsid w:val="007F7794"/>
    <w:rsid w:val="007F786C"/>
    <w:rsid w:val="007F78EE"/>
    <w:rsid w:val="007F7CC5"/>
    <w:rsid w:val="007F7E71"/>
    <w:rsid w:val="00800803"/>
    <w:rsid w:val="00800C64"/>
    <w:rsid w:val="00800DDF"/>
    <w:rsid w:val="00800F6D"/>
    <w:rsid w:val="00801130"/>
    <w:rsid w:val="00801CE9"/>
    <w:rsid w:val="00802076"/>
    <w:rsid w:val="00802737"/>
    <w:rsid w:val="00802F2E"/>
    <w:rsid w:val="008031B4"/>
    <w:rsid w:val="008031F2"/>
    <w:rsid w:val="0080329E"/>
    <w:rsid w:val="00803347"/>
    <w:rsid w:val="008034AC"/>
    <w:rsid w:val="00803A19"/>
    <w:rsid w:val="00803D52"/>
    <w:rsid w:val="00804078"/>
    <w:rsid w:val="00804383"/>
    <w:rsid w:val="008044DD"/>
    <w:rsid w:val="00804915"/>
    <w:rsid w:val="00804B65"/>
    <w:rsid w:val="00804CEF"/>
    <w:rsid w:val="00804E69"/>
    <w:rsid w:val="0080575B"/>
    <w:rsid w:val="008057A7"/>
    <w:rsid w:val="008058A7"/>
    <w:rsid w:val="00805B1A"/>
    <w:rsid w:val="00805CCB"/>
    <w:rsid w:val="008064B0"/>
    <w:rsid w:val="0080672F"/>
    <w:rsid w:val="00806928"/>
    <w:rsid w:val="00806B01"/>
    <w:rsid w:val="00806D8B"/>
    <w:rsid w:val="008073DD"/>
    <w:rsid w:val="008078C7"/>
    <w:rsid w:val="00807B2D"/>
    <w:rsid w:val="00807B47"/>
    <w:rsid w:val="00807D38"/>
    <w:rsid w:val="0081012E"/>
    <w:rsid w:val="00810389"/>
    <w:rsid w:val="0081047F"/>
    <w:rsid w:val="0081160A"/>
    <w:rsid w:val="008116F5"/>
    <w:rsid w:val="00812084"/>
    <w:rsid w:val="0081249D"/>
    <w:rsid w:val="008127E5"/>
    <w:rsid w:val="00812810"/>
    <w:rsid w:val="0081293E"/>
    <w:rsid w:val="00812A93"/>
    <w:rsid w:val="00812C15"/>
    <w:rsid w:val="0081402C"/>
    <w:rsid w:val="0081424D"/>
    <w:rsid w:val="0081443A"/>
    <w:rsid w:val="0081481C"/>
    <w:rsid w:val="008149D5"/>
    <w:rsid w:val="00814F64"/>
    <w:rsid w:val="00814F8E"/>
    <w:rsid w:val="0081566D"/>
    <w:rsid w:val="008159AA"/>
    <w:rsid w:val="00815A31"/>
    <w:rsid w:val="00815D2A"/>
    <w:rsid w:val="00815E49"/>
    <w:rsid w:val="008164F0"/>
    <w:rsid w:val="008166B2"/>
    <w:rsid w:val="00816B77"/>
    <w:rsid w:val="00816CAD"/>
    <w:rsid w:val="00817615"/>
    <w:rsid w:val="008201E1"/>
    <w:rsid w:val="008202AF"/>
    <w:rsid w:val="008204A0"/>
    <w:rsid w:val="008205A4"/>
    <w:rsid w:val="0082062C"/>
    <w:rsid w:val="00820734"/>
    <w:rsid w:val="00820938"/>
    <w:rsid w:val="00820E7A"/>
    <w:rsid w:val="00820EBF"/>
    <w:rsid w:val="00821069"/>
    <w:rsid w:val="0082151A"/>
    <w:rsid w:val="00821681"/>
    <w:rsid w:val="0082174B"/>
    <w:rsid w:val="00821E21"/>
    <w:rsid w:val="00822124"/>
    <w:rsid w:val="0082223F"/>
    <w:rsid w:val="00822417"/>
    <w:rsid w:val="008228F2"/>
    <w:rsid w:val="00823DC6"/>
    <w:rsid w:val="00823E46"/>
    <w:rsid w:val="00823E94"/>
    <w:rsid w:val="00824269"/>
    <w:rsid w:val="00824576"/>
    <w:rsid w:val="00824686"/>
    <w:rsid w:val="008247B0"/>
    <w:rsid w:val="00824FEE"/>
    <w:rsid w:val="00825140"/>
    <w:rsid w:val="00825186"/>
    <w:rsid w:val="0082522D"/>
    <w:rsid w:val="00825F03"/>
    <w:rsid w:val="00825F78"/>
    <w:rsid w:val="00826126"/>
    <w:rsid w:val="008264B8"/>
    <w:rsid w:val="00826A17"/>
    <w:rsid w:val="00826E0B"/>
    <w:rsid w:val="00826F9D"/>
    <w:rsid w:val="00827376"/>
    <w:rsid w:val="0082771D"/>
    <w:rsid w:val="00827A6F"/>
    <w:rsid w:val="00827AD6"/>
    <w:rsid w:val="00827B7F"/>
    <w:rsid w:val="00827CDE"/>
    <w:rsid w:val="00827ECB"/>
    <w:rsid w:val="008300C3"/>
    <w:rsid w:val="008300E4"/>
    <w:rsid w:val="008305A5"/>
    <w:rsid w:val="008309B7"/>
    <w:rsid w:val="008309B8"/>
    <w:rsid w:val="00830CA2"/>
    <w:rsid w:val="008316E3"/>
    <w:rsid w:val="00831745"/>
    <w:rsid w:val="0083188E"/>
    <w:rsid w:val="008318F4"/>
    <w:rsid w:val="008320AC"/>
    <w:rsid w:val="00832336"/>
    <w:rsid w:val="008325FC"/>
    <w:rsid w:val="00832CE0"/>
    <w:rsid w:val="00832D07"/>
    <w:rsid w:val="0083321D"/>
    <w:rsid w:val="008339F9"/>
    <w:rsid w:val="0083411F"/>
    <w:rsid w:val="00834145"/>
    <w:rsid w:val="008342D8"/>
    <w:rsid w:val="008343B8"/>
    <w:rsid w:val="0083459B"/>
    <w:rsid w:val="008345D9"/>
    <w:rsid w:val="00834920"/>
    <w:rsid w:val="008349EE"/>
    <w:rsid w:val="00834C09"/>
    <w:rsid w:val="008350D4"/>
    <w:rsid w:val="0083517A"/>
    <w:rsid w:val="008351CC"/>
    <w:rsid w:val="00835A30"/>
    <w:rsid w:val="00835C04"/>
    <w:rsid w:val="00835E14"/>
    <w:rsid w:val="00835FCD"/>
    <w:rsid w:val="008360E6"/>
    <w:rsid w:val="008361CC"/>
    <w:rsid w:val="008361DD"/>
    <w:rsid w:val="00836208"/>
    <w:rsid w:val="00836281"/>
    <w:rsid w:val="008368D7"/>
    <w:rsid w:val="00836C1D"/>
    <w:rsid w:val="00836CC2"/>
    <w:rsid w:val="00836FC2"/>
    <w:rsid w:val="008373BA"/>
    <w:rsid w:val="0083765B"/>
    <w:rsid w:val="008376E0"/>
    <w:rsid w:val="00837701"/>
    <w:rsid w:val="00837A52"/>
    <w:rsid w:val="00837A5B"/>
    <w:rsid w:val="00837D2F"/>
    <w:rsid w:val="00837D67"/>
    <w:rsid w:val="008401A2"/>
    <w:rsid w:val="00840251"/>
    <w:rsid w:val="00840575"/>
    <w:rsid w:val="0084059C"/>
    <w:rsid w:val="00840C1C"/>
    <w:rsid w:val="00840C4A"/>
    <w:rsid w:val="00840E9D"/>
    <w:rsid w:val="00841268"/>
    <w:rsid w:val="008413E4"/>
    <w:rsid w:val="00841734"/>
    <w:rsid w:val="0084190E"/>
    <w:rsid w:val="00841B3B"/>
    <w:rsid w:val="00841B9B"/>
    <w:rsid w:val="00841BB3"/>
    <w:rsid w:val="00841CD5"/>
    <w:rsid w:val="00842458"/>
    <w:rsid w:val="00842964"/>
    <w:rsid w:val="00842FDF"/>
    <w:rsid w:val="008437D4"/>
    <w:rsid w:val="00843B9F"/>
    <w:rsid w:val="00843C78"/>
    <w:rsid w:val="00843D3D"/>
    <w:rsid w:val="00844032"/>
    <w:rsid w:val="008442F0"/>
    <w:rsid w:val="008446EC"/>
    <w:rsid w:val="00844A5E"/>
    <w:rsid w:val="00844CD5"/>
    <w:rsid w:val="00845651"/>
    <w:rsid w:val="00845B53"/>
    <w:rsid w:val="008465AD"/>
    <w:rsid w:val="008467FF"/>
    <w:rsid w:val="00846956"/>
    <w:rsid w:val="00846A10"/>
    <w:rsid w:val="00846DEF"/>
    <w:rsid w:val="00847148"/>
    <w:rsid w:val="0084725A"/>
    <w:rsid w:val="00847744"/>
    <w:rsid w:val="0084774B"/>
    <w:rsid w:val="00847A2C"/>
    <w:rsid w:val="00847D31"/>
    <w:rsid w:val="00847E43"/>
    <w:rsid w:val="0085056B"/>
    <w:rsid w:val="00850AE8"/>
    <w:rsid w:val="00851018"/>
    <w:rsid w:val="00851173"/>
    <w:rsid w:val="008519A3"/>
    <w:rsid w:val="00851A09"/>
    <w:rsid w:val="00851B31"/>
    <w:rsid w:val="00851EAD"/>
    <w:rsid w:val="008521E4"/>
    <w:rsid w:val="00852683"/>
    <w:rsid w:val="00852A2F"/>
    <w:rsid w:val="00852AD7"/>
    <w:rsid w:val="00852CC0"/>
    <w:rsid w:val="00852E0D"/>
    <w:rsid w:val="00853457"/>
    <w:rsid w:val="00853C1F"/>
    <w:rsid w:val="00853D58"/>
    <w:rsid w:val="008540A3"/>
    <w:rsid w:val="008543F2"/>
    <w:rsid w:val="00854941"/>
    <w:rsid w:val="008549CB"/>
    <w:rsid w:val="00854FF7"/>
    <w:rsid w:val="0085503E"/>
    <w:rsid w:val="008553EF"/>
    <w:rsid w:val="008554C1"/>
    <w:rsid w:val="00855662"/>
    <w:rsid w:val="0085592E"/>
    <w:rsid w:val="00855A5C"/>
    <w:rsid w:val="00855A64"/>
    <w:rsid w:val="00855A91"/>
    <w:rsid w:val="00855D30"/>
    <w:rsid w:val="00855F53"/>
    <w:rsid w:val="00855FF7"/>
    <w:rsid w:val="008562F9"/>
    <w:rsid w:val="00856338"/>
    <w:rsid w:val="00856451"/>
    <w:rsid w:val="00856B74"/>
    <w:rsid w:val="00857104"/>
    <w:rsid w:val="00857A41"/>
    <w:rsid w:val="008601B3"/>
    <w:rsid w:val="008602BB"/>
    <w:rsid w:val="0086075D"/>
    <w:rsid w:val="00860930"/>
    <w:rsid w:val="00860A69"/>
    <w:rsid w:val="00860CBF"/>
    <w:rsid w:val="00860D1D"/>
    <w:rsid w:val="00860DAC"/>
    <w:rsid w:val="00860E0A"/>
    <w:rsid w:val="00860FA5"/>
    <w:rsid w:val="00861088"/>
    <w:rsid w:val="008612AB"/>
    <w:rsid w:val="0086177F"/>
    <w:rsid w:val="00861C3F"/>
    <w:rsid w:val="0086209A"/>
    <w:rsid w:val="00862202"/>
    <w:rsid w:val="0086236E"/>
    <w:rsid w:val="00862470"/>
    <w:rsid w:val="00862606"/>
    <w:rsid w:val="00862734"/>
    <w:rsid w:val="00862890"/>
    <w:rsid w:val="00862A52"/>
    <w:rsid w:val="00862D76"/>
    <w:rsid w:val="008631CD"/>
    <w:rsid w:val="00863528"/>
    <w:rsid w:val="00863645"/>
    <w:rsid w:val="00863699"/>
    <w:rsid w:val="0086369B"/>
    <w:rsid w:val="0086413F"/>
    <w:rsid w:val="00864910"/>
    <w:rsid w:val="0086493F"/>
    <w:rsid w:val="0086499F"/>
    <w:rsid w:val="00864D69"/>
    <w:rsid w:val="0086542D"/>
    <w:rsid w:val="00865694"/>
    <w:rsid w:val="0086587B"/>
    <w:rsid w:val="008658BD"/>
    <w:rsid w:val="00865AC4"/>
    <w:rsid w:val="00865AF3"/>
    <w:rsid w:val="00865B3A"/>
    <w:rsid w:val="00865C27"/>
    <w:rsid w:val="00866611"/>
    <w:rsid w:val="00866C74"/>
    <w:rsid w:val="00866FEA"/>
    <w:rsid w:val="0086776A"/>
    <w:rsid w:val="00867B87"/>
    <w:rsid w:val="00867F6B"/>
    <w:rsid w:val="00870613"/>
    <w:rsid w:val="00870CBC"/>
    <w:rsid w:val="00870E71"/>
    <w:rsid w:val="00870F8A"/>
    <w:rsid w:val="00870FEF"/>
    <w:rsid w:val="0087125F"/>
    <w:rsid w:val="00871291"/>
    <w:rsid w:val="00871791"/>
    <w:rsid w:val="008719AB"/>
    <w:rsid w:val="00871B6B"/>
    <w:rsid w:val="00871BE9"/>
    <w:rsid w:val="00872450"/>
    <w:rsid w:val="00872546"/>
    <w:rsid w:val="008725AF"/>
    <w:rsid w:val="00872A4E"/>
    <w:rsid w:val="008733C2"/>
    <w:rsid w:val="008735A1"/>
    <w:rsid w:val="008739F6"/>
    <w:rsid w:val="00873E89"/>
    <w:rsid w:val="008746CD"/>
    <w:rsid w:val="00874B90"/>
    <w:rsid w:val="00874C10"/>
    <w:rsid w:val="00874CFD"/>
    <w:rsid w:val="008754B4"/>
    <w:rsid w:val="0087595A"/>
    <w:rsid w:val="00875AFC"/>
    <w:rsid w:val="00875CD7"/>
    <w:rsid w:val="00875FB1"/>
    <w:rsid w:val="00876097"/>
    <w:rsid w:val="008762C1"/>
    <w:rsid w:val="00876550"/>
    <w:rsid w:val="00876964"/>
    <w:rsid w:val="00876A62"/>
    <w:rsid w:val="00876FF8"/>
    <w:rsid w:val="0087762C"/>
    <w:rsid w:val="0087770C"/>
    <w:rsid w:val="00877B67"/>
    <w:rsid w:val="00877D67"/>
    <w:rsid w:val="00877E2C"/>
    <w:rsid w:val="008804D4"/>
    <w:rsid w:val="00880A46"/>
    <w:rsid w:val="00880EB5"/>
    <w:rsid w:val="00880FA8"/>
    <w:rsid w:val="008812FC"/>
    <w:rsid w:val="00881A13"/>
    <w:rsid w:val="00881CDC"/>
    <w:rsid w:val="00882204"/>
    <w:rsid w:val="008822C7"/>
    <w:rsid w:val="00882405"/>
    <w:rsid w:val="00882646"/>
    <w:rsid w:val="00882B22"/>
    <w:rsid w:val="00882C7E"/>
    <w:rsid w:val="0088306E"/>
    <w:rsid w:val="0088342F"/>
    <w:rsid w:val="00883C73"/>
    <w:rsid w:val="00883CE7"/>
    <w:rsid w:val="00884233"/>
    <w:rsid w:val="00884405"/>
    <w:rsid w:val="00884963"/>
    <w:rsid w:val="00885063"/>
    <w:rsid w:val="00885188"/>
    <w:rsid w:val="00885211"/>
    <w:rsid w:val="00885897"/>
    <w:rsid w:val="00885DE6"/>
    <w:rsid w:val="00885E6B"/>
    <w:rsid w:val="00885EBA"/>
    <w:rsid w:val="00886018"/>
    <w:rsid w:val="0088608C"/>
    <w:rsid w:val="008863CF"/>
    <w:rsid w:val="008867DC"/>
    <w:rsid w:val="00886A55"/>
    <w:rsid w:val="00886BCA"/>
    <w:rsid w:val="00886BEF"/>
    <w:rsid w:val="00886F9D"/>
    <w:rsid w:val="00886FEA"/>
    <w:rsid w:val="008875E7"/>
    <w:rsid w:val="00887623"/>
    <w:rsid w:val="00887859"/>
    <w:rsid w:val="00887CC6"/>
    <w:rsid w:val="00887DEE"/>
    <w:rsid w:val="00887E16"/>
    <w:rsid w:val="00887F37"/>
    <w:rsid w:val="0089014C"/>
    <w:rsid w:val="00890158"/>
    <w:rsid w:val="0089051E"/>
    <w:rsid w:val="0089084F"/>
    <w:rsid w:val="00890BB4"/>
    <w:rsid w:val="00891092"/>
    <w:rsid w:val="008910E8"/>
    <w:rsid w:val="008911B7"/>
    <w:rsid w:val="00891396"/>
    <w:rsid w:val="00891574"/>
    <w:rsid w:val="00891881"/>
    <w:rsid w:val="00891D70"/>
    <w:rsid w:val="008922B7"/>
    <w:rsid w:val="00892393"/>
    <w:rsid w:val="0089239E"/>
    <w:rsid w:val="008929C1"/>
    <w:rsid w:val="00893494"/>
    <w:rsid w:val="00893A31"/>
    <w:rsid w:val="00893BB9"/>
    <w:rsid w:val="008946B9"/>
    <w:rsid w:val="00894A23"/>
    <w:rsid w:val="00894AB1"/>
    <w:rsid w:val="00894CAE"/>
    <w:rsid w:val="008951D3"/>
    <w:rsid w:val="00895261"/>
    <w:rsid w:val="008953AA"/>
    <w:rsid w:val="008953CA"/>
    <w:rsid w:val="00895A2B"/>
    <w:rsid w:val="00895DFD"/>
    <w:rsid w:val="008961B0"/>
    <w:rsid w:val="008962F0"/>
    <w:rsid w:val="00896656"/>
    <w:rsid w:val="00896707"/>
    <w:rsid w:val="008969C2"/>
    <w:rsid w:val="00896FFC"/>
    <w:rsid w:val="0089722A"/>
    <w:rsid w:val="00897426"/>
    <w:rsid w:val="00897880"/>
    <w:rsid w:val="0089799D"/>
    <w:rsid w:val="008A01AE"/>
    <w:rsid w:val="008A0270"/>
    <w:rsid w:val="008A0515"/>
    <w:rsid w:val="008A0554"/>
    <w:rsid w:val="008A0EDD"/>
    <w:rsid w:val="008A13EB"/>
    <w:rsid w:val="008A1402"/>
    <w:rsid w:val="008A1944"/>
    <w:rsid w:val="008A1D89"/>
    <w:rsid w:val="008A219C"/>
    <w:rsid w:val="008A24B4"/>
    <w:rsid w:val="008A25EB"/>
    <w:rsid w:val="008A2615"/>
    <w:rsid w:val="008A2F44"/>
    <w:rsid w:val="008A3061"/>
    <w:rsid w:val="008A336B"/>
    <w:rsid w:val="008A33DE"/>
    <w:rsid w:val="008A379E"/>
    <w:rsid w:val="008A3B37"/>
    <w:rsid w:val="008A3C38"/>
    <w:rsid w:val="008A3E13"/>
    <w:rsid w:val="008A3E29"/>
    <w:rsid w:val="008A411E"/>
    <w:rsid w:val="008A4167"/>
    <w:rsid w:val="008A46FD"/>
    <w:rsid w:val="008A4C8B"/>
    <w:rsid w:val="008A4D2E"/>
    <w:rsid w:val="008A4DF2"/>
    <w:rsid w:val="008A4F1D"/>
    <w:rsid w:val="008A53B2"/>
    <w:rsid w:val="008A5861"/>
    <w:rsid w:val="008A589B"/>
    <w:rsid w:val="008A601F"/>
    <w:rsid w:val="008A6230"/>
    <w:rsid w:val="008A6614"/>
    <w:rsid w:val="008A6A7B"/>
    <w:rsid w:val="008A6AC7"/>
    <w:rsid w:val="008A6C42"/>
    <w:rsid w:val="008A6C6C"/>
    <w:rsid w:val="008A6D50"/>
    <w:rsid w:val="008A6ED8"/>
    <w:rsid w:val="008A711F"/>
    <w:rsid w:val="008A7256"/>
    <w:rsid w:val="008A7971"/>
    <w:rsid w:val="008B0107"/>
    <w:rsid w:val="008B02BA"/>
    <w:rsid w:val="008B02CF"/>
    <w:rsid w:val="008B07A0"/>
    <w:rsid w:val="008B08BC"/>
    <w:rsid w:val="008B0A35"/>
    <w:rsid w:val="008B1989"/>
    <w:rsid w:val="008B1A53"/>
    <w:rsid w:val="008B1C9C"/>
    <w:rsid w:val="008B1F36"/>
    <w:rsid w:val="008B2039"/>
    <w:rsid w:val="008B221A"/>
    <w:rsid w:val="008B22AF"/>
    <w:rsid w:val="008B230D"/>
    <w:rsid w:val="008B24AC"/>
    <w:rsid w:val="008B2C7C"/>
    <w:rsid w:val="008B2D92"/>
    <w:rsid w:val="008B350E"/>
    <w:rsid w:val="008B3BD6"/>
    <w:rsid w:val="008B4431"/>
    <w:rsid w:val="008B4491"/>
    <w:rsid w:val="008B4945"/>
    <w:rsid w:val="008B5019"/>
    <w:rsid w:val="008B50FF"/>
    <w:rsid w:val="008B540A"/>
    <w:rsid w:val="008B59D8"/>
    <w:rsid w:val="008B6170"/>
    <w:rsid w:val="008B6B19"/>
    <w:rsid w:val="008B6DF2"/>
    <w:rsid w:val="008B6F5A"/>
    <w:rsid w:val="008B71C2"/>
    <w:rsid w:val="008B7274"/>
    <w:rsid w:val="008B7565"/>
    <w:rsid w:val="008B7643"/>
    <w:rsid w:val="008B7741"/>
    <w:rsid w:val="008B79DB"/>
    <w:rsid w:val="008B7BC6"/>
    <w:rsid w:val="008B7BF1"/>
    <w:rsid w:val="008B7D2D"/>
    <w:rsid w:val="008B7DE7"/>
    <w:rsid w:val="008C0091"/>
    <w:rsid w:val="008C01B8"/>
    <w:rsid w:val="008C01F2"/>
    <w:rsid w:val="008C02DD"/>
    <w:rsid w:val="008C02E4"/>
    <w:rsid w:val="008C02FE"/>
    <w:rsid w:val="008C0483"/>
    <w:rsid w:val="008C0A19"/>
    <w:rsid w:val="008C0BA2"/>
    <w:rsid w:val="008C0BE7"/>
    <w:rsid w:val="008C0F20"/>
    <w:rsid w:val="008C1023"/>
    <w:rsid w:val="008C10A2"/>
    <w:rsid w:val="008C1303"/>
    <w:rsid w:val="008C1687"/>
    <w:rsid w:val="008C18A3"/>
    <w:rsid w:val="008C1FC0"/>
    <w:rsid w:val="008C2994"/>
    <w:rsid w:val="008C31A9"/>
    <w:rsid w:val="008C384F"/>
    <w:rsid w:val="008C399C"/>
    <w:rsid w:val="008C3B06"/>
    <w:rsid w:val="008C4088"/>
    <w:rsid w:val="008C4377"/>
    <w:rsid w:val="008C4E07"/>
    <w:rsid w:val="008C50B1"/>
    <w:rsid w:val="008C5B2C"/>
    <w:rsid w:val="008C5BAB"/>
    <w:rsid w:val="008C5F2C"/>
    <w:rsid w:val="008C60D8"/>
    <w:rsid w:val="008C6AEB"/>
    <w:rsid w:val="008C72BF"/>
    <w:rsid w:val="008C7554"/>
    <w:rsid w:val="008C7C07"/>
    <w:rsid w:val="008D0073"/>
    <w:rsid w:val="008D023D"/>
    <w:rsid w:val="008D03A9"/>
    <w:rsid w:val="008D077D"/>
    <w:rsid w:val="008D082A"/>
    <w:rsid w:val="008D09FD"/>
    <w:rsid w:val="008D0A0C"/>
    <w:rsid w:val="008D0B78"/>
    <w:rsid w:val="008D0C20"/>
    <w:rsid w:val="008D0CD6"/>
    <w:rsid w:val="008D0D83"/>
    <w:rsid w:val="008D0EC7"/>
    <w:rsid w:val="008D1141"/>
    <w:rsid w:val="008D13D5"/>
    <w:rsid w:val="008D1810"/>
    <w:rsid w:val="008D1CE3"/>
    <w:rsid w:val="008D22FB"/>
    <w:rsid w:val="008D274F"/>
    <w:rsid w:val="008D2B21"/>
    <w:rsid w:val="008D2C15"/>
    <w:rsid w:val="008D2D49"/>
    <w:rsid w:val="008D340E"/>
    <w:rsid w:val="008D36C8"/>
    <w:rsid w:val="008D3BF4"/>
    <w:rsid w:val="008D3CCC"/>
    <w:rsid w:val="008D3ED9"/>
    <w:rsid w:val="008D422C"/>
    <w:rsid w:val="008D43BB"/>
    <w:rsid w:val="008D46D1"/>
    <w:rsid w:val="008D4975"/>
    <w:rsid w:val="008D497B"/>
    <w:rsid w:val="008D4D26"/>
    <w:rsid w:val="008D4E6E"/>
    <w:rsid w:val="008D4F5C"/>
    <w:rsid w:val="008D5AC1"/>
    <w:rsid w:val="008D5C98"/>
    <w:rsid w:val="008D68A1"/>
    <w:rsid w:val="008D68C4"/>
    <w:rsid w:val="008D6DD2"/>
    <w:rsid w:val="008D700E"/>
    <w:rsid w:val="008D716D"/>
    <w:rsid w:val="008D71B3"/>
    <w:rsid w:val="008D7710"/>
    <w:rsid w:val="008D7721"/>
    <w:rsid w:val="008D7D3D"/>
    <w:rsid w:val="008E0176"/>
    <w:rsid w:val="008E0665"/>
    <w:rsid w:val="008E07D0"/>
    <w:rsid w:val="008E12E1"/>
    <w:rsid w:val="008E1A30"/>
    <w:rsid w:val="008E1B32"/>
    <w:rsid w:val="008E1C56"/>
    <w:rsid w:val="008E2149"/>
    <w:rsid w:val="008E217F"/>
    <w:rsid w:val="008E2195"/>
    <w:rsid w:val="008E254B"/>
    <w:rsid w:val="008E27D8"/>
    <w:rsid w:val="008E2812"/>
    <w:rsid w:val="008E2896"/>
    <w:rsid w:val="008E2C41"/>
    <w:rsid w:val="008E2C57"/>
    <w:rsid w:val="008E313B"/>
    <w:rsid w:val="008E338A"/>
    <w:rsid w:val="008E3695"/>
    <w:rsid w:val="008E4002"/>
    <w:rsid w:val="008E49C5"/>
    <w:rsid w:val="008E4C33"/>
    <w:rsid w:val="008E4ED5"/>
    <w:rsid w:val="008E5218"/>
    <w:rsid w:val="008E52F9"/>
    <w:rsid w:val="008E55FB"/>
    <w:rsid w:val="008E582F"/>
    <w:rsid w:val="008E589D"/>
    <w:rsid w:val="008E5B5C"/>
    <w:rsid w:val="008E5CDC"/>
    <w:rsid w:val="008E6159"/>
    <w:rsid w:val="008E61C4"/>
    <w:rsid w:val="008E667A"/>
    <w:rsid w:val="008E69DA"/>
    <w:rsid w:val="008E69E3"/>
    <w:rsid w:val="008E70C1"/>
    <w:rsid w:val="008E7161"/>
    <w:rsid w:val="008E7331"/>
    <w:rsid w:val="008E7D2E"/>
    <w:rsid w:val="008F0207"/>
    <w:rsid w:val="008F049E"/>
    <w:rsid w:val="008F0566"/>
    <w:rsid w:val="008F060E"/>
    <w:rsid w:val="008F073F"/>
    <w:rsid w:val="008F08C5"/>
    <w:rsid w:val="008F0A37"/>
    <w:rsid w:val="008F0CAE"/>
    <w:rsid w:val="008F0E3E"/>
    <w:rsid w:val="008F10DE"/>
    <w:rsid w:val="008F1210"/>
    <w:rsid w:val="008F1535"/>
    <w:rsid w:val="008F18B4"/>
    <w:rsid w:val="008F1F12"/>
    <w:rsid w:val="008F1FA9"/>
    <w:rsid w:val="008F1FC8"/>
    <w:rsid w:val="008F211C"/>
    <w:rsid w:val="008F21A5"/>
    <w:rsid w:val="008F2210"/>
    <w:rsid w:val="008F2425"/>
    <w:rsid w:val="008F27FA"/>
    <w:rsid w:val="008F2CF9"/>
    <w:rsid w:val="008F2F80"/>
    <w:rsid w:val="008F2FFA"/>
    <w:rsid w:val="008F3193"/>
    <w:rsid w:val="008F322A"/>
    <w:rsid w:val="008F35D2"/>
    <w:rsid w:val="008F35D9"/>
    <w:rsid w:val="008F3774"/>
    <w:rsid w:val="008F37E1"/>
    <w:rsid w:val="008F3A4A"/>
    <w:rsid w:val="008F3BD8"/>
    <w:rsid w:val="008F3DD5"/>
    <w:rsid w:val="008F42FC"/>
    <w:rsid w:val="008F4341"/>
    <w:rsid w:val="008F4D8E"/>
    <w:rsid w:val="008F53D3"/>
    <w:rsid w:val="008F54F8"/>
    <w:rsid w:val="008F5736"/>
    <w:rsid w:val="008F5C6D"/>
    <w:rsid w:val="008F5EF4"/>
    <w:rsid w:val="008F6079"/>
    <w:rsid w:val="008F6430"/>
    <w:rsid w:val="008F67B6"/>
    <w:rsid w:val="008F6DB4"/>
    <w:rsid w:val="008F6F9C"/>
    <w:rsid w:val="008F714E"/>
    <w:rsid w:val="008F71A6"/>
    <w:rsid w:val="008F7347"/>
    <w:rsid w:val="008F7A77"/>
    <w:rsid w:val="008F7C8F"/>
    <w:rsid w:val="00900039"/>
    <w:rsid w:val="00900059"/>
    <w:rsid w:val="00900303"/>
    <w:rsid w:val="0090170E"/>
    <w:rsid w:val="00901AEC"/>
    <w:rsid w:val="00901E17"/>
    <w:rsid w:val="00901ED4"/>
    <w:rsid w:val="00901EED"/>
    <w:rsid w:val="0090242B"/>
    <w:rsid w:val="00902458"/>
    <w:rsid w:val="00902539"/>
    <w:rsid w:val="009026F0"/>
    <w:rsid w:val="0090274B"/>
    <w:rsid w:val="0090284B"/>
    <w:rsid w:val="00902B71"/>
    <w:rsid w:val="00902D72"/>
    <w:rsid w:val="00902F16"/>
    <w:rsid w:val="0090306E"/>
    <w:rsid w:val="00903172"/>
    <w:rsid w:val="009033D7"/>
    <w:rsid w:val="009034BC"/>
    <w:rsid w:val="00903A62"/>
    <w:rsid w:val="00904193"/>
    <w:rsid w:val="00904389"/>
    <w:rsid w:val="00904438"/>
    <w:rsid w:val="0090459E"/>
    <w:rsid w:val="009046B6"/>
    <w:rsid w:val="00904973"/>
    <w:rsid w:val="009049FC"/>
    <w:rsid w:val="00904ACB"/>
    <w:rsid w:val="00904B80"/>
    <w:rsid w:val="009050B6"/>
    <w:rsid w:val="00905A20"/>
    <w:rsid w:val="00905A6D"/>
    <w:rsid w:val="00905F8A"/>
    <w:rsid w:val="0090626C"/>
    <w:rsid w:val="009067B4"/>
    <w:rsid w:val="00906991"/>
    <w:rsid w:val="00907B25"/>
    <w:rsid w:val="0091003A"/>
    <w:rsid w:val="009105A7"/>
    <w:rsid w:val="009105EE"/>
    <w:rsid w:val="00910659"/>
    <w:rsid w:val="009106A6"/>
    <w:rsid w:val="009108B6"/>
    <w:rsid w:val="00910A2B"/>
    <w:rsid w:val="0091143B"/>
    <w:rsid w:val="00911839"/>
    <w:rsid w:val="00911C69"/>
    <w:rsid w:val="0091275E"/>
    <w:rsid w:val="00912997"/>
    <w:rsid w:val="00912A02"/>
    <w:rsid w:val="00912E43"/>
    <w:rsid w:val="00912EF8"/>
    <w:rsid w:val="00913A86"/>
    <w:rsid w:val="00913AFE"/>
    <w:rsid w:val="00913B80"/>
    <w:rsid w:val="00913C2C"/>
    <w:rsid w:val="00913CFE"/>
    <w:rsid w:val="00913EFB"/>
    <w:rsid w:val="009141FE"/>
    <w:rsid w:val="00914219"/>
    <w:rsid w:val="00914357"/>
    <w:rsid w:val="0091465C"/>
    <w:rsid w:val="00914717"/>
    <w:rsid w:val="009147EC"/>
    <w:rsid w:val="00915055"/>
    <w:rsid w:val="00915637"/>
    <w:rsid w:val="009157A4"/>
    <w:rsid w:val="00915835"/>
    <w:rsid w:val="009161C2"/>
    <w:rsid w:val="00916350"/>
    <w:rsid w:val="00916609"/>
    <w:rsid w:val="0091680E"/>
    <w:rsid w:val="00916AC4"/>
    <w:rsid w:val="00916EB0"/>
    <w:rsid w:val="0091765C"/>
    <w:rsid w:val="0091783D"/>
    <w:rsid w:val="00917A03"/>
    <w:rsid w:val="00917C7A"/>
    <w:rsid w:val="0092071D"/>
    <w:rsid w:val="0092072D"/>
    <w:rsid w:val="009207B8"/>
    <w:rsid w:val="009207B9"/>
    <w:rsid w:val="009209F3"/>
    <w:rsid w:val="009209F8"/>
    <w:rsid w:val="00920ABC"/>
    <w:rsid w:val="00920D2A"/>
    <w:rsid w:val="00920DDD"/>
    <w:rsid w:val="00920FD0"/>
    <w:rsid w:val="009210D5"/>
    <w:rsid w:val="0092139C"/>
    <w:rsid w:val="00921953"/>
    <w:rsid w:val="00921B58"/>
    <w:rsid w:val="00922031"/>
    <w:rsid w:val="009220DD"/>
    <w:rsid w:val="0092246F"/>
    <w:rsid w:val="009225AF"/>
    <w:rsid w:val="009225FE"/>
    <w:rsid w:val="00922E0E"/>
    <w:rsid w:val="00922EC7"/>
    <w:rsid w:val="009233E1"/>
    <w:rsid w:val="0092350B"/>
    <w:rsid w:val="00923674"/>
    <w:rsid w:val="009237AE"/>
    <w:rsid w:val="0092389C"/>
    <w:rsid w:val="0092401F"/>
    <w:rsid w:val="0092412D"/>
    <w:rsid w:val="00924173"/>
    <w:rsid w:val="00924575"/>
    <w:rsid w:val="009246D6"/>
    <w:rsid w:val="00924827"/>
    <w:rsid w:val="0092495B"/>
    <w:rsid w:val="009250C7"/>
    <w:rsid w:val="0092533E"/>
    <w:rsid w:val="009256B4"/>
    <w:rsid w:val="00925782"/>
    <w:rsid w:val="0092578A"/>
    <w:rsid w:val="00925B38"/>
    <w:rsid w:val="00925D51"/>
    <w:rsid w:val="009263DE"/>
    <w:rsid w:val="0092662A"/>
    <w:rsid w:val="00926C0A"/>
    <w:rsid w:val="00926E47"/>
    <w:rsid w:val="00926F58"/>
    <w:rsid w:val="009270DD"/>
    <w:rsid w:val="0092726E"/>
    <w:rsid w:val="0092744A"/>
    <w:rsid w:val="009279BB"/>
    <w:rsid w:val="00927C6F"/>
    <w:rsid w:val="0093009C"/>
    <w:rsid w:val="0093085C"/>
    <w:rsid w:val="00930886"/>
    <w:rsid w:val="00930B04"/>
    <w:rsid w:val="00930D25"/>
    <w:rsid w:val="0093121E"/>
    <w:rsid w:val="009317F4"/>
    <w:rsid w:val="009318E7"/>
    <w:rsid w:val="00932942"/>
    <w:rsid w:val="00932ACF"/>
    <w:rsid w:val="00932BC5"/>
    <w:rsid w:val="00932BEF"/>
    <w:rsid w:val="00933371"/>
    <w:rsid w:val="00933A4B"/>
    <w:rsid w:val="00933B77"/>
    <w:rsid w:val="00933C2F"/>
    <w:rsid w:val="00933D9D"/>
    <w:rsid w:val="009341A2"/>
    <w:rsid w:val="009349DC"/>
    <w:rsid w:val="00934BCB"/>
    <w:rsid w:val="009351B3"/>
    <w:rsid w:val="0093568A"/>
    <w:rsid w:val="009356FC"/>
    <w:rsid w:val="00935B05"/>
    <w:rsid w:val="0093629A"/>
    <w:rsid w:val="00936336"/>
    <w:rsid w:val="009367BB"/>
    <w:rsid w:val="00936B58"/>
    <w:rsid w:val="00936C0A"/>
    <w:rsid w:val="0093705B"/>
    <w:rsid w:val="00937207"/>
    <w:rsid w:val="009374A0"/>
    <w:rsid w:val="009374B1"/>
    <w:rsid w:val="009374CE"/>
    <w:rsid w:val="009379B8"/>
    <w:rsid w:val="00937A93"/>
    <w:rsid w:val="00937C66"/>
    <w:rsid w:val="0094084F"/>
    <w:rsid w:val="009413A7"/>
    <w:rsid w:val="00941898"/>
    <w:rsid w:val="009419A8"/>
    <w:rsid w:val="00941EA3"/>
    <w:rsid w:val="00942353"/>
    <w:rsid w:val="009425FE"/>
    <w:rsid w:val="009427AB"/>
    <w:rsid w:val="00942878"/>
    <w:rsid w:val="009429F1"/>
    <w:rsid w:val="00942B6C"/>
    <w:rsid w:val="00942CF4"/>
    <w:rsid w:val="00942F1C"/>
    <w:rsid w:val="00943139"/>
    <w:rsid w:val="00943386"/>
    <w:rsid w:val="009434C7"/>
    <w:rsid w:val="009436A0"/>
    <w:rsid w:val="009442B7"/>
    <w:rsid w:val="0094433B"/>
    <w:rsid w:val="0094449F"/>
    <w:rsid w:val="00944C5C"/>
    <w:rsid w:val="00945257"/>
    <w:rsid w:val="00945CD1"/>
    <w:rsid w:val="00945F24"/>
    <w:rsid w:val="0094667E"/>
    <w:rsid w:val="009466C2"/>
    <w:rsid w:val="00946742"/>
    <w:rsid w:val="00946EA7"/>
    <w:rsid w:val="00947049"/>
    <w:rsid w:val="009475E9"/>
    <w:rsid w:val="0094778C"/>
    <w:rsid w:val="00947AD1"/>
    <w:rsid w:val="00947B2C"/>
    <w:rsid w:val="00947CCB"/>
    <w:rsid w:val="00947DB0"/>
    <w:rsid w:val="00947DEC"/>
    <w:rsid w:val="00947F3A"/>
    <w:rsid w:val="009503FD"/>
    <w:rsid w:val="00950FA5"/>
    <w:rsid w:val="00951044"/>
    <w:rsid w:val="00951075"/>
    <w:rsid w:val="009513C9"/>
    <w:rsid w:val="0095147B"/>
    <w:rsid w:val="0095163C"/>
    <w:rsid w:val="009516AF"/>
    <w:rsid w:val="00951DB3"/>
    <w:rsid w:val="00952131"/>
    <w:rsid w:val="00952784"/>
    <w:rsid w:val="00952802"/>
    <w:rsid w:val="00952B4E"/>
    <w:rsid w:val="00952E56"/>
    <w:rsid w:val="009530C8"/>
    <w:rsid w:val="009535A4"/>
    <w:rsid w:val="00953723"/>
    <w:rsid w:val="009539B7"/>
    <w:rsid w:val="00953A16"/>
    <w:rsid w:val="00953D75"/>
    <w:rsid w:val="00954082"/>
    <w:rsid w:val="00954243"/>
    <w:rsid w:val="00954274"/>
    <w:rsid w:val="00954C75"/>
    <w:rsid w:val="00954DCF"/>
    <w:rsid w:val="00954DFC"/>
    <w:rsid w:val="00954EDE"/>
    <w:rsid w:val="0095624F"/>
    <w:rsid w:val="00956333"/>
    <w:rsid w:val="00956349"/>
    <w:rsid w:val="009564F7"/>
    <w:rsid w:val="00956633"/>
    <w:rsid w:val="00956751"/>
    <w:rsid w:val="00956757"/>
    <w:rsid w:val="009569C2"/>
    <w:rsid w:val="00956ADE"/>
    <w:rsid w:val="00956BFA"/>
    <w:rsid w:val="00956D37"/>
    <w:rsid w:val="00956E1C"/>
    <w:rsid w:val="00957047"/>
    <w:rsid w:val="009570C1"/>
    <w:rsid w:val="00957103"/>
    <w:rsid w:val="0095750E"/>
    <w:rsid w:val="00957B2F"/>
    <w:rsid w:val="00957BE4"/>
    <w:rsid w:val="0096011B"/>
    <w:rsid w:val="00960A9A"/>
    <w:rsid w:val="00960F56"/>
    <w:rsid w:val="00961076"/>
    <w:rsid w:val="00961392"/>
    <w:rsid w:val="0096191D"/>
    <w:rsid w:val="00962535"/>
    <w:rsid w:val="00962813"/>
    <w:rsid w:val="00962841"/>
    <w:rsid w:val="00962C86"/>
    <w:rsid w:val="00962D5B"/>
    <w:rsid w:val="00962DF5"/>
    <w:rsid w:val="00963070"/>
    <w:rsid w:val="009630CF"/>
    <w:rsid w:val="00963107"/>
    <w:rsid w:val="00963365"/>
    <w:rsid w:val="00963641"/>
    <w:rsid w:val="00963A5D"/>
    <w:rsid w:val="00964340"/>
    <w:rsid w:val="009649D8"/>
    <w:rsid w:val="00964C69"/>
    <w:rsid w:val="00964C6D"/>
    <w:rsid w:val="00964DFE"/>
    <w:rsid w:val="00965088"/>
    <w:rsid w:val="009655B6"/>
    <w:rsid w:val="009655BB"/>
    <w:rsid w:val="00965742"/>
    <w:rsid w:val="009657C6"/>
    <w:rsid w:val="009659F7"/>
    <w:rsid w:val="00966BE2"/>
    <w:rsid w:val="00966C69"/>
    <w:rsid w:val="00966D90"/>
    <w:rsid w:val="009670EA"/>
    <w:rsid w:val="0096742B"/>
    <w:rsid w:val="00967A5C"/>
    <w:rsid w:val="00967D13"/>
    <w:rsid w:val="00967E62"/>
    <w:rsid w:val="00970148"/>
    <w:rsid w:val="00970993"/>
    <w:rsid w:val="00970E47"/>
    <w:rsid w:val="00970F6A"/>
    <w:rsid w:val="009713EA"/>
    <w:rsid w:val="009716CF"/>
    <w:rsid w:val="009717F1"/>
    <w:rsid w:val="0097223D"/>
    <w:rsid w:val="00972E79"/>
    <w:rsid w:val="009731A3"/>
    <w:rsid w:val="009733DF"/>
    <w:rsid w:val="009733EB"/>
    <w:rsid w:val="009733ED"/>
    <w:rsid w:val="00973AC6"/>
    <w:rsid w:val="00973B75"/>
    <w:rsid w:val="00973DB6"/>
    <w:rsid w:val="00973F5C"/>
    <w:rsid w:val="009740C4"/>
    <w:rsid w:val="0097432C"/>
    <w:rsid w:val="00974366"/>
    <w:rsid w:val="00974401"/>
    <w:rsid w:val="0097468D"/>
    <w:rsid w:val="00974B66"/>
    <w:rsid w:val="00974C6C"/>
    <w:rsid w:val="00974FCC"/>
    <w:rsid w:val="009750F8"/>
    <w:rsid w:val="00975D77"/>
    <w:rsid w:val="00976019"/>
    <w:rsid w:val="0097621C"/>
    <w:rsid w:val="00976232"/>
    <w:rsid w:val="00976407"/>
    <w:rsid w:val="0097640E"/>
    <w:rsid w:val="0097680A"/>
    <w:rsid w:val="00976E93"/>
    <w:rsid w:val="00977047"/>
    <w:rsid w:val="009772F6"/>
    <w:rsid w:val="009773FE"/>
    <w:rsid w:val="00977AAD"/>
    <w:rsid w:val="00977AC4"/>
    <w:rsid w:val="00977CAB"/>
    <w:rsid w:val="00980362"/>
    <w:rsid w:val="00980AE6"/>
    <w:rsid w:val="00980C10"/>
    <w:rsid w:val="009812B6"/>
    <w:rsid w:val="009812F2"/>
    <w:rsid w:val="009814BE"/>
    <w:rsid w:val="009816BA"/>
    <w:rsid w:val="009819B0"/>
    <w:rsid w:val="00981AC1"/>
    <w:rsid w:val="00981B1E"/>
    <w:rsid w:val="00981ED6"/>
    <w:rsid w:val="0098255B"/>
    <w:rsid w:val="0098285C"/>
    <w:rsid w:val="00982898"/>
    <w:rsid w:val="00982984"/>
    <w:rsid w:val="00982A53"/>
    <w:rsid w:val="00982D0D"/>
    <w:rsid w:val="00982E9A"/>
    <w:rsid w:val="0098311A"/>
    <w:rsid w:val="0098329F"/>
    <w:rsid w:val="00983728"/>
    <w:rsid w:val="0098384E"/>
    <w:rsid w:val="0098411C"/>
    <w:rsid w:val="0098418A"/>
    <w:rsid w:val="009842BA"/>
    <w:rsid w:val="009845A6"/>
    <w:rsid w:val="00984682"/>
    <w:rsid w:val="00984815"/>
    <w:rsid w:val="00984890"/>
    <w:rsid w:val="009849AE"/>
    <w:rsid w:val="009849AF"/>
    <w:rsid w:val="00984E0A"/>
    <w:rsid w:val="00985260"/>
    <w:rsid w:val="009856C8"/>
    <w:rsid w:val="00985A9D"/>
    <w:rsid w:val="009862E2"/>
    <w:rsid w:val="009862EC"/>
    <w:rsid w:val="0098680D"/>
    <w:rsid w:val="00986AD9"/>
    <w:rsid w:val="00986D5B"/>
    <w:rsid w:val="00986F90"/>
    <w:rsid w:val="0098714A"/>
    <w:rsid w:val="0098717C"/>
    <w:rsid w:val="00987325"/>
    <w:rsid w:val="00987338"/>
    <w:rsid w:val="00987A8C"/>
    <w:rsid w:val="00987B62"/>
    <w:rsid w:val="00987C95"/>
    <w:rsid w:val="00987F47"/>
    <w:rsid w:val="00990191"/>
    <w:rsid w:val="00990309"/>
    <w:rsid w:val="0099047F"/>
    <w:rsid w:val="0099076C"/>
    <w:rsid w:val="0099132B"/>
    <w:rsid w:val="009916B8"/>
    <w:rsid w:val="009916ED"/>
    <w:rsid w:val="00991A7B"/>
    <w:rsid w:val="00991F12"/>
    <w:rsid w:val="009923DF"/>
    <w:rsid w:val="00992A15"/>
    <w:rsid w:val="00992D96"/>
    <w:rsid w:val="00993073"/>
    <w:rsid w:val="00993093"/>
    <w:rsid w:val="0099346A"/>
    <w:rsid w:val="00993B59"/>
    <w:rsid w:val="00994701"/>
    <w:rsid w:val="0099477B"/>
    <w:rsid w:val="0099498B"/>
    <w:rsid w:val="00994AAE"/>
    <w:rsid w:val="00994E55"/>
    <w:rsid w:val="00994FBB"/>
    <w:rsid w:val="00995613"/>
    <w:rsid w:val="00995715"/>
    <w:rsid w:val="0099578B"/>
    <w:rsid w:val="00995875"/>
    <w:rsid w:val="00995882"/>
    <w:rsid w:val="00995AE6"/>
    <w:rsid w:val="00995E88"/>
    <w:rsid w:val="00996223"/>
    <w:rsid w:val="009962F5"/>
    <w:rsid w:val="0099673C"/>
    <w:rsid w:val="00996776"/>
    <w:rsid w:val="00996825"/>
    <w:rsid w:val="009971D1"/>
    <w:rsid w:val="009972C4"/>
    <w:rsid w:val="00997844"/>
    <w:rsid w:val="009978B8"/>
    <w:rsid w:val="00997B29"/>
    <w:rsid w:val="00997B58"/>
    <w:rsid w:val="009A0271"/>
    <w:rsid w:val="009A0357"/>
    <w:rsid w:val="009A04BC"/>
    <w:rsid w:val="009A0CE3"/>
    <w:rsid w:val="009A0F88"/>
    <w:rsid w:val="009A16A0"/>
    <w:rsid w:val="009A1720"/>
    <w:rsid w:val="009A1C54"/>
    <w:rsid w:val="009A250C"/>
    <w:rsid w:val="009A26EF"/>
    <w:rsid w:val="009A2A54"/>
    <w:rsid w:val="009A2FA0"/>
    <w:rsid w:val="009A32F9"/>
    <w:rsid w:val="009A33DC"/>
    <w:rsid w:val="009A34D7"/>
    <w:rsid w:val="009A34EA"/>
    <w:rsid w:val="009A3B32"/>
    <w:rsid w:val="009A3C52"/>
    <w:rsid w:val="009A3E65"/>
    <w:rsid w:val="009A407D"/>
    <w:rsid w:val="009A435C"/>
    <w:rsid w:val="009A452C"/>
    <w:rsid w:val="009A453E"/>
    <w:rsid w:val="009A46EB"/>
    <w:rsid w:val="009A4DBB"/>
    <w:rsid w:val="009A5B45"/>
    <w:rsid w:val="009A65C3"/>
    <w:rsid w:val="009A669E"/>
    <w:rsid w:val="009A67CF"/>
    <w:rsid w:val="009A693B"/>
    <w:rsid w:val="009A6AD2"/>
    <w:rsid w:val="009A6BAF"/>
    <w:rsid w:val="009A6CF5"/>
    <w:rsid w:val="009A6DE9"/>
    <w:rsid w:val="009A72FF"/>
    <w:rsid w:val="009A7395"/>
    <w:rsid w:val="009A7519"/>
    <w:rsid w:val="009A77DB"/>
    <w:rsid w:val="009A781A"/>
    <w:rsid w:val="009A796B"/>
    <w:rsid w:val="009A7A0D"/>
    <w:rsid w:val="009A7B70"/>
    <w:rsid w:val="009A7CA4"/>
    <w:rsid w:val="009A7E0A"/>
    <w:rsid w:val="009A7EAF"/>
    <w:rsid w:val="009A7F6F"/>
    <w:rsid w:val="009B0054"/>
    <w:rsid w:val="009B0147"/>
    <w:rsid w:val="009B062E"/>
    <w:rsid w:val="009B0FE5"/>
    <w:rsid w:val="009B1012"/>
    <w:rsid w:val="009B11E7"/>
    <w:rsid w:val="009B12AC"/>
    <w:rsid w:val="009B1388"/>
    <w:rsid w:val="009B14A4"/>
    <w:rsid w:val="009B1782"/>
    <w:rsid w:val="009B1A0C"/>
    <w:rsid w:val="009B21FE"/>
    <w:rsid w:val="009B257C"/>
    <w:rsid w:val="009B2899"/>
    <w:rsid w:val="009B28A3"/>
    <w:rsid w:val="009B29D6"/>
    <w:rsid w:val="009B2AF9"/>
    <w:rsid w:val="009B3518"/>
    <w:rsid w:val="009B35D2"/>
    <w:rsid w:val="009B3F78"/>
    <w:rsid w:val="009B4067"/>
    <w:rsid w:val="009B40EC"/>
    <w:rsid w:val="009B4C66"/>
    <w:rsid w:val="009B4E55"/>
    <w:rsid w:val="009B5002"/>
    <w:rsid w:val="009B5073"/>
    <w:rsid w:val="009B5172"/>
    <w:rsid w:val="009B5506"/>
    <w:rsid w:val="009B576B"/>
    <w:rsid w:val="009B57FF"/>
    <w:rsid w:val="009B616E"/>
    <w:rsid w:val="009B6292"/>
    <w:rsid w:val="009B69D3"/>
    <w:rsid w:val="009B6A22"/>
    <w:rsid w:val="009B6C52"/>
    <w:rsid w:val="009B6CB8"/>
    <w:rsid w:val="009B6F7B"/>
    <w:rsid w:val="009B7309"/>
    <w:rsid w:val="009B74E1"/>
    <w:rsid w:val="009B7860"/>
    <w:rsid w:val="009B7B5C"/>
    <w:rsid w:val="009B7C11"/>
    <w:rsid w:val="009B7F53"/>
    <w:rsid w:val="009C0016"/>
    <w:rsid w:val="009C053E"/>
    <w:rsid w:val="009C0969"/>
    <w:rsid w:val="009C0BE4"/>
    <w:rsid w:val="009C0F19"/>
    <w:rsid w:val="009C0F8E"/>
    <w:rsid w:val="009C137D"/>
    <w:rsid w:val="009C1928"/>
    <w:rsid w:val="009C1961"/>
    <w:rsid w:val="009C19A8"/>
    <w:rsid w:val="009C1ACA"/>
    <w:rsid w:val="009C1DF8"/>
    <w:rsid w:val="009C207C"/>
    <w:rsid w:val="009C2511"/>
    <w:rsid w:val="009C2596"/>
    <w:rsid w:val="009C25AD"/>
    <w:rsid w:val="009C260C"/>
    <w:rsid w:val="009C286F"/>
    <w:rsid w:val="009C2D91"/>
    <w:rsid w:val="009C3112"/>
    <w:rsid w:val="009C3328"/>
    <w:rsid w:val="009C36B4"/>
    <w:rsid w:val="009C36E9"/>
    <w:rsid w:val="009C3798"/>
    <w:rsid w:val="009C3923"/>
    <w:rsid w:val="009C3B5D"/>
    <w:rsid w:val="009C3C5E"/>
    <w:rsid w:val="009C3CC7"/>
    <w:rsid w:val="009C3D83"/>
    <w:rsid w:val="009C3E51"/>
    <w:rsid w:val="009C4787"/>
    <w:rsid w:val="009C4AA9"/>
    <w:rsid w:val="009C5754"/>
    <w:rsid w:val="009C5A16"/>
    <w:rsid w:val="009C5D12"/>
    <w:rsid w:val="009C6075"/>
    <w:rsid w:val="009C6208"/>
    <w:rsid w:val="009C626B"/>
    <w:rsid w:val="009C648C"/>
    <w:rsid w:val="009C6501"/>
    <w:rsid w:val="009C6568"/>
    <w:rsid w:val="009C69D5"/>
    <w:rsid w:val="009C6F92"/>
    <w:rsid w:val="009C705F"/>
    <w:rsid w:val="009C713E"/>
    <w:rsid w:val="009C7205"/>
    <w:rsid w:val="009C7269"/>
    <w:rsid w:val="009C785F"/>
    <w:rsid w:val="009C7961"/>
    <w:rsid w:val="009C7BDD"/>
    <w:rsid w:val="009D00D6"/>
    <w:rsid w:val="009D050F"/>
    <w:rsid w:val="009D0962"/>
    <w:rsid w:val="009D0C25"/>
    <w:rsid w:val="009D0C26"/>
    <w:rsid w:val="009D156B"/>
    <w:rsid w:val="009D176F"/>
    <w:rsid w:val="009D202B"/>
    <w:rsid w:val="009D250D"/>
    <w:rsid w:val="009D27AC"/>
    <w:rsid w:val="009D283C"/>
    <w:rsid w:val="009D28A6"/>
    <w:rsid w:val="009D28C4"/>
    <w:rsid w:val="009D2A4A"/>
    <w:rsid w:val="009D2D2A"/>
    <w:rsid w:val="009D2E9F"/>
    <w:rsid w:val="009D2EB2"/>
    <w:rsid w:val="009D3614"/>
    <w:rsid w:val="009D367E"/>
    <w:rsid w:val="009D3B0D"/>
    <w:rsid w:val="009D3DCA"/>
    <w:rsid w:val="009D3DF0"/>
    <w:rsid w:val="009D3F8A"/>
    <w:rsid w:val="009D4015"/>
    <w:rsid w:val="009D43D2"/>
    <w:rsid w:val="009D4619"/>
    <w:rsid w:val="009D617E"/>
    <w:rsid w:val="009D61A1"/>
    <w:rsid w:val="009D61DC"/>
    <w:rsid w:val="009D6302"/>
    <w:rsid w:val="009D681B"/>
    <w:rsid w:val="009D68C1"/>
    <w:rsid w:val="009D68E3"/>
    <w:rsid w:val="009D73F9"/>
    <w:rsid w:val="009D74FC"/>
    <w:rsid w:val="009D7757"/>
    <w:rsid w:val="009D7D92"/>
    <w:rsid w:val="009D7E1A"/>
    <w:rsid w:val="009E01BA"/>
    <w:rsid w:val="009E054F"/>
    <w:rsid w:val="009E0BFF"/>
    <w:rsid w:val="009E1196"/>
    <w:rsid w:val="009E11BB"/>
    <w:rsid w:val="009E1518"/>
    <w:rsid w:val="009E2773"/>
    <w:rsid w:val="009E2822"/>
    <w:rsid w:val="009E2A50"/>
    <w:rsid w:val="009E2CA4"/>
    <w:rsid w:val="009E34C5"/>
    <w:rsid w:val="009E352C"/>
    <w:rsid w:val="009E3634"/>
    <w:rsid w:val="009E373A"/>
    <w:rsid w:val="009E3E23"/>
    <w:rsid w:val="009E45F4"/>
    <w:rsid w:val="009E4680"/>
    <w:rsid w:val="009E4729"/>
    <w:rsid w:val="009E4EBF"/>
    <w:rsid w:val="009E50A6"/>
    <w:rsid w:val="009E5102"/>
    <w:rsid w:val="009E566E"/>
    <w:rsid w:val="009E595A"/>
    <w:rsid w:val="009E5B0A"/>
    <w:rsid w:val="009E5C36"/>
    <w:rsid w:val="009E5D28"/>
    <w:rsid w:val="009E5DFE"/>
    <w:rsid w:val="009E5F09"/>
    <w:rsid w:val="009E63FA"/>
    <w:rsid w:val="009E66CD"/>
    <w:rsid w:val="009E66F1"/>
    <w:rsid w:val="009E6728"/>
    <w:rsid w:val="009E6A9D"/>
    <w:rsid w:val="009E6DB8"/>
    <w:rsid w:val="009E6EE4"/>
    <w:rsid w:val="009E7429"/>
    <w:rsid w:val="009E7D9C"/>
    <w:rsid w:val="009E7DB0"/>
    <w:rsid w:val="009E7DEE"/>
    <w:rsid w:val="009E7FCC"/>
    <w:rsid w:val="009F0780"/>
    <w:rsid w:val="009F0890"/>
    <w:rsid w:val="009F0B32"/>
    <w:rsid w:val="009F0E80"/>
    <w:rsid w:val="009F100B"/>
    <w:rsid w:val="009F1081"/>
    <w:rsid w:val="009F124A"/>
    <w:rsid w:val="009F14EF"/>
    <w:rsid w:val="009F17FF"/>
    <w:rsid w:val="009F19CB"/>
    <w:rsid w:val="009F1B0E"/>
    <w:rsid w:val="009F1B4A"/>
    <w:rsid w:val="009F20BF"/>
    <w:rsid w:val="009F2184"/>
    <w:rsid w:val="009F3263"/>
    <w:rsid w:val="009F33BC"/>
    <w:rsid w:val="009F37C7"/>
    <w:rsid w:val="009F38FA"/>
    <w:rsid w:val="009F3A00"/>
    <w:rsid w:val="009F3D88"/>
    <w:rsid w:val="009F3E6A"/>
    <w:rsid w:val="009F3E7E"/>
    <w:rsid w:val="009F3EAA"/>
    <w:rsid w:val="009F40BA"/>
    <w:rsid w:val="009F42C7"/>
    <w:rsid w:val="009F46E2"/>
    <w:rsid w:val="009F52EB"/>
    <w:rsid w:val="009F5449"/>
    <w:rsid w:val="009F5476"/>
    <w:rsid w:val="009F5A62"/>
    <w:rsid w:val="009F6A03"/>
    <w:rsid w:val="009F6BB2"/>
    <w:rsid w:val="009F6DFF"/>
    <w:rsid w:val="009F71FE"/>
    <w:rsid w:val="009F743A"/>
    <w:rsid w:val="009F746D"/>
    <w:rsid w:val="009F76E3"/>
    <w:rsid w:val="009F770D"/>
    <w:rsid w:val="009F7767"/>
    <w:rsid w:val="009F7981"/>
    <w:rsid w:val="00A001E1"/>
    <w:rsid w:val="00A003D2"/>
    <w:rsid w:val="00A00969"/>
    <w:rsid w:val="00A00AEC"/>
    <w:rsid w:val="00A00B8C"/>
    <w:rsid w:val="00A00BDB"/>
    <w:rsid w:val="00A01111"/>
    <w:rsid w:val="00A013DA"/>
    <w:rsid w:val="00A014EC"/>
    <w:rsid w:val="00A0172F"/>
    <w:rsid w:val="00A01D08"/>
    <w:rsid w:val="00A01F9A"/>
    <w:rsid w:val="00A01FC6"/>
    <w:rsid w:val="00A02348"/>
    <w:rsid w:val="00A02A9C"/>
    <w:rsid w:val="00A02E77"/>
    <w:rsid w:val="00A033D1"/>
    <w:rsid w:val="00A035BB"/>
    <w:rsid w:val="00A03958"/>
    <w:rsid w:val="00A03F0F"/>
    <w:rsid w:val="00A0403B"/>
    <w:rsid w:val="00A04205"/>
    <w:rsid w:val="00A04733"/>
    <w:rsid w:val="00A04B80"/>
    <w:rsid w:val="00A04D49"/>
    <w:rsid w:val="00A04F1F"/>
    <w:rsid w:val="00A05099"/>
    <w:rsid w:val="00A05A5B"/>
    <w:rsid w:val="00A05ACF"/>
    <w:rsid w:val="00A05B30"/>
    <w:rsid w:val="00A05CC3"/>
    <w:rsid w:val="00A063AA"/>
    <w:rsid w:val="00A0684C"/>
    <w:rsid w:val="00A06BBF"/>
    <w:rsid w:val="00A06C18"/>
    <w:rsid w:val="00A06CC5"/>
    <w:rsid w:val="00A06D6D"/>
    <w:rsid w:val="00A06D8B"/>
    <w:rsid w:val="00A06E71"/>
    <w:rsid w:val="00A0701C"/>
    <w:rsid w:val="00A07387"/>
    <w:rsid w:val="00A07FCA"/>
    <w:rsid w:val="00A10118"/>
    <w:rsid w:val="00A106ED"/>
    <w:rsid w:val="00A10A53"/>
    <w:rsid w:val="00A10F4B"/>
    <w:rsid w:val="00A10FF7"/>
    <w:rsid w:val="00A11391"/>
    <w:rsid w:val="00A115EC"/>
    <w:rsid w:val="00A115F8"/>
    <w:rsid w:val="00A11853"/>
    <w:rsid w:val="00A11EE9"/>
    <w:rsid w:val="00A122F3"/>
    <w:rsid w:val="00A12355"/>
    <w:rsid w:val="00A1262E"/>
    <w:rsid w:val="00A12DDB"/>
    <w:rsid w:val="00A13112"/>
    <w:rsid w:val="00A136E7"/>
    <w:rsid w:val="00A139F1"/>
    <w:rsid w:val="00A13A54"/>
    <w:rsid w:val="00A13CD5"/>
    <w:rsid w:val="00A13D4F"/>
    <w:rsid w:val="00A13F09"/>
    <w:rsid w:val="00A1409D"/>
    <w:rsid w:val="00A149A8"/>
    <w:rsid w:val="00A14CCC"/>
    <w:rsid w:val="00A14EFF"/>
    <w:rsid w:val="00A15142"/>
    <w:rsid w:val="00A15258"/>
    <w:rsid w:val="00A1555F"/>
    <w:rsid w:val="00A15609"/>
    <w:rsid w:val="00A15FF7"/>
    <w:rsid w:val="00A16055"/>
    <w:rsid w:val="00A16BD4"/>
    <w:rsid w:val="00A17368"/>
    <w:rsid w:val="00A17BAE"/>
    <w:rsid w:val="00A17EBD"/>
    <w:rsid w:val="00A2027E"/>
    <w:rsid w:val="00A20405"/>
    <w:rsid w:val="00A208FB"/>
    <w:rsid w:val="00A20A9A"/>
    <w:rsid w:val="00A21291"/>
    <w:rsid w:val="00A2170E"/>
    <w:rsid w:val="00A2173B"/>
    <w:rsid w:val="00A21817"/>
    <w:rsid w:val="00A2181F"/>
    <w:rsid w:val="00A21865"/>
    <w:rsid w:val="00A21A2D"/>
    <w:rsid w:val="00A2236F"/>
    <w:rsid w:val="00A223D3"/>
    <w:rsid w:val="00A2254D"/>
    <w:rsid w:val="00A22674"/>
    <w:rsid w:val="00A22BDF"/>
    <w:rsid w:val="00A22CE5"/>
    <w:rsid w:val="00A22E7D"/>
    <w:rsid w:val="00A23247"/>
    <w:rsid w:val="00A232D1"/>
    <w:rsid w:val="00A23532"/>
    <w:rsid w:val="00A23B2C"/>
    <w:rsid w:val="00A23D5E"/>
    <w:rsid w:val="00A23DE1"/>
    <w:rsid w:val="00A23F60"/>
    <w:rsid w:val="00A240F0"/>
    <w:rsid w:val="00A24214"/>
    <w:rsid w:val="00A2437A"/>
    <w:rsid w:val="00A2443E"/>
    <w:rsid w:val="00A246D0"/>
    <w:rsid w:val="00A24BEB"/>
    <w:rsid w:val="00A24C08"/>
    <w:rsid w:val="00A24D2E"/>
    <w:rsid w:val="00A24D86"/>
    <w:rsid w:val="00A24E1D"/>
    <w:rsid w:val="00A2595A"/>
    <w:rsid w:val="00A25CCA"/>
    <w:rsid w:val="00A25DD0"/>
    <w:rsid w:val="00A26573"/>
    <w:rsid w:val="00A265EA"/>
    <w:rsid w:val="00A2672B"/>
    <w:rsid w:val="00A26CE9"/>
    <w:rsid w:val="00A271F4"/>
    <w:rsid w:val="00A27868"/>
    <w:rsid w:val="00A27F4D"/>
    <w:rsid w:val="00A30027"/>
    <w:rsid w:val="00A30125"/>
    <w:rsid w:val="00A302D6"/>
    <w:rsid w:val="00A307C7"/>
    <w:rsid w:val="00A30B29"/>
    <w:rsid w:val="00A310FF"/>
    <w:rsid w:val="00A31238"/>
    <w:rsid w:val="00A314C0"/>
    <w:rsid w:val="00A314C6"/>
    <w:rsid w:val="00A3171F"/>
    <w:rsid w:val="00A3183C"/>
    <w:rsid w:val="00A31985"/>
    <w:rsid w:val="00A31A20"/>
    <w:rsid w:val="00A31F2B"/>
    <w:rsid w:val="00A32362"/>
    <w:rsid w:val="00A324AE"/>
    <w:rsid w:val="00A335D4"/>
    <w:rsid w:val="00A339C5"/>
    <w:rsid w:val="00A33B61"/>
    <w:rsid w:val="00A33CB4"/>
    <w:rsid w:val="00A33CF4"/>
    <w:rsid w:val="00A340CD"/>
    <w:rsid w:val="00A341FB"/>
    <w:rsid w:val="00A34369"/>
    <w:rsid w:val="00A344C7"/>
    <w:rsid w:val="00A3491C"/>
    <w:rsid w:val="00A34B01"/>
    <w:rsid w:val="00A350D5"/>
    <w:rsid w:val="00A351B3"/>
    <w:rsid w:val="00A353AB"/>
    <w:rsid w:val="00A357DA"/>
    <w:rsid w:val="00A3596D"/>
    <w:rsid w:val="00A35CAE"/>
    <w:rsid w:val="00A35CC5"/>
    <w:rsid w:val="00A367CF"/>
    <w:rsid w:val="00A36D94"/>
    <w:rsid w:val="00A37289"/>
    <w:rsid w:val="00A37A87"/>
    <w:rsid w:val="00A37D6F"/>
    <w:rsid w:val="00A402B9"/>
    <w:rsid w:val="00A405D7"/>
    <w:rsid w:val="00A406B2"/>
    <w:rsid w:val="00A40790"/>
    <w:rsid w:val="00A408D3"/>
    <w:rsid w:val="00A4096B"/>
    <w:rsid w:val="00A409AA"/>
    <w:rsid w:val="00A40A2F"/>
    <w:rsid w:val="00A40A78"/>
    <w:rsid w:val="00A40D77"/>
    <w:rsid w:val="00A40FB2"/>
    <w:rsid w:val="00A413EF"/>
    <w:rsid w:val="00A415F1"/>
    <w:rsid w:val="00A419A1"/>
    <w:rsid w:val="00A41BD2"/>
    <w:rsid w:val="00A41BE4"/>
    <w:rsid w:val="00A41D5F"/>
    <w:rsid w:val="00A434C8"/>
    <w:rsid w:val="00A44604"/>
    <w:rsid w:val="00A44811"/>
    <w:rsid w:val="00A44DBC"/>
    <w:rsid w:val="00A450A0"/>
    <w:rsid w:val="00A4518C"/>
    <w:rsid w:val="00A451A2"/>
    <w:rsid w:val="00A45644"/>
    <w:rsid w:val="00A4591B"/>
    <w:rsid w:val="00A4595F"/>
    <w:rsid w:val="00A45E63"/>
    <w:rsid w:val="00A46105"/>
    <w:rsid w:val="00A461F4"/>
    <w:rsid w:val="00A461F8"/>
    <w:rsid w:val="00A46203"/>
    <w:rsid w:val="00A46872"/>
    <w:rsid w:val="00A469AE"/>
    <w:rsid w:val="00A46E12"/>
    <w:rsid w:val="00A47556"/>
    <w:rsid w:val="00A47D2D"/>
    <w:rsid w:val="00A47F34"/>
    <w:rsid w:val="00A47FA0"/>
    <w:rsid w:val="00A5008B"/>
    <w:rsid w:val="00A506E7"/>
    <w:rsid w:val="00A50B6A"/>
    <w:rsid w:val="00A51ADD"/>
    <w:rsid w:val="00A51E69"/>
    <w:rsid w:val="00A521FB"/>
    <w:rsid w:val="00A52741"/>
    <w:rsid w:val="00A5284F"/>
    <w:rsid w:val="00A52DD5"/>
    <w:rsid w:val="00A52E9B"/>
    <w:rsid w:val="00A53157"/>
    <w:rsid w:val="00A532E0"/>
    <w:rsid w:val="00A53564"/>
    <w:rsid w:val="00A535F0"/>
    <w:rsid w:val="00A53A7D"/>
    <w:rsid w:val="00A53B97"/>
    <w:rsid w:val="00A53E58"/>
    <w:rsid w:val="00A5409D"/>
    <w:rsid w:val="00A54107"/>
    <w:rsid w:val="00A548F9"/>
    <w:rsid w:val="00A54CA6"/>
    <w:rsid w:val="00A54E03"/>
    <w:rsid w:val="00A5506B"/>
    <w:rsid w:val="00A55526"/>
    <w:rsid w:val="00A556B7"/>
    <w:rsid w:val="00A55784"/>
    <w:rsid w:val="00A55880"/>
    <w:rsid w:val="00A5590B"/>
    <w:rsid w:val="00A5594A"/>
    <w:rsid w:val="00A55AD4"/>
    <w:rsid w:val="00A55D1F"/>
    <w:rsid w:val="00A55E71"/>
    <w:rsid w:val="00A55E8F"/>
    <w:rsid w:val="00A560E4"/>
    <w:rsid w:val="00A56194"/>
    <w:rsid w:val="00A562B6"/>
    <w:rsid w:val="00A564F8"/>
    <w:rsid w:val="00A5676F"/>
    <w:rsid w:val="00A56960"/>
    <w:rsid w:val="00A56BD1"/>
    <w:rsid w:val="00A570C5"/>
    <w:rsid w:val="00A5716E"/>
    <w:rsid w:val="00A57305"/>
    <w:rsid w:val="00A5782E"/>
    <w:rsid w:val="00A60013"/>
    <w:rsid w:val="00A605E2"/>
    <w:rsid w:val="00A607D0"/>
    <w:rsid w:val="00A60859"/>
    <w:rsid w:val="00A610C1"/>
    <w:rsid w:val="00A6176A"/>
    <w:rsid w:val="00A61938"/>
    <w:rsid w:val="00A61B58"/>
    <w:rsid w:val="00A61D06"/>
    <w:rsid w:val="00A621E3"/>
    <w:rsid w:val="00A62225"/>
    <w:rsid w:val="00A62275"/>
    <w:rsid w:val="00A62286"/>
    <w:rsid w:val="00A62495"/>
    <w:rsid w:val="00A62962"/>
    <w:rsid w:val="00A62C58"/>
    <w:rsid w:val="00A62C65"/>
    <w:rsid w:val="00A62F8A"/>
    <w:rsid w:val="00A63475"/>
    <w:rsid w:val="00A63557"/>
    <w:rsid w:val="00A63ACD"/>
    <w:rsid w:val="00A64137"/>
    <w:rsid w:val="00A64209"/>
    <w:rsid w:val="00A64912"/>
    <w:rsid w:val="00A64A58"/>
    <w:rsid w:val="00A64AB9"/>
    <w:rsid w:val="00A64C13"/>
    <w:rsid w:val="00A64C8E"/>
    <w:rsid w:val="00A64D9E"/>
    <w:rsid w:val="00A650EE"/>
    <w:rsid w:val="00A651D7"/>
    <w:rsid w:val="00A655CD"/>
    <w:rsid w:val="00A6598D"/>
    <w:rsid w:val="00A65F5D"/>
    <w:rsid w:val="00A65F8A"/>
    <w:rsid w:val="00A6623F"/>
    <w:rsid w:val="00A66A6B"/>
    <w:rsid w:val="00A66B9F"/>
    <w:rsid w:val="00A671F9"/>
    <w:rsid w:val="00A67361"/>
    <w:rsid w:val="00A67843"/>
    <w:rsid w:val="00A6785B"/>
    <w:rsid w:val="00A67A6B"/>
    <w:rsid w:val="00A67B92"/>
    <w:rsid w:val="00A67BCA"/>
    <w:rsid w:val="00A67C92"/>
    <w:rsid w:val="00A67C99"/>
    <w:rsid w:val="00A7060C"/>
    <w:rsid w:val="00A708DF"/>
    <w:rsid w:val="00A70B9D"/>
    <w:rsid w:val="00A70C3A"/>
    <w:rsid w:val="00A70C60"/>
    <w:rsid w:val="00A71154"/>
    <w:rsid w:val="00A713D0"/>
    <w:rsid w:val="00A71B52"/>
    <w:rsid w:val="00A7219C"/>
    <w:rsid w:val="00A723AF"/>
    <w:rsid w:val="00A72412"/>
    <w:rsid w:val="00A724C5"/>
    <w:rsid w:val="00A7283A"/>
    <w:rsid w:val="00A72860"/>
    <w:rsid w:val="00A72C64"/>
    <w:rsid w:val="00A7313E"/>
    <w:rsid w:val="00A7320C"/>
    <w:rsid w:val="00A732C0"/>
    <w:rsid w:val="00A734E7"/>
    <w:rsid w:val="00A73C58"/>
    <w:rsid w:val="00A73D17"/>
    <w:rsid w:val="00A74060"/>
    <w:rsid w:val="00A7424D"/>
    <w:rsid w:val="00A747CC"/>
    <w:rsid w:val="00A74DB4"/>
    <w:rsid w:val="00A74FF5"/>
    <w:rsid w:val="00A750EF"/>
    <w:rsid w:val="00A757B5"/>
    <w:rsid w:val="00A75E6F"/>
    <w:rsid w:val="00A762C8"/>
    <w:rsid w:val="00A7632D"/>
    <w:rsid w:val="00A7665C"/>
    <w:rsid w:val="00A76766"/>
    <w:rsid w:val="00A76A88"/>
    <w:rsid w:val="00A76C82"/>
    <w:rsid w:val="00A76D5D"/>
    <w:rsid w:val="00A76FD4"/>
    <w:rsid w:val="00A7721E"/>
    <w:rsid w:val="00A7724A"/>
    <w:rsid w:val="00A772DF"/>
    <w:rsid w:val="00A778A1"/>
    <w:rsid w:val="00A7799D"/>
    <w:rsid w:val="00A77D3C"/>
    <w:rsid w:val="00A77DC6"/>
    <w:rsid w:val="00A803E4"/>
    <w:rsid w:val="00A8047E"/>
    <w:rsid w:val="00A805D3"/>
    <w:rsid w:val="00A808A3"/>
    <w:rsid w:val="00A81A4B"/>
    <w:rsid w:val="00A8222B"/>
    <w:rsid w:val="00A824AE"/>
    <w:rsid w:val="00A82B60"/>
    <w:rsid w:val="00A82CD6"/>
    <w:rsid w:val="00A82F92"/>
    <w:rsid w:val="00A8372F"/>
    <w:rsid w:val="00A83EC4"/>
    <w:rsid w:val="00A83F70"/>
    <w:rsid w:val="00A841A0"/>
    <w:rsid w:val="00A8458E"/>
    <w:rsid w:val="00A845D7"/>
    <w:rsid w:val="00A84A1F"/>
    <w:rsid w:val="00A85AEA"/>
    <w:rsid w:val="00A85C92"/>
    <w:rsid w:val="00A85DA9"/>
    <w:rsid w:val="00A86108"/>
    <w:rsid w:val="00A8625F"/>
    <w:rsid w:val="00A865CD"/>
    <w:rsid w:val="00A866A7"/>
    <w:rsid w:val="00A872D0"/>
    <w:rsid w:val="00A87AFF"/>
    <w:rsid w:val="00A9015A"/>
    <w:rsid w:val="00A90399"/>
    <w:rsid w:val="00A9044E"/>
    <w:rsid w:val="00A9045F"/>
    <w:rsid w:val="00A90495"/>
    <w:rsid w:val="00A90858"/>
    <w:rsid w:val="00A90A06"/>
    <w:rsid w:val="00A90A9C"/>
    <w:rsid w:val="00A90B4D"/>
    <w:rsid w:val="00A90E6E"/>
    <w:rsid w:val="00A915B6"/>
    <w:rsid w:val="00A91717"/>
    <w:rsid w:val="00A91B7B"/>
    <w:rsid w:val="00A91D3D"/>
    <w:rsid w:val="00A91EC3"/>
    <w:rsid w:val="00A91F22"/>
    <w:rsid w:val="00A91F49"/>
    <w:rsid w:val="00A91FD3"/>
    <w:rsid w:val="00A92669"/>
    <w:rsid w:val="00A9276A"/>
    <w:rsid w:val="00A928DD"/>
    <w:rsid w:val="00A929B3"/>
    <w:rsid w:val="00A92B74"/>
    <w:rsid w:val="00A92D23"/>
    <w:rsid w:val="00A9330C"/>
    <w:rsid w:val="00A93444"/>
    <w:rsid w:val="00A93566"/>
    <w:rsid w:val="00A9366B"/>
    <w:rsid w:val="00A93915"/>
    <w:rsid w:val="00A944A6"/>
    <w:rsid w:val="00A9465C"/>
    <w:rsid w:val="00A94CC9"/>
    <w:rsid w:val="00A94CD2"/>
    <w:rsid w:val="00A94D1D"/>
    <w:rsid w:val="00A9518F"/>
    <w:rsid w:val="00A95B16"/>
    <w:rsid w:val="00A95D15"/>
    <w:rsid w:val="00A95D4C"/>
    <w:rsid w:val="00A95D99"/>
    <w:rsid w:val="00A9607A"/>
    <w:rsid w:val="00A960AB"/>
    <w:rsid w:val="00A962A2"/>
    <w:rsid w:val="00A964F8"/>
    <w:rsid w:val="00A96DC3"/>
    <w:rsid w:val="00A96E96"/>
    <w:rsid w:val="00A9707D"/>
    <w:rsid w:val="00A9745A"/>
    <w:rsid w:val="00A975A9"/>
    <w:rsid w:val="00A975EC"/>
    <w:rsid w:val="00A97680"/>
    <w:rsid w:val="00A97849"/>
    <w:rsid w:val="00A978B4"/>
    <w:rsid w:val="00A978B6"/>
    <w:rsid w:val="00A97B2E"/>
    <w:rsid w:val="00A97B3A"/>
    <w:rsid w:val="00A97C97"/>
    <w:rsid w:val="00AA0074"/>
    <w:rsid w:val="00AA0420"/>
    <w:rsid w:val="00AA0904"/>
    <w:rsid w:val="00AA140C"/>
    <w:rsid w:val="00AA148D"/>
    <w:rsid w:val="00AA19A1"/>
    <w:rsid w:val="00AA2472"/>
    <w:rsid w:val="00AA2D80"/>
    <w:rsid w:val="00AA2F3A"/>
    <w:rsid w:val="00AA35CF"/>
    <w:rsid w:val="00AA36D0"/>
    <w:rsid w:val="00AA36EB"/>
    <w:rsid w:val="00AA376A"/>
    <w:rsid w:val="00AA37FC"/>
    <w:rsid w:val="00AA3B34"/>
    <w:rsid w:val="00AA4113"/>
    <w:rsid w:val="00AA4221"/>
    <w:rsid w:val="00AA4953"/>
    <w:rsid w:val="00AA4C51"/>
    <w:rsid w:val="00AA4C76"/>
    <w:rsid w:val="00AA4D46"/>
    <w:rsid w:val="00AA51D4"/>
    <w:rsid w:val="00AA52E2"/>
    <w:rsid w:val="00AA53EB"/>
    <w:rsid w:val="00AA54C1"/>
    <w:rsid w:val="00AA5A83"/>
    <w:rsid w:val="00AA5B0A"/>
    <w:rsid w:val="00AA5B20"/>
    <w:rsid w:val="00AA5C6A"/>
    <w:rsid w:val="00AA5DAC"/>
    <w:rsid w:val="00AA5E9B"/>
    <w:rsid w:val="00AA61D4"/>
    <w:rsid w:val="00AA6478"/>
    <w:rsid w:val="00AA6A34"/>
    <w:rsid w:val="00AA6AAF"/>
    <w:rsid w:val="00AA6C1C"/>
    <w:rsid w:val="00AA6D1D"/>
    <w:rsid w:val="00AA74D8"/>
    <w:rsid w:val="00AA7EEA"/>
    <w:rsid w:val="00AA7FF0"/>
    <w:rsid w:val="00AB01DE"/>
    <w:rsid w:val="00AB0222"/>
    <w:rsid w:val="00AB0F11"/>
    <w:rsid w:val="00AB0FEF"/>
    <w:rsid w:val="00AB119A"/>
    <w:rsid w:val="00AB17A4"/>
    <w:rsid w:val="00AB1960"/>
    <w:rsid w:val="00AB1964"/>
    <w:rsid w:val="00AB1AEC"/>
    <w:rsid w:val="00AB1D3E"/>
    <w:rsid w:val="00AB202B"/>
    <w:rsid w:val="00AB20AC"/>
    <w:rsid w:val="00AB21EA"/>
    <w:rsid w:val="00AB2C4F"/>
    <w:rsid w:val="00AB2E77"/>
    <w:rsid w:val="00AB2EC9"/>
    <w:rsid w:val="00AB2FF4"/>
    <w:rsid w:val="00AB3150"/>
    <w:rsid w:val="00AB31E5"/>
    <w:rsid w:val="00AB331F"/>
    <w:rsid w:val="00AB38DC"/>
    <w:rsid w:val="00AB3970"/>
    <w:rsid w:val="00AB3BEF"/>
    <w:rsid w:val="00AB3F0F"/>
    <w:rsid w:val="00AB3F17"/>
    <w:rsid w:val="00AB3F9E"/>
    <w:rsid w:val="00AB4367"/>
    <w:rsid w:val="00AB484B"/>
    <w:rsid w:val="00AB49FE"/>
    <w:rsid w:val="00AB4B96"/>
    <w:rsid w:val="00AB4BCB"/>
    <w:rsid w:val="00AB4BE4"/>
    <w:rsid w:val="00AB4C55"/>
    <w:rsid w:val="00AB4F3C"/>
    <w:rsid w:val="00AB5028"/>
    <w:rsid w:val="00AB51BE"/>
    <w:rsid w:val="00AB5AC6"/>
    <w:rsid w:val="00AB5CDE"/>
    <w:rsid w:val="00AB5DB0"/>
    <w:rsid w:val="00AB5EF4"/>
    <w:rsid w:val="00AB6371"/>
    <w:rsid w:val="00AB6521"/>
    <w:rsid w:val="00AB669A"/>
    <w:rsid w:val="00AB6876"/>
    <w:rsid w:val="00AB6A72"/>
    <w:rsid w:val="00AB6EF2"/>
    <w:rsid w:val="00AB716C"/>
    <w:rsid w:val="00AB71B8"/>
    <w:rsid w:val="00AB7251"/>
    <w:rsid w:val="00AB73CE"/>
    <w:rsid w:val="00AB7575"/>
    <w:rsid w:val="00AB787E"/>
    <w:rsid w:val="00AB7EE3"/>
    <w:rsid w:val="00AB7F35"/>
    <w:rsid w:val="00AC00F3"/>
    <w:rsid w:val="00AC0336"/>
    <w:rsid w:val="00AC0417"/>
    <w:rsid w:val="00AC0527"/>
    <w:rsid w:val="00AC0848"/>
    <w:rsid w:val="00AC08EC"/>
    <w:rsid w:val="00AC0972"/>
    <w:rsid w:val="00AC0C3D"/>
    <w:rsid w:val="00AC129E"/>
    <w:rsid w:val="00AC141D"/>
    <w:rsid w:val="00AC149F"/>
    <w:rsid w:val="00AC17AA"/>
    <w:rsid w:val="00AC1C74"/>
    <w:rsid w:val="00AC2B51"/>
    <w:rsid w:val="00AC2B96"/>
    <w:rsid w:val="00AC3753"/>
    <w:rsid w:val="00AC3933"/>
    <w:rsid w:val="00AC3A3A"/>
    <w:rsid w:val="00AC3A71"/>
    <w:rsid w:val="00AC3ED7"/>
    <w:rsid w:val="00AC4088"/>
    <w:rsid w:val="00AC4301"/>
    <w:rsid w:val="00AC4639"/>
    <w:rsid w:val="00AC4A3D"/>
    <w:rsid w:val="00AC4AEB"/>
    <w:rsid w:val="00AC53E8"/>
    <w:rsid w:val="00AC54D4"/>
    <w:rsid w:val="00AC5544"/>
    <w:rsid w:val="00AC592B"/>
    <w:rsid w:val="00AC5E66"/>
    <w:rsid w:val="00AC62A4"/>
    <w:rsid w:val="00AC6B50"/>
    <w:rsid w:val="00AC6D5E"/>
    <w:rsid w:val="00AC721D"/>
    <w:rsid w:val="00AC7611"/>
    <w:rsid w:val="00AC793D"/>
    <w:rsid w:val="00AC79B7"/>
    <w:rsid w:val="00AC7B2F"/>
    <w:rsid w:val="00AC7C4F"/>
    <w:rsid w:val="00AD0419"/>
    <w:rsid w:val="00AD063F"/>
    <w:rsid w:val="00AD095F"/>
    <w:rsid w:val="00AD0BBA"/>
    <w:rsid w:val="00AD0C99"/>
    <w:rsid w:val="00AD0DC8"/>
    <w:rsid w:val="00AD115C"/>
    <w:rsid w:val="00AD189A"/>
    <w:rsid w:val="00AD20AC"/>
    <w:rsid w:val="00AD2146"/>
    <w:rsid w:val="00AD21A7"/>
    <w:rsid w:val="00AD23DC"/>
    <w:rsid w:val="00AD262C"/>
    <w:rsid w:val="00AD2654"/>
    <w:rsid w:val="00AD2C9A"/>
    <w:rsid w:val="00AD2DBF"/>
    <w:rsid w:val="00AD2F11"/>
    <w:rsid w:val="00AD2F38"/>
    <w:rsid w:val="00AD2F85"/>
    <w:rsid w:val="00AD3015"/>
    <w:rsid w:val="00AD330E"/>
    <w:rsid w:val="00AD3368"/>
    <w:rsid w:val="00AD3A16"/>
    <w:rsid w:val="00AD3C72"/>
    <w:rsid w:val="00AD4455"/>
    <w:rsid w:val="00AD45D8"/>
    <w:rsid w:val="00AD482D"/>
    <w:rsid w:val="00AD499C"/>
    <w:rsid w:val="00AD4D2E"/>
    <w:rsid w:val="00AD50B1"/>
    <w:rsid w:val="00AD533F"/>
    <w:rsid w:val="00AD54D4"/>
    <w:rsid w:val="00AD5714"/>
    <w:rsid w:val="00AD5A90"/>
    <w:rsid w:val="00AD62C8"/>
    <w:rsid w:val="00AD65AA"/>
    <w:rsid w:val="00AD6A8A"/>
    <w:rsid w:val="00AD6C41"/>
    <w:rsid w:val="00AD767D"/>
    <w:rsid w:val="00AD76CA"/>
    <w:rsid w:val="00AD7B72"/>
    <w:rsid w:val="00AD7B8B"/>
    <w:rsid w:val="00AD7B9F"/>
    <w:rsid w:val="00AD7DB6"/>
    <w:rsid w:val="00AD7E32"/>
    <w:rsid w:val="00AE0358"/>
    <w:rsid w:val="00AE03D5"/>
    <w:rsid w:val="00AE064D"/>
    <w:rsid w:val="00AE0688"/>
    <w:rsid w:val="00AE06A7"/>
    <w:rsid w:val="00AE0789"/>
    <w:rsid w:val="00AE0914"/>
    <w:rsid w:val="00AE092D"/>
    <w:rsid w:val="00AE0BB6"/>
    <w:rsid w:val="00AE0FAD"/>
    <w:rsid w:val="00AE0FBA"/>
    <w:rsid w:val="00AE16A1"/>
    <w:rsid w:val="00AE16A7"/>
    <w:rsid w:val="00AE192C"/>
    <w:rsid w:val="00AE1E21"/>
    <w:rsid w:val="00AE2A62"/>
    <w:rsid w:val="00AE2B49"/>
    <w:rsid w:val="00AE2B60"/>
    <w:rsid w:val="00AE2E51"/>
    <w:rsid w:val="00AE306E"/>
    <w:rsid w:val="00AE3159"/>
    <w:rsid w:val="00AE3F23"/>
    <w:rsid w:val="00AE416A"/>
    <w:rsid w:val="00AE440B"/>
    <w:rsid w:val="00AE4508"/>
    <w:rsid w:val="00AE4623"/>
    <w:rsid w:val="00AE472B"/>
    <w:rsid w:val="00AE480C"/>
    <w:rsid w:val="00AE4A21"/>
    <w:rsid w:val="00AE52BD"/>
    <w:rsid w:val="00AE573F"/>
    <w:rsid w:val="00AE5B79"/>
    <w:rsid w:val="00AE5E9E"/>
    <w:rsid w:val="00AE5EBE"/>
    <w:rsid w:val="00AE6207"/>
    <w:rsid w:val="00AE6517"/>
    <w:rsid w:val="00AE67D0"/>
    <w:rsid w:val="00AE6A53"/>
    <w:rsid w:val="00AE6AE6"/>
    <w:rsid w:val="00AE6DD5"/>
    <w:rsid w:val="00AE7052"/>
    <w:rsid w:val="00AE7320"/>
    <w:rsid w:val="00AE7390"/>
    <w:rsid w:val="00AE7750"/>
    <w:rsid w:val="00AE798C"/>
    <w:rsid w:val="00AE7A2C"/>
    <w:rsid w:val="00AF03C6"/>
    <w:rsid w:val="00AF065F"/>
    <w:rsid w:val="00AF0914"/>
    <w:rsid w:val="00AF0921"/>
    <w:rsid w:val="00AF0C60"/>
    <w:rsid w:val="00AF0D2D"/>
    <w:rsid w:val="00AF0FF9"/>
    <w:rsid w:val="00AF10DD"/>
    <w:rsid w:val="00AF1169"/>
    <w:rsid w:val="00AF13D2"/>
    <w:rsid w:val="00AF1602"/>
    <w:rsid w:val="00AF1DA9"/>
    <w:rsid w:val="00AF1DF9"/>
    <w:rsid w:val="00AF1EE2"/>
    <w:rsid w:val="00AF2332"/>
    <w:rsid w:val="00AF2AA3"/>
    <w:rsid w:val="00AF2B9C"/>
    <w:rsid w:val="00AF2BE1"/>
    <w:rsid w:val="00AF2C3E"/>
    <w:rsid w:val="00AF2D14"/>
    <w:rsid w:val="00AF2DD5"/>
    <w:rsid w:val="00AF3036"/>
    <w:rsid w:val="00AF34A7"/>
    <w:rsid w:val="00AF3676"/>
    <w:rsid w:val="00AF375F"/>
    <w:rsid w:val="00AF394E"/>
    <w:rsid w:val="00AF4375"/>
    <w:rsid w:val="00AF4582"/>
    <w:rsid w:val="00AF4630"/>
    <w:rsid w:val="00AF46A5"/>
    <w:rsid w:val="00AF46C0"/>
    <w:rsid w:val="00AF46C5"/>
    <w:rsid w:val="00AF4719"/>
    <w:rsid w:val="00AF4727"/>
    <w:rsid w:val="00AF4A7B"/>
    <w:rsid w:val="00AF4E8F"/>
    <w:rsid w:val="00AF58AE"/>
    <w:rsid w:val="00AF5974"/>
    <w:rsid w:val="00AF6017"/>
    <w:rsid w:val="00AF66F4"/>
    <w:rsid w:val="00AF67F2"/>
    <w:rsid w:val="00AF6AA9"/>
    <w:rsid w:val="00AF6B45"/>
    <w:rsid w:val="00AF6C0C"/>
    <w:rsid w:val="00AF7026"/>
    <w:rsid w:val="00AF709B"/>
    <w:rsid w:val="00AF7578"/>
    <w:rsid w:val="00AF77AA"/>
    <w:rsid w:val="00AF7A61"/>
    <w:rsid w:val="00AF7A69"/>
    <w:rsid w:val="00AF7E55"/>
    <w:rsid w:val="00AF7F7A"/>
    <w:rsid w:val="00B00219"/>
    <w:rsid w:val="00B0070F"/>
    <w:rsid w:val="00B0099F"/>
    <w:rsid w:val="00B00B9C"/>
    <w:rsid w:val="00B00BF6"/>
    <w:rsid w:val="00B011F4"/>
    <w:rsid w:val="00B01268"/>
    <w:rsid w:val="00B01BEE"/>
    <w:rsid w:val="00B0228B"/>
    <w:rsid w:val="00B02482"/>
    <w:rsid w:val="00B0257D"/>
    <w:rsid w:val="00B02871"/>
    <w:rsid w:val="00B02E4C"/>
    <w:rsid w:val="00B02E59"/>
    <w:rsid w:val="00B02F0C"/>
    <w:rsid w:val="00B035C7"/>
    <w:rsid w:val="00B03762"/>
    <w:rsid w:val="00B03881"/>
    <w:rsid w:val="00B03A79"/>
    <w:rsid w:val="00B03B8E"/>
    <w:rsid w:val="00B03C89"/>
    <w:rsid w:val="00B041CB"/>
    <w:rsid w:val="00B043F0"/>
    <w:rsid w:val="00B04AC2"/>
    <w:rsid w:val="00B04E9D"/>
    <w:rsid w:val="00B054BA"/>
    <w:rsid w:val="00B0582E"/>
    <w:rsid w:val="00B05930"/>
    <w:rsid w:val="00B05C88"/>
    <w:rsid w:val="00B06022"/>
    <w:rsid w:val="00B0652F"/>
    <w:rsid w:val="00B06D4A"/>
    <w:rsid w:val="00B06DF3"/>
    <w:rsid w:val="00B06F93"/>
    <w:rsid w:val="00B07060"/>
    <w:rsid w:val="00B0722F"/>
    <w:rsid w:val="00B072E0"/>
    <w:rsid w:val="00B077FD"/>
    <w:rsid w:val="00B07B0A"/>
    <w:rsid w:val="00B07B47"/>
    <w:rsid w:val="00B07C6A"/>
    <w:rsid w:val="00B07D52"/>
    <w:rsid w:val="00B10229"/>
    <w:rsid w:val="00B10318"/>
    <w:rsid w:val="00B10592"/>
    <w:rsid w:val="00B106FD"/>
    <w:rsid w:val="00B107E2"/>
    <w:rsid w:val="00B10ADD"/>
    <w:rsid w:val="00B10B7B"/>
    <w:rsid w:val="00B10F6E"/>
    <w:rsid w:val="00B10FAC"/>
    <w:rsid w:val="00B10FFB"/>
    <w:rsid w:val="00B11433"/>
    <w:rsid w:val="00B1195E"/>
    <w:rsid w:val="00B11C39"/>
    <w:rsid w:val="00B11E27"/>
    <w:rsid w:val="00B11F1B"/>
    <w:rsid w:val="00B1217E"/>
    <w:rsid w:val="00B12547"/>
    <w:rsid w:val="00B12AAA"/>
    <w:rsid w:val="00B13190"/>
    <w:rsid w:val="00B133D1"/>
    <w:rsid w:val="00B13636"/>
    <w:rsid w:val="00B13A79"/>
    <w:rsid w:val="00B13D97"/>
    <w:rsid w:val="00B1436C"/>
    <w:rsid w:val="00B14611"/>
    <w:rsid w:val="00B14794"/>
    <w:rsid w:val="00B14C04"/>
    <w:rsid w:val="00B14D1A"/>
    <w:rsid w:val="00B14F2B"/>
    <w:rsid w:val="00B150A0"/>
    <w:rsid w:val="00B155C2"/>
    <w:rsid w:val="00B15751"/>
    <w:rsid w:val="00B15816"/>
    <w:rsid w:val="00B1592B"/>
    <w:rsid w:val="00B15A99"/>
    <w:rsid w:val="00B16212"/>
    <w:rsid w:val="00B1624F"/>
    <w:rsid w:val="00B1635E"/>
    <w:rsid w:val="00B16F8F"/>
    <w:rsid w:val="00B17612"/>
    <w:rsid w:val="00B17654"/>
    <w:rsid w:val="00B177D3"/>
    <w:rsid w:val="00B1786E"/>
    <w:rsid w:val="00B179C6"/>
    <w:rsid w:val="00B179EA"/>
    <w:rsid w:val="00B20470"/>
    <w:rsid w:val="00B20514"/>
    <w:rsid w:val="00B20A03"/>
    <w:rsid w:val="00B20DAE"/>
    <w:rsid w:val="00B21003"/>
    <w:rsid w:val="00B21068"/>
    <w:rsid w:val="00B21372"/>
    <w:rsid w:val="00B214B0"/>
    <w:rsid w:val="00B21803"/>
    <w:rsid w:val="00B21903"/>
    <w:rsid w:val="00B21DC7"/>
    <w:rsid w:val="00B2229D"/>
    <w:rsid w:val="00B22301"/>
    <w:rsid w:val="00B22480"/>
    <w:rsid w:val="00B22505"/>
    <w:rsid w:val="00B22798"/>
    <w:rsid w:val="00B22A89"/>
    <w:rsid w:val="00B22B39"/>
    <w:rsid w:val="00B2369D"/>
    <w:rsid w:val="00B23905"/>
    <w:rsid w:val="00B23935"/>
    <w:rsid w:val="00B23CD5"/>
    <w:rsid w:val="00B248F1"/>
    <w:rsid w:val="00B24A21"/>
    <w:rsid w:val="00B24F9A"/>
    <w:rsid w:val="00B250A8"/>
    <w:rsid w:val="00B25143"/>
    <w:rsid w:val="00B2546A"/>
    <w:rsid w:val="00B257C3"/>
    <w:rsid w:val="00B259D3"/>
    <w:rsid w:val="00B25DA0"/>
    <w:rsid w:val="00B26008"/>
    <w:rsid w:val="00B26092"/>
    <w:rsid w:val="00B2694F"/>
    <w:rsid w:val="00B26DC9"/>
    <w:rsid w:val="00B271CD"/>
    <w:rsid w:val="00B27499"/>
    <w:rsid w:val="00B27505"/>
    <w:rsid w:val="00B27D46"/>
    <w:rsid w:val="00B27F4C"/>
    <w:rsid w:val="00B302E6"/>
    <w:rsid w:val="00B309F4"/>
    <w:rsid w:val="00B30C9B"/>
    <w:rsid w:val="00B30EFF"/>
    <w:rsid w:val="00B312D5"/>
    <w:rsid w:val="00B31562"/>
    <w:rsid w:val="00B315DE"/>
    <w:rsid w:val="00B31A46"/>
    <w:rsid w:val="00B31F09"/>
    <w:rsid w:val="00B321B2"/>
    <w:rsid w:val="00B3257B"/>
    <w:rsid w:val="00B326D8"/>
    <w:rsid w:val="00B3273A"/>
    <w:rsid w:val="00B328B0"/>
    <w:rsid w:val="00B3369A"/>
    <w:rsid w:val="00B33929"/>
    <w:rsid w:val="00B3456A"/>
    <w:rsid w:val="00B34742"/>
    <w:rsid w:val="00B34EB1"/>
    <w:rsid w:val="00B34ED0"/>
    <w:rsid w:val="00B3526C"/>
    <w:rsid w:val="00B35689"/>
    <w:rsid w:val="00B35E82"/>
    <w:rsid w:val="00B36080"/>
    <w:rsid w:val="00B36181"/>
    <w:rsid w:val="00B3618D"/>
    <w:rsid w:val="00B3671A"/>
    <w:rsid w:val="00B36789"/>
    <w:rsid w:val="00B37808"/>
    <w:rsid w:val="00B37CEA"/>
    <w:rsid w:val="00B37DB7"/>
    <w:rsid w:val="00B40346"/>
    <w:rsid w:val="00B403E3"/>
    <w:rsid w:val="00B40BD2"/>
    <w:rsid w:val="00B41551"/>
    <w:rsid w:val="00B415AA"/>
    <w:rsid w:val="00B419B0"/>
    <w:rsid w:val="00B41B9E"/>
    <w:rsid w:val="00B41E43"/>
    <w:rsid w:val="00B41F57"/>
    <w:rsid w:val="00B423CD"/>
    <w:rsid w:val="00B42A22"/>
    <w:rsid w:val="00B42BC8"/>
    <w:rsid w:val="00B4306A"/>
    <w:rsid w:val="00B43A13"/>
    <w:rsid w:val="00B43CFF"/>
    <w:rsid w:val="00B43EB4"/>
    <w:rsid w:val="00B43FC2"/>
    <w:rsid w:val="00B44231"/>
    <w:rsid w:val="00B4443A"/>
    <w:rsid w:val="00B44480"/>
    <w:rsid w:val="00B44700"/>
    <w:rsid w:val="00B44F3B"/>
    <w:rsid w:val="00B450CC"/>
    <w:rsid w:val="00B4518C"/>
    <w:rsid w:val="00B45221"/>
    <w:rsid w:val="00B45296"/>
    <w:rsid w:val="00B45353"/>
    <w:rsid w:val="00B4571C"/>
    <w:rsid w:val="00B45832"/>
    <w:rsid w:val="00B45A04"/>
    <w:rsid w:val="00B45E12"/>
    <w:rsid w:val="00B4624E"/>
    <w:rsid w:val="00B4644B"/>
    <w:rsid w:val="00B464E3"/>
    <w:rsid w:val="00B46C0B"/>
    <w:rsid w:val="00B46DF7"/>
    <w:rsid w:val="00B47174"/>
    <w:rsid w:val="00B471E2"/>
    <w:rsid w:val="00B4756D"/>
    <w:rsid w:val="00B47574"/>
    <w:rsid w:val="00B475D9"/>
    <w:rsid w:val="00B47B42"/>
    <w:rsid w:val="00B47BFE"/>
    <w:rsid w:val="00B47CED"/>
    <w:rsid w:val="00B5028F"/>
    <w:rsid w:val="00B506C0"/>
    <w:rsid w:val="00B50A77"/>
    <w:rsid w:val="00B50B7C"/>
    <w:rsid w:val="00B50E02"/>
    <w:rsid w:val="00B50FA8"/>
    <w:rsid w:val="00B513B2"/>
    <w:rsid w:val="00B51482"/>
    <w:rsid w:val="00B514BD"/>
    <w:rsid w:val="00B514F3"/>
    <w:rsid w:val="00B517AF"/>
    <w:rsid w:val="00B521EE"/>
    <w:rsid w:val="00B523B7"/>
    <w:rsid w:val="00B52715"/>
    <w:rsid w:val="00B52719"/>
    <w:rsid w:val="00B52DB0"/>
    <w:rsid w:val="00B53338"/>
    <w:rsid w:val="00B5349C"/>
    <w:rsid w:val="00B53990"/>
    <w:rsid w:val="00B53E42"/>
    <w:rsid w:val="00B53FE9"/>
    <w:rsid w:val="00B542EA"/>
    <w:rsid w:val="00B545D7"/>
    <w:rsid w:val="00B547C1"/>
    <w:rsid w:val="00B54BD0"/>
    <w:rsid w:val="00B54C0B"/>
    <w:rsid w:val="00B54E46"/>
    <w:rsid w:val="00B55046"/>
    <w:rsid w:val="00B55165"/>
    <w:rsid w:val="00B55238"/>
    <w:rsid w:val="00B55525"/>
    <w:rsid w:val="00B55682"/>
    <w:rsid w:val="00B55F36"/>
    <w:rsid w:val="00B562E4"/>
    <w:rsid w:val="00B574FD"/>
    <w:rsid w:val="00B575DF"/>
    <w:rsid w:val="00B57911"/>
    <w:rsid w:val="00B579B1"/>
    <w:rsid w:val="00B57D52"/>
    <w:rsid w:val="00B6079B"/>
    <w:rsid w:val="00B60B78"/>
    <w:rsid w:val="00B617D0"/>
    <w:rsid w:val="00B61A49"/>
    <w:rsid w:val="00B62DF9"/>
    <w:rsid w:val="00B64377"/>
    <w:rsid w:val="00B646DF"/>
    <w:rsid w:val="00B64ADB"/>
    <w:rsid w:val="00B64B1A"/>
    <w:rsid w:val="00B64BFB"/>
    <w:rsid w:val="00B64E67"/>
    <w:rsid w:val="00B6513D"/>
    <w:rsid w:val="00B65195"/>
    <w:rsid w:val="00B65207"/>
    <w:rsid w:val="00B655D9"/>
    <w:rsid w:val="00B658BC"/>
    <w:rsid w:val="00B65C2A"/>
    <w:rsid w:val="00B65D93"/>
    <w:rsid w:val="00B6678E"/>
    <w:rsid w:val="00B66D60"/>
    <w:rsid w:val="00B66E3A"/>
    <w:rsid w:val="00B66EFC"/>
    <w:rsid w:val="00B673B1"/>
    <w:rsid w:val="00B67B2B"/>
    <w:rsid w:val="00B67C2B"/>
    <w:rsid w:val="00B706EF"/>
    <w:rsid w:val="00B707E9"/>
    <w:rsid w:val="00B70816"/>
    <w:rsid w:val="00B70C3C"/>
    <w:rsid w:val="00B710FF"/>
    <w:rsid w:val="00B71201"/>
    <w:rsid w:val="00B713CD"/>
    <w:rsid w:val="00B71464"/>
    <w:rsid w:val="00B71ABE"/>
    <w:rsid w:val="00B71B3E"/>
    <w:rsid w:val="00B71D1C"/>
    <w:rsid w:val="00B71E37"/>
    <w:rsid w:val="00B72AD0"/>
    <w:rsid w:val="00B7320D"/>
    <w:rsid w:val="00B732F1"/>
    <w:rsid w:val="00B73549"/>
    <w:rsid w:val="00B736E9"/>
    <w:rsid w:val="00B7379C"/>
    <w:rsid w:val="00B73909"/>
    <w:rsid w:val="00B73B2B"/>
    <w:rsid w:val="00B73D07"/>
    <w:rsid w:val="00B73D9A"/>
    <w:rsid w:val="00B740FC"/>
    <w:rsid w:val="00B74391"/>
    <w:rsid w:val="00B7497D"/>
    <w:rsid w:val="00B755EF"/>
    <w:rsid w:val="00B75737"/>
    <w:rsid w:val="00B759A3"/>
    <w:rsid w:val="00B76118"/>
    <w:rsid w:val="00B766B7"/>
    <w:rsid w:val="00B76A90"/>
    <w:rsid w:val="00B76B77"/>
    <w:rsid w:val="00B76BB3"/>
    <w:rsid w:val="00B76C01"/>
    <w:rsid w:val="00B77177"/>
    <w:rsid w:val="00B77672"/>
    <w:rsid w:val="00B776EE"/>
    <w:rsid w:val="00B77737"/>
    <w:rsid w:val="00B77CC5"/>
    <w:rsid w:val="00B802D8"/>
    <w:rsid w:val="00B80387"/>
    <w:rsid w:val="00B804E9"/>
    <w:rsid w:val="00B806CF"/>
    <w:rsid w:val="00B80A19"/>
    <w:rsid w:val="00B81740"/>
    <w:rsid w:val="00B82637"/>
    <w:rsid w:val="00B82929"/>
    <w:rsid w:val="00B829B0"/>
    <w:rsid w:val="00B82A5D"/>
    <w:rsid w:val="00B82E82"/>
    <w:rsid w:val="00B83803"/>
    <w:rsid w:val="00B83AA2"/>
    <w:rsid w:val="00B83BD0"/>
    <w:rsid w:val="00B83EF6"/>
    <w:rsid w:val="00B83F39"/>
    <w:rsid w:val="00B8423B"/>
    <w:rsid w:val="00B8432F"/>
    <w:rsid w:val="00B84806"/>
    <w:rsid w:val="00B84A25"/>
    <w:rsid w:val="00B84B9D"/>
    <w:rsid w:val="00B8549A"/>
    <w:rsid w:val="00B85526"/>
    <w:rsid w:val="00B857E1"/>
    <w:rsid w:val="00B85B8C"/>
    <w:rsid w:val="00B866C6"/>
    <w:rsid w:val="00B868F2"/>
    <w:rsid w:val="00B86A86"/>
    <w:rsid w:val="00B86E3A"/>
    <w:rsid w:val="00B87162"/>
    <w:rsid w:val="00B87209"/>
    <w:rsid w:val="00B87442"/>
    <w:rsid w:val="00B875E0"/>
    <w:rsid w:val="00B877C0"/>
    <w:rsid w:val="00B879B8"/>
    <w:rsid w:val="00B87C0A"/>
    <w:rsid w:val="00B87C90"/>
    <w:rsid w:val="00B87EAB"/>
    <w:rsid w:val="00B9071B"/>
    <w:rsid w:val="00B910A3"/>
    <w:rsid w:val="00B91725"/>
    <w:rsid w:val="00B91ECD"/>
    <w:rsid w:val="00B91FB3"/>
    <w:rsid w:val="00B921BF"/>
    <w:rsid w:val="00B9251A"/>
    <w:rsid w:val="00B92895"/>
    <w:rsid w:val="00B929C2"/>
    <w:rsid w:val="00B93187"/>
    <w:rsid w:val="00B936BC"/>
    <w:rsid w:val="00B938FB"/>
    <w:rsid w:val="00B93A6A"/>
    <w:rsid w:val="00B93FBD"/>
    <w:rsid w:val="00B9406B"/>
    <w:rsid w:val="00B9422B"/>
    <w:rsid w:val="00B947D2"/>
    <w:rsid w:val="00B949BE"/>
    <w:rsid w:val="00B94AA6"/>
    <w:rsid w:val="00B94E19"/>
    <w:rsid w:val="00B95089"/>
    <w:rsid w:val="00B95108"/>
    <w:rsid w:val="00B95461"/>
    <w:rsid w:val="00B95965"/>
    <w:rsid w:val="00B95AA6"/>
    <w:rsid w:val="00B95AAB"/>
    <w:rsid w:val="00B95B27"/>
    <w:rsid w:val="00B95F6B"/>
    <w:rsid w:val="00B965D5"/>
    <w:rsid w:val="00B978FB"/>
    <w:rsid w:val="00B97A88"/>
    <w:rsid w:val="00BA0490"/>
    <w:rsid w:val="00BA0901"/>
    <w:rsid w:val="00BA09C1"/>
    <w:rsid w:val="00BA0A6C"/>
    <w:rsid w:val="00BA0FE7"/>
    <w:rsid w:val="00BA1206"/>
    <w:rsid w:val="00BA12A9"/>
    <w:rsid w:val="00BA14A6"/>
    <w:rsid w:val="00BA1676"/>
    <w:rsid w:val="00BA1695"/>
    <w:rsid w:val="00BA1759"/>
    <w:rsid w:val="00BA18A3"/>
    <w:rsid w:val="00BA1D96"/>
    <w:rsid w:val="00BA1FF1"/>
    <w:rsid w:val="00BA2333"/>
    <w:rsid w:val="00BA2494"/>
    <w:rsid w:val="00BA2531"/>
    <w:rsid w:val="00BA256D"/>
    <w:rsid w:val="00BA279D"/>
    <w:rsid w:val="00BA289F"/>
    <w:rsid w:val="00BA29DC"/>
    <w:rsid w:val="00BA2D87"/>
    <w:rsid w:val="00BA30E0"/>
    <w:rsid w:val="00BA36AD"/>
    <w:rsid w:val="00BA36C5"/>
    <w:rsid w:val="00BA36F2"/>
    <w:rsid w:val="00BA377C"/>
    <w:rsid w:val="00BA3837"/>
    <w:rsid w:val="00BA3B00"/>
    <w:rsid w:val="00BA44A7"/>
    <w:rsid w:val="00BA496F"/>
    <w:rsid w:val="00BA49E7"/>
    <w:rsid w:val="00BA4D8B"/>
    <w:rsid w:val="00BA50D7"/>
    <w:rsid w:val="00BA57B5"/>
    <w:rsid w:val="00BA59C4"/>
    <w:rsid w:val="00BA5BB2"/>
    <w:rsid w:val="00BA5D58"/>
    <w:rsid w:val="00BA608E"/>
    <w:rsid w:val="00BA622C"/>
    <w:rsid w:val="00BA63B2"/>
    <w:rsid w:val="00BA648C"/>
    <w:rsid w:val="00BA6525"/>
    <w:rsid w:val="00BA6CD4"/>
    <w:rsid w:val="00BA6CEC"/>
    <w:rsid w:val="00BA7293"/>
    <w:rsid w:val="00BA7E0B"/>
    <w:rsid w:val="00BA7F24"/>
    <w:rsid w:val="00BB064C"/>
    <w:rsid w:val="00BB0AA2"/>
    <w:rsid w:val="00BB0C70"/>
    <w:rsid w:val="00BB0C99"/>
    <w:rsid w:val="00BB0CF7"/>
    <w:rsid w:val="00BB12AC"/>
    <w:rsid w:val="00BB17E2"/>
    <w:rsid w:val="00BB1F74"/>
    <w:rsid w:val="00BB2362"/>
    <w:rsid w:val="00BB26BA"/>
    <w:rsid w:val="00BB2B66"/>
    <w:rsid w:val="00BB2BFD"/>
    <w:rsid w:val="00BB2DA4"/>
    <w:rsid w:val="00BB31B6"/>
    <w:rsid w:val="00BB341E"/>
    <w:rsid w:val="00BB3CED"/>
    <w:rsid w:val="00BB3EFA"/>
    <w:rsid w:val="00BB408F"/>
    <w:rsid w:val="00BB422C"/>
    <w:rsid w:val="00BB4473"/>
    <w:rsid w:val="00BB47DD"/>
    <w:rsid w:val="00BB49DE"/>
    <w:rsid w:val="00BB4C81"/>
    <w:rsid w:val="00BB4D8F"/>
    <w:rsid w:val="00BB50AA"/>
    <w:rsid w:val="00BB538D"/>
    <w:rsid w:val="00BB5B8B"/>
    <w:rsid w:val="00BB5F66"/>
    <w:rsid w:val="00BB68B8"/>
    <w:rsid w:val="00BB69B3"/>
    <w:rsid w:val="00BB6BB3"/>
    <w:rsid w:val="00BB6C35"/>
    <w:rsid w:val="00BB6D67"/>
    <w:rsid w:val="00BB6D89"/>
    <w:rsid w:val="00BB7AC7"/>
    <w:rsid w:val="00BC030B"/>
    <w:rsid w:val="00BC0381"/>
    <w:rsid w:val="00BC06B1"/>
    <w:rsid w:val="00BC0A34"/>
    <w:rsid w:val="00BC0B41"/>
    <w:rsid w:val="00BC0C14"/>
    <w:rsid w:val="00BC1774"/>
    <w:rsid w:val="00BC1AC7"/>
    <w:rsid w:val="00BC1BDA"/>
    <w:rsid w:val="00BC1DB9"/>
    <w:rsid w:val="00BC1E2E"/>
    <w:rsid w:val="00BC1F4E"/>
    <w:rsid w:val="00BC22A8"/>
    <w:rsid w:val="00BC2304"/>
    <w:rsid w:val="00BC26F2"/>
    <w:rsid w:val="00BC29BD"/>
    <w:rsid w:val="00BC2A9D"/>
    <w:rsid w:val="00BC2DA1"/>
    <w:rsid w:val="00BC2F8D"/>
    <w:rsid w:val="00BC302E"/>
    <w:rsid w:val="00BC3628"/>
    <w:rsid w:val="00BC41F5"/>
    <w:rsid w:val="00BC44B0"/>
    <w:rsid w:val="00BC4E98"/>
    <w:rsid w:val="00BC5001"/>
    <w:rsid w:val="00BC5477"/>
    <w:rsid w:val="00BC5991"/>
    <w:rsid w:val="00BC59E8"/>
    <w:rsid w:val="00BC5A28"/>
    <w:rsid w:val="00BC61BD"/>
    <w:rsid w:val="00BC62BD"/>
    <w:rsid w:val="00BC6400"/>
    <w:rsid w:val="00BC682D"/>
    <w:rsid w:val="00BC6EAB"/>
    <w:rsid w:val="00BC6F76"/>
    <w:rsid w:val="00BC7057"/>
    <w:rsid w:val="00BC72AC"/>
    <w:rsid w:val="00BC75F2"/>
    <w:rsid w:val="00BD0A1E"/>
    <w:rsid w:val="00BD0B0D"/>
    <w:rsid w:val="00BD0B29"/>
    <w:rsid w:val="00BD0C64"/>
    <w:rsid w:val="00BD13BA"/>
    <w:rsid w:val="00BD1448"/>
    <w:rsid w:val="00BD1C07"/>
    <w:rsid w:val="00BD1CD6"/>
    <w:rsid w:val="00BD220A"/>
    <w:rsid w:val="00BD2533"/>
    <w:rsid w:val="00BD25C2"/>
    <w:rsid w:val="00BD26B0"/>
    <w:rsid w:val="00BD2A44"/>
    <w:rsid w:val="00BD2AF6"/>
    <w:rsid w:val="00BD2DB5"/>
    <w:rsid w:val="00BD2EE1"/>
    <w:rsid w:val="00BD2F4F"/>
    <w:rsid w:val="00BD305F"/>
    <w:rsid w:val="00BD309D"/>
    <w:rsid w:val="00BD38F7"/>
    <w:rsid w:val="00BD3924"/>
    <w:rsid w:val="00BD398D"/>
    <w:rsid w:val="00BD3BD4"/>
    <w:rsid w:val="00BD3E37"/>
    <w:rsid w:val="00BD3E82"/>
    <w:rsid w:val="00BD40A5"/>
    <w:rsid w:val="00BD4192"/>
    <w:rsid w:val="00BD41C8"/>
    <w:rsid w:val="00BD4659"/>
    <w:rsid w:val="00BD46C0"/>
    <w:rsid w:val="00BD48AE"/>
    <w:rsid w:val="00BD5129"/>
    <w:rsid w:val="00BD51FA"/>
    <w:rsid w:val="00BD54CD"/>
    <w:rsid w:val="00BD550B"/>
    <w:rsid w:val="00BD6058"/>
    <w:rsid w:val="00BD6E5B"/>
    <w:rsid w:val="00BD6F64"/>
    <w:rsid w:val="00BD727D"/>
    <w:rsid w:val="00BD72C9"/>
    <w:rsid w:val="00BD7786"/>
    <w:rsid w:val="00BD7D91"/>
    <w:rsid w:val="00BD7FEC"/>
    <w:rsid w:val="00BE0104"/>
    <w:rsid w:val="00BE01B4"/>
    <w:rsid w:val="00BE0D36"/>
    <w:rsid w:val="00BE0E6F"/>
    <w:rsid w:val="00BE1172"/>
    <w:rsid w:val="00BE1715"/>
    <w:rsid w:val="00BE1D48"/>
    <w:rsid w:val="00BE2152"/>
    <w:rsid w:val="00BE24D7"/>
    <w:rsid w:val="00BE33DC"/>
    <w:rsid w:val="00BE4589"/>
    <w:rsid w:val="00BE476F"/>
    <w:rsid w:val="00BE48CC"/>
    <w:rsid w:val="00BE4BB6"/>
    <w:rsid w:val="00BE4D88"/>
    <w:rsid w:val="00BE4E0D"/>
    <w:rsid w:val="00BE4F65"/>
    <w:rsid w:val="00BE51BB"/>
    <w:rsid w:val="00BE52ED"/>
    <w:rsid w:val="00BE53EB"/>
    <w:rsid w:val="00BE56AC"/>
    <w:rsid w:val="00BE58E8"/>
    <w:rsid w:val="00BE5AD4"/>
    <w:rsid w:val="00BE5CF7"/>
    <w:rsid w:val="00BE5E23"/>
    <w:rsid w:val="00BE5E9D"/>
    <w:rsid w:val="00BE5EA6"/>
    <w:rsid w:val="00BE6241"/>
    <w:rsid w:val="00BE62AE"/>
    <w:rsid w:val="00BE664F"/>
    <w:rsid w:val="00BE67C8"/>
    <w:rsid w:val="00BE6B93"/>
    <w:rsid w:val="00BE6BF7"/>
    <w:rsid w:val="00BE6C61"/>
    <w:rsid w:val="00BE6CCF"/>
    <w:rsid w:val="00BE7363"/>
    <w:rsid w:val="00BE7736"/>
    <w:rsid w:val="00BE7998"/>
    <w:rsid w:val="00BE79FB"/>
    <w:rsid w:val="00BE7C57"/>
    <w:rsid w:val="00BE7C6D"/>
    <w:rsid w:val="00BF0046"/>
    <w:rsid w:val="00BF090E"/>
    <w:rsid w:val="00BF0C64"/>
    <w:rsid w:val="00BF1281"/>
    <w:rsid w:val="00BF13EB"/>
    <w:rsid w:val="00BF193C"/>
    <w:rsid w:val="00BF1A06"/>
    <w:rsid w:val="00BF1B14"/>
    <w:rsid w:val="00BF1C9B"/>
    <w:rsid w:val="00BF1EDC"/>
    <w:rsid w:val="00BF2034"/>
    <w:rsid w:val="00BF2132"/>
    <w:rsid w:val="00BF2697"/>
    <w:rsid w:val="00BF26D1"/>
    <w:rsid w:val="00BF28FE"/>
    <w:rsid w:val="00BF2B27"/>
    <w:rsid w:val="00BF2C11"/>
    <w:rsid w:val="00BF3066"/>
    <w:rsid w:val="00BF3641"/>
    <w:rsid w:val="00BF3B90"/>
    <w:rsid w:val="00BF42EB"/>
    <w:rsid w:val="00BF4583"/>
    <w:rsid w:val="00BF4743"/>
    <w:rsid w:val="00BF49F9"/>
    <w:rsid w:val="00BF4C1D"/>
    <w:rsid w:val="00BF4F95"/>
    <w:rsid w:val="00BF503F"/>
    <w:rsid w:val="00BF53DE"/>
    <w:rsid w:val="00BF54CE"/>
    <w:rsid w:val="00BF5572"/>
    <w:rsid w:val="00BF5BD5"/>
    <w:rsid w:val="00BF5C29"/>
    <w:rsid w:val="00BF5DCF"/>
    <w:rsid w:val="00BF5FBD"/>
    <w:rsid w:val="00BF6217"/>
    <w:rsid w:val="00BF623A"/>
    <w:rsid w:val="00BF62C1"/>
    <w:rsid w:val="00BF6636"/>
    <w:rsid w:val="00BF6745"/>
    <w:rsid w:val="00BF6916"/>
    <w:rsid w:val="00BF6A60"/>
    <w:rsid w:val="00BF6E79"/>
    <w:rsid w:val="00BF6F64"/>
    <w:rsid w:val="00BF734A"/>
    <w:rsid w:val="00BF769E"/>
    <w:rsid w:val="00BF76A2"/>
    <w:rsid w:val="00BF77AB"/>
    <w:rsid w:val="00BF78A5"/>
    <w:rsid w:val="00BF799C"/>
    <w:rsid w:val="00BF7A08"/>
    <w:rsid w:val="00BF7A69"/>
    <w:rsid w:val="00BF7D3D"/>
    <w:rsid w:val="00BF7F5D"/>
    <w:rsid w:val="00C004F7"/>
    <w:rsid w:val="00C00530"/>
    <w:rsid w:val="00C00A52"/>
    <w:rsid w:val="00C00B9A"/>
    <w:rsid w:val="00C00F48"/>
    <w:rsid w:val="00C01152"/>
    <w:rsid w:val="00C013A1"/>
    <w:rsid w:val="00C01514"/>
    <w:rsid w:val="00C01B4F"/>
    <w:rsid w:val="00C01DA1"/>
    <w:rsid w:val="00C026DA"/>
    <w:rsid w:val="00C028AE"/>
    <w:rsid w:val="00C02D32"/>
    <w:rsid w:val="00C0303B"/>
    <w:rsid w:val="00C03325"/>
    <w:rsid w:val="00C039CF"/>
    <w:rsid w:val="00C03AED"/>
    <w:rsid w:val="00C03B92"/>
    <w:rsid w:val="00C03F1A"/>
    <w:rsid w:val="00C03F92"/>
    <w:rsid w:val="00C0442B"/>
    <w:rsid w:val="00C04C36"/>
    <w:rsid w:val="00C04C99"/>
    <w:rsid w:val="00C04D67"/>
    <w:rsid w:val="00C04E0D"/>
    <w:rsid w:val="00C05207"/>
    <w:rsid w:val="00C0528F"/>
    <w:rsid w:val="00C054CD"/>
    <w:rsid w:val="00C05729"/>
    <w:rsid w:val="00C05A19"/>
    <w:rsid w:val="00C05A99"/>
    <w:rsid w:val="00C05D17"/>
    <w:rsid w:val="00C06459"/>
    <w:rsid w:val="00C06563"/>
    <w:rsid w:val="00C06FA0"/>
    <w:rsid w:val="00C077F7"/>
    <w:rsid w:val="00C078A5"/>
    <w:rsid w:val="00C079D6"/>
    <w:rsid w:val="00C07BB7"/>
    <w:rsid w:val="00C07D5D"/>
    <w:rsid w:val="00C07EAC"/>
    <w:rsid w:val="00C07F65"/>
    <w:rsid w:val="00C10171"/>
    <w:rsid w:val="00C106F7"/>
    <w:rsid w:val="00C10903"/>
    <w:rsid w:val="00C11010"/>
    <w:rsid w:val="00C1113F"/>
    <w:rsid w:val="00C11262"/>
    <w:rsid w:val="00C1161D"/>
    <w:rsid w:val="00C120A4"/>
    <w:rsid w:val="00C12308"/>
    <w:rsid w:val="00C124F0"/>
    <w:rsid w:val="00C1291F"/>
    <w:rsid w:val="00C12BE7"/>
    <w:rsid w:val="00C12C2C"/>
    <w:rsid w:val="00C12F3B"/>
    <w:rsid w:val="00C12FF4"/>
    <w:rsid w:val="00C13A37"/>
    <w:rsid w:val="00C13AFE"/>
    <w:rsid w:val="00C13D73"/>
    <w:rsid w:val="00C13DD5"/>
    <w:rsid w:val="00C1441E"/>
    <w:rsid w:val="00C1473B"/>
    <w:rsid w:val="00C149B5"/>
    <w:rsid w:val="00C14AF4"/>
    <w:rsid w:val="00C1505A"/>
    <w:rsid w:val="00C15264"/>
    <w:rsid w:val="00C15699"/>
    <w:rsid w:val="00C15916"/>
    <w:rsid w:val="00C15F48"/>
    <w:rsid w:val="00C1608B"/>
    <w:rsid w:val="00C16717"/>
    <w:rsid w:val="00C169B2"/>
    <w:rsid w:val="00C16CF3"/>
    <w:rsid w:val="00C16FE8"/>
    <w:rsid w:val="00C17807"/>
    <w:rsid w:val="00C17C43"/>
    <w:rsid w:val="00C17FCE"/>
    <w:rsid w:val="00C20120"/>
    <w:rsid w:val="00C204B9"/>
    <w:rsid w:val="00C213C7"/>
    <w:rsid w:val="00C214C9"/>
    <w:rsid w:val="00C21522"/>
    <w:rsid w:val="00C21D05"/>
    <w:rsid w:val="00C222F8"/>
    <w:rsid w:val="00C224B2"/>
    <w:rsid w:val="00C22513"/>
    <w:rsid w:val="00C2268A"/>
    <w:rsid w:val="00C228AE"/>
    <w:rsid w:val="00C22EBC"/>
    <w:rsid w:val="00C23343"/>
    <w:rsid w:val="00C234BC"/>
    <w:rsid w:val="00C23572"/>
    <w:rsid w:val="00C23820"/>
    <w:rsid w:val="00C23887"/>
    <w:rsid w:val="00C23C9B"/>
    <w:rsid w:val="00C24353"/>
    <w:rsid w:val="00C24454"/>
    <w:rsid w:val="00C24672"/>
    <w:rsid w:val="00C24771"/>
    <w:rsid w:val="00C24D22"/>
    <w:rsid w:val="00C25171"/>
    <w:rsid w:val="00C25188"/>
    <w:rsid w:val="00C25309"/>
    <w:rsid w:val="00C2544F"/>
    <w:rsid w:val="00C259AD"/>
    <w:rsid w:val="00C25A90"/>
    <w:rsid w:val="00C25CBF"/>
    <w:rsid w:val="00C25E7E"/>
    <w:rsid w:val="00C2671D"/>
    <w:rsid w:val="00C26D4C"/>
    <w:rsid w:val="00C26FC5"/>
    <w:rsid w:val="00C26FF5"/>
    <w:rsid w:val="00C27570"/>
    <w:rsid w:val="00C27BDB"/>
    <w:rsid w:val="00C27D4C"/>
    <w:rsid w:val="00C3041A"/>
    <w:rsid w:val="00C30AA2"/>
    <w:rsid w:val="00C31138"/>
    <w:rsid w:val="00C3120E"/>
    <w:rsid w:val="00C31EE7"/>
    <w:rsid w:val="00C31FAD"/>
    <w:rsid w:val="00C320BC"/>
    <w:rsid w:val="00C32454"/>
    <w:rsid w:val="00C32722"/>
    <w:rsid w:val="00C32946"/>
    <w:rsid w:val="00C329C5"/>
    <w:rsid w:val="00C32AC4"/>
    <w:rsid w:val="00C32BB5"/>
    <w:rsid w:val="00C32C84"/>
    <w:rsid w:val="00C32D60"/>
    <w:rsid w:val="00C332EB"/>
    <w:rsid w:val="00C334E1"/>
    <w:rsid w:val="00C334E6"/>
    <w:rsid w:val="00C33780"/>
    <w:rsid w:val="00C337D0"/>
    <w:rsid w:val="00C337F5"/>
    <w:rsid w:val="00C33C4B"/>
    <w:rsid w:val="00C33E46"/>
    <w:rsid w:val="00C3416E"/>
    <w:rsid w:val="00C34C1D"/>
    <w:rsid w:val="00C34CC8"/>
    <w:rsid w:val="00C34EFF"/>
    <w:rsid w:val="00C34F65"/>
    <w:rsid w:val="00C3539D"/>
    <w:rsid w:val="00C35624"/>
    <w:rsid w:val="00C35792"/>
    <w:rsid w:val="00C35B5C"/>
    <w:rsid w:val="00C35F2A"/>
    <w:rsid w:val="00C35F9B"/>
    <w:rsid w:val="00C36735"/>
    <w:rsid w:val="00C36F19"/>
    <w:rsid w:val="00C36F1F"/>
    <w:rsid w:val="00C36F2C"/>
    <w:rsid w:val="00C37098"/>
    <w:rsid w:val="00C37176"/>
    <w:rsid w:val="00C37688"/>
    <w:rsid w:val="00C37800"/>
    <w:rsid w:val="00C379EB"/>
    <w:rsid w:val="00C37C44"/>
    <w:rsid w:val="00C40091"/>
    <w:rsid w:val="00C4021B"/>
    <w:rsid w:val="00C4025D"/>
    <w:rsid w:val="00C407A1"/>
    <w:rsid w:val="00C4080A"/>
    <w:rsid w:val="00C4086D"/>
    <w:rsid w:val="00C41798"/>
    <w:rsid w:val="00C417CC"/>
    <w:rsid w:val="00C41823"/>
    <w:rsid w:val="00C41898"/>
    <w:rsid w:val="00C418D7"/>
    <w:rsid w:val="00C41BBE"/>
    <w:rsid w:val="00C42034"/>
    <w:rsid w:val="00C42326"/>
    <w:rsid w:val="00C425C3"/>
    <w:rsid w:val="00C42988"/>
    <w:rsid w:val="00C42C61"/>
    <w:rsid w:val="00C43002"/>
    <w:rsid w:val="00C43333"/>
    <w:rsid w:val="00C4340C"/>
    <w:rsid w:val="00C4365E"/>
    <w:rsid w:val="00C43A19"/>
    <w:rsid w:val="00C43A1A"/>
    <w:rsid w:val="00C43AE5"/>
    <w:rsid w:val="00C44034"/>
    <w:rsid w:val="00C446C6"/>
    <w:rsid w:val="00C447BA"/>
    <w:rsid w:val="00C44E3E"/>
    <w:rsid w:val="00C44ECB"/>
    <w:rsid w:val="00C4559F"/>
    <w:rsid w:val="00C455CD"/>
    <w:rsid w:val="00C4577D"/>
    <w:rsid w:val="00C458F2"/>
    <w:rsid w:val="00C4592C"/>
    <w:rsid w:val="00C4598F"/>
    <w:rsid w:val="00C45A3B"/>
    <w:rsid w:val="00C45B84"/>
    <w:rsid w:val="00C45EE4"/>
    <w:rsid w:val="00C4619E"/>
    <w:rsid w:val="00C463ED"/>
    <w:rsid w:val="00C4666C"/>
    <w:rsid w:val="00C46BC9"/>
    <w:rsid w:val="00C46C8B"/>
    <w:rsid w:val="00C46F38"/>
    <w:rsid w:val="00C4724F"/>
    <w:rsid w:val="00C472CE"/>
    <w:rsid w:val="00C472D0"/>
    <w:rsid w:val="00C4747F"/>
    <w:rsid w:val="00C505F8"/>
    <w:rsid w:val="00C50692"/>
    <w:rsid w:val="00C5079C"/>
    <w:rsid w:val="00C50EDD"/>
    <w:rsid w:val="00C511E8"/>
    <w:rsid w:val="00C51366"/>
    <w:rsid w:val="00C514CC"/>
    <w:rsid w:val="00C51C21"/>
    <w:rsid w:val="00C51F7D"/>
    <w:rsid w:val="00C52397"/>
    <w:rsid w:val="00C52500"/>
    <w:rsid w:val="00C525BD"/>
    <w:rsid w:val="00C52D12"/>
    <w:rsid w:val="00C530DD"/>
    <w:rsid w:val="00C53932"/>
    <w:rsid w:val="00C53B02"/>
    <w:rsid w:val="00C53B28"/>
    <w:rsid w:val="00C53BF3"/>
    <w:rsid w:val="00C53C93"/>
    <w:rsid w:val="00C53E4A"/>
    <w:rsid w:val="00C54549"/>
    <w:rsid w:val="00C54628"/>
    <w:rsid w:val="00C54716"/>
    <w:rsid w:val="00C54937"/>
    <w:rsid w:val="00C54B29"/>
    <w:rsid w:val="00C54CAB"/>
    <w:rsid w:val="00C54FFC"/>
    <w:rsid w:val="00C552EB"/>
    <w:rsid w:val="00C55E79"/>
    <w:rsid w:val="00C55F1E"/>
    <w:rsid w:val="00C5605F"/>
    <w:rsid w:val="00C56618"/>
    <w:rsid w:val="00C56AB8"/>
    <w:rsid w:val="00C56E10"/>
    <w:rsid w:val="00C573CF"/>
    <w:rsid w:val="00C57BEE"/>
    <w:rsid w:val="00C6003D"/>
    <w:rsid w:val="00C604DC"/>
    <w:rsid w:val="00C60B4E"/>
    <w:rsid w:val="00C60B72"/>
    <w:rsid w:val="00C60E52"/>
    <w:rsid w:val="00C61405"/>
    <w:rsid w:val="00C619A2"/>
    <w:rsid w:val="00C61BFE"/>
    <w:rsid w:val="00C62185"/>
    <w:rsid w:val="00C626DC"/>
    <w:rsid w:val="00C628DA"/>
    <w:rsid w:val="00C62AAF"/>
    <w:rsid w:val="00C62AED"/>
    <w:rsid w:val="00C62D5F"/>
    <w:rsid w:val="00C63468"/>
    <w:rsid w:val="00C639FE"/>
    <w:rsid w:val="00C63A51"/>
    <w:rsid w:val="00C63DC1"/>
    <w:rsid w:val="00C6400E"/>
    <w:rsid w:val="00C64434"/>
    <w:rsid w:val="00C646CF"/>
    <w:rsid w:val="00C649CE"/>
    <w:rsid w:val="00C65358"/>
    <w:rsid w:val="00C6556E"/>
    <w:rsid w:val="00C65A21"/>
    <w:rsid w:val="00C65A5B"/>
    <w:rsid w:val="00C65E46"/>
    <w:rsid w:val="00C65E75"/>
    <w:rsid w:val="00C6648B"/>
    <w:rsid w:val="00C6652C"/>
    <w:rsid w:val="00C666F4"/>
    <w:rsid w:val="00C66B95"/>
    <w:rsid w:val="00C67220"/>
    <w:rsid w:val="00C67238"/>
    <w:rsid w:val="00C675CB"/>
    <w:rsid w:val="00C67B37"/>
    <w:rsid w:val="00C67C47"/>
    <w:rsid w:val="00C70221"/>
    <w:rsid w:val="00C7045B"/>
    <w:rsid w:val="00C7067B"/>
    <w:rsid w:val="00C7128B"/>
    <w:rsid w:val="00C713D9"/>
    <w:rsid w:val="00C71432"/>
    <w:rsid w:val="00C71811"/>
    <w:rsid w:val="00C71863"/>
    <w:rsid w:val="00C71DA1"/>
    <w:rsid w:val="00C723C6"/>
    <w:rsid w:val="00C725B1"/>
    <w:rsid w:val="00C7273F"/>
    <w:rsid w:val="00C727BE"/>
    <w:rsid w:val="00C72C11"/>
    <w:rsid w:val="00C72DEE"/>
    <w:rsid w:val="00C73046"/>
    <w:rsid w:val="00C73584"/>
    <w:rsid w:val="00C73752"/>
    <w:rsid w:val="00C73971"/>
    <w:rsid w:val="00C740DC"/>
    <w:rsid w:val="00C74365"/>
    <w:rsid w:val="00C746DD"/>
    <w:rsid w:val="00C7485F"/>
    <w:rsid w:val="00C748F5"/>
    <w:rsid w:val="00C74C07"/>
    <w:rsid w:val="00C7523A"/>
    <w:rsid w:val="00C7526E"/>
    <w:rsid w:val="00C7596E"/>
    <w:rsid w:val="00C75A87"/>
    <w:rsid w:val="00C75AF2"/>
    <w:rsid w:val="00C75EA3"/>
    <w:rsid w:val="00C75FDD"/>
    <w:rsid w:val="00C76275"/>
    <w:rsid w:val="00C76490"/>
    <w:rsid w:val="00C7655E"/>
    <w:rsid w:val="00C76983"/>
    <w:rsid w:val="00C76A1D"/>
    <w:rsid w:val="00C76D9C"/>
    <w:rsid w:val="00C77097"/>
    <w:rsid w:val="00C7710F"/>
    <w:rsid w:val="00C777DE"/>
    <w:rsid w:val="00C778BF"/>
    <w:rsid w:val="00C77E0D"/>
    <w:rsid w:val="00C77E15"/>
    <w:rsid w:val="00C77EC4"/>
    <w:rsid w:val="00C77F46"/>
    <w:rsid w:val="00C77FA9"/>
    <w:rsid w:val="00C80523"/>
    <w:rsid w:val="00C80D8F"/>
    <w:rsid w:val="00C80DDC"/>
    <w:rsid w:val="00C80E7D"/>
    <w:rsid w:val="00C81344"/>
    <w:rsid w:val="00C814B7"/>
    <w:rsid w:val="00C81545"/>
    <w:rsid w:val="00C8190A"/>
    <w:rsid w:val="00C81A7E"/>
    <w:rsid w:val="00C81CFF"/>
    <w:rsid w:val="00C822C8"/>
    <w:rsid w:val="00C82374"/>
    <w:rsid w:val="00C82704"/>
    <w:rsid w:val="00C8282F"/>
    <w:rsid w:val="00C829E4"/>
    <w:rsid w:val="00C82A17"/>
    <w:rsid w:val="00C82AD3"/>
    <w:rsid w:val="00C82CC5"/>
    <w:rsid w:val="00C82E4E"/>
    <w:rsid w:val="00C82E85"/>
    <w:rsid w:val="00C82E89"/>
    <w:rsid w:val="00C82F4A"/>
    <w:rsid w:val="00C8349B"/>
    <w:rsid w:val="00C83522"/>
    <w:rsid w:val="00C83690"/>
    <w:rsid w:val="00C8380D"/>
    <w:rsid w:val="00C83B2C"/>
    <w:rsid w:val="00C83DC7"/>
    <w:rsid w:val="00C8476B"/>
    <w:rsid w:val="00C848AF"/>
    <w:rsid w:val="00C84C4A"/>
    <w:rsid w:val="00C84E5A"/>
    <w:rsid w:val="00C8513D"/>
    <w:rsid w:val="00C852F2"/>
    <w:rsid w:val="00C85E81"/>
    <w:rsid w:val="00C862F0"/>
    <w:rsid w:val="00C864E2"/>
    <w:rsid w:val="00C866E2"/>
    <w:rsid w:val="00C868E1"/>
    <w:rsid w:val="00C869EE"/>
    <w:rsid w:val="00C86B3C"/>
    <w:rsid w:val="00C86D97"/>
    <w:rsid w:val="00C86E76"/>
    <w:rsid w:val="00C871BF"/>
    <w:rsid w:val="00C875E3"/>
    <w:rsid w:val="00C876D4"/>
    <w:rsid w:val="00C87E0C"/>
    <w:rsid w:val="00C87E29"/>
    <w:rsid w:val="00C90CC8"/>
    <w:rsid w:val="00C911AE"/>
    <w:rsid w:val="00C9138B"/>
    <w:rsid w:val="00C9149A"/>
    <w:rsid w:val="00C915E0"/>
    <w:rsid w:val="00C91845"/>
    <w:rsid w:val="00C91863"/>
    <w:rsid w:val="00C919D0"/>
    <w:rsid w:val="00C91B47"/>
    <w:rsid w:val="00C92387"/>
    <w:rsid w:val="00C925F2"/>
    <w:rsid w:val="00C92657"/>
    <w:rsid w:val="00C92C52"/>
    <w:rsid w:val="00C93828"/>
    <w:rsid w:val="00C938F3"/>
    <w:rsid w:val="00C93B46"/>
    <w:rsid w:val="00C93B49"/>
    <w:rsid w:val="00C94242"/>
    <w:rsid w:val="00C943E2"/>
    <w:rsid w:val="00C94659"/>
    <w:rsid w:val="00C948DA"/>
    <w:rsid w:val="00C94AA6"/>
    <w:rsid w:val="00C94BC4"/>
    <w:rsid w:val="00C94D06"/>
    <w:rsid w:val="00C94DFC"/>
    <w:rsid w:val="00C94E06"/>
    <w:rsid w:val="00C9510E"/>
    <w:rsid w:val="00C952B9"/>
    <w:rsid w:val="00C95421"/>
    <w:rsid w:val="00C95427"/>
    <w:rsid w:val="00C95782"/>
    <w:rsid w:val="00C959EF"/>
    <w:rsid w:val="00C959FE"/>
    <w:rsid w:val="00C95CFC"/>
    <w:rsid w:val="00C95DD7"/>
    <w:rsid w:val="00C95FCE"/>
    <w:rsid w:val="00C9641A"/>
    <w:rsid w:val="00C967FF"/>
    <w:rsid w:val="00C96F47"/>
    <w:rsid w:val="00C97BBF"/>
    <w:rsid w:val="00C97D7A"/>
    <w:rsid w:val="00C97E0B"/>
    <w:rsid w:val="00CA06F1"/>
    <w:rsid w:val="00CA0D1C"/>
    <w:rsid w:val="00CA15A4"/>
    <w:rsid w:val="00CA1968"/>
    <w:rsid w:val="00CA19AB"/>
    <w:rsid w:val="00CA1B7D"/>
    <w:rsid w:val="00CA24B7"/>
    <w:rsid w:val="00CA3DFE"/>
    <w:rsid w:val="00CA422B"/>
    <w:rsid w:val="00CA42F7"/>
    <w:rsid w:val="00CA42F8"/>
    <w:rsid w:val="00CA477E"/>
    <w:rsid w:val="00CA4AB8"/>
    <w:rsid w:val="00CA553C"/>
    <w:rsid w:val="00CA556B"/>
    <w:rsid w:val="00CA58BA"/>
    <w:rsid w:val="00CA6EB6"/>
    <w:rsid w:val="00CA6F50"/>
    <w:rsid w:val="00CA71B4"/>
    <w:rsid w:val="00CA74D9"/>
    <w:rsid w:val="00CA75EB"/>
    <w:rsid w:val="00CA78EC"/>
    <w:rsid w:val="00CA7A99"/>
    <w:rsid w:val="00CB009B"/>
    <w:rsid w:val="00CB00E6"/>
    <w:rsid w:val="00CB03DF"/>
    <w:rsid w:val="00CB0BF3"/>
    <w:rsid w:val="00CB0EC0"/>
    <w:rsid w:val="00CB1058"/>
    <w:rsid w:val="00CB1A56"/>
    <w:rsid w:val="00CB1E9E"/>
    <w:rsid w:val="00CB1FBC"/>
    <w:rsid w:val="00CB2064"/>
    <w:rsid w:val="00CB207A"/>
    <w:rsid w:val="00CB2312"/>
    <w:rsid w:val="00CB259F"/>
    <w:rsid w:val="00CB26AE"/>
    <w:rsid w:val="00CB2896"/>
    <w:rsid w:val="00CB29E1"/>
    <w:rsid w:val="00CB3632"/>
    <w:rsid w:val="00CB37FA"/>
    <w:rsid w:val="00CB385D"/>
    <w:rsid w:val="00CB3D67"/>
    <w:rsid w:val="00CB44F7"/>
    <w:rsid w:val="00CB45A3"/>
    <w:rsid w:val="00CB4933"/>
    <w:rsid w:val="00CB4F21"/>
    <w:rsid w:val="00CB5256"/>
    <w:rsid w:val="00CB55C6"/>
    <w:rsid w:val="00CB5C69"/>
    <w:rsid w:val="00CB5DEE"/>
    <w:rsid w:val="00CB5F3C"/>
    <w:rsid w:val="00CB6089"/>
    <w:rsid w:val="00CB62A0"/>
    <w:rsid w:val="00CB6A50"/>
    <w:rsid w:val="00CB6D78"/>
    <w:rsid w:val="00CB73F1"/>
    <w:rsid w:val="00CB7486"/>
    <w:rsid w:val="00CB74DE"/>
    <w:rsid w:val="00CB7BA9"/>
    <w:rsid w:val="00CC0238"/>
    <w:rsid w:val="00CC0254"/>
    <w:rsid w:val="00CC051D"/>
    <w:rsid w:val="00CC0687"/>
    <w:rsid w:val="00CC0AF2"/>
    <w:rsid w:val="00CC0E9C"/>
    <w:rsid w:val="00CC0FB2"/>
    <w:rsid w:val="00CC1A00"/>
    <w:rsid w:val="00CC2172"/>
    <w:rsid w:val="00CC234F"/>
    <w:rsid w:val="00CC2527"/>
    <w:rsid w:val="00CC25D4"/>
    <w:rsid w:val="00CC2632"/>
    <w:rsid w:val="00CC28E2"/>
    <w:rsid w:val="00CC2DEB"/>
    <w:rsid w:val="00CC3337"/>
    <w:rsid w:val="00CC3A72"/>
    <w:rsid w:val="00CC3AD8"/>
    <w:rsid w:val="00CC3CE6"/>
    <w:rsid w:val="00CC3E17"/>
    <w:rsid w:val="00CC410B"/>
    <w:rsid w:val="00CC437A"/>
    <w:rsid w:val="00CC4A21"/>
    <w:rsid w:val="00CC4A72"/>
    <w:rsid w:val="00CC5095"/>
    <w:rsid w:val="00CC531C"/>
    <w:rsid w:val="00CC5493"/>
    <w:rsid w:val="00CC5516"/>
    <w:rsid w:val="00CC57B3"/>
    <w:rsid w:val="00CC5878"/>
    <w:rsid w:val="00CC5E4B"/>
    <w:rsid w:val="00CC6494"/>
    <w:rsid w:val="00CC6A20"/>
    <w:rsid w:val="00CC70D4"/>
    <w:rsid w:val="00CC70E4"/>
    <w:rsid w:val="00CC7CDE"/>
    <w:rsid w:val="00CD04A4"/>
    <w:rsid w:val="00CD0BED"/>
    <w:rsid w:val="00CD0D27"/>
    <w:rsid w:val="00CD0DB9"/>
    <w:rsid w:val="00CD106F"/>
    <w:rsid w:val="00CD10CA"/>
    <w:rsid w:val="00CD11DA"/>
    <w:rsid w:val="00CD129D"/>
    <w:rsid w:val="00CD13C9"/>
    <w:rsid w:val="00CD13D4"/>
    <w:rsid w:val="00CD15E6"/>
    <w:rsid w:val="00CD18EC"/>
    <w:rsid w:val="00CD21FF"/>
    <w:rsid w:val="00CD246F"/>
    <w:rsid w:val="00CD28A8"/>
    <w:rsid w:val="00CD2E71"/>
    <w:rsid w:val="00CD320C"/>
    <w:rsid w:val="00CD3614"/>
    <w:rsid w:val="00CD3F34"/>
    <w:rsid w:val="00CD4320"/>
    <w:rsid w:val="00CD43B8"/>
    <w:rsid w:val="00CD44BA"/>
    <w:rsid w:val="00CD46C1"/>
    <w:rsid w:val="00CD4DD6"/>
    <w:rsid w:val="00CD5AD3"/>
    <w:rsid w:val="00CD5C74"/>
    <w:rsid w:val="00CD66AB"/>
    <w:rsid w:val="00CD67A6"/>
    <w:rsid w:val="00CD6A43"/>
    <w:rsid w:val="00CD6BBA"/>
    <w:rsid w:val="00CD6F6E"/>
    <w:rsid w:val="00CD752F"/>
    <w:rsid w:val="00CD7737"/>
    <w:rsid w:val="00CD7746"/>
    <w:rsid w:val="00CD7C71"/>
    <w:rsid w:val="00CE07A9"/>
    <w:rsid w:val="00CE08F5"/>
    <w:rsid w:val="00CE0C22"/>
    <w:rsid w:val="00CE0E7D"/>
    <w:rsid w:val="00CE14A2"/>
    <w:rsid w:val="00CE14D6"/>
    <w:rsid w:val="00CE1516"/>
    <w:rsid w:val="00CE172A"/>
    <w:rsid w:val="00CE17F5"/>
    <w:rsid w:val="00CE1971"/>
    <w:rsid w:val="00CE1A21"/>
    <w:rsid w:val="00CE1A3B"/>
    <w:rsid w:val="00CE2487"/>
    <w:rsid w:val="00CE2FD1"/>
    <w:rsid w:val="00CE34EC"/>
    <w:rsid w:val="00CE34EE"/>
    <w:rsid w:val="00CE3977"/>
    <w:rsid w:val="00CE3CA6"/>
    <w:rsid w:val="00CE3D0C"/>
    <w:rsid w:val="00CE3FB7"/>
    <w:rsid w:val="00CE434E"/>
    <w:rsid w:val="00CE4D77"/>
    <w:rsid w:val="00CE4DAC"/>
    <w:rsid w:val="00CE4FA9"/>
    <w:rsid w:val="00CE52B9"/>
    <w:rsid w:val="00CE52E3"/>
    <w:rsid w:val="00CE5716"/>
    <w:rsid w:val="00CE59AE"/>
    <w:rsid w:val="00CE5FDA"/>
    <w:rsid w:val="00CE638A"/>
    <w:rsid w:val="00CE6756"/>
    <w:rsid w:val="00CE6813"/>
    <w:rsid w:val="00CE6F09"/>
    <w:rsid w:val="00CE6F90"/>
    <w:rsid w:val="00CE70D3"/>
    <w:rsid w:val="00CE740B"/>
    <w:rsid w:val="00CE75A5"/>
    <w:rsid w:val="00CE7BC4"/>
    <w:rsid w:val="00CE7FC3"/>
    <w:rsid w:val="00CF07C9"/>
    <w:rsid w:val="00CF0AAA"/>
    <w:rsid w:val="00CF0AD6"/>
    <w:rsid w:val="00CF0B43"/>
    <w:rsid w:val="00CF1131"/>
    <w:rsid w:val="00CF141A"/>
    <w:rsid w:val="00CF1767"/>
    <w:rsid w:val="00CF18A1"/>
    <w:rsid w:val="00CF1972"/>
    <w:rsid w:val="00CF1B95"/>
    <w:rsid w:val="00CF1F2F"/>
    <w:rsid w:val="00CF2492"/>
    <w:rsid w:val="00CF265A"/>
    <w:rsid w:val="00CF2966"/>
    <w:rsid w:val="00CF2BE1"/>
    <w:rsid w:val="00CF2D10"/>
    <w:rsid w:val="00CF3584"/>
    <w:rsid w:val="00CF358B"/>
    <w:rsid w:val="00CF35A0"/>
    <w:rsid w:val="00CF3712"/>
    <w:rsid w:val="00CF3878"/>
    <w:rsid w:val="00CF3965"/>
    <w:rsid w:val="00CF3A07"/>
    <w:rsid w:val="00CF3BFC"/>
    <w:rsid w:val="00CF3FCB"/>
    <w:rsid w:val="00CF41E9"/>
    <w:rsid w:val="00CF444C"/>
    <w:rsid w:val="00CF4883"/>
    <w:rsid w:val="00CF4B33"/>
    <w:rsid w:val="00CF4B56"/>
    <w:rsid w:val="00CF4D36"/>
    <w:rsid w:val="00CF4D3D"/>
    <w:rsid w:val="00CF4DD8"/>
    <w:rsid w:val="00CF5103"/>
    <w:rsid w:val="00CF514B"/>
    <w:rsid w:val="00CF57C3"/>
    <w:rsid w:val="00CF5B2D"/>
    <w:rsid w:val="00CF5F1D"/>
    <w:rsid w:val="00CF6029"/>
    <w:rsid w:val="00CF6175"/>
    <w:rsid w:val="00CF618E"/>
    <w:rsid w:val="00CF6298"/>
    <w:rsid w:val="00CF63DE"/>
    <w:rsid w:val="00CF6527"/>
    <w:rsid w:val="00CF67A2"/>
    <w:rsid w:val="00CF779B"/>
    <w:rsid w:val="00CF7881"/>
    <w:rsid w:val="00CF7A5C"/>
    <w:rsid w:val="00CF7B7F"/>
    <w:rsid w:val="00CF7E0F"/>
    <w:rsid w:val="00CF7EEB"/>
    <w:rsid w:val="00D000FF"/>
    <w:rsid w:val="00D0035E"/>
    <w:rsid w:val="00D0053B"/>
    <w:rsid w:val="00D005A4"/>
    <w:rsid w:val="00D0078A"/>
    <w:rsid w:val="00D007FF"/>
    <w:rsid w:val="00D00827"/>
    <w:rsid w:val="00D00951"/>
    <w:rsid w:val="00D00EDC"/>
    <w:rsid w:val="00D014E6"/>
    <w:rsid w:val="00D015A0"/>
    <w:rsid w:val="00D01790"/>
    <w:rsid w:val="00D0197A"/>
    <w:rsid w:val="00D01CD1"/>
    <w:rsid w:val="00D01CF2"/>
    <w:rsid w:val="00D01FF7"/>
    <w:rsid w:val="00D01FFC"/>
    <w:rsid w:val="00D02577"/>
    <w:rsid w:val="00D02733"/>
    <w:rsid w:val="00D027CA"/>
    <w:rsid w:val="00D028DD"/>
    <w:rsid w:val="00D02C45"/>
    <w:rsid w:val="00D02D14"/>
    <w:rsid w:val="00D0305D"/>
    <w:rsid w:val="00D031C7"/>
    <w:rsid w:val="00D03313"/>
    <w:rsid w:val="00D0332E"/>
    <w:rsid w:val="00D034AD"/>
    <w:rsid w:val="00D035EA"/>
    <w:rsid w:val="00D035EF"/>
    <w:rsid w:val="00D037DA"/>
    <w:rsid w:val="00D049B1"/>
    <w:rsid w:val="00D04EA9"/>
    <w:rsid w:val="00D05098"/>
    <w:rsid w:val="00D057F5"/>
    <w:rsid w:val="00D059CF"/>
    <w:rsid w:val="00D05AF8"/>
    <w:rsid w:val="00D062F0"/>
    <w:rsid w:val="00D06417"/>
    <w:rsid w:val="00D0641B"/>
    <w:rsid w:val="00D06C0D"/>
    <w:rsid w:val="00D0776C"/>
    <w:rsid w:val="00D07CDC"/>
    <w:rsid w:val="00D07DC4"/>
    <w:rsid w:val="00D07FE7"/>
    <w:rsid w:val="00D1031A"/>
    <w:rsid w:val="00D103A0"/>
    <w:rsid w:val="00D104A7"/>
    <w:rsid w:val="00D107AC"/>
    <w:rsid w:val="00D10862"/>
    <w:rsid w:val="00D10B30"/>
    <w:rsid w:val="00D11324"/>
    <w:rsid w:val="00D114EA"/>
    <w:rsid w:val="00D11530"/>
    <w:rsid w:val="00D11632"/>
    <w:rsid w:val="00D12ED0"/>
    <w:rsid w:val="00D12F48"/>
    <w:rsid w:val="00D13152"/>
    <w:rsid w:val="00D134A7"/>
    <w:rsid w:val="00D13638"/>
    <w:rsid w:val="00D137DC"/>
    <w:rsid w:val="00D13828"/>
    <w:rsid w:val="00D13994"/>
    <w:rsid w:val="00D13B42"/>
    <w:rsid w:val="00D13EC5"/>
    <w:rsid w:val="00D13EF8"/>
    <w:rsid w:val="00D13F43"/>
    <w:rsid w:val="00D1405F"/>
    <w:rsid w:val="00D141AF"/>
    <w:rsid w:val="00D14248"/>
    <w:rsid w:val="00D145EF"/>
    <w:rsid w:val="00D14A0E"/>
    <w:rsid w:val="00D1598A"/>
    <w:rsid w:val="00D15C9E"/>
    <w:rsid w:val="00D15DCC"/>
    <w:rsid w:val="00D15FDC"/>
    <w:rsid w:val="00D16469"/>
    <w:rsid w:val="00D16884"/>
    <w:rsid w:val="00D16B34"/>
    <w:rsid w:val="00D17301"/>
    <w:rsid w:val="00D178DA"/>
    <w:rsid w:val="00D17D00"/>
    <w:rsid w:val="00D20117"/>
    <w:rsid w:val="00D202CD"/>
    <w:rsid w:val="00D2091C"/>
    <w:rsid w:val="00D21787"/>
    <w:rsid w:val="00D219C4"/>
    <w:rsid w:val="00D21ACA"/>
    <w:rsid w:val="00D21F4B"/>
    <w:rsid w:val="00D22318"/>
    <w:rsid w:val="00D223EA"/>
    <w:rsid w:val="00D22483"/>
    <w:rsid w:val="00D2286D"/>
    <w:rsid w:val="00D2291E"/>
    <w:rsid w:val="00D2302A"/>
    <w:rsid w:val="00D2358E"/>
    <w:rsid w:val="00D23722"/>
    <w:rsid w:val="00D248C4"/>
    <w:rsid w:val="00D249B0"/>
    <w:rsid w:val="00D24B07"/>
    <w:rsid w:val="00D25186"/>
    <w:rsid w:val="00D25A00"/>
    <w:rsid w:val="00D25B02"/>
    <w:rsid w:val="00D25BEC"/>
    <w:rsid w:val="00D25DEE"/>
    <w:rsid w:val="00D26279"/>
    <w:rsid w:val="00D262F6"/>
    <w:rsid w:val="00D26398"/>
    <w:rsid w:val="00D266F4"/>
    <w:rsid w:val="00D2677E"/>
    <w:rsid w:val="00D2687E"/>
    <w:rsid w:val="00D26A5E"/>
    <w:rsid w:val="00D26AB4"/>
    <w:rsid w:val="00D27403"/>
    <w:rsid w:val="00D27F29"/>
    <w:rsid w:val="00D27F2C"/>
    <w:rsid w:val="00D27F5C"/>
    <w:rsid w:val="00D30295"/>
    <w:rsid w:val="00D302AD"/>
    <w:rsid w:val="00D302C1"/>
    <w:rsid w:val="00D3072D"/>
    <w:rsid w:val="00D308C7"/>
    <w:rsid w:val="00D30C54"/>
    <w:rsid w:val="00D30E35"/>
    <w:rsid w:val="00D31058"/>
    <w:rsid w:val="00D31246"/>
    <w:rsid w:val="00D31313"/>
    <w:rsid w:val="00D316FB"/>
    <w:rsid w:val="00D318E4"/>
    <w:rsid w:val="00D31C57"/>
    <w:rsid w:val="00D321EE"/>
    <w:rsid w:val="00D3253D"/>
    <w:rsid w:val="00D329AB"/>
    <w:rsid w:val="00D329BD"/>
    <w:rsid w:val="00D3314D"/>
    <w:rsid w:val="00D3376D"/>
    <w:rsid w:val="00D337F1"/>
    <w:rsid w:val="00D33BD0"/>
    <w:rsid w:val="00D33DEB"/>
    <w:rsid w:val="00D33E13"/>
    <w:rsid w:val="00D34155"/>
    <w:rsid w:val="00D341C3"/>
    <w:rsid w:val="00D34209"/>
    <w:rsid w:val="00D343FD"/>
    <w:rsid w:val="00D34448"/>
    <w:rsid w:val="00D344D4"/>
    <w:rsid w:val="00D346CB"/>
    <w:rsid w:val="00D347BF"/>
    <w:rsid w:val="00D34ABB"/>
    <w:rsid w:val="00D34B36"/>
    <w:rsid w:val="00D34BBF"/>
    <w:rsid w:val="00D34F10"/>
    <w:rsid w:val="00D34FE5"/>
    <w:rsid w:val="00D35252"/>
    <w:rsid w:val="00D3580D"/>
    <w:rsid w:val="00D3582A"/>
    <w:rsid w:val="00D35937"/>
    <w:rsid w:val="00D35C8E"/>
    <w:rsid w:val="00D36755"/>
    <w:rsid w:val="00D368C1"/>
    <w:rsid w:val="00D36E94"/>
    <w:rsid w:val="00D36EB3"/>
    <w:rsid w:val="00D36FC5"/>
    <w:rsid w:val="00D3789D"/>
    <w:rsid w:val="00D37B56"/>
    <w:rsid w:val="00D37F96"/>
    <w:rsid w:val="00D37FD6"/>
    <w:rsid w:val="00D40035"/>
    <w:rsid w:val="00D40226"/>
    <w:rsid w:val="00D4070E"/>
    <w:rsid w:val="00D40850"/>
    <w:rsid w:val="00D40922"/>
    <w:rsid w:val="00D40F70"/>
    <w:rsid w:val="00D416BB"/>
    <w:rsid w:val="00D41E08"/>
    <w:rsid w:val="00D421DA"/>
    <w:rsid w:val="00D421F6"/>
    <w:rsid w:val="00D42212"/>
    <w:rsid w:val="00D423CC"/>
    <w:rsid w:val="00D4249B"/>
    <w:rsid w:val="00D42863"/>
    <w:rsid w:val="00D42A2F"/>
    <w:rsid w:val="00D42A3F"/>
    <w:rsid w:val="00D42C40"/>
    <w:rsid w:val="00D42D5A"/>
    <w:rsid w:val="00D42E3F"/>
    <w:rsid w:val="00D42FBD"/>
    <w:rsid w:val="00D42FCA"/>
    <w:rsid w:val="00D42FE8"/>
    <w:rsid w:val="00D430BF"/>
    <w:rsid w:val="00D43221"/>
    <w:rsid w:val="00D432B2"/>
    <w:rsid w:val="00D439FD"/>
    <w:rsid w:val="00D43B4A"/>
    <w:rsid w:val="00D43F88"/>
    <w:rsid w:val="00D443F0"/>
    <w:rsid w:val="00D446C8"/>
    <w:rsid w:val="00D45258"/>
    <w:rsid w:val="00D45A20"/>
    <w:rsid w:val="00D45E1F"/>
    <w:rsid w:val="00D45FBD"/>
    <w:rsid w:val="00D462DA"/>
    <w:rsid w:val="00D46394"/>
    <w:rsid w:val="00D46844"/>
    <w:rsid w:val="00D469B2"/>
    <w:rsid w:val="00D47071"/>
    <w:rsid w:val="00D47261"/>
    <w:rsid w:val="00D47274"/>
    <w:rsid w:val="00D47E20"/>
    <w:rsid w:val="00D47E8A"/>
    <w:rsid w:val="00D5047A"/>
    <w:rsid w:val="00D50622"/>
    <w:rsid w:val="00D50657"/>
    <w:rsid w:val="00D5069A"/>
    <w:rsid w:val="00D506EC"/>
    <w:rsid w:val="00D50BD6"/>
    <w:rsid w:val="00D50E08"/>
    <w:rsid w:val="00D51136"/>
    <w:rsid w:val="00D511B8"/>
    <w:rsid w:val="00D519C0"/>
    <w:rsid w:val="00D51BC6"/>
    <w:rsid w:val="00D51E0C"/>
    <w:rsid w:val="00D51E22"/>
    <w:rsid w:val="00D523E0"/>
    <w:rsid w:val="00D52535"/>
    <w:rsid w:val="00D5275F"/>
    <w:rsid w:val="00D52953"/>
    <w:rsid w:val="00D52BDF"/>
    <w:rsid w:val="00D530C9"/>
    <w:rsid w:val="00D5316A"/>
    <w:rsid w:val="00D533CF"/>
    <w:rsid w:val="00D5342F"/>
    <w:rsid w:val="00D53BD4"/>
    <w:rsid w:val="00D53C50"/>
    <w:rsid w:val="00D53E35"/>
    <w:rsid w:val="00D53E9A"/>
    <w:rsid w:val="00D5435E"/>
    <w:rsid w:val="00D544FF"/>
    <w:rsid w:val="00D545D1"/>
    <w:rsid w:val="00D54678"/>
    <w:rsid w:val="00D54DAB"/>
    <w:rsid w:val="00D54E44"/>
    <w:rsid w:val="00D563CD"/>
    <w:rsid w:val="00D56638"/>
    <w:rsid w:val="00D5669C"/>
    <w:rsid w:val="00D56725"/>
    <w:rsid w:val="00D568F5"/>
    <w:rsid w:val="00D56EC5"/>
    <w:rsid w:val="00D57263"/>
    <w:rsid w:val="00D57374"/>
    <w:rsid w:val="00D5758A"/>
    <w:rsid w:val="00D579B8"/>
    <w:rsid w:val="00D579E4"/>
    <w:rsid w:val="00D57A1D"/>
    <w:rsid w:val="00D57AB7"/>
    <w:rsid w:val="00D57C29"/>
    <w:rsid w:val="00D57DCC"/>
    <w:rsid w:val="00D57F4B"/>
    <w:rsid w:val="00D6012A"/>
    <w:rsid w:val="00D602DD"/>
    <w:rsid w:val="00D6040B"/>
    <w:rsid w:val="00D608D1"/>
    <w:rsid w:val="00D60FE3"/>
    <w:rsid w:val="00D614B9"/>
    <w:rsid w:val="00D61A86"/>
    <w:rsid w:val="00D61BBA"/>
    <w:rsid w:val="00D61DE1"/>
    <w:rsid w:val="00D61ED1"/>
    <w:rsid w:val="00D6202A"/>
    <w:rsid w:val="00D622AE"/>
    <w:rsid w:val="00D62584"/>
    <w:rsid w:val="00D62884"/>
    <w:rsid w:val="00D62A81"/>
    <w:rsid w:val="00D6359B"/>
    <w:rsid w:val="00D6371C"/>
    <w:rsid w:val="00D63B45"/>
    <w:rsid w:val="00D63CCB"/>
    <w:rsid w:val="00D64042"/>
    <w:rsid w:val="00D64AC7"/>
    <w:rsid w:val="00D64D46"/>
    <w:rsid w:val="00D64E3B"/>
    <w:rsid w:val="00D650D9"/>
    <w:rsid w:val="00D65104"/>
    <w:rsid w:val="00D651C9"/>
    <w:rsid w:val="00D6567A"/>
    <w:rsid w:val="00D65692"/>
    <w:rsid w:val="00D65B03"/>
    <w:rsid w:val="00D65C6C"/>
    <w:rsid w:val="00D66045"/>
    <w:rsid w:val="00D6613E"/>
    <w:rsid w:val="00D661B4"/>
    <w:rsid w:val="00D665D9"/>
    <w:rsid w:val="00D66640"/>
    <w:rsid w:val="00D673B1"/>
    <w:rsid w:val="00D67792"/>
    <w:rsid w:val="00D67A8F"/>
    <w:rsid w:val="00D67DAE"/>
    <w:rsid w:val="00D7028A"/>
    <w:rsid w:val="00D702CD"/>
    <w:rsid w:val="00D70473"/>
    <w:rsid w:val="00D704FE"/>
    <w:rsid w:val="00D708D5"/>
    <w:rsid w:val="00D70A7E"/>
    <w:rsid w:val="00D70E46"/>
    <w:rsid w:val="00D71437"/>
    <w:rsid w:val="00D71499"/>
    <w:rsid w:val="00D71C7D"/>
    <w:rsid w:val="00D722E1"/>
    <w:rsid w:val="00D73300"/>
    <w:rsid w:val="00D735A1"/>
    <w:rsid w:val="00D735DC"/>
    <w:rsid w:val="00D73837"/>
    <w:rsid w:val="00D73953"/>
    <w:rsid w:val="00D73E63"/>
    <w:rsid w:val="00D7429E"/>
    <w:rsid w:val="00D742AE"/>
    <w:rsid w:val="00D74325"/>
    <w:rsid w:val="00D74AEB"/>
    <w:rsid w:val="00D74C57"/>
    <w:rsid w:val="00D74F50"/>
    <w:rsid w:val="00D752A8"/>
    <w:rsid w:val="00D7550E"/>
    <w:rsid w:val="00D7568F"/>
    <w:rsid w:val="00D7644C"/>
    <w:rsid w:val="00D769ED"/>
    <w:rsid w:val="00D76A0F"/>
    <w:rsid w:val="00D76C9C"/>
    <w:rsid w:val="00D76CEF"/>
    <w:rsid w:val="00D76D02"/>
    <w:rsid w:val="00D76DA0"/>
    <w:rsid w:val="00D77163"/>
    <w:rsid w:val="00D7737A"/>
    <w:rsid w:val="00D77FCA"/>
    <w:rsid w:val="00D802D4"/>
    <w:rsid w:val="00D80731"/>
    <w:rsid w:val="00D80A55"/>
    <w:rsid w:val="00D80C50"/>
    <w:rsid w:val="00D81179"/>
    <w:rsid w:val="00D811A8"/>
    <w:rsid w:val="00D81BC6"/>
    <w:rsid w:val="00D81F68"/>
    <w:rsid w:val="00D82768"/>
    <w:rsid w:val="00D8306B"/>
    <w:rsid w:val="00D83192"/>
    <w:rsid w:val="00D835BD"/>
    <w:rsid w:val="00D83794"/>
    <w:rsid w:val="00D83970"/>
    <w:rsid w:val="00D839D2"/>
    <w:rsid w:val="00D83EFA"/>
    <w:rsid w:val="00D8470D"/>
    <w:rsid w:val="00D84CCB"/>
    <w:rsid w:val="00D84CE1"/>
    <w:rsid w:val="00D853F2"/>
    <w:rsid w:val="00D85796"/>
    <w:rsid w:val="00D85A0A"/>
    <w:rsid w:val="00D85A27"/>
    <w:rsid w:val="00D85F9E"/>
    <w:rsid w:val="00D8609C"/>
    <w:rsid w:val="00D86167"/>
    <w:rsid w:val="00D861B4"/>
    <w:rsid w:val="00D86C06"/>
    <w:rsid w:val="00D86E04"/>
    <w:rsid w:val="00D878BB"/>
    <w:rsid w:val="00D8791A"/>
    <w:rsid w:val="00D87AC1"/>
    <w:rsid w:val="00D87BF6"/>
    <w:rsid w:val="00D87D63"/>
    <w:rsid w:val="00D87DC2"/>
    <w:rsid w:val="00D87F30"/>
    <w:rsid w:val="00D87FCC"/>
    <w:rsid w:val="00D900C4"/>
    <w:rsid w:val="00D9030C"/>
    <w:rsid w:val="00D9039E"/>
    <w:rsid w:val="00D90A82"/>
    <w:rsid w:val="00D90B1B"/>
    <w:rsid w:val="00D911A3"/>
    <w:rsid w:val="00D91200"/>
    <w:rsid w:val="00D913AF"/>
    <w:rsid w:val="00D914FE"/>
    <w:rsid w:val="00D91CA1"/>
    <w:rsid w:val="00D91D52"/>
    <w:rsid w:val="00D91DEC"/>
    <w:rsid w:val="00D92034"/>
    <w:rsid w:val="00D9234C"/>
    <w:rsid w:val="00D92384"/>
    <w:rsid w:val="00D92434"/>
    <w:rsid w:val="00D925FA"/>
    <w:rsid w:val="00D92640"/>
    <w:rsid w:val="00D9291C"/>
    <w:rsid w:val="00D92CB3"/>
    <w:rsid w:val="00D92F12"/>
    <w:rsid w:val="00D92FAE"/>
    <w:rsid w:val="00D93D3B"/>
    <w:rsid w:val="00D940A9"/>
    <w:rsid w:val="00D942F5"/>
    <w:rsid w:val="00D943C0"/>
    <w:rsid w:val="00D943DC"/>
    <w:rsid w:val="00D947A7"/>
    <w:rsid w:val="00D94E8A"/>
    <w:rsid w:val="00D94E94"/>
    <w:rsid w:val="00D94E98"/>
    <w:rsid w:val="00D9502B"/>
    <w:rsid w:val="00D950B7"/>
    <w:rsid w:val="00D9538B"/>
    <w:rsid w:val="00D958E3"/>
    <w:rsid w:val="00D95F15"/>
    <w:rsid w:val="00D961CE"/>
    <w:rsid w:val="00D9626A"/>
    <w:rsid w:val="00D962C4"/>
    <w:rsid w:val="00D96307"/>
    <w:rsid w:val="00D968AB"/>
    <w:rsid w:val="00D96B1F"/>
    <w:rsid w:val="00D96E09"/>
    <w:rsid w:val="00D96EEC"/>
    <w:rsid w:val="00D96FF4"/>
    <w:rsid w:val="00D97176"/>
    <w:rsid w:val="00D977E3"/>
    <w:rsid w:val="00D97A2D"/>
    <w:rsid w:val="00D97DD7"/>
    <w:rsid w:val="00DA0367"/>
    <w:rsid w:val="00DA0445"/>
    <w:rsid w:val="00DA0859"/>
    <w:rsid w:val="00DA0A9D"/>
    <w:rsid w:val="00DA0B50"/>
    <w:rsid w:val="00DA0FC9"/>
    <w:rsid w:val="00DA11C0"/>
    <w:rsid w:val="00DA13C0"/>
    <w:rsid w:val="00DA13EA"/>
    <w:rsid w:val="00DA141A"/>
    <w:rsid w:val="00DA15E8"/>
    <w:rsid w:val="00DA1827"/>
    <w:rsid w:val="00DA1960"/>
    <w:rsid w:val="00DA196A"/>
    <w:rsid w:val="00DA1C5B"/>
    <w:rsid w:val="00DA1C7A"/>
    <w:rsid w:val="00DA1F23"/>
    <w:rsid w:val="00DA27FF"/>
    <w:rsid w:val="00DA281F"/>
    <w:rsid w:val="00DA28A8"/>
    <w:rsid w:val="00DA2A20"/>
    <w:rsid w:val="00DA2A39"/>
    <w:rsid w:val="00DA2C7B"/>
    <w:rsid w:val="00DA2DF9"/>
    <w:rsid w:val="00DA2EA0"/>
    <w:rsid w:val="00DA3B1E"/>
    <w:rsid w:val="00DA3B6A"/>
    <w:rsid w:val="00DA3F6B"/>
    <w:rsid w:val="00DA4297"/>
    <w:rsid w:val="00DA4341"/>
    <w:rsid w:val="00DA496B"/>
    <w:rsid w:val="00DA4B9F"/>
    <w:rsid w:val="00DA4C9A"/>
    <w:rsid w:val="00DA4DBB"/>
    <w:rsid w:val="00DA55FF"/>
    <w:rsid w:val="00DA5685"/>
    <w:rsid w:val="00DA58D2"/>
    <w:rsid w:val="00DA59AD"/>
    <w:rsid w:val="00DA5D2F"/>
    <w:rsid w:val="00DA62C3"/>
    <w:rsid w:val="00DA6835"/>
    <w:rsid w:val="00DA690E"/>
    <w:rsid w:val="00DA6CB6"/>
    <w:rsid w:val="00DA76E2"/>
    <w:rsid w:val="00DB020C"/>
    <w:rsid w:val="00DB03DC"/>
    <w:rsid w:val="00DB107B"/>
    <w:rsid w:val="00DB1124"/>
    <w:rsid w:val="00DB11B4"/>
    <w:rsid w:val="00DB1210"/>
    <w:rsid w:val="00DB1331"/>
    <w:rsid w:val="00DB15DC"/>
    <w:rsid w:val="00DB1CAA"/>
    <w:rsid w:val="00DB1FD9"/>
    <w:rsid w:val="00DB2281"/>
    <w:rsid w:val="00DB23E9"/>
    <w:rsid w:val="00DB24D5"/>
    <w:rsid w:val="00DB2714"/>
    <w:rsid w:val="00DB284A"/>
    <w:rsid w:val="00DB2A55"/>
    <w:rsid w:val="00DB309D"/>
    <w:rsid w:val="00DB38A5"/>
    <w:rsid w:val="00DB3C7F"/>
    <w:rsid w:val="00DB3F67"/>
    <w:rsid w:val="00DB43B1"/>
    <w:rsid w:val="00DB43DB"/>
    <w:rsid w:val="00DB47D4"/>
    <w:rsid w:val="00DB49A5"/>
    <w:rsid w:val="00DB4A1E"/>
    <w:rsid w:val="00DB4B3F"/>
    <w:rsid w:val="00DB4CF9"/>
    <w:rsid w:val="00DB53B6"/>
    <w:rsid w:val="00DB5507"/>
    <w:rsid w:val="00DB56B5"/>
    <w:rsid w:val="00DB5A56"/>
    <w:rsid w:val="00DB5E70"/>
    <w:rsid w:val="00DB5FAE"/>
    <w:rsid w:val="00DB608D"/>
    <w:rsid w:val="00DB6184"/>
    <w:rsid w:val="00DB69BD"/>
    <w:rsid w:val="00DB6AFB"/>
    <w:rsid w:val="00DB76A0"/>
    <w:rsid w:val="00DB7BA7"/>
    <w:rsid w:val="00DB7CEA"/>
    <w:rsid w:val="00DB7EFF"/>
    <w:rsid w:val="00DC09B2"/>
    <w:rsid w:val="00DC0D2D"/>
    <w:rsid w:val="00DC101E"/>
    <w:rsid w:val="00DC134F"/>
    <w:rsid w:val="00DC1A62"/>
    <w:rsid w:val="00DC1B4C"/>
    <w:rsid w:val="00DC1CB4"/>
    <w:rsid w:val="00DC21F7"/>
    <w:rsid w:val="00DC26D4"/>
    <w:rsid w:val="00DC27D1"/>
    <w:rsid w:val="00DC2A3B"/>
    <w:rsid w:val="00DC335B"/>
    <w:rsid w:val="00DC35E5"/>
    <w:rsid w:val="00DC3DBB"/>
    <w:rsid w:val="00DC46B7"/>
    <w:rsid w:val="00DC4C08"/>
    <w:rsid w:val="00DC4D3F"/>
    <w:rsid w:val="00DC57C5"/>
    <w:rsid w:val="00DC5C83"/>
    <w:rsid w:val="00DC5CE4"/>
    <w:rsid w:val="00DC5EED"/>
    <w:rsid w:val="00DC604D"/>
    <w:rsid w:val="00DC643B"/>
    <w:rsid w:val="00DC643E"/>
    <w:rsid w:val="00DC657C"/>
    <w:rsid w:val="00DC677A"/>
    <w:rsid w:val="00DC6B58"/>
    <w:rsid w:val="00DC6B6D"/>
    <w:rsid w:val="00DC718B"/>
    <w:rsid w:val="00DC79D5"/>
    <w:rsid w:val="00DC7C83"/>
    <w:rsid w:val="00DD0A91"/>
    <w:rsid w:val="00DD0C49"/>
    <w:rsid w:val="00DD1025"/>
    <w:rsid w:val="00DD1031"/>
    <w:rsid w:val="00DD120D"/>
    <w:rsid w:val="00DD18DC"/>
    <w:rsid w:val="00DD1A36"/>
    <w:rsid w:val="00DD206A"/>
    <w:rsid w:val="00DD2184"/>
    <w:rsid w:val="00DD2488"/>
    <w:rsid w:val="00DD280A"/>
    <w:rsid w:val="00DD3576"/>
    <w:rsid w:val="00DD3D26"/>
    <w:rsid w:val="00DD4044"/>
    <w:rsid w:val="00DD4621"/>
    <w:rsid w:val="00DD4953"/>
    <w:rsid w:val="00DD4DF7"/>
    <w:rsid w:val="00DD5163"/>
    <w:rsid w:val="00DD51B9"/>
    <w:rsid w:val="00DD574B"/>
    <w:rsid w:val="00DD5AD0"/>
    <w:rsid w:val="00DD5B52"/>
    <w:rsid w:val="00DD5D99"/>
    <w:rsid w:val="00DD6163"/>
    <w:rsid w:val="00DD616C"/>
    <w:rsid w:val="00DD630A"/>
    <w:rsid w:val="00DD6CDA"/>
    <w:rsid w:val="00DD6FE3"/>
    <w:rsid w:val="00DD704D"/>
    <w:rsid w:val="00DD71D3"/>
    <w:rsid w:val="00DD73D1"/>
    <w:rsid w:val="00DD74B0"/>
    <w:rsid w:val="00DD755A"/>
    <w:rsid w:val="00DD7595"/>
    <w:rsid w:val="00DD7B8E"/>
    <w:rsid w:val="00DD7D91"/>
    <w:rsid w:val="00DE0395"/>
    <w:rsid w:val="00DE08CB"/>
    <w:rsid w:val="00DE0A95"/>
    <w:rsid w:val="00DE1247"/>
    <w:rsid w:val="00DE182F"/>
    <w:rsid w:val="00DE1882"/>
    <w:rsid w:val="00DE18A2"/>
    <w:rsid w:val="00DE1B2E"/>
    <w:rsid w:val="00DE1B70"/>
    <w:rsid w:val="00DE22FC"/>
    <w:rsid w:val="00DE23A4"/>
    <w:rsid w:val="00DE2594"/>
    <w:rsid w:val="00DE262F"/>
    <w:rsid w:val="00DE2FBD"/>
    <w:rsid w:val="00DE305C"/>
    <w:rsid w:val="00DE351E"/>
    <w:rsid w:val="00DE374B"/>
    <w:rsid w:val="00DE3AEB"/>
    <w:rsid w:val="00DE3B40"/>
    <w:rsid w:val="00DE3C55"/>
    <w:rsid w:val="00DE40EF"/>
    <w:rsid w:val="00DE4378"/>
    <w:rsid w:val="00DE48CF"/>
    <w:rsid w:val="00DE4E39"/>
    <w:rsid w:val="00DE5952"/>
    <w:rsid w:val="00DE5B4A"/>
    <w:rsid w:val="00DE601F"/>
    <w:rsid w:val="00DE66F4"/>
    <w:rsid w:val="00DE6A49"/>
    <w:rsid w:val="00DE6ABA"/>
    <w:rsid w:val="00DE6BAE"/>
    <w:rsid w:val="00DE6D75"/>
    <w:rsid w:val="00DE6E2D"/>
    <w:rsid w:val="00DE7057"/>
    <w:rsid w:val="00DE7058"/>
    <w:rsid w:val="00DE707F"/>
    <w:rsid w:val="00DE743B"/>
    <w:rsid w:val="00DE7787"/>
    <w:rsid w:val="00DE793D"/>
    <w:rsid w:val="00DE79D0"/>
    <w:rsid w:val="00DE7AA0"/>
    <w:rsid w:val="00DF04AA"/>
    <w:rsid w:val="00DF0764"/>
    <w:rsid w:val="00DF0B10"/>
    <w:rsid w:val="00DF0C19"/>
    <w:rsid w:val="00DF102F"/>
    <w:rsid w:val="00DF168B"/>
    <w:rsid w:val="00DF2116"/>
    <w:rsid w:val="00DF220C"/>
    <w:rsid w:val="00DF248E"/>
    <w:rsid w:val="00DF2903"/>
    <w:rsid w:val="00DF2EFB"/>
    <w:rsid w:val="00DF3214"/>
    <w:rsid w:val="00DF33D7"/>
    <w:rsid w:val="00DF3584"/>
    <w:rsid w:val="00DF3993"/>
    <w:rsid w:val="00DF3C6E"/>
    <w:rsid w:val="00DF405B"/>
    <w:rsid w:val="00DF4193"/>
    <w:rsid w:val="00DF4364"/>
    <w:rsid w:val="00DF44EE"/>
    <w:rsid w:val="00DF45CA"/>
    <w:rsid w:val="00DF46F2"/>
    <w:rsid w:val="00DF4F21"/>
    <w:rsid w:val="00DF556F"/>
    <w:rsid w:val="00DF59E4"/>
    <w:rsid w:val="00DF5C01"/>
    <w:rsid w:val="00DF629F"/>
    <w:rsid w:val="00DF64E8"/>
    <w:rsid w:val="00DF6A61"/>
    <w:rsid w:val="00DF6AE2"/>
    <w:rsid w:val="00DF6C60"/>
    <w:rsid w:val="00DF6C90"/>
    <w:rsid w:val="00DF7388"/>
    <w:rsid w:val="00DF7908"/>
    <w:rsid w:val="00DF7B13"/>
    <w:rsid w:val="00DF7F87"/>
    <w:rsid w:val="00E003E3"/>
    <w:rsid w:val="00E00472"/>
    <w:rsid w:val="00E00E44"/>
    <w:rsid w:val="00E01535"/>
    <w:rsid w:val="00E017E6"/>
    <w:rsid w:val="00E01B81"/>
    <w:rsid w:val="00E020EE"/>
    <w:rsid w:val="00E022D3"/>
    <w:rsid w:val="00E026FA"/>
    <w:rsid w:val="00E0282E"/>
    <w:rsid w:val="00E02C22"/>
    <w:rsid w:val="00E02D4E"/>
    <w:rsid w:val="00E0379D"/>
    <w:rsid w:val="00E03B4C"/>
    <w:rsid w:val="00E03C39"/>
    <w:rsid w:val="00E04071"/>
    <w:rsid w:val="00E040B3"/>
    <w:rsid w:val="00E043B0"/>
    <w:rsid w:val="00E0450F"/>
    <w:rsid w:val="00E04890"/>
    <w:rsid w:val="00E0550A"/>
    <w:rsid w:val="00E063C2"/>
    <w:rsid w:val="00E0663F"/>
    <w:rsid w:val="00E06A9A"/>
    <w:rsid w:val="00E07C0B"/>
    <w:rsid w:val="00E07C5B"/>
    <w:rsid w:val="00E105D2"/>
    <w:rsid w:val="00E10655"/>
    <w:rsid w:val="00E1116A"/>
    <w:rsid w:val="00E11269"/>
    <w:rsid w:val="00E1129B"/>
    <w:rsid w:val="00E11CB1"/>
    <w:rsid w:val="00E11F36"/>
    <w:rsid w:val="00E121D6"/>
    <w:rsid w:val="00E12620"/>
    <w:rsid w:val="00E12A42"/>
    <w:rsid w:val="00E131BF"/>
    <w:rsid w:val="00E134C2"/>
    <w:rsid w:val="00E13966"/>
    <w:rsid w:val="00E13A43"/>
    <w:rsid w:val="00E13BA3"/>
    <w:rsid w:val="00E13BC6"/>
    <w:rsid w:val="00E13C2D"/>
    <w:rsid w:val="00E13EC0"/>
    <w:rsid w:val="00E13FC4"/>
    <w:rsid w:val="00E14388"/>
    <w:rsid w:val="00E146D3"/>
    <w:rsid w:val="00E153DD"/>
    <w:rsid w:val="00E1548A"/>
    <w:rsid w:val="00E15911"/>
    <w:rsid w:val="00E159D1"/>
    <w:rsid w:val="00E15B0D"/>
    <w:rsid w:val="00E15B45"/>
    <w:rsid w:val="00E15ECE"/>
    <w:rsid w:val="00E160F9"/>
    <w:rsid w:val="00E1619F"/>
    <w:rsid w:val="00E16234"/>
    <w:rsid w:val="00E16C8C"/>
    <w:rsid w:val="00E16CA5"/>
    <w:rsid w:val="00E16DEF"/>
    <w:rsid w:val="00E17417"/>
    <w:rsid w:val="00E178B8"/>
    <w:rsid w:val="00E178D4"/>
    <w:rsid w:val="00E17B57"/>
    <w:rsid w:val="00E17C67"/>
    <w:rsid w:val="00E200AE"/>
    <w:rsid w:val="00E209C8"/>
    <w:rsid w:val="00E20A9E"/>
    <w:rsid w:val="00E20AB2"/>
    <w:rsid w:val="00E213E9"/>
    <w:rsid w:val="00E21652"/>
    <w:rsid w:val="00E21730"/>
    <w:rsid w:val="00E21958"/>
    <w:rsid w:val="00E219A0"/>
    <w:rsid w:val="00E2226D"/>
    <w:rsid w:val="00E224F5"/>
    <w:rsid w:val="00E227B4"/>
    <w:rsid w:val="00E2314A"/>
    <w:rsid w:val="00E23270"/>
    <w:rsid w:val="00E23482"/>
    <w:rsid w:val="00E23AC9"/>
    <w:rsid w:val="00E23B97"/>
    <w:rsid w:val="00E23E27"/>
    <w:rsid w:val="00E23EB6"/>
    <w:rsid w:val="00E23EF4"/>
    <w:rsid w:val="00E244CD"/>
    <w:rsid w:val="00E2454F"/>
    <w:rsid w:val="00E24677"/>
    <w:rsid w:val="00E24BB8"/>
    <w:rsid w:val="00E24CB0"/>
    <w:rsid w:val="00E24D5F"/>
    <w:rsid w:val="00E24E2D"/>
    <w:rsid w:val="00E24F53"/>
    <w:rsid w:val="00E25041"/>
    <w:rsid w:val="00E250AA"/>
    <w:rsid w:val="00E257BC"/>
    <w:rsid w:val="00E258E4"/>
    <w:rsid w:val="00E2593A"/>
    <w:rsid w:val="00E25AE7"/>
    <w:rsid w:val="00E25FEF"/>
    <w:rsid w:val="00E264C6"/>
    <w:rsid w:val="00E26770"/>
    <w:rsid w:val="00E26E1F"/>
    <w:rsid w:val="00E27095"/>
    <w:rsid w:val="00E270CE"/>
    <w:rsid w:val="00E27459"/>
    <w:rsid w:val="00E27499"/>
    <w:rsid w:val="00E2762A"/>
    <w:rsid w:val="00E27CF5"/>
    <w:rsid w:val="00E27D58"/>
    <w:rsid w:val="00E27DC0"/>
    <w:rsid w:val="00E304FB"/>
    <w:rsid w:val="00E305AC"/>
    <w:rsid w:val="00E30A18"/>
    <w:rsid w:val="00E30CFE"/>
    <w:rsid w:val="00E30FE6"/>
    <w:rsid w:val="00E3115E"/>
    <w:rsid w:val="00E3189F"/>
    <w:rsid w:val="00E318BD"/>
    <w:rsid w:val="00E318F9"/>
    <w:rsid w:val="00E31BAC"/>
    <w:rsid w:val="00E31CD3"/>
    <w:rsid w:val="00E31D4C"/>
    <w:rsid w:val="00E32937"/>
    <w:rsid w:val="00E32CC6"/>
    <w:rsid w:val="00E32E27"/>
    <w:rsid w:val="00E333C0"/>
    <w:rsid w:val="00E3343E"/>
    <w:rsid w:val="00E3344A"/>
    <w:rsid w:val="00E334D0"/>
    <w:rsid w:val="00E3357D"/>
    <w:rsid w:val="00E338F0"/>
    <w:rsid w:val="00E33976"/>
    <w:rsid w:val="00E33AA7"/>
    <w:rsid w:val="00E341D3"/>
    <w:rsid w:val="00E34935"/>
    <w:rsid w:val="00E34984"/>
    <w:rsid w:val="00E34B44"/>
    <w:rsid w:val="00E34F23"/>
    <w:rsid w:val="00E350BA"/>
    <w:rsid w:val="00E351CD"/>
    <w:rsid w:val="00E35391"/>
    <w:rsid w:val="00E358AE"/>
    <w:rsid w:val="00E358B1"/>
    <w:rsid w:val="00E35E79"/>
    <w:rsid w:val="00E361DE"/>
    <w:rsid w:val="00E361E7"/>
    <w:rsid w:val="00E3678D"/>
    <w:rsid w:val="00E367B9"/>
    <w:rsid w:val="00E36943"/>
    <w:rsid w:val="00E36A40"/>
    <w:rsid w:val="00E36FBA"/>
    <w:rsid w:val="00E374D2"/>
    <w:rsid w:val="00E3761B"/>
    <w:rsid w:val="00E3790B"/>
    <w:rsid w:val="00E37BB9"/>
    <w:rsid w:val="00E37EEC"/>
    <w:rsid w:val="00E40102"/>
    <w:rsid w:val="00E4056D"/>
    <w:rsid w:val="00E40918"/>
    <w:rsid w:val="00E40C89"/>
    <w:rsid w:val="00E413CC"/>
    <w:rsid w:val="00E415FC"/>
    <w:rsid w:val="00E41E80"/>
    <w:rsid w:val="00E41ED1"/>
    <w:rsid w:val="00E42165"/>
    <w:rsid w:val="00E423FB"/>
    <w:rsid w:val="00E42B2E"/>
    <w:rsid w:val="00E42C90"/>
    <w:rsid w:val="00E42C9A"/>
    <w:rsid w:val="00E4360A"/>
    <w:rsid w:val="00E44013"/>
    <w:rsid w:val="00E441FE"/>
    <w:rsid w:val="00E4463F"/>
    <w:rsid w:val="00E4480A"/>
    <w:rsid w:val="00E44B6B"/>
    <w:rsid w:val="00E45202"/>
    <w:rsid w:val="00E45338"/>
    <w:rsid w:val="00E453F0"/>
    <w:rsid w:val="00E45891"/>
    <w:rsid w:val="00E45932"/>
    <w:rsid w:val="00E45FD1"/>
    <w:rsid w:val="00E45FFB"/>
    <w:rsid w:val="00E46AD0"/>
    <w:rsid w:val="00E470D3"/>
    <w:rsid w:val="00E47579"/>
    <w:rsid w:val="00E475BA"/>
    <w:rsid w:val="00E4780C"/>
    <w:rsid w:val="00E47AD6"/>
    <w:rsid w:val="00E47CE4"/>
    <w:rsid w:val="00E5001F"/>
    <w:rsid w:val="00E50236"/>
    <w:rsid w:val="00E50B47"/>
    <w:rsid w:val="00E50BE0"/>
    <w:rsid w:val="00E50EEB"/>
    <w:rsid w:val="00E5109E"/>
    <w:rsid w:val="00E51728"/>
    <w:rsid w:val="00E51E2E"/>
    <w:rsid w:val="00E52031"/>
    <w:rsid w:val="00E524D8"/>
    <w:rsid w:val="00E52773"/>
    <w:rsid w:val="00E5288E"/>
    <w:rsid w:val="00E52C89"/>
    <w:rsid w:val="00E52E4D"/>
    <w:rsid w:val="00E52FB7"/>
    <w:rsid w:val="00E53782"/>
    <w:rsid w:val="00E53842"/>
    <w:rsid w:val="00E5422D"/>
    <w:rsid w:val="00E548B3"/>
    <w:rsid w:val="00E54C11"/>
    <w:rsid w:val="00E552CF"/>
    <w:rsid w:val="00E55430"/>
    <w:rsid w:val="00E55905"/>
    <w:rsid w:val="00E55A7B"/>
    <w:rsid w:val="00E55B11"/>
    <w:rsid w:val="00E55B84"/>
    <w:rsid w:val="00E5641D"/>
    <w:rsid w:val="00E56504"/>
    <w:rsid w:val="00E5655D"/>
    <w:rsid w:val="00E56726"/>
    <w:rsid w:val="00E56766"/>
    <w:rsid w:val="00E56A26"/>
    <w:rsid w:val="00E5722F"/>
    <w:rsid w:val="00E5789C"/>
    <w:rsid w:val="00E578EC"/>
    <w:rsid w:val="00E578F9"/>
    <w:rsid w:val="00E57FD8"/>
    <w:rsid w:val="00E6032C"/>
    <w:rsid w:val="00E6062A"/>
    <w:rsid w:val="00E60915"/>
    <w:rsid w:val="00E61441"/>
    <w:rsid w:val="00E61503"/>
    <w:rsid w:val="00E6155B"/>
    <w:rsid w:val="00E6159E"/>
    <w:rsid w:val="00E6171B"/>
    <w:rsid w:val="00E618C7"/>
    <w:rsid w:val="00E61CDB"/>
    <w:rsid w:val="00E61D46"/>
    <w:rsid w:val="00E62132"/>
    <w:rsid w:val="00E622D1"/>
    <w:rsid w:val="00E62352"/>
    <w:rsid w:val="00E62575"/>
    <w:rsid w:val="00E62704"/>
    <w:rsid w:val="00E62810"/>
    <w:rsid w:val="00E6283A"/>
    <w:rsid w:val="00E62B79"/>
    <w:rsid w:val="00E62F9E"/>
    <w:rsid w:val="00E6309F"/>
    <w:rsid w:val="00E63210"/>
    <w:rsid w:val="00E635C2"/>
    <w:rsid w:val="00E63649"/>
    <w:rsid w:val="00E63835"/>
    <w:rsid w:val="00E63A43"/>
    <w:rsid w:val="00E63E04"/>
    <w:rsid w:val="00E63E09"/>
    <w:rsid w:val="00E645A9"/>
    <w:rsid w:val="00E64F87"/>
    <w:rsid w:val="00E650C1"/>
    <w:rsid w:val="00E66132"/>
    <w:rsid w:val="00E66141"/>
    <w:rsid w:val="00E66407"/>
    <w:rsid w:val="00E6641F"/>
    <w:rsid w:val="00E667A0"/>
    <w:rsid w:val="00E66894"/>
    <w:rsid w:val="00E66BF2"/>
    <w:rsid w:val="00E66F56"/>
    <w:rsid w:val="00E67513"/>
    <w:rsid w:val="00E675BC"/>
    <w:rsid w:val="00E678BA"/>
    <w:rsid w:val="00E67B7E"/>
    <w:rsid w:val="00E67DC8"/>
    <w:rsid w:val="00E67F2B"/>
    <w:rsid w:val="00E70099"/>
    <w:rsid w:val="00E700B6"/>
    <w:rsid w:val="00E70149"/>
    <w:rsid w:val="00E70191"/>
    <w:rsid w:val="00E702C6"/>
    <w:rsid w:val="00E70388"/>
    <w:rsid w:val="00E708B0"/>
    <w:rsid w:val="00E70B9B"/>
    <w:rsid w:val="00E70EBB"/>
    <w:rsid w:val="00E70EF8"/>
    <w:rsid w:val="00E70FAA"/>
    <w:rsid w:val="00E71358"/>
    <w:rsid w:val="00E717DB"/>
    <w:rsid w:val="00E718AC"/>
    <w:rsid w:val="00E71D0C"/>
    <w:rsid w:val="00E71D1F"/>
    <w:rsid w:val="00E72394"/>
    <w:rsid w:val="00E72700"/>
    <w:rsid w:val="00E7275E"/>
    <w:rsid w:val="00E7356D"/>
    <w:rsid w:val="00E73DBA"/>
    <w:rsid w:val="00E740AE"/>
    <w:rsid w:val="00E74401"/>
    <w:rsid w:val="00E746E9"/>
    <w:rsid w:val="00E746EE"/>
    <w:rsid w:val="00E747C8"/>
    <w:rsid w:val="00E74C80"/>
    <w:rsid w:val="00E74D9A"/>
    <w:rsid w:val="00E75A1D"/>
    <w:rsid w:val="00E75A40"/>
    <w:rsid w:val="00E75DAE"/>
    <w:rsid w:val="00E76047"/>
    <w:rsid w:val="00E7633E"/>
    <w:rsid w:val="00E76378"/>
    <w:rsid w:val="00E7637F"/>
    <w:rsid w:val="00E76653"/>
    <w:rsid w:val="00E76854"/>
    <w:rsid w:val="00E76AD6"/>
    <w:rsid w:val="00E76BDA"/>
    <w:rsid w:val="00E77029"/>
    <w:rsid w:val="00E775F3"/>
    <w:rsid w:val="00E77654"/>
    <w:rsid w:val="00E776A1"/>
    <w:rsid w:val="00E7796B"/>
    <w:rsid w:val="00E803CA"/>
    <w:rsid w:val="00E804BB"/>
    <w:rsid w:val="00E8052C"/>
    <w:rsid w:val="00E8093F"/>
    <w:rsid w:val="00E80C9D"/>
    <w:rsid w:val="00E80D31"/>
    <w:rsid w:val="00E80D60"/>
    <w:rsid w:val="00E8112B"/>
    <w:rsid w:val="00E81357"/>
    <w:rsid w:val="00E8166F"/>
    <w:rsid w:val="00E818E4"/>
    <w:rsid w:val="00E81B3A"/>
    <w:rsid w:val="00E81CFF"/>
    <w:rsid w:val="00E81DA5"/>
    <w:rsid w:val="00E820F8"/>
    <w:rsid w:val="00E82250"/>
    <w:rsid w:val="00E8233A"/>
    <w:rsid w:val="00E8234D"/>
    <w:rsid w:val="00E82430"/>
    <w:rsid w:val="00E82648"/>
    <w:rsid w:val="00E82B64"/>
    <w:rsid w:val="00E82C1A"/>
    <w:rsid w:val="00E83B32"/>
    <w:rsid w:val="00E83CD7"/>
    <w:rsid w:val="00E83DB4"/>
    <w:rsid w:val="00E8405F"/>
    <w:rsid w:val="00E840B5"/>
    <w:rsid w:val="00E84466"/>
    <w:rsid w:val="00E84672"/>
    <w:rsid w:val="00E8467F"/>
    <w:rsid w:val="00E84701"/>
    <w:rsid w:val="00E84800"/>
    <w:rsid w:val="00E85131"/>
    <w:rsid w:val="00E85456"/>
    <w:rsid w:val="00E85512"/>
    <w:rsid w:val="00E85637"/>
    <w:rsid w:val="00E85927"/>
    <w:rsid w:val="00E8599E"/>
    <w:rsid w:val="00E85FD9"/>
    <w:rsid w:val="00E861EC"/>
    <w:rsid w:val="00E8639E"/>
    <w:rsid w:val="00E86449"/>
    <w:rsid w:val="00E8654A"/>
    <w:rsid w:val="00E866C8"/>
    <w:rsid w:val="00E8680D"/>
    <w:rsid w:val="00E86996"/>
    <w:rsid w:val="00E86B7D"/>
    <w:rsid w:val="00E870B8"/>
    <w:rsid w:val="00E87460"/>
    <w:rsid w:val="00E876B8"/>
    <w:rsid w:val="00E901A7"/>
    <w:rsid w:val="00E90EF0"/>
    <w:rsid w:val="00E9109E"/>
    <w:rsid w:val="00E9183B"/>
    <w:rsid w:val="00E91E87"/>
    <w:rsid w:val="00E922FA"/>
    <w:rsid w:val="00E92559"/>
    <w:rsid w:val="00E929F3"/>
    <w:rsid w:val="00E92CAA"/>
    <w:rsid w:val="00E9315E"/>
    <w:rsid w:val="00E931BD"/>
    <w:rsid w:val="00E93475"/>
    <w:rsid w:val="00E93840"/>
    <w:rsid w:val="00E93894"/>
    <w:rsid w:val="00E93BE3"/>
    <w:rsid w:val="00E93DD5"/>
    <w:rsid w:val="00E93E8B"/>
    <w:rsid w:val="00E948B3"/>
    <w:rsid w:val="00E9498C"/>
    <w:rsid w:val="00E95289"/>
    <w:rsid w:val="00E95B77"/>
    <w:rsid w:val="00E95E78"/>
    <w:rsid w:val="00E9625E"/>
    <w:rsid w:val="00E964CC"/>
    <w:rsid w:val="00E968DF"/>
    <w:rsid w:val="00E9691A"/>
    <w:rsid w:val="00E96A92"/>
    <w:rsid w:val="00E96F75"/>
    <w:rsid w:val="00E974A5"/>
    <w:rsid w:val="00E9780B"/>
    <w:rsid w:val="00E97E5B"/>
    <w:rsid w:val="00EA02BF"/>
    <w:rsid w:val="00EA037A"/>
    <w:rsid w:val="00EA057B"/>
    <w:rsid w:val="00EA0ACD"/>
    <w:rsid w:val="00EA0CCD"/>
    <w:rsid w:val="00EA0F80"/>
    <w:rsid w:val="00EA14B5"/>
    <w:rsid w:val="00EA159D"/>
    <w:rsid w:val="00EA1C2A"/>
    <w:rsid w:val="00EA1FA7"/>
    <w:rsid w:val="00EA2370"/>
    <w:rsid w:val="00EA240D"/>
    <w:rsid w:val="00EA2659"/>
    <w:rsid w:val="00EA27A9"/>
    <w:rsid w:val="00EA2D0C"/>
    <w:rsid w:val="00EA3003"/>
    <w:rsid w:val="00EA30F6"/>
    <w:rsid w:val="00EA33B4"/>
    <w:rsid w:val="00EA38D8"/>
    <w:rsid w:val="00EA3A8E"/>
    <w:rsid w:val="00EA3ADC"/>
    <w:rsid w:val="00EA3B7E"/>
    <w:rsid w:val="00EA41FF"/>
    <w:rsid w:val="00EA4431"/>
    <w:rsid w:val="00EA4726"/>
    <w:rsid w:val="00EA4985"/>
    <w:rsid w:val="00EA4A63"/>
    <w:rsid w:val="00EA4B40"/>
    <w:rsid w:val="00EA4D9D"/>
    <w:rsid w:val="00EA4E52"/>
    <w:rsid w:val="00EA510C"/>
    <w:rsid w:val="00EA52B8"/>
    <w:rsid w:val="00EA59FE"/>
    <w:rsid w:val="00EA6217"/>
    <w:rsid w:val="00EA625D"/>
    <w:rsid w:val="00EA685F"/>
    <w:rsid w:val="00EA6C59"/>
    <w:rsid w:val="00EA711A"/>
    <w:rsid w:val="00EA72CC"/>
    <w:rsid w:val="00EA73F1"/>
    <w:rsid w:val="00EA7423"/>
    <w:rsid w:val="00EA7539"/>
    <w:rsid w:val="00EA7667"/>
    <w:rsid w:val="00EA7902"/>
    <w:rsid w:val="00EA7C6C"/>
    <w:rsid w:val="00EA7D5A"/>
    <w:rsid w:val="00EB01BF"/>
    <w:rsid w:val="00EB03C6"/>
    <w:rsid w:val="00EB03CC"/>
    <w:rsid w:val="00EB06F6"/>
    <w:rsid w:val="00EB09CB"/>
    <w:rsid w:val="00EB1561"/>
    <w:rsid w:val="00EB17B5"/>
    <w:rsid w:val="00EB18FA"/>
    <w:rsid w:val="00EB19A9"/>
    <w:rsid w:val="00EB1CCF"/>
    <w:rsid w:val="00EB2170"/>
    <w:rsid w:val="00EB282A"/>
    <w:rsid w:val="00EB29BE"/>
    <w:rsid w:val="00EB33E6"/>
    <w:rsid w:val="00EB34A7"/>
    <w:rsid w:val="00EB34C0"/>
    <w:rsid w:val="00EB37CB"/>
    <w:rsid w:val="00EB3912"/>
    <w:rsid w:val="00EB3988"/>
    <w:rsid w:val="00EB39EB"/>
    <w:rsid w:val="00EB3A0A"/>
    <w:rsid w:val="00EB3AF7"/>
    <w:rsid w:val="00EB441E"/>
    <w:rsid w:val="00EB46B5"/>
    <w:rsid w:val="00EB4ACF"/>
    <w:rsid w:val="00EB4D2A"/>
    <w:rsid w:val="00EB5381"/>
    <w:rsid w:val="00EB578C"/>
    <w:rsid w:val="00EB64C0"/>
    <w:rsid w:val="00EB7011"/>
    <w:rsid w:val="00EB73FF"/>
    <w:rsid w:val="00EB7838"/>
    <w:rsid w:val="00EB79E5"/>
    <w:rsid w:val="00EC02BF"/>
    <w:rsid w:val="00EC0398"/>
    <w:rsid w:val="00EC04B4"/>
    <w:rsid w:val="00EC0564"/>
    <w:rsid w:val="00EC060D"/>
    <w:rsid w:val="00EC0DF2"/>
    <w:rsid w:val="00EC1336"/>
    <w:rsid w:val="00EC1374"/>
    <w:rsid w:val="00EC13CC"/>
    <w:rsid w:val="00EC13FB"/>
    <w:rsid w:val="00EC1478"/>
    <w:rsid w:val="00EC14B7"/>
    <w:rsid w:val="00EC1549"/>
    <w:rsid w:val="00EC16E5"/>
    <w:rsid w:val="00EC1B56"/>
    <w:rsid w:val="00EC1C0C"/>
    <w:rsid w:val="00EC21B1"/>
    <w:rsid w:val="00EC21D9"/>
    <w:rsid w:val="00EC223C"/>
    <w:rsid w:val="00EC253B"/>
    <w:rsid w:val="00EC2590"/>
    <w:rsid w:val="00EC2931"/>
    <w:rsid w:val="00EC29AC"/>
    <w:rsid w:val="00EC2A2F"/>
    <w:rsid w:val="00EC2E2B"/>
    <w:rsid w:val="00EC33B1"/>
    <w:rsid w:val="00EC37C3"/>
    <w:rsid w:val="00EC3872"/>
    <w:rsid w:val="00EC3999"/>
    <w:rsid w:val="00EC39B8"/>
    <w:rsid w:val="00EC3A09"/>
    <w:rsid w:val="00EC3C31"/>
    <w:rsid w:val="00EC3ECA"/>
    <w:rsid w:val="00EC4373"/>
    <w:rsid w:val="00EC46F4"/>
    <w:rsid w:val="00EC47E4"/>
    <w:rsid w:val="00EC4DC1"/>
    <w:rsid w:val="00EC4DE5"/>
    <w:rsid w:val="00EC5064"/>
    <w:rsid w:val="00EC5329"/>
    <w:rsid w:val="00EC537C"/>
    <w:rsid w:val="00EC53E9"/>
    <w:rsid w:val="00EC54F1"/>
    <w:rsid w:val="00EC59CE"/>
    <w:rsid w:val="00EC5AAD"/>
    <w:rsid w:val="00EC5C29"/>
    <w:rsid w:val="00EC5C98"/>
    <w:rsid w:val="00EC60DE"/>
    <w:rsid w:val="00EC645A"/>
    <w:rsid w:val="00EC6553"/>
    <w:rsid w:val="00EC68C4"/>
    <w:rsid w:val="00EC6963"/>
    <w:rsid w:val="00EC6A3C"/>
    <w:rsid w:val="00EC6CFC"/>
    <w:rsid w:val="00EC77D9"/>
    <w:rsid w:val="00EC7869"/>
    <w:rsid w:val="00EC7D1E"/>
    <w:rsid w:val="00ED0137"/>
    <w:rsid w:val="00ED04B9"/>
    <w:rsid w:val="00ED04DD"/>
    <w:rsid w:val="00ED0518"/>
    <w:rsid w:val="00ED0677"/>
    <w:rsid w:val="00ED06A2"/>
    <w:rsid w:val="00ED06F9"/>
    <w:rsid w:val="00ED0E2B"/>
    <w:rsid w:val="00ED0F2E"/>
    <w:rsid w:val="00ED1153"/>
    <w:rsid w:val="00ED14D1"/>
    <w:rsid w:val="00ED160A"/>
    <w:rsid w:val="00ED1956"/>
    <w:rsid w:val="00ED1F7C"/>
    <w:rsid w:val="00ED227C"/>
    <w:rsid w:val="00ED26F9"/>
    <w:rsid w:val="00ED297F"/>
    <w:rsid w:val="00ED2BE6"/>
    <w:rsid w:val="00ED2F16"/>
    <w:rsid w:val="00ED2FF9"/>
    <w:rsid w:val="00ED32D5"/>
    <w:rsid w:val="00ED390F"/>
    <w:rsid w:val="00ED3B29"/>
    <w:rsid w:val="00ED3D83"/>
    <w:rsid w:val="00ED3F80"/>
    <w:rsid w:val="00ED428D"/>
    <w:rsid w:val="00ED45BA"/>
    <w:rsid w:val="00ED4BBE"/>
    <w:rsid w:val="00ED4E39"/>
    <w:rsid w:val="00ED4E40"/>
    <w:rsid w:val="00ED5046"/>
    <w:rsid w:val="00ED52C5"/>
    <w:rsid w:val="00ED5678"/>
    <w:rsid w:val="00ED567C"/>
    <w:rsid w:val="00ED5B45"/>
    <w:rsid w:val="00ED5BDA"/>
    <w:rsid w:val="00ED5BDC"/>
    <w:rsid w:val="00ED62AD"/>
    <w:rsid w:val="00ED62DB"/>
    <w:rsid w:val="00ED63A5"/>
    <w:rsid w:val="00ED646B"/>
    <w:rsid w:val="00ED64D3"/>
    <w:rsid w:val="00ED66C1"/>
    <w:rsid w:val="00ED6A41"/>
    <w:rsid w:val="00ED6C31"/>
    <w:rsid w:val="00ED772D"/>
    <w:rsid w:val="00ED7D14"/>
    <w:rsid w:val="00ED7D83"/>
    <w:rsid w:val="00ED7E18"/>
    <w:rsid w:val="00EE0055"/>
    <w:rsid w:val="00EE00B2"/>
    <w:rsid w:val="00EE026F"/>
    <w:rsid w:val="00EE0386"/>
    <w:rsid w:val="00EE06DC"/>
    <w:rsid w:val="00EE0814"/>
    <w:rsid w:val="00EE0822"/>
    <w:rsid w:val="00EE0F57"/>
    <w:rsid w:val="00EE10A7"/>
    <w:rsid w:val="00EE1CED"/>
    <w:rsid w:val="00EE37B0"/>
    <w:rsid w:val="00EE39EC"/>
    <w:rsid w:val="00EE3E90"/>
    <w:rsid w:val="00EE46E9"/>
    <w:rsid w:val="00EE4922"/>
    <w:rsid w:val="00EE4963"/>
    <w:rsid w:val="00EE4AF2"/>
    <w:rsid w:val="00EE4F13"/>
    <w:rsid w:val="00EE530F"/>
    <w:rsid w:val="00EE5419"/>
    <w:rsid w:val="00EE5511"/>
    <w:rsid w:val="00EE6226"/>
    <w:rsid w:val="00EE67C2"/>
    <w:rsid w:val="00EE6A59"/>
    <w:rsid w:val="00EE71B4"/>
    <w:rsid w:val="00EE71CE"/>
    <w:rsid w:val="00EE71FF"/>
    <w:rsid w:val="00EE7D88"/>
    <w:rsid w:val="00EE7E37"/>
    <w:rsid w:val="00EF0404"/>
    <w:rsid w:val="00EF089A"/>
    <w:rsid w:val="00EF0A23"/>
    <w:rsid w:val="00EF0CE5"/>
    <w:rsid w:val="00EF0EC1"/>
    <w:rsid w:val="00EF120B"/>
    <w:rsid w:val="00EF13A4"/>
    <w:rsid w:val="00EF18DD"/>
    <w:rsid w:val="00EF1A29"/>
    <w:rsid w:val="00EF23AF"/>
    <w:rsid w:val="00EF246C"/>
    <w:rsid w:val="00EF2514"/>
    <w:rsid w:val="00EF2A6D"/>
    <w:rsid w:val="00EF2A87"/>
    <w:rsid w:val="00EF2B6A"/>
    <w:rsid w:val="00EF2EF0"/>
    <w:rsid w:val="00EF3247"/>
    <w:rsid w:val="00EF36B5"/>
    <w:rsid w:val="00EF3953"/>
    <w:rsid w:val="00EF3AF2"/>
    <w:rsid w:val="00EF3B4D"/>
    <w:rsid w:val="00EF4008"/>
    <w:rsid w:val="00EF4396"/>
    <w:rsid w:val="00EF49AF"/>
    <w:rsid w:val="00EF5181"/>
    <w:rsid w:val="00EF52B7"/>
    <w:rsid w:val="00EF5472"/>
    <w:rsid w:val="00EF567B"/>
    <w:rsid w:val="00EF606C"/>
    <w:rsid w:val="00EF67CE"/>
    <w:rsid w:val="00EF6AF8"/>
    <w:rsid w:val="00EF6D08"/>
    <w:rsid w:val="00EF7078"/>
    <w:rsid w:val="00EF7786"/>
    <w:rsid w:val="00EF77DE"/>
    <w:rsid w:val="00EF7B3B"/>
    <w:rsid w:val="00F0034C"/>
    <w:rsid w:val="00F004C6"/>
    <w:rsid w:val="00F004CF"/>
    <w:rsid w:val="00F00A7D"/>
    <w:rsid w:val="00F00D75"/>
    <w:rsid w:val="00F015AA"/>
    <w:rsid w:val="00F01FA0"/>
    <w:rsid w:val="00F025C0"/>
    <w:rsid w:val="00F02691"/>
    <w:rsid w:val="00F0274F"/>
    <w:rsid w:val="00F02904"/>
    <w:rsid w:val="00F02B43"/>
    <w:rsid w:val="00F02E3D"/>
    <w:rsid w:val="00F0331B"/>
    <w:rsid w:val="00F033F9"/>
    <w:rsid w:val="00F036E6"/>
    <w:rsid w:val="00F03DCB"/>
    <w:rsid w:val="00F03EE3"/>
    <w:rsid w:val="00F03FFD"/>
    <w:rsid w:val="00F04A02"/>
    <w:rsid w:val="00F04CA0"/>
    <w:rsid w:val="00F04F27"/>
    <w:rsid w:val="00F050DC"/>
    <w:rsid w:val="00F055D7"/>
    <w:rsid w:val="00F059CE"/>
    <w:rsid w:val="00F05B59"/>
    <w:rsid w:val="00F0610C"/>
    <w:rsid w:val="00F06181"/>
    <w:rsid w:val="00F064B6"/>
    <w:rsid w:val="00F0668C"/>
    <w:rsid w:val="00F06C65"/>
    <w:rsid w:val="00F0749D"/>
    <w:rsid w:val="00F07E54"/>
    <w:rsid w:val="00F10176"/>
    <w:rsid w:val="00F103DD"/>
    <w:rsid w:val="00F105D3"/>
    <w:rsid w:val="00F10A66"/>
    <w:rsid w:val="00F10D23"/>
    <w:rsid w:val="00F1124D"/>
    <w:rsid w:val="00F113F9"/>
    <w:rsid w:val="00F11646"/>
    <w:rsid w:val="00F120A8"/>
    <w:rsid w:val="00F12130"/>
    <w:rsid w:val="00F121F4"/>
    <w:rsid w:val="00F126ED"/>
    <w:rsid w:val="00F12780"/>
    <w:rsid w:val="00F127D2"/>
    <w:rsid w:val="00F127D3"/>
    <w:rsid w:val="00F12879"/>
    <w:rsid w:val="00F12B19"/>
    <w:rsid w:val="00F12C73"/>
    <w:rsid w:val="00F12CCD"/>
    <w:rsid w:val="00F12DF0"/>
    <w:rsid w:val="00F12EF7"/>
    <w:rsid w:val="00F12FDD"/>
    <w:rsid w:val="00F12FF3"/>
    <w:rsid w:val="00F137E0"/>
    <w:rsid w:val="00F13A1E"/>
    <w:rsid w:val="00F13F44"/>
    <w:rsid w:val="00F14026"/>
    <w:rsid w:val="00F1408F"/>
    <w:rsid w:val="00F14412"/>
    <w:rsid w:val="00F15146"/>
    <w:rsid w:val="00F15A86"/>
    <w:rsid w:val="00F16366"/>
    <w:rsid w:val="00F16B11"/>
    <w:rsid w:val="00F16DC8"/>
    <w:rsid w:val="00F17037"/>
    <w:rsid w:val="00F17621"/>
    <w:rsid w:val="00F177A1"/>
    <w:rsid w:val="00F17C08"/>
    <w:rsid w:val="00F17E8C"/>
    <w:rsid w:val="00F2023A"/>
    <w:rsid w:val="00F20ADE"/>
    <w:rsid w:val="00F20C2E"/>
    <w:rsid w:val="00F20D11"/>
    <w:rsid w:val="00F210D9"/>
    <w:rsid w:val="00F210F2"/>
    <w:rsid w:val="00F211E7"/>
    <w:rsid w:val="00F21234"/>
    <w:rsid w:val="00F214D5"/>
    <w:rsid w:val="00F2153E"/>
    <w:rsid w:val="00F215E7"/>
    <w:rsid w:val="00F2175B"/>
    <w:rsid w:val="00F21763"/>
    <w:rsid w:val="00F21A97"/>
    <w:rsid w:val="00F21B9D"/>
    <w:rsid w:val="00F21CB0"/>
    <w:rsid w:val="00F21CEA"/>
    <w:rsid w:val="00F229CF"/>
    <w:rsid w:val="00F229F4"/>
    <w:rsid w:val="00F22C29"/>
    <w:rsid w:val="00F23842"/>
    <w:rsid w:val="00F238DA"/>
    <w:rsid w:val="00F2399D"/>
    <w:rsid w:val="00F23CCB"/>
    <w:rsid w:val="00F23DFB"/>
    <w:rsid w:val="00F243A0"/>
    <w:rsid w:val="00F244CB"/>
    <w:rsid w:val="00F24539"/>
    <w:rsid w:val="00F24F90"/>
    <w:rsid w:val="00F25069"/>
    <w:rsid w:val="00F25480"/>
    <w:rsid w:val="00F25D4A"/>
    <w:rsid w:val="00F25DC6"/>
    <w:rsid w:val="00F25E3F"/>
    <w:rsid w:val="00F266CE"/>
    <w:rsid w:val="00F26BDA"/>
    <w:rsid w:val="00F26DF2"/>
    <w:rsid w:val="00F27819"/>
    <w:rsid w:val="00F27AD6"/>
    <w:rsid w:val="00F27CFE"/>
    <w:rsid w:val="00F27E4F"/>
    <w:rsid w:val="00F308D4"/>
    <w:rsid w:val="00F30A31"/>
    <w:rsid w:val="00F30CEB"/>
    <w:rsid w:val="00F30D2F"/>
    <w:rsid w:val="00F3100E"/>
    <w:rsid w:val="00F31350"/>
    <w:rsid w:val="00F3215E"/>
    <w:rsid w:val="00F32693"/>
    <w:rsid w:val="00F326B7"/>
    <w:rsid w:val="00F3291E"/>
    <w:rsid w:val="00F331B9"/>
    <w:rsid w:val="00F33443"/>
    <w:rsid w:val="00F33757"/>
    <w:rsid w:val="00F33796"/>
    <w:rsid w:val="00F339A4"/>
    <w:rsid w:val="00F342C6"/>
    <w:rsid w:val="00F34525"/>
    <w:rsid w:val="00F34D7B"/>
    <w:rsid w:val="00F34FF1"/>
    <w:rsid w:val="00F3504E"/>
    <w:rsid w:val="00F35135"/>
    <w:rsid w:val="00F351E4"/>
    <w:rsid w:val="00F35484"/>
    <w:rsid w:val="00F3580E"/>
    <w:rsid w:val="00F35C9E"/>
    <w:rsid w:val="00F36828"/>
    <w:rsid w:val="00F3694D"/>
    <w:rsid w:val="00F379DC"/>
    <w:rsid w:val="00F40A8D"/>
    <w:rsid w:val="00F40DA3"/>
    <w:rsid w:val="00F40DBF"/>
    <w:rsid w:val="00F41199"/>
    <w:rsid w:val="00F4160E"/>
    <w:rsid w:val="00F41CF1"/>
    <w:rsid w:val="00F41E16"/>
    <w:rsid w:val="00F41FF7"/>
    <w:rsid w:val="00F420D9"/>
    <w:rsid w:val="00F42304"/>
    <w:rsid w:val="00F4233E"/>
    <w:rsid w:val="00F426F3"/>
    <w:rsid w:val="00F429EA"/>
    <w:rsid w:val="00F42A61"/>
    <w:rsid w:val="00F4325E"/>
    <w:rsid w:val="00F4341C"/>
    <w:rsid w:val="00F4386C"/>
    <w:rsid w:val="00F438F3"/>
    <w:rsid w:val="00F443F5"/>
    <w:rsid w:val="00F44775"/>
    <w:rsid w:val="00F44959"/>
    <w:rsid w:val="00F44A14"/>
    <w:rsid w:val="00F44ECB"/>
    <w:rsid w:val="00F450A5"/>
    <w:rsid w:val="00F451F2"/>
    <w:rsid w:val="00F458DF"/>
    <w:rsid w:val="00F45FC8"/>
    <w:rsid w:val="00F46199"/>
    <w:rsid w:val="00F4690B"/>
    <w:rsid w:val="00F46F0D"/>
    <w:rsid w:val="00F474A0"/>
    <w:rsid w:val="00F47ACC"/>
    <w:rsid w:val="00F47C8D"/>
    <w:rsid w:val="00F500AD"/>
    <w:rsid w:val="00F502D1"/>
    <w:rsid w:val="00F508DB"/>
    <w:rsid w:val="00F50BC5"/>
    <w:rsid w:val="00F50D6E"/>
    <w:rsid w:val="00F510AC"/>
    <w:rsid w:val="00F51165"/>
    <w:rsid w:val="00F517EB"/>
    <w:rsid w:val="00F51A05"/>
    <w:rsid w:val="00F51B9C"/>
    <w:rsid w:val="00F52245"/>
    <w:rsid w:val="00F53012"/>
    <w:rsid w:val="00F531F1"/>
    <w:rsid w:val="00F53236"/>
    <w:rsid w:val="00F53906"/>
    <w:rsid w:val="00F53C80"/>
    <w:rsid w:val="00F53DF2"/>
    <w:rsid w:val="00F53E0D"/>
    <w:rsid w:val="00F5479B"/>
    <w:rsid w:val="00F54AEE"/>
    <w:rsid w:val="00F54E8E"/>
    <w:rsid w:val="00F553F6"/>
    <w:rsid w:val="00F55C8D"/>
    <w:rsid w:val="00F55EAD"/>
    <w:rsid w:val="00F56047"/>
    <w:rsid w:val="00F567EB"/>
    <w:rsid w:val="00F56CE0"/>
    <w:rsid w:val="00F56CFE"/>
    <w:rsid w:val="00F56F80"/>
    <w:rsid w:val="00F572A9"/>
    <w:rsid w:val="00F574C8"/>
    <w:rsid w:val="00F574F7"/>
    <w:rsid w:val="00F576D4"/>
    <w:rsid w:val="00F57901"/>
    <w:rsid w:val="00F579B9"/>
    <w:rsid w:val="00F57BC4"/>
    <w:rsid w:val="00F57C76"/>
    <w:rsid w:val="00F57CD1"/>
    <w:rsid w:val="00F601C1"/>
    <w:rsid w:val="00F60584"/>
    <w:rsid w:val="00F60863"/>
    <w:rsid w:val="00F60EA1"/>
    <w:rsid w:val="00F6126D"/>
    <w:rsid w:val="00F61739"/>
    <w:rsid w:val="00F6193C"/>
    <w:rsid w:val="00F61B55"/>
    <w:rsid w:val="00F61ED4"/>
    <w:rsid w:val="00F6207D"/>
    <w:rsid w:val="00F62308"/>
    <w:rsid w:val="00F62737"/>
    <w:rsid w:val="00F627D9"/>
    <w:rsid w:val="00F62CA5"/>
    <w:rsid w:val="00F63436"/>
    <w:rsid w:val="00F637C4"/>
    <w:rsid w:val="00F637FB"/>
    <w:rsid w:val="00F6392D"/>
    <w:rsid w:val="00F63F0F"/>
    <w:rsid w:val="00F644A5"/>
    <w:rsid w:val="00F647A4"/>
    <w:rsid w:val="00F6489E"/>
    <w:rsid w:val="00F64A49"/>
    <w:rsid w:val="00F64D2A"/>
    <w:rsid w:val="00F64F1C"/>
    <w:rsid w:val="00F64F8B"/>
    <w:rsid w:val="00F65701"/>
    <w:rsid w:val="00F65AE2"/>
    <w:rsid w:val="00F65D2A"/>
    <w:rsid w:val="00F660B6"/>
    <w:rsid w:val="00F66154"/>
    <w:rsid w:val="00F6618C"/>
    <w:rsid w:val="00F662A0"/>
    <w:rsid w:val="00F664C9"/>
    <w:rsid w:val="00F66C67"/>
    <w:rsid w:val="00F67132"/>
    <w:rsid w:val="00F67230"/>
    <w:rsid w:val="00F6725B"/>
    <w:rsid w:val="00F67306"/>
    <w:rsid w:val="00F6738B"/>
    <w:rsid w:val="00F679F1"/>
    <w:rsid w:val="00F67AEE"/>
    <w:rsid w:val="00F67B82"/>
    <w:rsid w:val="00F702B4"/>
    <w:rsid w:val="00F70839"/>
    <w:rsid w:val="00F708F4"/>
    <w:rsid w:val="00F70B85"/>
    <w:rsid w:val="00F70BBE"/>
    <w:rsid w:val="00F711E6"/>
    <w:rsid w:val="00F7195A"/>
    <w:rsid w:val="00F7201C"/>
    <w:rsid w:val="00F72410"/>
    <w:rsid w:val="00F724EC"/>
    <w:rsid w:val="00F73264"/>
    <w:rsid w:val="00F733EC"/>
    <w:rsid w:val="00F733F6"/>
    <w:rsid w:val="00F737F1"/>
    <w:rsid w:val="00F739F7"/>
    <w:rsid w:val="00F73D6B"/>
    <w:rsid w:val="00F73FEC"/>
    <w:rsid w:val="00F741A9"/>
    <w:rsid w:val="00F7421F"/>
    <w:rsid w:val="00F74D39"/>
    <w:rsid w:val="00F74F72"/>
    <w:rsid w:val="00F75072"/>
    <w:rsid w:val="00F750A4"/>
    <w:rsid w:val="00F752E2"/>
    <w:rsid w:val="00F75592"/>
    <w:rsid w:val="00F755FF"/>
    <w:rsid w:val="00F75E9D"/>
    <w:rsid w:val="00F76627"/>
    <w:rsid w:val="00F766A5"/>
    <w:rsid w:val="00F766E7"/>
    <w:rsid w:val="00F76BE7"/>
    <w:rsid w:val="00F76CD9"/>
    <w:rsid w:val="00F772A5"/>
    <w:rsid w:val="00F777BE"/>
    <w:rsid w:val="00F77905"/>
    <w:rsid w:val="00F77921"/>
    <w:rsid w:val="00F7793C"/>
    <w:rsid w:val="00F80384"/>
    <w:rsid w:val="00F80439"/>
    <w:rsid w:val="00F804E5"/>
    <w:rsid w:val="00F8059C"/>
    <w:rsid w:val="00F805D8"/>
    <w:rsid w:val="00F808C1"/>
    <w:rsid w:val="00F80AB1"/>
    <w:rsid w:val="00F80C90"/>
    <w:rsid w:val="00F81409"/>
    <w:rsid w:val="00F8195F"/>
    <w:rsid w:val="00F819F9"/>
    <w:rsid w:val="00F82274"/>
    <w:rsid w:val="00F8257A"/>
    <w:rsid w:val="00F82A2F"/>
    <w:rsid w:val="00F82B0C"/>
    <w:rsid w:val="00F83213"/>
    <w:rsid w:val="00F8354F"/>
    <w:rsid w:val="00F83557"/>
    <w:rsid w:val="00F83901"/>
    <w:rsid w:val="00F848C1"/>
    <w:rsid w:val="00F851B9"/>
    <w:rsid w:val="00F851DB"/>
    <w:rsid w:val="00F85427"/>
    <w:rsid w:val="00F8555B"/>
    <w:rsid w:val="00F85963"/>
    <w:rsid w:val="00F85B48"/>
    <w:rsid w:val="00F85D70"/>
    <w:rsid w:val="00F85E07"/>
    <w:rsid w:val="00F8670D"/>
    <w:rsid w:val="00F8674C"/>
    <w:rsid w:val="00F867DE"/>
    <w:rsid w:val="00F8692D"/>
    <w:rsid w:val="00F86970"/>
    <w:rsid w:val="00F86BFE"/>
    <w:rsid w:val="00F86E75"/>
    <w:rsid w:val="00F86F26"/>
    <w:rsid w:val="00F87508"/>
    <w:rsid w:val="00F876A2"/>
    <w:rsid w:val="00F876B2"/>
    <w:rsid w:val="00F87730"/>
    <w:rsid w:val="00F878A4"/>
    <w:rsid w:val="00F87908"/>
    <w:rsid w:val="00F9023C"/>
    <w:rsid w:val="00F90A01"/>
    <w:rsid w:val="00F90D76"/>
    <w:rsid w:val="00F90DE0"/>
    <w:rsid w:val="00F910A2"/>
    <w:rsid w:val="00F913CC"/>
    <w:rsid w:val="00F91A33"/>
    <w:rsid w:val="00F91DA8"/>
    <w:rsid w:val="00F9237E"/>
    <w:rsid w:val="00F9253F"/>
    <w:rsid w:val="00F934BF"/>
    <w:rsid w:val="00F934D1"/>
    <w:rsid w:val="00F935FB"/>
    <w:rsid w:val="00F93805"/>
    <w:rsid w:val="00F93D18"/>
    <w:rsid w:val="00F94065"/>
    <w:rsid w:val="00F94869"/>
    <w:rsid w:val="00F950C0"/>
    <w:rsid w:val="00F952BD"/>
    <w:rsid w:val="00F952D9"/>
    <w:rsid w:val="00F9533C"/>
    <w:rsid w:val="00F9570B"/>
    <w:rsid w:val="00F959F9"/>
    <w:rsid w:val="00F95C69"/>
    <w:rsid w:val="00F95DD0"/>
    <w:rsid w:val="00F95F65"/>
    <w:rsid w:val="00F960DC"/>
    <w:rsid w:val="00F96A96"/>
    <w:rsid w:val="00F97224"/>
    <w:rsid w:val="00F9763C"/>
    <w:rsid w:val="00F97758"/>
    <w:rsid w:val="00F97D05"/>
    <w:rsid w:val="00F97F46"/>
    <w:rsid w:val="00FA0256"/>
    <w:rsid w:val="00FA063B"/>
    <w:rsid w:val="00FA0821"/>
    <w:rsid w:val="00FA08BE"/>
    <w:rsid w:val="00FA0EF5"/>
    <w:rsid w:val="00FA124F"/>
    <w:rsid w:val="00FA18F6"/>
    <w:rsid w:val="00FA1D78"/>
    <w:rsid w:val="00FA2531"/>
    <w:rsid w:val="00FA26B2"/>
    <w:rsid w:val="00FA332D"/>
    <w:rsid w:val="00FA363C"/>
    <w:rsid w:val="00FA3735"/>
    <w:rsid w:val="00FA3848"/>
    <w:rsid w:val="00FA4216"/>
    <w:rsid w:val="00FA45C4"/>
    <w:rsid w:val="00FA4DB0"/>
    <w:rsid w:val="00FA4E0E"/>
    <w:rsid w:val="00FA5596"/>
    <w:rsid w:val="00FA5AB0"/>
    <w:rsid w:val="00FA5BB4"/>
    <w:rsid w:val="00FA5C16"/>
    <w:rsid w:val="00FA5DD9"/>
    <w:rsid w:val="00FA5F98"/>
    <w:rsid w:val="00FA61FF"/>
    <w:rsid w:val="00FA6634"/>
    <w:rsid w:val="00FA6661"/>
    <w:rsid w:val="00FA6970"/>
    <w:rsid w:val="00FA6B11"/>
    <w:rsid w:val="00FA6FD9"/>
    <w:rsid w:val="00FA700A"/>
    <w:rsid w:val="00FA7481"/>
    <w:rsid w:val="00FA77B4"/>
    <w:rsid w:val="00FA7859"/>
    <w:rsid w:val="00FA7A05"/>
    <w:rsid w:val="00FA7A22"/>
    <w:rsid w:val="00FA7B26"/>
    <w:rsid w:val="00FA7C2E"/>
    <w:rsid w:val="00FB00F8"/>
    <w:rsid w:val="00FB0930"/>
    <w:rsid w:val="00FB0A35"/>
    <w:rsid w:val="00FB0C94"/>
    <w:rsid w:val="00FB0ED1"/>
    <w:rsid w:val="00FB0FF0"/>
    <w:rsid w:val="00FB1321"/>
    <w:rsid w:val="00FB1403"/>
    <w:rsid w:val="00FB14C6"/>
    <w:rsid w:val="00FB1500"/>
    <w:rsid w:val="00FB1610"/>
    <w:rsid w:val="00FB1655"/>
    <w:rsid w:val="00FB17F5"/>
    <w:rsid w:val="00FB2057"/>
    <w:rsid w:val="00FB23DA"/>
    <w:rsid w:val="00FB2A9B"/>
    <w:rsid w:val="00FB2AFD"/>
    <w:rsid w:val="00FB2D43"/>
    <w:rsid w:val="00FB30BB"/>
    <w:rsid w:val="00FB3133"/>
    <w:rsid w:val="00FB3654"/>
    <w:rsid w:val="00FB3668"/>
    <w:rsid w:val="00FB3763"/>
    <w:rsid w:val="00FB3ADC"/>
    <w:rsid w:val="00FB43BF"/>
    <w:rsid w:val="00FB4BBE"/>
    <w:rsid w:val="00FB4FEB"/>
    <w:rsid w:val="00FB5381"/>
    <w:rsid w:val="00FB5415"/>
    <w:rsid w:val="00FB56AD"/>
    <w:rsid w:val="00FB5C1A"/>
    <w:rsid w:val="00FB643C"/>
    <w:rsid w:val="00FB6586"/>
    <w:rsid w:val="00FB658C"/>
    <w:rsid w:val="00FB7B41"/>
    <w:rsid w:val="00FB7C08"/>
    <w:rsid w:val="00FB7FC5"/>
    <w:rsid w:val="00FC0145"/>
    <w:rsid w:val="00FC0231"/>
    <w:rsid w:val="00FC046F"/>
    <w:rsid w:val="00FC055B"/>
    <w:rsid w:val="00FC05EB"/>
    <w:rsid w:val="00FC0D60"/>
    <w:rsid w:val="00FC0E6C"/>
    <w:rsid w:val="00FC110B"/>
    <w:rsid w:val="00FC15FB"/>
    <w:rsid w:val="00FC162A"/>
    <w:rsid w:val="00FC19AC"/>
    <w:rsid w:val="00FC19CA"/>
    <w:rsid w:val="00FC1E61"/>
    <w:rsid w:val="00FC1F11"/>
    <w:rsid w:val="00FC1FEF"/>
    <w:rsid w:val="00FC22DC"/>
    <w:rsid w:val="00FC2703"/>
    <w:rsid w:val="00FC2767"/>
    <w:rsid w:val="00FC2AC5"/>
    <w:rsid w:val="00FC2F07"/>
    <w:rsid w:val="00FC3116"/>
    <w:rsid w:val="00FC3227"/>
    <w:rsid w:val="00FC36E5"/>
    <w:rsid w:val="00FC3890"/>
    <w:rsid w:val="00FC3D08"/>
    <w:rsid w:val="00FC41C4"/>
    <w:rsid w:val="00FC45CB"/>
    <w:rsid w:val="00FC468F"/>
    <w:rsid w:val="00FC46AF"/>
    <w:rsid w:val="00FC4A55"/>
    <w:rsid w:val="00FC4A62"/>
    <w:rsid w:val="00FC51BF"/>
    <w:rsid w:val="00FC536D"/>
    <w:rsid w:val="00FC54D0"/>
    <w:rsid w:val="00FC55EE"/>
    <w:rsid w:val="00FC5A62"/>
    <w:rsid w:val="00FC638F"/>
    <w:rsid w:val="00FC63C6"/>
    <w:rsid w:val="00FC670D"/>
    <w:rsid w:val="00FC6793"/>
    <w:rsid w:val="00FC6866"/>
    <w:rsid w:val="00FC6D6E"/>
    <w:rsid w:val="00FC7548"/>
    <w:rsid w:val="00FC79FA"/>
    <w:rsid w:val="00FC7C40"/>
    <w:rsid w:val="00FD03CA"/>
    <w:rsid w:val="00FD0552"/>
    <w:rsid w:val="00FD0A60"/>
    <w:rsid w:val="00FD0BA3"/>
    <w:rsid w:val="00FD0CAB"/>
    <w:rsid w:val="00FD0F88"/>
    <w:rsid w:val="00FD11C3"/>
    <w:rsid w:val="00FD12BB"/>
    <w:rsid w:val="00FD13C0"/>
    <w:rsid w:val="00FD13F0"/>
    <w:rsid w:val="00FD13F6"/>
    <w:rsid w:val="00FD1408"/>
    <w:rsid w:val="00FD1536"/>
    <w:rsid w:val="00FD1F37"/>
    <w:rsid w:val="00FD20D1"/>
    <w:rsid w:val="00FD224C"/>
    <w:rsid w:val="00FD302F"/>
    <w:rsid w:val="00FD33BE"/>
    <w:rsid w:val="00FD3C95"/>
    <w:rsid w:val="00FD404D"/>
    <w:rsid w:val="00FD4250"/>
    <w:rsid w:val="00FD49F5"/>
    <w:rsid w:val="00FD4CD2"/>
    <w:rsid w:val="00FD4DBD"/>
    <w:rsid w:val="00FD4F97"/>
    <w:rsid w:val="00FD5417"/>
    <w:rsid w:val="00FD583F"/>
    <w:rsid w:val="00FD60AD"/>
    <w:rsid w:val="00FD6609"/>
    <w:rsid w:val="00FD6A22"/>
    <w:rsid w:val="00FD6D2B"/>
    <w:rsid w:val="00FD75B4"/>
    <w:rsid w:val="00FD772B"/>
    <w:rsid w:val="00FD79D3"/>
    <w:rsid w:val="00FD7B81"/>
    <w:rsid w:val="00FD7E0B"/>
    <w:rsid w:val="00FD7E7C"/>
    <w:rsid w:val="00FE0026"/>
    <w:rsid w:val="00FE0416"/>
    <w:rsid w:val="00FE0BA4"/>
    <w:rsid w:val="00FE0C46"/>
    <w:rsid w:val="00FE0D5A"/>
    <w:rsid w:val="00FE0E62"/>
    <w:rsid w:val="00FE16AE"/>
    <w:rsid w:val="00FE1AE6"/>
    <w:rsid w:val="00FE1E7E"/>
    <w:rsid w:val="00FE1F9E"/>
    <w:rsid w:val="00FE20E3"/>
    <w:rsid w:val="00FE2797"/>
    <w:rsid w:val="00FE2E59"/>
    <w:rsid w:val="00FE3032"/>
    <w:rsid w:val="00FE31F0"/>
    <w:rsid w:val="00FE341E"/>
    <w:rsid w:val="00FE3745"/>
    <w:rsid w:val="00FE378A"/>
    <w:rsid w:val="00FE3798"/>
    <w:rsid w:val="00FE3799"/>
    <w:rsid w:val="00FE4489"/>
    <w:rsid w:val="00FE4609"/>
    <w:rsid w:val="00FE4A10"/>
    <w:rsid w:val="00FE4AB9"/>
    <w:rsid w:val="00FE4D98"/>
    <w:rsid w:val="00FE4FB9"/>
    <w:rsid w:val="00FE5416"/>
    <w:rsid w:val="00FE5560"/>
    <w:rsid w:val="00FE5A83"/>
    <w:rsid w:val="00FE607A"/>
    <w:rsid w:val="00FE6444"/>
    <w:rsid w:val="00FE662F"/>
    <w:rsid w:val="00FE68FF"/>
    <w:rsid w:val="00FE6A81"/>
    <w:rsid w:val="00FE6AEA"/>
    <w:rsid w:val="00FE6B21"/>
    <w:rsid w:val="00FE6D33"/>
    <w:rsid w:val="00FE6DE8"/>
    <w:rsid w:val="00FE6EE7"/>
    <w:rsid w:val="00FE6FF7"/>
    <w:rsid w:val="00FE70D4"/>
    <w:rsid w:val="00FE725E"/>
    <w:rsid w:val="00FE72A2"/>
    <w:rsid w:val="00FE73C6"/>
    <w:rsid w:val="00FE7D05"/>
    <w:rsid w:val="00FE7F82"/>
    <w:rsid w:val="00FF0162"/>
    <w:rsid w:val="00FF0177"/>
    <w:rsid w:val="00FF0BFF"/>
    <w:rsid w:val="00FF0D06"/>
    <w:rsid w:val="00FF0F38"/>
    <w:rsid w:val="00FF0F90"/>
    <w:rsid w:val="00FF1514"/>
    <w:rsid w:val="00FF1B7C"/>
    <w:rsid w:val="00FF2331"/>
    <w:rsid w:val="00FF2478"/>
    <w:rsid w:val="00FF2605"/>
    <w:rsid w:val="00FF263B"/>
    <w:rsid w:val="00FF272C"/>
    <w:rsid w:val="00FF2B7E"/>
    <w:rsid w:val="00FF3075"/>
    <w:rsid w:val="00FF319A"/>
    <w:rsid w:val="00FF332A"/>
    <w:rsid w:val="00FF3463"/>
    <w:rsid w:val="00FF35FF"/>
    <w:rsid w:val="00FF3694"/>
    <w:rsid w:val="00FF3AE5"/>
    <w:rsid w:val="00FF40CC"/>
    <w:rsid w:val="00FF44E7"/>
    <w:rsid w:val="00FF48C4"/>
    <w:rsid w:val="00FF4FFC"/>
    <w:rsid w:val="00FF5322"/>
    <w:rsid w:val="00FF5445"/>
    <w:rsid w:val="00FF5622"/>
    <w:rsid w:val="00FF5A1F"/>
    <w:rsid w:val="00FF5ADB"/>
    <w:rsid w:val="00FF6370"/>
    <w:rsid w:val="00FF6A3B"/>
    <w:rsid w:val="00FF6AFB"/>
    <w:rsid w:val="00FF6E84"/>
    <w:rsid w:val="00FF7026"/>
    <w:rsid w:val="00FF762A"/>
    <w:rsid w:val="00FF77A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E812"/>
  <w14:defaultImageDpi w14:val="32767"/>
  <w15:docId w15:val="{DCABE085-345E-49A5-87C0-3D66D3CF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AEB"/>
    <w:rPr>
      <w:rFonts w:ascii="Times New Roman" w:hAnsi="Times New Roman"/>
      <w:lang w:eastAsia="en-GB" w:bidi="ta-IN"/>
    </w:rPr>
  </w:style>
  <w:style w:type="paragraph" w:styleId="Titre1">
    <w:name w:val="heading 1"/>
    <w:basedOn w:val="Normal"/>
    <w:next w:val="Normal"/>
    <w:link w:val="Titre1Car"/>
    <w:uiPriority w:val="9"/>
    <w:qFormat/>
    <w:rsid w:val="00827B7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fr-FR" w:eastAsia="en-US"/>
    </w:rPr>
  </w:style>
  <w:style w:type="paragraph" w:styleId="Titre2">
    <w:name w:val="heading 2"/>
    <w:basedOn w:val="Normal"/>
    <w:next w:val="Normal"/>
    <w:link w:val="Titre2Car"/>
    <w:uiPriority w:val="9"/>
    <w:unhideWhenUsed/>
    <w:qFormat/>
    <w:rsid w:val="00827B7F"/>
    <w:pPr>
      <w:keepNext/>
      <w:keepLines/>
      <w:spacing w:before="200" w:line="276" w:lineRule="auto"/>
      <w:outlineLvl w:val="1"/>
    </w:pPr>
    <w:rPr>
      <w:rFonts w:asciiTheme="majorHAnsi" w:eastAsiaTheme="majorEastAsia" w:hAnsiTheme="majorHAnsi" w:cstheme="majorBidi"/>
      <w:b/>
      <w:bCs/>
      <w:color w:val="4472C4" w:themeColor="accent1"/>
      <w:sz w:val="26"/>
      <w:szCs w:val="26"/>
      <w:lang w:val="fr-FR" w:eastAsia="en-US"/>
    </w:rPr>
  </w:style>
  <w:style w:type="paragraph" w:styleId="Titre3">
    <w:name w:val="heading 3"/>
    <w:basedOn w:val="Normal"/>
    <w:next w:val="Normal"/>
    <w:link w:val="Titre3Car"/>
    <w:uiPriority w:val="9"/>
    <w:unhideWhenUsed/>
    <w:qFormat/>
    <w:rsid w:val="00827B7F"/>
    <w:pPr>
      <w:keepNext/>
      <w:keepLines/>
      <w:spacing w:before="200" w:line="276" w:lineRule="auto"/>
      <w:outlineLvl w:val="2"/>
    </w:pPr>
    <w:rPr>
      <w:rFonts w:asciiTheme="majorHAnsi" w:eastAsiaTheme="majorEastAsia" w:hAnsiTheme="majorHAnsi" w:cstheme="majorBidi"/>
      <w:b/>
      <w:bCs/>
      <w:color w:val="4472C4" w:themeColor="accent1"/>
      <w:sz w:val="22"/>
      <w:szCs w:val="22"/>
      <w:lang w:val="fr-FR" w:eastAsia="en-US"/>
    </w:rPr>
  </w:style>
  <w:style w:type="paragraph" w:styleId="Titre4">
    <w:name w:val="heading 4"/>
    <w:basedOn w:val="Normal"/>
    <w:next w:val="Normal"/>
    <w:link w:val="Titre4Car"/>
    <w:uiPriority w:val="9"/>
    <w:unhideWhenUsed/>
    <w:qFormat/>
    <w:rsid w:val="00827B7F"/>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fr-FR" w:eastAsia="en-US"/>
    </w:rPr>
  </w:style>
  <w:style w:type="paragraph" w:styleId="Titre5">
    <w:name w:val="heading 5"/>
    <w:basedOn w:val="Normal"/>
    <w:next w:val="Normal"/>
    <w:link w:val="Titre5Car"/>
    <w:uiPriority w:val="9"/>
    <w:unhideWhenUsed/>
    <w:qFormat/>
    <w:rsid w:val="00827B7F"/>
    <w:pPr>
      <w:keepNext/>
      <w:keepLines/>
      <w:spacing w:before="200" w:line="276" w:lineRule="auto"/>
      <w:outlineLvl w:val="4"/>
    </w:pPr>
    <w:rPr>
      <w:rFonts w:asciiTheme="majorHAnsi" w:eastAsiaTheme="majorEastAsia" w:hAnsiTheme="majorHAnsi" w:cstheme="majorBidi"/>
      <w:color w:val="1F3763" w:themeColor="accent1" w:themeShade="7F"/>
      <w:sz w:val="22"/>
      <w:szCs w:val="22"/>
      <w:lang w:val="fr-FR" w:eastAsia="en-US"/>
    </w:rPr>
  </w:style>
  <w:style w:type="paragraph" w:styleId="Titre6">
    <w:name w:val="heading 6"/>
    <w:basedOn w:val="Normal"/>
    <w:next w:val="Normal"/>
    <w:link w:val="Titre6Car"/>
    <w:uiPriority w:val="9"/>
    <w:unhideWhenUsed/>
    <w:qFormat/>
    <w:rsid w:val="00827B7F"/>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lang w:val="fr-FR" w:eastAsia="en-US"/>
    </w:rPr>
  </w:style>
  <w:style w:type="paragraph" w:styleId="Titre7">
    <w:name w:val="heading 7"/>
    <w:basedOn w:val="Normal"/>
    <w:next w:val="Normal"/>
    <w:link w:val="Titre7Car"/>
    <w:uiPriority w:val="9"/>
    <w:unhideWhenUsed/>
    <w:qFormat/>
    <w:rsid w:val="00827B7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BC5001"/>
    <w:rPr>
      <w:rFonts w:asciiTheme="minorHAnsi" w:hAnsiTheme="minorHAnsi"/>
      <w:lang w:eastAsia="en-US" w:bidi="ar-SA"/>
    </w:rPr>
  </w:style>
  <w:style w:type="character" w:customStyle="1" w:styleId="NotedebasdepageCar">
    <w:name w:val="Note de bas de page Car"/>
    <w:basedOn w:val="Policepardfaut"/>
    <w:link w:val="Notedebasdepage"/>
    <w:uiPriority w:val="99"/>
    <w:rsid w:val="00BC5001"/>
  </w:style>
  <w:style w:type="character" w:styleId="Appelnotedebasdep">
    <w:name w:val="footnote reference"/>
    <w:basedOn w:val="Policepardfaut"/>
    <w:uiPriority w:val="99"/>
    <w:unhideWhenUsed/>
    <w:rsid w:val="00BC5001"/>
    <w:rPr>
      <w:vertAlign w:val="superscript"/>
    </w:rPr>
  </w:style>
  <w:style w:type="paragraph" w:styleId="Paragraphedeliste">
    <w:name w:val="List Paragraph"/>
    <w:basedOn w:val="Normal"/>
    <w:uiPriority w:val="34"/>
    <w:qFormat/>
    <w:rsid w:val="00397150"/>
    <w:pPr>
      <w:ind w:left="720"/>
      <w:contextualSpacing/>
    </w:pPr>
    <w:rPr>
      <w:rFonts w:asciiTheme="minorHAnsi" w:hAnsiTheme="minorHAnsi"/>
      <w:lang w:eastAsia="en-US" w:bidi="ar-SA"/>
    </w:rPr>
  </w:style>
  <w:style w:type="character" w:customStyle="1" w:styleId="apple-converted-space">
    <w:name w:val="apple-converted-space"/>
    <w:basedOn w:val="Policepardfaut"/>
    <w:rsid w:val="008946B9"/>
  </w:style>
  <w:style w:type="paragraph" w:styleId="NormalWeb">
    <w:name w:val="Normal (Web)"/>
    <w:basedOn w:val="Normal"/>
    <w:uiPriority w:val="99"/>
    <w:unhideWhenUsed/>
    <w:rsid w:val="00D5758A"/>
    <w:pPr>
      <w:spacing w:before="100" w:beforeAutospacing="1" w:after="100" w:afterAutospacing="1"/>
    </w:pPr>
    <w:rPr>
      <w:rFonts w:cs="Times New Roman"/>
      <w:lang w:bidi="ar-SA"/>
    </w:rPr>
  </w:style>
  <w:style w:type="paragraph" w:styleId="En-tte">
    <w:name w:val="header"/>
    <w:basedOn w:val="Normal"/>
    <w:link w:val="En-tteCar"/>
    <w:uiPriority w:val="99"/>
    <w:unhideWhenUsed/>
    <w:rsid w:val="00714D01"/>
    <w:pPr>
      <w:tabs>
        <w:tab w:val="center" w:pos="4536"/>
        <w:tab w:val="right" w:pos="9072"/>
      </w:tabs>
    </w:pPr>
    <w:rPr>
      <w:rFonts w:asciiTheme="minorHAnsi" w:hAnsiTheme="minorHAnsi"/>
      <w:lang w:eastAsia="en-US" w:bidi="ar-SA"/>
    </w:rPr>
  </w:style>
  <w:style w:type="character" w:customStyle="1" w:styleId="En-tteCar">
    <w:name w:val="En-tête Car"/>
    <w:basedOn w:val="Policepardfaut"/>
    <w:link w:val="En-tte"/>
    <w:uiPriority w:val="99"/>
    <w:rsid w:val="00714D01"/>
  </w:style>
  <w:style w:type="paragraph" w:styleId="Pieddepage">
    <w:name w:val="footer"/>
    <w:basedOn w:val="Normal"/>
    <w:link w:val="PieddepageCar"/>
    <w:uiPriority w:val="99"/>
    <w:unhideWhenUsed/>
    <w:rsid w:val="00714D01"/>
    <w:pPr>
      <w:tabs>
        <w:tab w:val="center" w:pos="4536"/>
        <w:tab w:val="right" w:pos="9072"/>
      </w:tabs>
    </w:pPr>
    <w:rPr>
      <w:rFonts w:asciiTheme="minorHAnsi" w:hAnsiTheme="minorHAnsi"/>
      <w:lang w:eastAsia="en-US" w:bidi="ar-SA"/>
    </w:rPr>
  </w:style>
  <w:style w:type="character" w:customStyle="1" w:styleId="PieddepageCar">
    <w:name w:val="Pied de page Car"/>
    <w:basedOn w:val="Policepardfaut"/>
    <w:link w:val="Pieddepage"/>
    <w:uiPriority w:val="99"/>
    <w:rsid w:val="00714D01"/>
  </w:style>
  <w:style w:type="character" w:styleId="Numrodepage">
    <w:name w:val="page number"/>
    <w:basedOn w:val="Policepardfaut"/>
    <w:uiPriority w:val="99"/>
    <w:semiHidden/>
    <w:unhideWhenUsed/>
    <w:rsid w:val="00714D01"/>
  </w:style>
  <w:style w:type="paragraph" w:customStyle="1" w:styleId="Standard">
    <w:name w:val="Standard"/>
    <w:rsid w:val="00E9780B"/>
    <w:pPr>
      <w:widowControl w:val="0"/>
      <w:suppressAutoHyphens/>
      <w:autoSpaceDN w:val="0"/>
      <w:textAlignment w:val="baseline"/>
    </w:pPr>
    <w:rPr>
      <w:rFonts w:ascii="Times New Roman" w:eastAsia="SimSun" w:hAnsi="Times New Roman" w:cs="Lucida Sans"/>
      <w:kern w:val="3"/>
      <w:lang w:eastAsia="zh-CN" w:bidi="hi-IN"/>
    </w:rPr>
  </w:style>
  <w:style w:type="paragraph" w:styleId="Textedebulles">
    <w:name w:val="Balloon Text"/>
    <w:basedOn w:val="Normal"/>
    <w:link w:val="TextedebullesCar"/>
    <w:uiPriority w:val="99"/>
    <w:semiHidden/>
    <w:unhideWhenUsed/>
    <w:rsid w:val="00C7523A"/>
    <w:rPr>
      <w:rFonts w:ascii="Lucida Grande" w:hAnsi="Lucida Grande"/>
      <w:sz w:val="18"/>
      <w:szCs w:val="18"/>
    </w:rPr>
  </w:style>
  <w:style w:type="character" w:customStyle="1" w:styleId="TextedebullesCar">
    <w:name w:val="Texte de bulles Car"/>
    <w:basedOn w:val="Policepardfaut"/>
    <w:link w:val="Textedebulles"/>
    <w:uiPriority w:val="99"/>
    <w:semiHidden/>
    <w:rsid w:val="00C7523A"/>
    <w:rPr>
      <w:rFonts w:ascii="Lucida Grande" w:hAnsi="Lucida Grande"/>
      <w:sz w:val="18"/>
      <w:szCs w:val="18"/>
      <w:lang w:eastAsia="en-GB" w:bidi="ta-IN"/>
    </w:rPr>
  </w:style>
  <w:style w:type="paragraph" w:styleId="Rvision">
    <w:name w:val="Revision"/>
    <w:hidden/>
    <w:uiPriority w:val="99"/>
    <w:semiHidden/>
    <w:rsid w:val="003A5843"/>
    <w:rPr>
      <w:rFonts w:ascii="Times New Roman" w:hAnsi="Times New Roman"/>
      <w:lang w:eastAsia="en-GB" w:bidi="ta-IN"/>
    </w:rPr>
  </w:style>
  <w:style w:type="character" w:styleId="Accentuation">
    <w:name w:val="Emphasis"/>
    <w:basedOn w:val="Policepardfaut"/>
    <w:uiPriority w:val="20"/>
    <w:qFormat/>
    <w:rsid w:val="00111C81"/>
    <w:rPr>
      <w:i/>
      <w:iCs/>
    </w:rPr>
  </w:style>
  <w:style w:type="character" w:customStyle="1" w:styleId="Titre1Car">
    <w:name w:val="Titre 1 Car"/>
    <w:basedOn w:val="Policepardfaut"/>
    <w:link w:val="Titre1"/>
    <w:uiPriority w:val="9"/>
    <w:rsid w:val="00827B7F"/>
    <w:rPr>
      <w:rFonts w:asciiTheme="majorHAnsi" w:eastAsiaTheme="majorEastAsia" w:hAnsiTheme="majorHAnsi" w:cstheme="majorBidi"/>
      <w:b/>
      <w:bCs/>
      <w:color w:val="2F5496" w:themeColor="accent1" w:themeShade="BF"/>
      <w:sz w:val="28"/>
      <w:szCs w:val="28"/>
      <w:lang w:val="fr-FR" w:bidi="ta-IN"/>
    </w:rPr>
  </w:style>
  <w:style w:type="character" w:customStyle="1" w:styleId="Titre2Car">
    <w:name w:val="Titre 2 Car"/>
    <w:basedOn w:val="Policepardfaut"/>
    <w:link w:val="Titre2"/>
    <w:uiPriority w:val="9"/>
    <w:rsid w:val="00827B7F"/>
    <w:rPr>
      <w:rFonts w:asciiTheme="majorHAnsi" w:eastAsiaTheme="majorEastAsia" w:hAnsiTheme="majorHAnsi" w:cstheme="majorBidi"/>
      <w:b/>
      <w:bCs/>
      <w:color w:val="4472C4" w:themeColor="accent1"/>
      <w:sz w:val="26"/>
      <w:szCs w:val="26"/>
      <w:lang w:val="fr-FR" w:bidi="ta-IN"/>
    </w:rPr>
  </w:style>
  <w:style w:type="character" w:customStyle="1" w:styleId="Titre3Car">
    <w:name w:val="Titre 3 Car"/>
    <w:basedOn w:val="Policepardfaut"/>
    <w:link w:val="Titre3"/>
    <w:uiPriority w:val="9"/>
    <w:rsid w:val="00827B7F"/>
    <w:rPr>
      <w:rFonts w:asciiTheme="majorHAnsi" w:eastAsiaTheme="majorEastAsia" w:hAnsiTheme="majorHAnsi" w:cstheme="majorBidi"/>
      <w:b/>
      <w:bCs/>
      <w:color w:val="4472C4" w:themeColor="accent1"/>
      <w:sz w:val="22"/>
      <w:szCs w:val="22"/>
      <w:lang w:val="fr-FR" w:bidi="ta-IN"/>
    </w:rPr>
  </w:style>
  <w:style w:type="character" w:customStyle="1" w:styleId="Titre4Car">
    <w:name w:val="Titre 4 Car"/>
    <w:basedOn w:val="Policepardfaut"/>
    <w:link w:val="Titre4"/>
    <w:uiPriority w:val="9"/>
    <w:rsid w:val="00827B7F"/>
    <w:rPr>
      <w:rFonts w:asciiTheme="majorHAnsi" w:eastAsiaTheme="majorEastAsia" w:hAnsiTheme="majorHAnsi" w:cstheme="majorBidi"/>
      <w:b/>
      <w:bCs/>
      <w:i/>
      <w:iCs/>
      <w:color w:val="4472C4" w:themeColor="accent1"/>
      <w:sz w:val="22"/>
      <w:szCs w:val="22"/>
      <w:lang w:val="fr-FR" w:bidi="ta-IN"/>
    </w:rPr>
  </w:style>
  <w:style w:type="character" w:customStyle="1" w:styleId="Titre5Car">
    <w:name w:val="Titre 5 Car"/>
    <w:basedOn w:val="Policepardfaut"/>
    <w:link w:val="Titre5"/>
    <w:uiPriority w:val="9"/>
    <w:rsid w:val="00827B7F"/>
    <w:rPr>
      <w:rFonts w:asciiTheme="majorHAnsi" w:eastAsiaTheme="majorEastAsia" w:hAnsiTheme="majorHAnsi" w:cstheme="majorBidi"/>
      <w:color w:val="1F3763" w:themeColor="accent1" w:themeShade="7F"/>
      <w:sz w:val="22"/>
      <w:szCs w:val="22"/>
      <w:lang w:val="fr-FR" w:bidi="ta-IN"/>
    </w:rPr>
  </w:style>
  <w:style w:type="character" w:customStyle="1" w:styleId="Titre6Car">
    <w:name w:val="Titre 6 Car"/>
    <w:basedOn w:val="Policepardfaut"/>
    <w:link w:val="Titre6"/>
    <w:uiPriority w:val="9"/>
    <w:rsid w:val="00827B7F"/>
    <w:rPr>
      <w:rFonts w:asciiTheme="majorHAnsi" w:eastAsiaTheme="majorEastAsia" w:hAnsiTheme="majorHAnsi" w:cstheme="majorBidi"/>
      <w:i/>
      <w:iCs/>
      <w:color w:val="1F3763" w:themeColor="accent1" w:themeShade="7F"/>
      <w:sz w:val="22"/>
      <w:szCs w:val="22"/>
      <w:lang w:val="fr-FR" w:bidi="ta-IN"/>
    </w:rPr>
  </w:style>
  <w:style w:type="character" w:customStyle="1" w:styleId="Titre7Car">
    <w:name w:val="Titre 7 Car"/>
    <w:basedOn w:val="Policepardfaut"/>
    <w:link w:val="Titre7"/>
    <w:uiPriority w:val="9"/>
    <w:rsid w:val="00827B7F"/>
    <w:rPr>
      <w:rFonts w:asciiTheme="majorHAnsi" w:eastAsiaTheme="majorEastAsia" w:hAnsiTheme="majorHAnsi" w:cstheme="majorBidi"/>
      <w:i/>
      <w:iCs/>
      <w:color w:val="404040" w:themeColor="text1" w:themeTint="BF"/>
      <w:sz w:val="22"/>
      <w:szCs w:val="22"/>
      <w:lang w:val="fr-FR" w:bidi="ta-IN"/>
    </w:rPr>
  </w:style>
  <w:style w:type="character" w:customStyle="1" w:styleId="TitreCar">
    <w:name w:val="Titre Car"/>
    <w:basedOn w:val="Policepardfaut"/>
    <w:link w:val="Titre"/>
    <w:uiPriority w:val="10"/>
    <w:rsid w:val="00827B7F"/>
    <w:rPr>
      <w:rFonts w:asciiTheme="majorHAnsi" w:eastAsiaTheme="majorEastAsia" w:hAnsiTheme="majorHAnsi" w:cstheme="majorBidi"/>
      <w:color w:val="323E4F" w:themeColor="text2" w:themeShade="BF"/>
      <w:spacing w:val="5"/>
      <w:kern w:val="28"/>
      <w:sz w:val="52"/>
      <w:szCs w:val="52"/>
      <w:lang w:val="fr-FR" w:bidi="ta-IN"/>
    </w:rPr>
  </w:style>
  <w:style w:type="paragraph" w:styleId="Titre">
    <w:name w:val="Title"/>
    <w:basedOn w:val="Normal"/>
    <w:next w:val="Normal"/>
    <w:link w:val="TitreCar"/>
    <w:uiPriority w:val="10"/>
    <w:qFormat/>
    <w:rsid w:val="00827B7F"/>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fr-FR" w:eastAsia="en-US"/>
    </w:rPr>
  </w:style>
  <w:style w:type="character" w:customStyle="1" w:styleId="CommentaireCar">
    <w:name w:val="Commentaire Car"/>
    <w:basedOn w:val="Policepardfaut"/>
    <w:link w:val="Commentaire"/>
    <w:rsid w:val="00827B7F"/>
    <w:rPr>
      <w:lang w:val="fr-FR" w:bidi="ta-IN"/>
    </w:rPr>
  </w:style>
  <w:style w:type="paragraph" w:styleId="Commentaire">
    <w:name w:val="annotation text"/>
    <w:basedOn w:val="Normal"/>
    <w:link w:val="CommentaireCar"/>
    <w:rsid w:val="00827B7F"/>
    <w:pPr>
      <w:spacing w:after="200"/>
    </w:pPr>
    <w:rPr>
      <w:rFonts w:asciiTheme="minorHAnsi" w:hAnsiTheme="minorHAnsi"/>
      <w:lang w:val="fr-FR" w:eastAsia="en-US"/>
    </w:rPr>
  </w:style>
  <w:style w:type="character" w:customStyle="1" w:styleId="ObjetducommentaireCar">
    <w:name w:val="Objet du commentaire Car"/>
    <w:basedOn w:val="CommentaireCar"/>
    <w:link w:val="Objetducommentaire"/>
    <w:rsid w:val="00827B7F"/>
    <w:rPr>
      <w:b/>
      <w:bCs/>
      <w:sz w:val="20"/>
      <w:szCs w:val="20"/>
      <w:lang w:val="fr-FR" w:bidi="ta-IN"/>
    </w:rPr>
  </w:style>
  <w:style w:type="paragraph" w:styleId="Objetducommentaire">
    <w:name w:val="annotation subject"/>
    <w:basedOn w:val="Commentaire"/>
    <w:next w:val="Commentaire"/>
    <w:link w:val="ObjetducommentaireCar"/>
    <w:rsid w:val="00827B7F"/>
    <w:rPr>
      <w:b/>
      <w:bCs/>
      <w:sz w:val="20"/>
      <w:szCs w:val="20"/>
    </w:rPr>
  </w:style>
  <w:style w:type="character" w:customStyle="1" w:styleId="CorpsdetexteCar">
    <w:name w:val="Corps de texte Car"/>
    <w:basedOn w:val="Policepardfaut"/>
    <w:link w:val="Corpsdetexte"/>
    <w:uiPriority w:val="1"/>
    <w:rsid w:val="00827B7F"/>
    <w:rPr>
      <w:rFonts w:ascii="Arial Unicode MS" w:eastAsia="Arial Unicode MS" w:hAnsi="Arial Unicode MS" w:cs="Arial Unicode MS"/>
      <w:sz w:val="22"/>
      <w:szCs w:val="22"/>
      <w:lang w:val="en-US"/>
    </w:rPr>
  </w:style>
  <w:style w:type="paragraph" w:styleId="Corpsdetexte">
    <w:name w:val="Body Text"/>
    <w:basedOn w:val="Normal"/>
    <w:link w:val="CorpsdetexteCar"/>
    <w:uiPriority w:val="1"/>
    <w:qFormat/>
    <w:rsid w:val="00827B7F"/>
    <w:pPr>
      <w:widowControl w:val="0"/>
      <w:autoSpaceDE w:val="0"/>
      <w:autoSpaceDN w:val="0"/>
    </w:pPr>
    <w:rPr>
      <w:rFonts w:ascii="Arial Unicode MS" w:eastAsia="Arial Unicode MS" w:hAnsi="Arial Unicode MS" w:cs="Arial Unicode MS"/>
      <w:sz w:val="22"/>
      <w:szCs w:val="22"/>
      <w:lang w:val="en-US" w:eastAsia="en-US" w:bidi="ar-SA"/>
    </w:rPr>
  </w:style>
  <w:style w:type="paragraph" w:customStyle="1" w:styleId="Textbody">
    <w:name w:val="Text body"/>
    <w:basedOn w:val="Standard"/>
    <w:rsid w:val="00827B7F"/>
    <w:pPr>
      <w:spacing w:after="120"/>
    </w:pPr>
  </w:style>
  <w:style w:type="paragraph" w:customStyle="1" w:styleId="Footnote">
    <w:name w:val="Footnote"/>
    <w:basedOn w:val="Standard"/>
    <w:rsid w:val="00827B7F"/>
    <w:pPr>
      <w:suppressLineNumbers/>
      <w:ind w:left="283" w:hanging="283"/>
    </w:pPr>
    <w:rPr>
      <w:sz w:val="20"/>
      <w:szCs w:val="20"/>
      <w:lang w:val="en-IN"/>
    </w:rPr>
  </w:style>
  <w:style w:type="character" w:styleId="Lienhypertexte">
    <w:name w:val="Hyperlink"/>
    <w:uiPriority w:val="99"/>
    <w:unhideWhenUsed/>
    <w:rsid w:val="00FE6FF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0647">
      <w:bodyDiv w:val="1"/>
      <w:marLeft w:val="0"/>
      <w:marRight w:val="0"/>
      <w:marTop w:val="0"/>
      <w:marBottom w:val="0"/>
      <w:divBdr>
        <w:top w:val="none" w:sz="0" w:space="0" w:color="auto"/>
        <w:left w:val="none" w:sz="0" w:space="0" w:color="auto"/>
        <w:bottom w:val="none" w:sz="0" w:space="0" w:color="auto"/>
        <w:right w:val="none" w:sz="0" w:space="0" w:color="auto"/>
      </w:divBdr>
      <w:divsChild>
        <w:div w:id="1904945306">
          <w:marLeft w:val="0"/>
          <w:marRight w:val="0"/>
          <w:marTop w:val="0"/>
          <w:marBottom w:val="0"/>
          <w:divBdr>
            <w:top w:val="none" w:sz="0" w:space="0" w:color="auto"/>
            <w:left w:val="none" w:sz="0" w:space="0" w:color="auto"/>
            <w:bottom w:val="none" w:sz="0" w:space="0" w:color="auto"/>
            <w:right w:val="none" w:sz="0" w:space="0" w:color="auto"/>
          </w:divBdr>
        </w:div>
        <w:div w:id="1066758625">
          <w:marLeft w:val="0"/>
          <w:marRight w:val="0"/>
          <w:marTop w:val="0"/>
          <w:marBottom w:val="0"/>
          <w:divBdr>
            <w:top w:val="none" w:sz="0" w:space="0" w:color="auto"/>
            <w:left w:val="none" w:sz="0" w:space="0" w:color="auto"/>
            <w:bottom w:val="none" w:sz="0" w:space="0" w:color="auto"/>
            <w:right w:val="none" w:sz="0" w:space="0" w:color="auto"/>
          </w:divBdr>
        </w:div>
        <w:div w:id="1574198726">
          <w:marLeft w:val="0"/>
          <w:marRight w:val="0"/>
          <w:marTop w:val="0"/>
          <w:marBottom w:val="0"/>
          <w:divBdr>
            <w:top w:val="none" w:sz="0" w:space="0" w:color="auto"/>
            <w:left w:val="none" w:sz="0" w:space="0" w:color="auto"/>
            <w:bottom w:val="none" w:sz="0" w:space="0" w:color="auto"/>
            <w:right w:val="none" w:sz="0" w:space="0" w:color="auto"/>
          </w:divBdr>
        </w:div>
      </w:divsChild>
    </w:div>
    <w:div w:id="271396694">
      <w:bodyDiv w:val="1"/>
      <w:marLeft w:val="0"/>
      <w:marRight w:val="0"/>
      <w:marTop w:val="0"/>
      <w:marBottom w:val="0"/>
      <w:divBdr>
        <w:top w:val="none" w:sz="0" w:space="0" w:color="auto"/>
        <w:left w:val="none" w:sz="0" w:space="0" w:color="auto"/>
        <w:bottom w:val="none" w:sz="0" w:space="0" w:color="auto"/>
        <w:right w:val="none" w:sz="0" w:space="0" w:color="auto"/>
      </w:divBdr>
    </w:div>
    <w:div w:id="301420992">
      <w:bodyDiv w:val="1"/>
      <w:marLeft w:val="0"/>
      <w:marRight w:val="0"/>
      <w:marTop w:val="0"/>
      <w:marBottom w:val="0"/>
      <w:divBdr>
        <w:top w:val="none" w:sz="0" w:space="0" w:color="auto"/>
        <w:left w:val="none" w:sz="0" w:space="0" w:color="auto"/>
        <w:bottom w:val="none" w:sz="0" w:space="0" w:color="auto"/>
        <w:right w:val="none" w:sz="0" w:space="0" w:color="auto"/>
      </w:divBdr>
      <w:divsChild>
        <w:div w:id="1330518082">
          <w:marLeft w:val="0"/>
          <w:marRight w:val="0"/>
          <w:marTop w:val="0"/>
          <w:marBottom w:val="0"/>
          <w:divBdr>
            <w:top w:val="none" w:sz="0" w:space="0" w:color="auto"/>
            <w:left w:val="none" w:sz="0" w:space="0" w:color="auto"/>
            <w:bottom w:val="none" w:sz="0" w:space="0" w:color="auto"/>
            <w:right w:val="none" w:sz="0" w:space="0" w:color="auto"/>
          </w:divBdr>
        </w:div>
        <w:div w:id="454950919">
          <w:marLeft w:val="0"/>
          <w:marRight w:val="0"/>
          <w:marTop w:val="0"/>
          <w:marBottom w:val="0"/>
          <w:divBdr>
            <w:top w:val="none" w:sz="0" w:space="0" w:color="auto"/>
            <w:left w:val="none" w:sz="0" w:space="0" w:color="auto"/>
            <w:bottom w:val="none" w:sz="0" w:space="0" w:color="auto"/>
            <w:right w:val="none" w:sz="0" w:space="0" w:color="auto"/>
          </w:divBdr>
        </w:div>
      </w:divsChild>
    </w:div>
    <w:div w:id="344986250">
      <w:bodyDiv w:val="1"/>
      <w:marLeft w:val="0"/>
      <w:marRight w:val="0"/>
      <w:marTop w:val="0"/>
      <w:marBottom w:val="0"/>
      <w:divBdr>
        <w:top w:val="none" w:sz="0" w:space="0" w:color="auto"/>
        <w:left w:val="none" w:sz="0" w:space="0" w:color="auto"/>
        <w:bottom w:val="none" w:sz="0" w:space="0" w:color="auto"/>
        <w:right w:val="none" w:sz="0" w:space="0" w:color="auto"/>
      </w:divBdr>
    </w:div>
    <w:div w:id="706415676">
      <w:bodyDiv w:val="1"/>
      <w:marLeft w:val="0"/>
      <w:marRight w:val="0"/>
      <w:marTop w:val="0"/>
      <w:marBottom w:val="0"/>
      <w:divBdr>
        <w:top w:val="none" w:sz="0" w:space="0" w:color="auto"/>
        <w:left w:val="none" w:sz="0" w:space="0" w:color="auto"/>
        <w:bottom w:val="none" w:sz="0" w:space="0" w:color="auto"/>
        <w:right w:val="none" w:sz="0" w:space="0" w:color="auto"/>
      </w:divBdr>
    </w:div>
    <w:div w:id="720131910">
      <w:bodyDiv w:val="1"/>
      <w:marLeft w:val="0"/>
      <w:marRight w:val="0"/>
      <w:marTop w:val="0"/>
      <w:marBottom w:val="0"/>
      <w:divBdr>
        <w:top w:val="none" w:sz="0" w:space="0" w:color="auto"/>
        <w:left w:val="none" w:sz="0" w:space="0" w:color="auto"/>
        <w:bottom w:val="none" w:sz="0" w:space="0" w:color="auto"/>
        <w:right w:val="none" w:sz="0" w:space="0" w:color="auto"/>
      </w:divBdr>
      <w:divsChild>
        <w:div w:id="1361935393">
          <w:marLeft w:val="0"/>
          <w:marRight w:val="0"/>
          <w:marTop w:val="0"/>
          <w:marBottom w:val="0"/>
          <w:divBdr>
            <w:top w:val="none" w:sz="0" w:space="0" w:color="auto"/>
            <w:left w:val="none" w:sz="0" w:space="0" w:color="auto"/>
            <w:bottom w:val="none" w:sz="0" w:space="0" w:color="auto"/>
            <w:right w:val="none" w:sz="0" w:space="0" w:color="auto"/>
          </w:divBdr>
        </w:div>
      </w:divsChild>
    </w:div>
    <w:div w:id="782967062">
      <w:bodyDiv w:val="1"/>
      <w:marLeft w:val="0"/>
      <w:marRight w:val="0"/>
      <w:marTop w:val="0"/>
      <w:marBottom w:val="0"/>
      <w:divBdr>
        <w:top w:val="none" w:sz="0" w:space="0" w:color="auto"/>
        <w:left w:val="none" w:sz="0" w:space="0" w:color="auto"/>
        <w:bottom w:val="none" w:sz="0" w:space="0" w:color="auto"/>
        <w:right w:val="none" w:sz="0" w:space="0" w:color="auto"/>
      </w:divBdr>
    </w:div>
    <w:div w:id="954363311">
      <w:bodyDiv w:val="1"/>
      <w:marLeft w:val="0"/>
      <w:marRight w:val="0"/>
      <w:marTop w:val="0"/>
      <w:marBottom w:val="0"/>
      <w:divBdr>
        <w:top w:val="none" w:sz="0" w:space="0" w:color="auto"/>
        <w:left w:val="none" w:sz="0" w:space="0" w:color="auto"/>
        <w:bottom w:val="none" w:sz="0" w:space="0" w:color="auto"/>
        <w:right w:val="none" w:sz="0" w:space="0" w:color="auto"/>
      </w:divBdr>
      <w:divsChild>
        <w:div w:id="100808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4738573">
              <w:marLeft w:val="0"/>
              <w:marRight w:val="0"/>
              <w:marTop w:val="0"/>
              <w:marBottom w:val="0"/>
              <w:divBdr>
                <w:top w:val="none" w:sz="0" w:space="0" w:color="auto"/>
                <w:left w:val="none" w:sz="0" w:space="0" w:color="auto"/>
                <w:bottom w:val="none" w:sz="0" w:space="0" w:color="auto"/>
                <w:right w:val="none" w:sz="0" w:space="0" w:color="auto"/>
              </w:divBdr>
              <w:divsChild>
                <w:div w:id="976030699">
                  <w:marLeft w:val="0"/>
                  <w:marRight w:val="0"/>
                  <w:marTop w:val="0"/>
                  <w:marBottom w:val="0"/>
                  <w:divBdr>
                    <w:top w:val="none" w:sz="0" w:space="0" w:color="auto"/>
                    <w:left w:val="none" w:sz="0" w:space="0" w:color="auto"/>
                    <w:bottom w:val="none" w:sz="0" w:space="0" w:color="auto"/>
                    <w:right w:val="none" w:sz="0" w:space="0" w:color="auto"/>
                  </w:divBdr>
                  <w:divsChild>
                    <w:div w:id="12108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0670">
      <w:bodyDiv w:val="1"/>
      <w:marLeft w:val="0"/>
      <w:marRight w:val="0"/>
      <w:marTop w:val="0"/>
      <w:marBottom w:val="0"/>
      <w:divBdr>
        <w:top w:val="none" w:sz="0" w:space="0" w:color="auto"/>
        <w:left w:val="none" w:sz="0" w:space="0" w:color="auto"/>
        <w:bottom w:val="none" w:sz="0" w:space="0" w:color="auto"/>
        <w:right w:val="none" w:sz="0" w:space="0" w:color="auto"/>
      </w:divBdr>
    </w:div>
    <w:div w:id="1310482014">
      <w:bodyDiv w:val="1"/>
      <w:marLeft w:val="0"/>
      <w:marRight w:val="0"/>
      <w:marTop w:val="0"/>
      <w:marBottom w:val="0"/>
      <w:divBdr>
        <w:top w:val="none" w:sz="0" w:space="0" w:color="auto"/>
        <w:left w:val="none" w:sz="0" w:space="0" w:color="auto"/>
        <w:bottom w:val="none" w:sz="0" w:space="0" w:color="auto"/>
        <w:right w:val="none" w:sz="0" w:space="0" w:color="auto"/>
      </w:divBdr>
    </w:div>
    <w:div w:id="1542667830">
      <w:bodyDiv w:val="1"/>
      <w:marLeft w:val="0"/>
      <w:marRight w:val="0"/>
      <w:marTop w:val="0"/>
      <w:marBottom w:val="0"/>
      <w:divBdr>
        <w:top w:val="none" w:sz="0" w:space="0" w:color="auto"/>
        <w:left w:val="none" w:sz="0" w:space="0" w:color="auto"/>
        <w:bottom w:val="none" w:sz="0" w:space="0" w:color="auto"/>
        <w:right w:val="none" w:sz="0" w:space="0" w:color="auto"/>
      </w:divBdr>
    </w:div>
    <w:div w:id="1553417452">
      <w:bodyDiv w:val="1"/>
      <w:marLeft w:val="0"/>
      <w:marRight w:val="0"/>
      <w:marTop w:val="0"/>
      <w:marBottom w:val="0"/>
      <w:divBdr>
        <w:top w:val="none" w:sz="0" w:space="0" w:color="auto"/>
        <w:left w:val="none" w:sz="0" w:space="0" w:color="auto"/>
        <w:bottom w:val="none" w:sz="0" w:space="0" w:color="auto"/>
        <w:right w:val="none" w:sz="0" w:space="0" w:color="auto"/>
      </w:divBdr>
    </w:div>
    <w:div w:id="1654335544">
      <w:bodyDiv w:val="1"/>
      <w:marLeft w:val="0"/>
      <w:marRight w:val="0"/>
      <w:marTop w:val="0"/>
      <w:marBottom w:val="0"/>
      <w:divBdr>
        <w:top w:val="none" w:sz="0" w:space="0" w:color="auto"/>
        <w:left w:val="none" w:sz="0" w:space="0" w:color="auto"/>
        <w:bottom w:val="none" w:sz="0" w:space="0" w:color="auto"/>
        <w:right w:val="none" w:sz="0" w:space="0" w:color="auto"/>
      </w:divBdr>
    </w:div>
    <w:div w:id="1715422418">
      <w:bodyDiv w:val="1"/>
      <w:marLeft w:val="0"/>
      <w:marRight w:val="0"/>
      <w:marTop w:val="0"/>
      <w:marBottom w:val="0"/>
      <w:divBdr>
        <w:top w:val="none" w:sz="0" w:space="0" w:color="auto"/>
        <w:left w:val="none" w:sz="0" w:space="0" w:color="auto"/>
        <w:bottom w:val="none" w:sz="0" w:space="0" w:color="auto"/>
        <w:right w:val="none" w:sz="0" w:space="0" w:color="auto"/>
      </w:divBdr>
      <w:divsChild>
        <w:div w:id="1224559307">
          <w:marLeft w:val="0"/>
          <w:marRight w:val="0"/>
          <w:marTop w:val="0"/>
          <w:marBottom w:val="0"/>
          <w:divBdr>
            <w:top w:val="none" w:sz="0" w:space="0" w:color="auto"/>
            <w:left w:val="none" w:sz="0" w:space="0" w:color="auto"/>
            <w:bottom w:val="none" w:sz="0" w:space="0" w:color="auto"/>
            <w:right w:val="none" w:sz="0" w:space="0" w:color="auto"/>
          </w:divBdr>
        </w:div>
        <w:div w:id="1854373402">
          <w:marLeft w:val="0"/>
          <w:marRight w:val="0"/>
          <w:marTop w:val="0"/>
          <w:marBottom w:val="0"/>
          <w:divBdr>
            <w:top w:val="none" w:sz="0" w:space="0" w:color="auto"/>
            <w:left w:val="none" w:sz="0" w:space="0" w:color="auto"/>
            <w:bottom w:val="none" w:sz="0" w:space="0" w:color="auto"/>
            <w:right w:val="none" w:sz="0" w:space="0" w:color="auto"/>
          </w:divBdr>
        </w:div>
      </w:divsChild>
    </w:div>
    <w:div w:id="1727214730">
      <w:bodyDiv w:val="1"/>
      <w:marLeft w:val="0"/>
      <w:marRight w:val="0"/>
      <w:marTop w:val="0"/>
      <w:marBottom w:val="0"/>
      <w:divBdr>
        <w:top w:val="none" w:sz="0" w:space="0" w:color="auto"/>
        <w:left w:val="none" w:sz="0" w:space="0" w:color="auto"/>
        <w:bottom w:val="none" w:sz="0" w:space="0" w:color="auto"/>
        <w:right w:val="none" w:sz="0" w:space="0" w:color="auto"/>
      </w:divBdr>
    </w:div>
    <w:div w:id="1743945058">
      <w:bodyDiv w:val="1"/>
      <w:marLeft w:val="0"/>
      <w:marRight w:val="0"/>
      <w:marTop w:val="0"/>
      <w:marBottom w:val="0"/>
      <w:divBdr>
        <w:top w:val="none" w:sz="0" w:space="0" w:color="auto"/>
        <w:left w:val="none" w:sz="0" w:space="0" w:color="auto"/>
        <w:bottom w:val="none" w:sz="0" w:space="0" w:color="auto"/>
        <w:right w:val="none" w:sz="0" w:space="0" w:color="auto"/>
      </w:divBdr>
    </w:div>
    <w:div w:id="1838381527">
      <w:bodyDiv w:val="1"/>
      <w:marLeft w:val="0"/>
      <w:marRight w:val="0"/>
      <w:marTop w:val="0"/>
      <w:marBottom w:val="0"/>
      <w:divBdr>
        <w:top w:val="none" w:sz="0" w:space="0" w:color="auto"/>
        <w:left w:val="none" w:sz="0" w:space="0" w:color="auto"/>
        <w:bottom w:val="none" w:sz="0" w:space="0" w:color="auto"/>
        <w:right w:val="none" w:sz="0" w:space="0" w:color="auto"/>
      </w:divBdr>
      <w:divsChild>
        <w:div w:id="799154120">
          <w:marLeft w:val="0"/>
          <w:marRight w:val="0"/>
          <w:marTop w:val="0"/>
          <w:marBottom w:val="0"/>
          <w:divBdr>
            <w:top w:val="none" w:sz="0" w:space="0" w:color="auto"/>
            <w:left w:val="none" w:sz="0" w:space="0" w:color="auto"/>
            <w:bottom w:val="none" w:sz="0" w:space="0" w:color="auto"/>
            <w:right w:val="none" w:sz="0" w:space="0" w:color="auto"/>
          </w:divBdr>
        </w:div>
        <w:div w:id="1462111479">
          <w:marLeft w:val="0"/>
          <w:marRight w:val="0"/>
          <w:marTop w:val="0"/>
          <w:marBottom w:val="0"/>
          <w:divBdr>
            <w:top w:val="none" w:sz="0" w:space="0" w:color="auto"/>
            <w:left w:val="none" w:sz="0" w:space="0" w:color="auto"/>
            <w:bottom w:val="none" w:sz="0" w:space="0" w:color="auto"/>
            <w:right w:val="none" w:sz="0" w:space="0" w:color="auto"/>
          </w:divBdr>
        </w:div>
      </w:divsChild>
    </w:div>
    <w:div w:id="2040465916">
      <w:bodyDiv w:val="1"/>
      <w:marLeft w:val="0"/>
      <w:marRight w:val="0"/>
      <w:marTop w:val="0"/>
      <w:marBottom w:val="0"/>
      <w:divBdr>
        <w:top w:val="none" w:sz="0" w:space="0" w:color="auto"/>
        <w:left w:val="none" w:sz="0" w:space="0" w:color="auto"/>
        <w:bottom w:val="none" w:sz="0" w:space="0" w:color="auto"/>
        <w:right w:val="none" w:sz="0" w:space="0" w:color="auto"/>
      </w:divBdr>
    </w:div>
    <w:div w:id="2147159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F13564-11B8-408C-AE15-09AB8C6F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23855</TotalTime>
  <Pages>15</Pages>
  <Words>6438</Words>
  <Characters>35409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anonymous</cp:lastModifiedBy>
  <cp:revision>5552</cp:revision>
  <dcterms:created xsi:type="dcterms:W3CDTF">2019-05-23T10:23:00Z</dcterms:created>
  <dcterms:modified xsi:type="dcterms:W3CDTF">2025-06-02T11:45:00Z</dcterms:modified>
</cp:coreProperties>
</file>