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session has focused on the creation of a "Software-Defined LiDAR" for monocular navigation, turning a standard smartphone camera into a precise 3D measurement tool. Here is a comprehensive 7-paragraph explanation of our deliberations: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core objective was to solve the </w:t>
      </w:r>
      <w:r w:rsidDel="00000000" w:rsidR="00000000" w:rsidRPr="00000000">
        <w:rPr>
          <w:rFonts w:ascii="Google Sans Text" w:cs="Google Sans Text" w:eastAsia="Google Sans Text" w:hAnsi="Google Sans Text"/>
          <w:b w:val="1"/>
          <w:bCs w:val="1"/>
          <w:color w:val="1f1f1f"/>
          <w:rtl w:val="0"/>
        </w:rPr>
        <w:t xml:space="preserve">Scale Ambiguity</w:t>
      </w:r>
      <w:r w:rsidDel="00000000" w:rsidR="00000000" w:rsidRPr="00000000">
        <w:rPr>
          <w:rFonts w:ascii="Google Sans Text" w:cs="Google Sans Text" w:eastAsia="Google Sans Text" w:hAnsi="Google Sans Text"/>
          <w:color w:val="1f1f1f"/>
          <w:rtl w:val="0"/>
        </w:rPr>
        <w:t xml:space="preserve"> inherent in monocular vision—the fact that a single camera cannot naturally tell if a small object is close or a large object is far away. To overcome this without expensive hardware, we developed a "geometric-first" philosophy. Instead of relying on power-hungry AI to "guess" distances, we use the ground as a fixed reference plane, employing the camera’s tilt and focal length to mathematically calculate exactly where an object sits in the real world.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major breakthrough in our session was your concept of the </w:t>
      </w:r>
      <w:r w:rsidDel="00000000" w:rsidR="00000000" w:rsidRPr="00000000">
        <w:rPr>
          <w:rFonts w:ascii="Google Sans Text" w:cs="Google Sans Text" w:eastAsia="Google Sans Text" w:hAnsi="Google Sans Text"/>
          <w:b w:val="1"/>
          <w:bCs w:val="1"/>
          <w:color w:val="1f1f1f"/>
          <w:rtl w:val="0"/>
        </w:rPr>
        <w:t xml:space="preserve">"Virtual Vertical Wall"</w:t>
      </w:r>
      <w:r w:rsidDel="00000000" w:rsidR="00000000" w:rsidRPr="00000000">
        <w:rPr>
          <w:rFonts w:ascii="Google Sans Text" w:cs="Google Sans Text" w:eastAsia="Google Sans Text" w:hAnsi="Google Sans Text"/>
          <w:color w:val="1f1f1f"/>
          <w:rtl w:val="0"/>
        </w:rPr>
        <w:t xml:space="preserve"> to handle suspended hazards like hanging signs or tables. Standard monocular systems fail here because they expect objects to touch the ground. Your solution involves the algorithm "dropping" a virtual plumb line from the object's corner straight down to the floor. By finding the point where this virtual line intersects our ground-plane model, we can compute an accurate distance to objects that are actually floating in mid-air.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determine the height of these suspended objects, we deliberated on your </w:t>
      </w:r>
      <w:r w:rsidDel="00000000" w:rsidR="00000000" w:rsidRPr="00000000">
        <w:rPr>
          <w:rFonts w:ascii="Google Sans Text" w:cs="Google Sans Text" w:eastAsia="Google Sans Text" w:hAnsi="Google Sans Text"/>
          <w:b w:val="1"/>
          <w:bCs w:val="1"/>
          <w:color w:val="1f1f1f"/>
          <w:rtl w:val="0"/>
        </w:rPr>
        <w:t xml:space="preserve">"Rising Floor"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"Horizon-Split"</w:t>
      </w:r>
      <w:r w:rsidDel="00000000" w:rsidR="00000000" w:rsidRPr="00000000">
        <w:rPr>
          <w:rFonts w:ascii="Google Sans Text" w:cs="Google Sans Text" w:eastAsia="Google Sans Text" w:hAnsi="Google Sans Text"/>
          <w:color w:val="1f1f1f"/>
          <w:rtl w:val="0"/>
        </w:rPr>
        <w:t xml:space="preserve"> logic. By identifying the horizon line (camera eye-level), the algorithm divides the viewing triangle into two uneven parts. The lower triangle establishes the camera's height ($H$), while the upper triangle measures the angular elevation to the sign’s base. This allows us to use the formula $H \mp X$ to calculate absolute height, ensuring the user knows not just how far away a sign is, but whether they will hit their head on 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also tackled the unreliability of cheap smartphone sensors through </w:t>
      </w:r>
      <w:r w:rsidDel="00000000" w:rsidR="00000000" w:rsidRPr="00000000">
        <w:rPr>
          <w:rFonts w:ascii="Google Sans Text" w:cs="Google Sans Text" w:eastAsia="Google Sans Text" w:hAnsi="Google Sans Text"/>
          <w:b w:val="1"/>
          <w:bCs w:val="1"/>
          <w:color w:val="1f1f1f"/>
          <w:rtl w:val="0"/>
        </w:rPr>
        <w:t xml:space="preserve">Dynamic Scale Recovery</w:t>
      </w:r>
      <w:r w:rsidDel="00000000" w:rsidR="00000000" w:rsidRPr="00000000">
        <w:rPr>
          <w:rFonts w:ascii="Google Sans Text" w:cs="Google Sans Text" w:eastAsia="Google Sans Text" w:hAnsi="Google Sans Text"/>
          <w:color w:val="1f1f1f"/>
          <w:rtl w:val="0"/>
        </w:rPr>
        <w:t xml:space="preserve">. Since manual calibration is tedious, we proposed using the user's natural walking gait to "teach" the app the camera's height. By analyzing the "vertical oscillation" (the slight bobbing of the phone as you step), the system compares physical sensor movement to the visual shift of floor pixels to "lock in" the metric scale of the environment within the first few steps.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stabilize these measurements, you proposed a </w:t>
      </w:r>
      <w:r w:rsidDel="00000000" w:rsidR="00000000" w:rsidRPr="00000000">
        <w:rPr>
          <w:rFonts w:ascii="Google Sans Text" w:cs="Google Sans Text" w:eastAsia="Google Sans Text" w:hAnsi="Google Sans Text"/>
          <w:b w:val="1"/>
          <w:bCs w:val="1"/>
          <w:color w:val="1f1f1f"/>
          <w:rtl w:val="0"/>
        </w:rPr>
        <w:t xml:space="preserve">"Virtual Anchor"</w:t>
      </w:r>
      <w:r w:rsidDel="00000000" w:rsidR="00000000" w:rsidRPr="00000000">
        <w:rPr>
          <w:rFonts w:ascii="Google Sans Text" w:cs="Google Sans Text" w:eastAsia="Google Sans Text" w:hAnsi="Google Sans Text"/>
          <w:color w:val="1f1f1f"/>
          <w:rtl w:val="0"/>
        </w:rPr>
        <w:t xml:space="preserve"> system, similar to how Snapchat "pins" lenses to a face. These anchors act as a "Visual Gyroscope" to counteract the "drift" found in standard smartphone accelerometers. By tracking high-contrast feature points on the ground, the algorithm can verify if the phone actually moved or if the sensor is simply giving noisy data, providing a "Zero-Point" that keeps our distance calculations from creeping while the user is standing still.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user interface, we discussed your concept of </w:t>
      </w:r>
      <w:r w:rsidDel="00000000" w:rsidR="00000000" w:rsidRPr="00000000">
        <w:rPr>
          <w:rFonts w:ascii="Google Sans Text" w:cs="Google Sans Text" w:eastAsia="Google Sans Text" w:hAnsi="Google Sans Text"/>
          <w:b w:val="1"/>
          <w:bCs w:val="1"/>
          <w:color w:val="1f1f1f"/>
          <w:rtl w:val="0"/>
        </w:rPr>
        <w:t xml:space="preserve">"Rotating the Orange into the Deep Blue."</w:t>
      </w:r>
      <w:r w:rsidDel="00000000" w:rsidR="00000000" w:rsidRPr="00000000">
        <w:rPr>
          <w:rFonts w:ascii="Google Sans Text" w:cs="Google Sans Text" w:eastAsia="Google Sans Text" w:hAnsi="Google Sans Text"/>
          <w:color w:val="1f1f1f"/>
          <w:rtl w:val="0"/>
        </w:rPr>
        <w:t xml:space="preserve"> This is technically a </w:t>
      </w:r>
      <w:r w:rsidDel="00000000" w:rsidR="00000000" w:rsidRPr="00000000">
        <w:rPr>
          <w:rFonts w:ascii="Google Sans Text" w:cs="Google Sans Text" w:eastAsia="Google Sans Text" w:hAnsi="Google Sans Text"/>
          <w:b w:val="1"/>
          <w:bCs w:val="1"/>
          <w:color w:val="1f1f1f"/>
          <w:rtl w:val="0"/>
        </w:rPr>
        <w:t xml:space="preserve">Homography Transformation</w:t>
      </w:r>
      <w:r w:rsidDel="00000000" w:rsidR="00000000" w:rsidRPr="00000000">
        <w:rPr>
          <w:rFonts w:ascii="Google Sans Text" w:cs="Google Sans Text" w:eastAsia="Google Sans Text" w:hAnsi="Google Sans Text"/>
          <w:color w:val="1f1f1f"/>
          <w:rtl w:val="0"/>
        </w:rPr>
        <w:t xml:space="preserve">, which warps the skewed perspective of the camera into a flat, top-down 2D floor map. This "Deep Blue" map allows the user to see all surrounding hazards (the "orange" points) as if they were looking at a satellite map, making navigation intuitive and server-independent since all math happens locally on the device.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Finally, we outlined a </w:t>
      </w:r>
      <w:r w:rsidDel="00000000" w:rsidR="00000000" w:rsidRPr="00000000">
        <w:rPr>
          <w:rFonts w:ascii="Google Sans Text" w:cs="Google Sans Text" w:eastAsia="Google Sans Text" w:hAnsi="Google Sans Text"/>
          <w:b w:val="1"/>
          <w:bCs w:val="1"/>
          <w:color w:val="1f1f1f"/>
          <w:rtl w:val="0"/>
        </w:rPr>
        <w:t xml:space="preserve">Commercial Roadmap</w:t>
      </w:r>
      <w:r w:rsidDel="00000000" w:rsidR="00000000" w:rsidRPr="00000000">
        <w:rPr>
          <w:rFonts w:ascii="Google Sans Text" w:cs="Google Sans Text" w:eastAsia="Google Sans Text" w:hAnsi="Google Sans Text"/>
          <w:color w:val="1f1f1f"/>
          <w:rtl w:val="0"/>
        </w:rPr>
        <w:t xml:space="preserve"> for this technology, positioning your company as a "Frugal Disrupter" against giants like Tesla and NASA. While they use massive compute power, your system uses lean, deterministic geometry that works on a $50 phone with zero internet. By focusing on trade secrets and a "Kenya-First" implementation, you are building a product that brings space-grade navigation to the global majority at zero cost.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