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media/image2.svg" ContentType="image/sv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uppressAutoHyphens w:val="true"/>
        <w:spacing w:lineRule="auto" w:line="240" w:before="0" w:after="0"/>
        <w:contextualSpacing/>
        <w:jc w:val="center"/>
        <w:rPr>
          <w:rFonts w:ascii="Calibri" w:hAnsi="Calibri" w:cs="Calibri" w:asciiTheme="majorHAnsi" w:cstheme="majorHAnsi" w:hAnsiTheme="majorHAnsi"/>
          <w:b/>
          <w:bCs/>
          <w:sz w:val="24"/>
          <w:szCs w:val="24"/>
        </w:rPr>
      </w:pPr>
      <w:r>
        <w:rPr>
          <w:rFonts w:cs="Calibri" w:ascii="Calibri" w:hAnsi="Calibri" w:asciiTheme="majorHAnsi" w:cstheme="majorHAnsi" w:hAnsiTheme="majorHAnsi"/>
          <w:b/>
          <w:bCs/>
          <w:sz w:val="24"/>
          <w:szCs w:val="24"/>
        </w:rPr>
        <w:t>CS 410 C++ to Assembly With Loops Activity Template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ascii="Calibri" w:hAnsi="Calibri" w:asciiTheme="majorHAnsi" w:cstheme="majorHAnsi" w:hAnsiTheme="majorHAnsi"/>
          <w:b/>
        </w:rPr>
        <w:t xml:space="preserve">Step 1: </w:t>
      </w:r>
      <w:r>
        <w:rPr>
          <w:rFonts w:eastAsia="Calibri" w:cs="Calibri" w:ascii="Calibri" w:hAnsi="Calibri" w:asciiTheme="majorHAnsi" w:cstheme="majorHAnsi" w:hAnsiTheme="majorHAnsi"/>
        </w:rPr>
        <w:t>Explain the functionality of the C++ code.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cstheme="majorHAnsi" w:ascii="Calibri" w:hAnsi="Calibri"/>
        </w:rPr>
      </w:r>
    </w:p>
    <w:p>
      <w:pPr>
        <w:pStyle w:val="Heading2"/>
        <w:rPr/>
      </w:pPr>
      <w:r>
        <w:rPr/>
        <w:t>C++ Code Functionality</w:t>
      </w:r>
    </w:p>
    <w:p>
      <w:pPr>
        <w:pStyle w:val="Normal"/>
        <w:spacing w:lineRule="auto" w:line="240"/>
        <w:rPr/>
      </w:pPr>
      <w:r>
        <w:rPr/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C++ Line of Code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Explanation of Functionality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#include&lt;iostream&gt;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Includes iostream so the program can use cout, cin, and endl.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using namespace std;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Lets the code use cout, cin, and endl without std::. Compile-time only; no instructions.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main() {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Program entry point. Opens the body of main.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num, i;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Declares num (the user’s number) and i (the loop counter). Uninitialized.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product =1;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Running factorial total, started at 1 so the first multiply is valid.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cout&lt;&lt;"Enter a number:\n"&lt;&lt; endl;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Prompts the user to type a number, then prints an extra newline.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cin&gt;&gt;num;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Reads an integer from the keyboard into num.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for(i=num;i&gt;0; i--)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Counts i from num down to 1. Each pass multiplies i into product (n!). If num is 0, the loop never runs and product stays 1.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product = product * i;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Multiplies the running product by the current i.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cout&lt;&lt;"The factorial for " &lt;&lt; num &lt;&lt; "is: \n"&lt;&lt; product;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Prints the label, the original num, then the factorial in product.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return 1; }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pBdr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Returns 1 (nonzero) to the OS and closes main.</w:t>
            </w:r>
          </w:p>
        </w:tc>
      </w:tr>
    </w:tbl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  <w:b/>
        </w:rPr>
      </w:pPr>
      <w:r>
        <w:rPr>
          <w:rFonts w:eastAsia="Calibri" w:cs="Calibri" w:ascii="Calibri" w:hAnsi="Calibri" w:asciiTheme="majorHAnsi" w:cstheme="majorHAnsi" w:hAnsiTheme="majorHAnsi"/>
        </w:rPr>
        <w:t> 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  <w:b/>
        </w:rPr>
      </w:pPr>
      <w:r>
        <w:rPr>
          <w:rFonts w:eastAsia="Calibri" w:cs="Calibri" w:ascii="Calibri" w:hAnsi="Calibri" w:asciiTheme="majorHAnsi" w:cstheme="majorHAnsi" w:hAnsiTheme="majorHAnsi"/>
          <w:b/>
        </w:rPr>
        <w:t xml:space="preserve">Step 2: </w:t>
      </w:r>
      <w:r>
        <w:rPr>
          <w:rFonts w:eastAsia="Calibri" w:cs="Calibri" w:ascii="Calibri" w:hAnsi="Calibri" w:asciiTheme="majorHAnsi" w:cstheme="majorHAnsi" w:hAnsiTheme="majorHAnsi"/>
          <w:bCs/>
        </w:rPr>
        <w:t>Convert the C++ file into assembly code.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ascii="Calibri" w:hAnsi="Calibri" w:asciiTheme="majorHAnsi" w:cstheme="majorHAnsi" w:hAnsiTheme="majorHAnsi"/>
          <w:b/>
        </w:rPr>
        <w:t xml:space="preserve">Step 3: </w:t>
      </w:r>
      <w:r>
        <w:rPr>
          <w:rFonts w:eastAsia="Calibri" w:cs="Calibri" w:ascii="Calibri" w:hAnsi="Calibri" w:asciiTheme="majorHAnsi" w:cstheme="majorHAnsi" w:hAnsiTheme="majorHAnsi"/>
        </w:rPr>
        <w:t>Align each line of C++ code with the corresponding blocks of assembly code.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cstheme="majorHAnsi" w:ascii="Calibri" w:hAnsi="Calibri"/>
        </w:rPr>
      </w:r>
    </w:p>
    <w:p>
      <w:pPr>
        <w:pStyle w:val="Heading2"/>
        <w:rPr/>
      </w:pPr>
      <w:r>
        <w:rPr/>
        <w:t>C++ to Assembly Alignment</w:t>
      </w:r>
    </w:p>
    <w:p>
      <w:pPr>
        <w:pStyle w:val="Normal"/>
        <w:spacing w:lineRule="auto" w:line="240"/>
        <w:rPr/>
      </w:pPr>
      <w:r>
        <w:rPr/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C++ Line of Code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Blocks of Assembly Code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#include&lt;iostream&gt;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.file   "assignment2_1.cpp"</w:t>
              <w:br/>
              <w:t>.text</w:t>
              <w:br/>
              <w:t>.local  _ZStL8__ioinit</w:t>
              <w:br/>
              <w:t>.comm   _ZStL8__ioinit,1,1</w:t>
              <w:br/>
              <w:t>.section        .rodata</w:t>
              <w:br/>
              <w:t>.LC0:  .string "Enter a number:\n"</w:t>
              <w:br/>
              <w:t>.LC1:  .string "The factorial for "</w:t>
              <w:br/>
              <w:t>.LC2:  .string "is: \n"</w:t>
              <w:br/>
              <w:t>_GLOBAL__sub_I_main:   ; skeleton: constructs cout/cin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using namespace std;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No dedicated instructions.</w:t>
              <w:br/>
              <w:t>Resolves cout/cin/endl to _ZSt4cout, _ZSt3cin, and the endl template.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main() {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.globl  main</w:t>
              <w:br/>
              <w:t>main:</w:t>
              <w:br/>
              <w:t xml:space="preserve">        pushq   %rbp</w:t>
              <w:br/>
              <w:t xml:space="preserve">        movq    %rsp, %rbp</w:t>
              <w:br/>
              <w:t xml:space="preserve">        subq    $16, %rsp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num, i;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No store. Slots reserved in the prologue:</w:t>
              <w:br/>
              <w:t xml:space="preserve">        num at -12(%rbp)</w:t>
              <w:br/>
              <w:t xml:space="preserve">        i   at  -4(%rbp)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product =1;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$1, -8(%rbp)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cout&lt;&lt;"Enter a number:\n"&lt;&lt; endl;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$.LC0, %esi</w:t>
              <w:br/>
              <w:t xml:space="preserve">        movl    $_ZSt4cout, %edi</w:t>
              <w:br/>
              <w:t xml:space="preserve">        call    _ZStlsISt11char_traitsIcEERSt13basic_ostreamIcT_ES5_PKc</w:t>
              <w:br/>
              <w:t xml:space="preserve">        movl    $endl, %esi</w:t>
              <w:br/>
              <w:t xml:space="preserve">        movq    %rax, %rdi</w:t>
              <w:br/>
              <w:t xml:space="preserve">        call    _ZNSolsEPFRSoS_E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cin&gt;&gt;num;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leaq    -12(%rbp), %rax</w:t>
              <w:br/>
              <w:t xml:space="preserve">        movq    %rax, %rsi</w:t>
              <w:br/>
              <w:t xml:space="preserve">        movl    $_ZSt3cin, %edi</w:t>
              <w:br/>
              <w:t xml:space="preserve">        call    _ZNSirsERi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for(i=num;i&gt;0; i--)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-12(%rbp), %eax     ; i = num</w:t>
              <w:br/>
              <w:t xml:space="preserve">        movl    %eax, -4(%rbp)</w:t>
              <w:br/>
              <w:t xml:space="preserve">        jmp     .L2                 ; test first</w:t>
              <w:br/>
              <w:t>.L2:</w:t>
              <w:br/>
              <w:t xml:space="preserve">        cmpl    $0, -4(%rbp)</w:t>
              <w:br/>
              <w:t xml:space="preserve">        jg      .L3</w:t>
              <w:br/>
              <w:t xml:space="preserve">        subl    $1, -4(%rbp)        ; i-- (emitted after the body)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product = product * i;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.L3:</w:t>
              <w:br/>
              <w:t xml:space="preserve">        movl    -8(%rbp), %eax</w:t>
              <w:br/>
              <w:t xml:space="preserve">        imull   -4(%rbp), %eax</w:t>
              <w:br/>
              <w:t xml:space="preserve">        movl    %eax, -8(%rbp)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cout&lt;&lt;"The factorial for " &lt;&lt; num &lt;&lt; "is: \n"&lt;&lt; product;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$.LC1, %esi         ; "The factorial for "</w:t>
              <w:br/>
              <w:t xml:space="preserve">        call    operator&lt;&lt;(char*)</w:t>
              <w:br/>
              <w:t xml:space="preserve">        movl    -12(%rbp), %esi     ; num</w:t>
              <w:br/>
              <w:t xml:space="preserve">        call    _ZNSolsEi</w:t>
              <w:br/>
              <w:t xml:space="preserve">        movl    $.LC2, %esi         ; "is: \n"</w:t>
              <w:br/>
              <w:t xml:space="preserve">        call    operator&lt;&lt;(char*)</w:t>
              <w:br/>
              <w:t xml:space="preserve">        movl    -8(%rbp), %esi      ; product</w:t>
              <w:br/>
              <w:t xml:space="preserve">        call    _ZNSolsEi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return 1; }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 xml:space="preserve">        </w:t>
            </w: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   $1, %eax</w:t>
              <w:br/>
              <w:t xml:space="preserve">        leave</w:t>
              <w:br/>
              <w:t xml:space="preserve">        ret</w:t>
            </w:r>
          </w:p>
        </w:tc>
      </w:tr>
    </w:tbl>
    <w:p>
      <w:pPr>
        <w:pStyle w:val="Normal"/>
        <w:rPr>
          <w:rFonts w:ascii="Calibri" w:hAnsi="Calibri" w:eastAsia="Calibri" w:cs="Calibri" w:asciiTheme="majorHAnsi" w:cstheme="majorHAnsi" w:hAnsiTheme="majorHAnsi"/>
          <w:b/>
        </w:rPr>
      </w:pPr>
      <w:r>
        <w:rPr>
          <w:rFonts w:eastAsia="Calibri" w:cs="Calibri" w:ascii="Calibri" w:hAnsi="Calibri" w:asciiTheme="majorHAnsi" w:cstheme="majorHAnsi" w:hAnsiTheme="majorHAnsi"/>
        </w:rPr>
        <w:t> </w:t>
      </w:r>
      <w:r>
        <w:br w:type="page"/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ascii="Calibri" w:hAnsi="Calibri" w:asciiTheme="majorHAnsi" w:cstheme="majorHAnsi" w:hAnsiTheme="majorHAnsi"/>
          <w:b/>
        </w:rPr>
        <w:t xml:space="preserve">Step 4: </w:t>
      </w:r>
      <w:r>
        <w:rPr>
          <w:rFonts w:eastAsia="Calibri" w:cs="Calibri" w:ascii="Calibri" w:hAnsi="Calibri" w:asciiTheme="majorHAnsi" w:cstheme="majorHAnsi" w:hAnsiTheme="majorHAnsi"/>
        </w:rPr>
        <w:t>Explain how the blocks of assembly code perform the same tasks as the C++ code.</w:t>
      </w:r>
    </w:p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cstheme="majorHAnsi" w:ascii="Calibri" w:hAnsi="Calibri"/>
        </w:rPr>
      </w:r>
    </w:p>
    <w:p>
      <w:pPr>
        <w:pStyle w:val="Heading2"/>
        <w:rPr/>
      </w:pPr>
      <w:r>
        <w:rPr/>
        <w:t>Assembly Functionality</w:t>
      </w:r>
    </w:p>
    <w:p>
      <w:pPr>
        <w:pStyle w:val="Normal"/>
        <w:rPr/>
      </w:pPr>
      <w:r>
        <w:rPr/>
      </w:r>
    </w:p>
    <w:tbl>
      <w:tblPr>
        <w:tblStyle w:val="TableGrid"/>
        <w:tblW w:w="9360" w:type="dxa"/>
        <w:jc w:val="start"/>
        <w:tblInd w:w="0" w:type="dxa"/>
        <w:tblLayout w:type="fixed"/>
        <w:tblCellMar>
          <w:top w:w="0" w:type="dxa"/>
          <w:start w:w="115" w:type="dxa"/>
          <w:bottom w:w="0" w:type="dxa"/>
          <w:end w:w="115" w:type="dxa"/>
        </w:tblCellMar>
        <w:tblLook w:noHBand="0" w:lastColumn="0" w:firstColumn="1" w:lastRow="0" w:firstRow="1" w:noVBand="1" w:val="04a0"/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Blocks of Assembly Code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center"/>
              <w:rPr>
                <w:rFonts w:ascii="Calibri" w:hAnsi="Calibri" w:eastAsia="Calibri" w:cs="Calibri" w:asciiTheme="majorHAnsi" w:cstheme="majorHAnsi" w:hAnsiTheme="majorHAnsi"/>
                <w:b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b/>
                <w:kern w:val="0"/>
                <w:sz w:val="22"/>
                <w:szCs w:val="22"/>
                <w:lang w:val="en-US" w:eastAsia="en-US" w:bidi="ar-SA"/>
              </w:rPr>
              <w:t>Explanation of Functionality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.file / .rodata strings / _ZStL8__ioinit</w:t>
              <w:br/>
              <w:t>_GLOBAL__sub_I_main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Skeleton from #include &lt;iostream&gt;, not the factorial logic. Places the prompt strings in .rodata and constructs cin/cout before main.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pushq %rbp / movq %rsp,%rbp</w:t>
              <w:br/>
              <w:t>subq $16, %rsp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main’s prologue. Allocates 16 bytes: i at -4(%rbp), product at -8(%rbp), num at -12(%rbp).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$1, -8(%rbp)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int product = 1;. Stores 1 in product’s stack slot so the loop can multiply into it.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$.LC0, %esi</w:t>
              <w:br/>
              <w:t>call operator&lt;&lt;(char*)</w:t>
              <w:br/>
              <w:t>call endl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cout &lt;&lt; "Enter a number:\n" &lt;&lt; endl. LC0 is the prompt; endl adds another newline and flushes.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leaq -12(%rbp), %rax</w:t>
              <w:br/>
              <w:t>movl $_ZSt3cin, %edi</w:t>
              <w:br/>
              <w:t>call _ZNSirsERi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cin &gt;&gt; num. Passes the address of num so operator&gt;&gt; can write the typed integer into -12(%rbp).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num → i</w:t>
              <w:br/>
              <w:t>jmp .L2</w:t>
              <w:br/>
              <w:t>cmpl $0, i / jg .L3</w:t>
              <w:br/>
              <w:t>subl $1, i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The for-header. i = num, then jump to the test. jg continues while i &gt; 0. subl is i--, run after the body.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.L3:</w:t>
              <w:br/>
              <w:t>movl product, %eax</w:t>
              <w:br/>
              <w:t>imull i, %eax</w:t>
              <w:br/>
              <w:t>movl %eax, product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product = product * i;. Loads product, multiplies by i, writes the product back. Repeated until i reaches 0.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call &lt;&lt; LC1 / &lt;&lt; num</w:t>
              <w:br/>
              <w:t>call &lt;&lt; LC2 / &lt;&lt; product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The final cout. Four chained &lt;&lt; calls print the label, num, "is: \n", then the factorial.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movl $1, %eax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return 1;. Places 1 in %eax, the integer return register (this source returns 1, not 0).</w:t>
            </w:r>
          </w:p>
        </w:tc>
      </w:tr>
      <w:tr>
        <w:trPr/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leave</w:t>
              <w:br/>
              <w:t>ret</w:t>
            </w:r>
          </w:p>
        </w:tc>
        <w:tc>
          <w:tcPr>
            <w:tcW w:w="46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contextualSpacing/>
              <w:jc w:val="start"/>
              <w:rPr>
                <w:rFonts w:ascii="Calibri" w:hAnsi="Calibri" w:eastAsia="Calibri" w:cs="Calibri" w:asciiTheme="majorHAnsi" w:cstheme="majorHAnsi" w:hAnsiTheme="majorHAnsi"/>
              </w:rPr>
            </w:pPr>
            <w:r>
              <w:rPr>
                <w:rFonts w:eastAsia="Calibri" w:cs="Calibri" w:ascii="Calibri" w:hAnsi="Calibri" w:asciiTheme="majorHAnsi" w:cstheme="majorHAnsi" w:hAnsiTheme="majorHAnsi"/>
                <w:kern w:val="0"/>
                <w:sz w:val="22"/>
                <w:szCs w:val="22"/>
                <w:lang w:val="en-US" w:eastAsia="en-US" w:bidi="ar-SA"/>
              </w:rPr>
              <w:t>Closes main. leave frees the stack frame; ret returns to the C runtime.</w:t>
            </w:r>
          </w:p>
        </w:tc>
      </w:tr>
    </w:tbl>
    <w:p>
      <w:pPr>
        <w:pStyle w:val="Normal"/>
        <w:suppressAutoHyphens w:val="true"/>
        <w:spacing w:lineRule="auto" w:line="240" w:before="0" w:after="0"/>
        <w:contextualSpacing/>
        <w:rPr>
          <w:rFonts w:ascii="Calibri" w:hAnsi="Calibri" w:eastAsia="Calibri" w:cs="Calibri" w:asciiTheme="majorHAnsi" w:cstheme="majorHAnsi" w:hAnsiTheme="majorHAnsi"/>
        </w:rPr>
      </w:pPr>
      <w:r>
        <w:rPr>
          <w:rFonts w:eastAsia="Calibri" w:cs="Calibri" w:cstheme="majorHAnsi" w:ascii="Calibri" w:hAnsi="Calibri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AutoHyphens w:val="true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AutoHyphens w:val="true"/>
      <w:spacing w:before="0" w:after="200"/>
      <w:jc w:val="center"/>
      <w:rPr/>
    </w:pPr>
    <w:r>
      <w:rPr/>
      <w:drawing>
        <wp:inline distT="0" distB="0" distL="0" distR="0">
          <wp:extent cx="1104900" cy="476250"/>
          <wp:effectExtent l="0" t="0" r="0" b="0"/>
          <wp:docPr id="2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d10e0"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rsid w:val="00ad5b1c"/>
    <w:pPr>
      <w:keepNext w:val="false"/>
      <w:keepLines w:val="false"/>
      <w:suppressAutoHyphens w:val="true"/>
      <w:spacing w:lineRule="auto" w:line="240" w:before="0" w:after="0"/>
      <w:contextualSpacing/>
      <w:jc w:val="center"/>
      <w:outlineLvl w:val="1"/>
    </w:pPr>
    <w:rPr>
      <w:rFonts w:ascii="Calibri" w:hAnsi="Calibri" w:cs="Calibri" w:asciiTheme="majorHAnsi" w:cstheme="majorHAnsi" w:hAnsiTheme="majorHAnsi"/>
      <w:b/>
      <w:bCs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e573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e5733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074f6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e5733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7e5733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074f6"/>
    <w:pPr>
      <w:spacing w:lineRule="auto" w:line="24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c0f90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Props1.xml><?xml version="1.0" encoding="utf-8"?>
<ds:datastoreItem xmlns:ds="http://schemas.openxmlformats.org/officeDocument/2006/customXml" ds:itemID="{49BDEF4E-8033-4462-8BB4-269F63BA546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49209A-6A93-46D6-B6FC-1016BCC8B1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086DEFD-F150-40A0-A213-14A0149E953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LibreOffice/26.2.5.2$MacOSX_AARCH64 LibreOffice_project/cd7284b4cbbfeb507e630c1aac019f4157393acb</Application>
  <AppVersion>15.0000</AppVersion>
  <Pages>3</Pages>
  <Words>741</Words>
  <Characters>3665</Characters>
  <CharactersWithSpaces>4784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2020-11-23T20:38:00Z</dcterms:created>
  <dc:creator>Paul K</dc:creator>
  <dc:description/>
  <dc:language>en-US</dc:language>
  <cp:lastModifiedBy/>
  <dcterms:modified xsi:type="dcterms:W3CDTF">2026-09-10T16:28:51Z</dcterms:modified>
  <cp:revision>9</cp:revision>
  <dc:subject/>
  <dc:title>CS 410 C++ to Assembly With Loops Activity Template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