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Wishful thinking, or lost in translation? Service Canada agents have been inundated with requests for European Union passports since May, when Canada performed for the first time in the Eurovision Song Contest in Bulgaria. Service Canada clarifies that despite Canada’s participation in the Song Contest, the country is not a member of the EU. Even if it was, the EU does not issue passports on its own, but rather leaves that responsibility to the 27 member states.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In Peru today, a series of small fragments landed in the Nazca desert creating emphatic craters around the famed Nazca lines, the atmosphere’s intervention had led some scientists to wonder if atmospheric fragmentation has been the cause of another long standing unexplained phenomenon.</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Police ask for the public's assistance to identify suspects in the wake of the Queens Park bombing. Three suspects were caught on camera in the wake of Friday evening’s bombing which affected the first floor washrooms of the building. No injuries were sustained, and an estimated $30 000 of repairs will be required to restore the washrooms and affected roof area.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Japan’s bear troubles continue with multiple recent attacks by Asiatic black bears in urban areas such as Ōshū and Kitakami. Experts believe that shrinking populations in rural areas have made it less intimidating for bears to come into urban spaces, and that many have now lost their fear of humans. However this story is not just about nature’s Goliaths, but also it’s Davids. Pickles, a pure bred white chihuahua, resides with owner Noriko just outside the urban Kitakami. Last Thursday Noriko was taking out garbage to a back alley disposal unit, when she surprised an unsuspecting black bear. As now seen by millions from released closed circuit security footage, the startled bear became aggressive preparing to attack when Pickles came to the rescue. Inserting himself between the bear and his owner; growling and barking and spinning in circles, Pickles held the bear at bay while Noriko and then Pickles escaped to safety. Though there has been some dispute among experts as to if the bear was afraid of Pickles or was simply confused, one thing is for certain… Heroes come in all sizes.</w:t>
      </w:r>
    </w:p>
    <w:p>
      <w:pPr>
        <w:pStyle w:val="normal1"/>
        <w:spacing w:lineRule="auto" w:line="240" w:before="240" w:after="240"/>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Those of you looking to get spooky this month should check out the Halloween Haunt at Canada’s Wonderland! The park is all decked out for the season and ready to welcome visitors looking to see some ghouls and ghosts. Don’t miss the haunted corn maze, which is sure to be spooktacular!</w:t>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39</Pages>
  <Words>14870</Words>
  <Characters>78096</Characters>
  <CharactersWithSpaces>92892</CharactersWithSpaces>
  <Paragraphs>183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2026-09-16T17:28:31Z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