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US medical recalls continue to fall according to the Federal Trade Commission, with another twelve percent decrease of total recalls and twenty percent less of Class one recalls. Class one recalls are the most serious, involving products that could cause serious health consequences or death. The Trump administration sent a press release declaring it proof of increased quality among American industry but Miriam Ng, the former FTC Chief Medical Officer who earlier this year quit the agency to become a whistleblower, points to widespread negligence as the source of the lower numbers.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Modi’s government announced plans for three new nuclear facilities today. After last year’s historic trade deal with Uzbekistan to import uranium, energy investors have been keeping an eye on India's move toward nuclear energy. Modi’s political opponents have called the announcement a farce as there is currently not enough land apportioned for the projects, pointing to the delayed plant in Gorakhpur and its forceful seizure of farmers, farmland, and housing in 2015 as proof of potential future issues. The three new facilities are slated to be finished by 2035.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Israel has declared that they successfully prevented an aerial event by shooting a piece of debris so effectively it was vapourized. They have stated they will be sharing the technology with their ally, the United States, but critics in the UN have questioned how much of what they’ve stated is real and how much is propaganda, as there was no proof of the debris on monitors before the supposed destruction. Representatives from France, Chile, and Canada have all demanded that, should it exist, Israel share the technology globally.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World Lacrosse Sixes Championships in Colorado Springs have officially ended with Canada earning one of the coveted spots for the 2028 LA Olympics. Canadian players were euphoric after their game ended, beating Spain 10-8 and joining Australia and the US as official qualifiers. Lacrosse has been in the spotlight with the continued pressure by advocacy groups to include the inventors of the sport, the Haudenosaunee Confederacy, as a recognized team under Olympics rules. In 2025 the Biden and Trudeau administration released a joint statement asking the International Olympics Committee to include the Confederacy in 2025 but the request was left without response. The Los Angeles Olympics will take place July 14-30th, 2028.</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19</Pages>
  <Words>7374</Words>
  <Characters>38577</Characters>
  <CharactersWithSpaces>45911</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