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small Ontario town, previously known for having the world's cleanest drinking water, has had its title unofficially revoked. The town of Elmville has been quietly celebrated for its glacier reservoir located under farmland that provides free-flowing water to the public accessible right at the edge of the farm road. But recently, frequent fresh-water water enjoyers have expressed a noticeable change in taste and, at times, visible discoloration, now fearing contamination. Many are blaming the removal of the surrounding protected land that is now in the early stages of development by a private company. Despite the sign at the well indicating ‘use at your own risk,’ users are calling on the local government to uphold their commitment to protect this free natural resource that the town prides itself 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Amazon Basics 18-in-1 air fryer has been recalled for risk of explosion. The amazon item “7.5 quart 18-in-1 digital screen quick use countertop Airfryer” is being recalled due to 3 instances of explosion while in use. The ‘sous-vide’ setting causes the basket of the fryer to combust, posing serious risk of damage, fire and injury. Anyone who has purchased this item is being asked to immediately stop use, return or dispose of the appliance and can receive a full refund through their Amazon account.</w:t>
        <w:b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20</Pages>
  <Words>7285</Words>
  <Characters>38123</Characters>
  <CharactersWithSpaces>45368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