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Is your roof adequately prepared to withstand sky debris? 2027 has been a stellar year for roofing businesses as more homeowners prepare their homes to withstand aerial debris The Canadian government has implemented a new task force on “preventative architecture,” that brings atmospheric scientists, architects, urban planners, and roofers together to discuss the best strategies for keeping our buildings intact. They have yet to share an official consensus on the best long-term roofing material, but slate and copper are currently recommended as the industry standard.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remote South Atlantic island of Saint Helena, a British territory located approximately 1100 miles from the west coast of Africa, has completed the population transfer of more than 300 Seychelles giant tortoises, after initial transit attempts were blocked by atmospheric instability. The foreclosure of many mainland areas throughout 2027 left many tortoises in breeding facilities, chiefly located in the United States, in need of rehoming. The majority of the relocated tortoises are mature males who have not reproduced, and are considered destructive nuisances by tortoise breeders, due to their size approaching 300kg, expensive husbandry requirements, and extreme longevity. The consolidated tortoise population, nicknamed the Stone Wall by St. Helena residents, joins 192-year-old tortoise Jonathan, and his mate of 36 years, Frederik, and is now considered to be the world’s largest free-roaming giant tortoise herd.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British Columbia’s largest city is rocked by controversy as a popular Vancouver e-bike manufacturer was found to be an ‘elaborate dropshipping scam’, according to a  VPD representative. Flightbikes’ ubiquitous electric vehicles, which retailed between CA$3000-$9000 and sold more than 11,000 units in the city after launching in January 2027, abruptly ceased sales and technical support after emergency closures in the coastal Chinese city of Huizhou blocked access to the sole factory supplier. More than 8,000 preorders have been left unfulfilled, and many customers are claiming to have not received promised refunds of their deposit. An anonymous source and former employee of the firm claimed that ‘they could pivot to another manufacturer if they wanted to, they just truly have no idea how: every bike arrived pre-assembled, they don’t even know how to use a wrench in that place. Flightbikes CEO Max Yaz, 21, did not respond to requests for comment, and has made no announcements or public appearances since shutting down his TikTok account on July 20 2027.</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9</Pages>
  <Words>3362</Words>
  <Characters>17906</Characters>
  <CharactersWithSpaces>21250</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2026-09-16T17:37:54Z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