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Hamilton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Girl Group Katseye loses original member Manon (Man-on)Bannerman as she pursues a solo career. Bannerman announced a hiatus from the group in 2025, but confirmed that she has officially parted ways with Katseye.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Pr>
          <w:rFonts w:eastAsia="IBM Plex Serif" w:cs="IBM Plex Serif" w:ascii="IBM Plex Serif" w:hAnsi="IBM Plex Serif"/>
          <w:i/>
          <w:iCs/>
          <w:sz w:val="28"/>
          <w:szCs w:val="28"/>
        </w:rPr>
        <w:t>Hamilton Honey Hunters</w:t>
      </w:r>
      <w:r>
        <w:rPr>
          <w:rFonts w:eastAsia="IBM Plex Serif" w:cs="IBM Plex Serif" w:ascii="IBM Plex Serif" w:hAnsi="IBM Plex Serif"/>
          <w:sz w:val="28"/>
          <w:szCs w:val="28"/>
        </w:rPr>
        <w:t xml:space="preserve">. The </w:t>
      </w:r>
      <w:r>
        <w:rPr>
          <w:rFonts w:eastAsia="IBM Plex Serif" w:cs="IBM Plex Serif" w:ascii="IBM Plex Serif" w:hAnsi="IBM Plex Serif"/>
          <w:i/>
          <w:iCs/>
          <w:sz w:val="28"/>
          <w:szCs w:val="28"/>
        </w:rPr>
        <w:t xml:space="preserve">Honey Hunters </w:t>
      </w:r>
      <w:r>
        <w:rPr>
          <w:rFonts w:eastAsia="IBM Plex Serif" w:cs="IBM Plex Serif" w:ascii="IBM Plex Serif" w:hAnsi="IBM Plex Serif"/>
          <w:sz w:val="28"/>
          <w:szCs w:val="28"/>
        </w:rPr>
        <w:t>conducted a thorough search, and finally found the swarm underneath a used car for sale at Wayne’s Auto World. “We just followed our ears,” a neighbour said. “It was easier than you think.”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from Benson, Minnesota, about 20 km from Fargo say that a fragment of atmosphere fell into farmers field, flattening livestock, an apple orchard and a chicken coop. Farmer Bruce Antonoff is seeking government compensation.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HBO’s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 xml:space="preserve">director Sam Levinson announces a new project: an adaptation of Aldous Huxley’s 1932 novel </w:t>
      </w:r>
      <w:r>
        <w:rPr>
          <w:rFonts w:eastAsia="IBM Plex Serif" w:cs="IBM Plex Serif" w:ascii="IBM Plex Serif" w:hAnsi="IBM Plex Serif"/>
          <w:i/>
          <w:iCs/>
          <w:sz w:val="28"/>
          <w:szCs w:val="28"/>
        </w:rPr>
        <w:t xml:space="preserve">Brave New World. </w:t>
      </w:r>
      <w:r>
        <w:rPr>
          <w:rFonts w:eastAsia="IBM Plex Serif" w:cs="IBM Plex Serif" w:ascii="IBM Plex Serif" w:hAnsi="IBM Plex Serif"/>
          <w:sz w:val="28"/>
          <w:szCs w:val="28"/>
        </w:rPr>
        <w:t xml:space="preserve">This is Levinson’s first project since the final season of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A Sikh man was killed in the Shimoga district in Bangalore, India yesterday in broad daylight by a group of unarmed residents. This marks the 23rd recorded mortality linked to the rapidly escalating anti-Sikh violence spreading throughout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Host of successful podcast </w:t>
      </w:r>
      <w:r>
        <w:rPr>
          <w:rFonts w:eastAsia="IBM Plex Serif" w:cs="IBM Plex Serif" w:ascii="IBM Plex Serif" w:hAnsi="IBM Plex Serif"/>
          <w:i/>
          <w:iCs/>
          <w:sz w:val="28"/>
          <w:szCs w:val="28"/>
        </w:rPr>
        <w:t xml:space="preserve">Call Her Daddy </w:t>
      </w:r>
      <w:r>
        <w:rPr>
          <w:rFonts w:eastAsia="IBM Plex Serif" w:cs="IBM Plex Serif" w:ascii="IBM Plex Serif" w:hAnsi="IBM Plex Serif"/>
          <w:sz w:val="28"/>
          <w:szCs w:val="28"/>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Disney’s Chicken Little maintains top spot on the streaming service for the 36th week in a row. The 2005 animated feature which was largely ignored upon its release, has picked up steady viewership for what some have called prescience in predicting the present crisis.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i/>
          <w:iCs/>
          <w:sz w:val="28"/>
          <w:szCs w:val="28"/>
        </w:rPr>
        <w:t xml:space="preserve">One Battle After Another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The Testaments </w:t>
      </w:r>
      <w:r>
        <w:rPr>
          <w:rFonts w:eastAsia="IBM Plex Serif" w:cs="IBM Plex Serif" w:ascii="IBM Plex Serif" w:hAnsi="IBM Plex Serif"/>
          <w:sz w:val="28"/>
          <w:szCs w:val="28"/>
        </w:rPr>
        <w:t xml:space="preserve">actress Chase Infiniti confirms that she has signed on for Robert Eggers next film. Eggers has not yet revealed the title of the upcoming feature, but told reporters that it will complete his New England folk-horror trilogy.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High Park resident Geraldine McCarmine was found this morning after being reported missing by her daughter on Friday. McCarmine, aged 81, had left her apartment yesterday without notifying her care aide, and was found this morning sitting beside a pond in High Park.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condo developer is auctioning off the naming rights for their new building on the corner of Sherbourne and Carlton. Bids for the 55-story tower’s name started at 150,000, with bids reportedly coming in that triple the initial amount.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Mirvish has announced they will no longer be including Showboat in their 2027/2028 season after continued community outrage since their seadon announcement last February.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International Olympic Committee announces that a new sport will be eligible at the 2032 Summer Olympics in Brisbane. Fans of shows like American Ninja Warrior and Wipeout will be thrilled to learn that parkour will have two Olympic events: Speed Run and Style Run.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Dolly Parton cuts the ribbon at the grand opening of the Dollywood Lending Library, a new addition to the country music star’s theme park in Pigeon Forge, Tennessee. Parton, 81, has been a champion of children’s literacy through her Imagination Library, and now wants to encourage reading as fun for the whole family.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Meteorologists are warning we might see snow on the ground later in the week, with an estimate of 3 cm on Thursday and 2 more on Friday.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can meat or dairy.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pPr>
        <w:pStyle w:val="normal1"/>
        <w:ind w:hanging="0" w:left="-1080" w:right="0"/>
        <w:rPr>
          <w:rFonts w:ascii="IBM Plex Serif" w:hAnsi="IBM Plex Serif" w:eastAsia="IBM Plex Serif" w:cs="IBM Plex Serif"/>
          <w:sz w:val="28"/>
          <w:szCs w:val="28"/>
          <w:highlight w:val="yellow"/>
        </w:rPr>
      </w:pPr>
      <w:r>
        <w:rPr>
          <w:rFonts w:eastAsia="IBM Plex Serif" w:cs="IBM Plex Serif" w:ascii="IBM Plex Serif" w:hAnsi="IBM Plex Serif"/>
          <w:sz w:val="28"/>
          <w:szCs w:val="28"/>
          <w:highlight w:val="yellow"/>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recent ceasefire in the middle east, Shoshana Bedrosian Press secretary for </w:t>
      </w:r>
      <w:r>
        <w:rPr>
          <w:rFonts w:eastAsia="IBM Plex Serif" w:cs="IBM Plex Serif" w:ascii="IBM Plex Serif" w:hAnsi="IBM Plex Serif"/>
          <w:color w:val="1D1D1D"/>
          <w:sz w:val="28"/>
          <w:szCs w:val="28"/>
          <w:highlight w:val="white"/>
        </w:rPr>
        <w:t xml:space="preserve">the Likud government has verified that the </w:t>
      </w:r>
      <w:r>
        <w:rPr>
          <w:rFonts w:eastAsia="IBM Plex Serif" w:cs="IBM Plex Serif" w:ascii="IBM Plex Serif" w:hAnsi="IBM Plex Serif"/>
          <w:sz w:val="28"/>
          <w:szCs w:val="28"/>
        </w:rPr>
        <w:t>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TTC service alert: there is no train service between Ossington and St-George station, due to a person at track level. Shuttle buses are running.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Three new species of frogs and one toad species were discovered in the Amazon rainforest in Brazil, bringing the discovered amphibian diversity in the rainforest up to a whopping 430 species.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Canadian citizen released after being detained for weeks in Brunei on drug charges. The Canadian embassy in Brunei states that the citizen should be back in the country by Wednesday.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late artist David Lynch continues to break records with the sale of </w:t>
      </w:r>
      <w:r>
        <w:rPr>
          <w:rFonts w:eastAsia="IBM Plex Serif" w:cs="IBM Plex Serif" w:ascii="IBM Plex Serif" w:hAnsi="IBM Plex Serif"/>
          <w:i/>
          <w:iCs/>
          <w:sz w:val="28"/>
          <w:szCs w:val="28"/>
        </w:rPr>
        <w:t>A Man and His Dog</w:t>
      </w:r>
      <w:r>
        <w:rPr>
          <w:rFonts w:eastAsia="IBM Plex Serif" w:cs="IBM Plex Serif" w:ascii="IBM Plex Serif" w:hAnsi="IBM Plex Serif"/>
          <w:sz w:val="28"/>
          <w:szCs w:val="28"/>
        </w:rPr>
        <w:t xml:space="preserve">. Just weeks after </w:t>
      </w:r>
      <w:r>
        <w:rPr>
          <w:rFonts w:eastAsia="IBM Plex Serif" w:cs="IBM Plex Serif" w:ascii="IBM Plex Serif" w:hAnsi="IBM Plex Serif"/>
          <w:i/>
          <w:iCs/>
          <w:sz w:val="28"/>
          <w:szCs w:val="28"/>
        </w:rPr>
        <w:t>I FIX MY HEAD</w:t>
      </w:r>
      <w:r>
        <w:rPr>
          <w:rFonts w:eastAsia="IBM Plex Serif" w:cs="IBM Plex Serif" w:ascii="IBM Plex Serif" w:hAnsi="IBM Plex Serif"/>
          <w:sz w:val="28"/>
          <w:szCs w:val="28"/>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t>The hit self-help book, “Marketing at the End of the World: A Guide to Selling in Our Trying Times” remains at the top of the New York Times Bestsellers list for the 9th week in a row. As of October 1st, the book has sold over 870,000 copies.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Recent investigation by independent journalists has uncovered that multiple popular brands of e-bikes including, CityRide, DCBike</w:t>
      </w:r>
      <w:r>
        <w:rPr>
          <w:rFonts w:eastAsia="IBM Plex Serif" w:cs="IBM Plex Serif" w:ascii="IBM Plex Serif" w:hAnsi="IBM Plex Serif"/>
          <w:color w:val="171717"/>
          <w:sz w:val="28"/>
          <w:szCs w:val="28"/>
          <w:highlight w:val="white"/>
        </w:rPr>
        <w:t xml:space="preserve"> </w:t>
      </w:r>
      <w:r>
        <w:rPr>
          <w:rFonts w:eastAsia="IBM Plex Serif" w:cs="IBM Plex Serif" w:ascii="IBM Plex Serif" w:hAnsi="IBM Plex Serif"/>
          <w:sz w:val="28"/>
          <w:szCs w:val="28"/>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 xml:space="preserve">1 dead and 2 injured in a crash on Highway 401 in Scarborough yesterday night. The crash happened in the westbound express lanes near Kennedy Road shortly after 10:30pm. </w:t>
      </w:r>
      <w:r>
        <w:rPr>
          <w:rFonts w:eastAsia="IBM Plex Serif" w:cs="IBM Plex Serif" w:ascii="IBM Plex Serif" w:hAnsi="IBM Plex Serif"/>
          <w:color w:val="222222"/>
          <w:sz w:val="28"/>
          <w:szCs w:val="28"/>
        </w:rPr>
        <w:t>Police say a 75-year-old man from Windsor was pronounced dead at the scene, and two people were taken to hospital with non-life-threatening injuries.</w:t>
      </w:r>
      <w:r>
        <w:rPr>
          <w:rFonts w:eastAsia="IBM Plex Serif" w:cs="IBM Plex Serif" w:ascii="IBM Plex Serif" w:hAnsi="IBM Plex Serif"/>
          <w:sz w:val="28"/>
          <w:szCs w:val="28"/>
        </w:rPr>
        <w:t xml:space="preserve"> </w:t>
      </w:r>
      <w:r>
        <w:rPr>
          <w:rFonts w:eastAsia="IBM Plex Serif" w:cs="IBM Plex Serif" w:ascii="IBM Plex Serif" w:hAnsi="IBM Plex Serif"/>
          <w:color w:val="222222"/>
          <w:sz w:val="28"/>
          <w:szCs w:val="28"/>
        </w:rPr>
        <w:t>Parts of Highway 401 west were closed for several hours after the incident but have since reopened. Anyone who witnessed the collision is being asked to contact investigators.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finally here, the long anticipated musical reimagining of Albert Camus’ </w:t>
      </w:r>
      <w:r>
        <w:rPr>
          <w:rFonts w:eastAsia="IBM Plex Serif" w:cs="IBM Plex Serif" w:ascii="IBM Plex Serif" w:hAnsi="IBM Plex Serif"/>
          <w:i/>
          <w:iCs/>
          <w:sz w:val="28"/>
          <w:szCs w:val="28"/>
        </w:rPr>
        <w:t>Myth of Sisyphus</w:t>
      </w:r>
      <w:r>
        <w:rPr>
          <w:rFonts w:eastAsia="IBM Plex Serif" w:cs="IBM Plex Serif" w:ascii="IBM Plex Serif" w:hAnsi="IBM Plex Serif"/>
          <w:sz w:val="28"/>
          <w:szCs w:val="28"/>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 xml:space="preserve">In Thailand 27 people (most of whom were children) have been hospitalized after swimming in an e.coli contaminated splash pad at the </w:t>
      </w:r>
      <w:r>
        <w:rPr>
          <w:rFonts w:eastAsia="IBM Plex Serif" w:cs="IBM Plex Serif" w:ascii="IBM Plex Serif" w:hAnsi="IBM Plex Serif"/>
          <w:sz w:val="28"/>
          <w:szCs w:val="28"/>
        </w:rPr>
        <w:t>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Pr>
          <w:rFonts w:eastAsia="IBM Plex Serif" w:cs="IBM Plex Serif" w:ascii="IBM Plex Serif" w:hAnsi="IBM Plex Serif"/>
          <w:color w:val="1C1C1C"/>
          <w:sz w:val="28"/>
          <w:szCs w:val="28"/>
          <w:highlight w:val="white"/>
        </w:rPr>
        <w:t>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MailConnext. As opposed to reading through all mail that enters the prison, correctional officers currently take photos of prisoners’ mail, and scan it through the MailConnext app, to ensure it did not violate the prison’s mail policies. Correctional Services Canada said in a press statement that while prisoners and their loved ones must consent to having their mail screened by MailConnext, the consent form originally stated that the data from the mail was not stored within the software. Correctional Services Canada has not yet confirmed whether they will end their partnership with MailConnext.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Protests have begun to </w:t>
      </w:r>
      <w:r>
        <w:rPr>
          <w:rFonts w:eastAsia="IBM Plex Serif" w:cs="IBM Plex Serif" w:ascii="IBM Plex Serif" w:hAnsi="IBM Plex Serif"/>
          <w:i/>
          <w:iCs/>
          <w:sz w:val="28"/>
          <w:szCs w:val="28"/>
        </w:rPr>
        <w:t xml:space="preserve">ramp </w:t>
      </w:r>
      <w:r>
        <w:rPr>
          <w:rFonts w:eastAsia="IBM Plex Serif" w:cs="IBM Plex Serif" w:ascii="IBM Plex Serif" w:hAnsi="IBM Plex Serif"/>
          <w:sz w:val="28"/>
          <w:szCs w:val="28"/>
        </w:rPr>
        <w:t>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Kronosure has been charged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Costco has opened its first location in Africa with the grand opening of Costco Nigeria near Lagos. This marks the fourteenth country served by the warehouse retailer, and the 925th location.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European Union recommends against the buying of coltan on the European continent, and begins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Hamilton residents occupy data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several delays, the video game The Witcher IV will be released on October 24th. The video game is expected to be one of the top selling of the year, and with each game going for $70 USD, it’s also forecast to be one of the top grossing.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Waterloo Catholic School Board has recently added Eric Carle’s </w:t>
      </w:r>
      <w:r>
        <w:rPr>
          <w:rFonts w:eastAsia="IBM Plex Serif" w:cs="IBM Plex Serif" w:ascii="IBM Plex Serif" w:hAnsi="IBM Plex Serif"/>
          <w:i/>
          <w:iCs/>
          <w:sz w:val="28"/>
          <w:szCs w:val="28"/>
        </w:rPr>
        <w:t xml:space="preserve">The Very Hungry Caterpillar </w:t>
      </w:r>
      <w:r>
        <w:rPr>
          <w:rFonts w:eastAsia="IBM Plex Serif" w:cs="IBM Plex Serif" w:ascii="IBM Plex Serif" w:hAnsi="IBM Plex Serif"/>
          <w:sz w:val="28"/>
          <w:szCs w:val="28"/>
        </w:rPr>
        <w:t>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its initial announcement nearly two years ago,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Pr>
          <w:rFonts w:eastAsia="IBM Plex Serif" w:cs="IBM Plex Serif" w:ascii="IBM Plex Serif" w:hAnsi="IBM Plex Serif"/>
          <w:i/>
          <w:iCs/>
          <w:sz w:val="28"/>
          <w:szCs w:val="28"/>
        </w:rPr>
        <w:t>Drag Race</w:t>
      </w:r>
      <w:r>
        <w:rPr>
          <w:rFonts w:eastAsia="IBM Plex Serif" w:cs="IBM Plex Serif" w:ascii="IBM Plex Serif" w:hAnsi="IBM Plex Serif"/>
          <w:sz w:val="28"/>
          <w:szCs w:val="28"/>
        </w:rPr>
        <w:t xml:space="preserve"> empire has officially made its mark in every continent, with the exception of Antarctica.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will be available to stream worldwide, exclusively on WOW Presents Plus.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a recent study published in </w:t>
      </w:r>
      <w:r>
        <w:rPr>
          <w:rFonts w:eastAsia="IBM Plex Serif" w:cs="IBM Plex Serif" w:ascii="IBM Plex Serif" w:hAnsi="IBM Plex Serif"/>
          <w:i/>
          <w:iCs/>
          <w:sz w:val="28"/>
          <w:szCs w:val="28"/>
        </w:rPr>
        <w:t>Springer Nature</w:t>
      </w:r>
      <w:r>
        <w:rPr>
          <w:rFonts w:eastAsia="IBM Plex Serif" w:cs="IBM Plex Serif" w:ascii="IBM Plex Serif" w:hAnsi="IBM Plex Serif"/>
          <w:sz w:val="28"/>
          <w:szCs w:val="28"/>
        </w:rPr>
        <w:t>,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32"/>
          <w:szCs w:val="32"/>
        </w:rPr>
      </w:pPr>
      <w:r>
        <w:rPr>
          <w:rFonts w:eastAsia="IBM Plex Serif" w:cs="IBM Plex Serif" w:ascii="IBM Plex Serif" w:hAnsi="IBM Plex Serif"/>
          <w:sz w:val="28"/>
          <w:szCs w:val="28"/>
        </w:rPr>
        <w:t>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baffeled by how the Premier does not recognize this value.” Toronto MPPs are pushing back against Ford’s land grab, with Vaughan local MPPs staying silent on the matter at this time.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Melbourne can’t get her out of its head! The City of Melbourne has recently unveiled the newly-named “Minogue Lane,” as an homage to the Australian-born “Princess of Pop,” Kylie Minogue. The </w:t>
      </w:r>
      <w:r>
        <w:rPr>
          <w:rFonts w:eastAsia="IBM Plex Serif" w:cs="IBM Plex Serif" w:ascii="IBM Plex Serif" w:hAnsi="IBM Plex Serif"/>
          <w:i/>
          <w:iCs/>
          <w:sz w:val="28"/>
          <w:szCs w:val="28"/>
        </w:rPr>
        <w:t xml:space="preserve">Padam Padam </w:t>
      </w:r>
      <w:r>
        <w:rPr>
          <w:rFonts w:eastAsia="IBM Plex Serif" w:cs="IBM Plex Serif" w:ascii="IBM Plex Serif" w:hAnsi="IBM Plex Serif"/>
          <w:sz w:val="28"/>
          <w:szCs w:val="28"/>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Pr>
          <w:rFonts w:eastAsia="IBM Plex Serif" w:cs="IBM Plex Serif" w:ascii="IBM Plex Serif" w:hAnsi="IBM Plex Serif"/>
          <w:i/>
          <w:iCs/>
          <w:sz w:val="28"/>
          <w:szCs w:val="28"/>
        </w:rPr>
        <w:t>Love at First Sight.</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 xml:space="preserve">The newest bot has hit the faith-based AI market, and his name is H.S — short for “Holy Spirit.” Religious AI chatbot company </w:t>
      </w:r>
      <w:r>
        <w:rPr>
          <w:rFonts w:eastAsia="IBM Plex Serif" w:cs="IBM Plex Serif" w:ascii="IBM Plex Serif" w:hAnsi="IBM Plex Serif"/>
          <w:i/>
          <w:iCs/>
          <w:sz w:val="28"/>
          <w:szCs w:val="28"/>
        </w:rPr>
        <w:t xml:space="preserve">Just Like Me </w:t>
      </w:r>
      <w:r>
        <w:rPr>
          <w:rFonts w:eastAsia="IBM Plex Serif" w:cs="IBM Plex Serif" w:ascii="IBM Plex Serif" w:hAnsi="IBM Plex Serif"/>
          <w:sz w:val="28"/>
          <w:szCs w:val="28"/>
        </w:rPr>
        <w:t xml:space="preserve">released H.S. on their platform in August and have shared that the response has been shockingly overwhelming. </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year since the introduction of prediction markets to Canada shows they’re taking a toll on families. A recent University of Toronto study found an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Rhinoceros News - The Northern White Rhino is now extinct. The final 2 rhinos in the world resided in the </w:t>
      </w:r>
      <w:r>
        <w:rPr>
          <w:rFonts w:eastAsia="IBM Plex Serif" w:cs="IBM Plex Serif" w:ascii="IBM Plex Serif" w:hAnsi="IBM Plex Serif"/>
          <w:color w:val="202122"/>
          <w:sz w:val="28"/>
          <w:szCs w:val="28"/>
          <w:shd w:fill="F8F9FA" w:val="clear"/>
        </w:rPr>
        <w:t xml:space="preserve">Ol Pejeta Conservancy, Kenya which was struck by a substantial piece of aerial debris earlier today. Though no humans were harmed in the impact, but Najin and Futo, the last white rhinos in the world were. </w:t>
      </w:r>
      <w:r>
        <w:rPr>
          <w:rFonts w:eastAsia="IBM Plex Serif" w:cs="IBM Plex Serif" w:ascii="IBM Plex Serif" w:hAnsi="IBM Plex Serif"/>
          <w:color w:val="202122"/>
          <w:sz w:val="28"/>
          <w:szCs w:val="28"/>
          <w:highlight w:val="white"/>
        </w:rPr>
        <w:t xml:space="preserve">The white rhino formerly ranged over parts of </w:t>
      </w:r>
      <w:r>
        <w:rPr>
          <w:rFonts w:eastAsia="IBM Plex Serif" w:cs="IBM Plex Serif" w:ascii="IBM Plex Serif" w:hAnsi="IBM Plex Serif"/>
          <w:sz w:val="28"/>
          <w:szCs w:val="28"/>
          <w:highlight w:val="white"/>
        </w:rPr>
        <w:t xml:space="preserve">northwestern </w:t>
      </w:r>
      <w:hyperlink r:id="rId2">
        <w:r>
          <w:rPr>
            <w:rStyle w:val="Style3"/>
            <w:rFonts w:eastAsia="IBM Plex Serif" w:cs="IBM Plex Serif" w:ascii="IBM Plex Serif" w:hAnsi="IBM Plex Serif"/>
            <w:sz w:val="28"/>
            <w:szCs w:val="28"/>
            <w:highlight w:val="white"/>
          </w:rPr>
          <w:t>Uganda</w:t>
        </w:r>
      </w:hyperlink>
      <w:r>
        <w:rPr>
          <w:rFonts w:eastAsia="IBM Plex Serif" w:cs="IBM Plex Serif" w:ascii="IBM Plex Serif" w:hAnsi="IBM Plex Serif"/>
          <w:sz w:val="28"/>
          <w:szCs w:val="28"/>
          <w:highlight w:val="white"/>
        </w:rPr>
        <w:t xml:space="preserve">, southern </w:t>
      </w:r>
      <w:hyperlink r:id="rId3">
        <w:r>
          <w:rPr>
            <w:rStyle w:val="Style3"/>
            <w:rFonts w:eastAsia="IBM Plex Serif" w:cs="IBM Plex Serif" w:ascii="IBM Plex Serif" w:hAnsi="IBM Plex Serif"/>
            <w:sz w:val="28"/>
            <w:szCs w:val="28"/>
            <w:highlight w:val="white"/>
          </w:rPr>
          <w:t>South Sudan</w:t>
        </w:r>
      </w:hyperlink>
      <w:r>
        <w:rPr>
          <w:rFonts w:eastAsia="IBM Plex Serif" w:cs="IBM Plex Serif" w:ascii="IBM Plex Serif" w:hAnsi="IBM Plex Serif"/>
          <w:sz w:val="28"/>
          <w:szCs w:val="28"/>
          <w:highlight w:val="white"/>
        </w:rPr>
        <w:t xml:space="preserve">, the eastern part of </w:t>
      </w:r>
      <w:hyperlink r:id="rId4">
        <w:r>
          <w:rPr>
            <w:rStyle w:val="Style3"/>
            <w:rFonts w:eastAsia="IBM Plex Serif" w:cs="IBM Plex Serif" w:ascii="IBM Plex Serif" w:hAnsi="IBM Plex Serif"/>
            <w:sz w:val="28"/>
            <w:szCs w:val="28"/>
            <w:highlight w:val="white"/>
          </w:rPr>
          <w:t>Central African Republic</w:t>
        </w:r>
      </w:hyperlink>
      <w:r>
        <w:rPr>
          <w:rFonts w:eastAsia="IBM Plex Serif" w:cs="IBM Plex Serif" w:ascii="IBM Plex Serif" w:hAnsi="IBM Plex Serif"/>
          <w:sz w:val="28"/>
          <w:szCs w:val="28"/>
          <w:highlight w:val="white"/>
        </w:rPr>
        <w:t xml:space="preserve">, and northeastern </w:t>
      </w:r>
      <w:hyperlink r:id="rId5">
        <w:r>
          <w:rPr>
            <w:rStyle w:val="Style3"/>
            <w:rFonts w:eastAsia="IBM Plex Serif" w:cs="IBM Plex Serif" w:ascii="IBM Plex Serif" w:hAnsi="IBM Plex Serif"/>
            <w:sz w:val="28"/>
            <w:szCs w:val="28"/>
            <w:highlight w:val="white"/>
          </w:rPr>
          <w:t>Democratic Republic of the Congo</w:t>
        </w:r>
      </w:hyperlink>
      <w:r>
        <w:rPr>
          <w:rFonts w:eastAsia="IBM Plex Serif" w:cs="IBM Plex Serif" w:ascii="IBM Plex Serif" w:hAnsi="IBM Plex Serif"/>
          <w:sz w:val="28"/>
          <w:szCs w:val="28"/>
          <w:highlight w:val="white"/>
        </w:rPr>
        <w:t>.</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Uganda" TargetMode="External"/><Relationship Id="rId3" Type="http://schemas.openxmlformats.org/officeDocument/2006/relationships/hyperlink" Target="https://en.wikipedia.org/wiki/South_Sudan" TargetMode="External"/><Relationship Id="rId4" Type="http://schemas.openxmlformats.org/officeDocument/2006/relationships/hyperlink" Target="https://en.wikipedia.org/wiki/Central_African_Republic" TargetMode="External"/><Relationship Id="rId5" Type="http://schemas.openxmlformats.org/officeDocument/2006/relationships/hyperlink" Target="https://en.wikipedia.org/wiki/Democratic_Republic_of_the_Congo"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2026-08-07T14:22:57Z</dcterms:modified>
  <cp:revision>1</cp:revision>
  <dc:subject/>
  <dc:title/>
</cp:coreProperties>
</file>