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2026-07-10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‫ריס מיכל‪ ,‬ת‪.‬ז ‪XXXXX‬‬        ‫‪1‬‬                    ‫התובעים‪:‬‬</w:t>
        <w:br/>
        <w:t>‫באמצעות ב"כ‪ :‬עו"ד לוינזון שחר‬</w:t>
        <w:br/>
        <w:t>‫ממשרד י‪ .‬ישורון ושות'‬</w:t>
        <w:br/>
        <w:t>‫שד' המגינים ‪ 53‬חיפה‬</w:t>
        <w:br/>
        <w:t>‫דוא"ל‪mail@j-law.co.il :‬‬</w:t>
        <w:br/>
        <w:t>‫טל'‪ 04-8556633:‬פקס‪04-8556634:‬‬</w:t>
        <w:br/>
        <w:t>‫ריס יוסף‪ ,‬ת‪.‬ז ‪XXXXX‬‬       ‫‪2‬‬</w:t>
        <w:br/>
        <w:t>‫כתובת לא רשומה‬</w:t>
        <w:br/>
        <w:t>‫ריס יהונתן‪ ,‬ת‪.‬ז ‪XXXXX‬‬       ‫‪3‬‬</w:t>
        <w:br/>
        <w:t>‫באמצעות ב"כ‪ :‬עו"ד לוינזון שחר‬</w:t>
        <w:br/>
        <w:t>‫ממשרד י‪ .‬ישורון ושות'‬</w:t>
        <w:br/>
        <w:t>‫שד' המגינים ‪ 53‬חיפה‬</w:t>
        <w:br/>
        <w:t>‫דוא"ל‪mail@j-law.co.il :‬‬</w:t>
        <w:br/>
        <w:t>‫טל'‪ 04-8556633:‬פקס‪04-8556634:‬‬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‫חן אילן‪ ,‬ת‪.‬ז ‪XXXXX‬‬                             ‫הנתבע‪:‬‬</w:t>
        <w:br/>
        <w:t>‫באמצעות ב"כ‪ :‬עו"ד גפני רונן‬</w:t>
        <w:br/>
        <w:t>‫מרח' הנמל ‪ ,33‬ת‪.‬ד‪ 80 .‬חיפה ‪3100002‬‬</w:t>
        <w:br/>
        <w:t>‫דוא"ל‪ronen@gaplaw.co.il :‬‬</w:t>
        <w:br/>
        <w:t>‫טל'‪ 04-8663839:‬פקס‪04-8663840:‬‬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‫יונה ריס‪ ,‬אימם של התובעים )להלן‪" :‬יונה"(‪ ,‬הגישה תביעה בה עתרה למתן הצווים‬     ‫‪.1‬‬</w:t>
        <w:br/>
        <w:t>‫הבאים‪ :‬צו מניעה קבוע שיאסור על הנתבע לבצע עבודות בנייה או הריסה כלשהן בנכס‬</w:t>
        <w:br/>
        <w:t>‫שבבעלותה או ברכוש המשותף ללא הסכמתה בכתב מראש; צו מניעה האוסר על הנתבע‬</w:t>
        <w:br/>
        <w:t>‫לפגוע בפיר ההסקה המרכזי‪ ,‬בארובת הקמין ובפיר המשמש אותה העוברים בדירתו;‬</w:t>
        <w:br/>
        <w:t>‫לאפשר לבעלי מקצוע מטעמה להיכנס לדירת הנתבע ולבצע בה בדיקה מקיפה לרבות של‬</w:t>
        <w:br/>
        <w:t>‫גג הבית‪ ,‬פיר ההסקה‪ ,‬הקמין והקירות החיצוניים; לחייבו להשיב את המצב לקדמותו‬</w:t>
        <w:br/>
        <w:t>‫ביחס לכל פגיעה שגרם במסגרת העבודות שביצע ובכלל זאת להשיב לקדמותם את הפיר‬</w:t>
        <w:br/>
        <w:t>‫וצינור הארובה של ההסקה המרכזית אשר נהרסו על ידו; לאסור על הנתבע לבצע עבודות‬</w:t>
        <w:br/>
        <w:t>‫בחלקה הסמוכה שייעודה "שביל נטוע להולכי רגל" בהתאם לפסק דין חלוט שניתן ע"י‬</w:t>
        <w:br/>
        <w:t>‫בית המשפט השלום בחיפה‪.‬‬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התביעה הגישה יונה בקשה למתן צו מניעה זמני האוסר על הנתבע‬        ‫‪.2‬‬</w:t>
        <w:br/>
        <w:t>‫לבצע עבודות בנייה ברכוש המשותף‪ ,‬האוסר עליו לנתק את דירתה מההסקה הקיימת‪,‬‬</w:t>
        <w:br/>
        <w:t>‫והמאפשר לאנשי מקצוע מטעמה להיכנס לדירת הנתבע על מנת לבחון את העבודות‬</w:t>
        <w:br/>
        <w:t>‫המבוצעות בה‪.‬‬</w:t>
        <w:br/>
        <w:t>‫בדיון שהתקיים ביום ‪ 2.4.25‬במעמד שני הצדדים הצהיר ב"כ הנתבע לפרוטוקול כי נושא‬       ‫‪.3‬‬</w:t>
        <w:br/>
        <w:t>‫החנייה והמעבר ברכב דרך השביל הציבורי או דרך הצמדת החצר שבבעלות יונה ירדו‬</w:t>
        <w:br/>
        <w:t>‫מהפרק ואינם חלק מהבקשה להיתר בנייה‪ .‬בהחלטה שנתנה על ידי באותו דיון חויב‬</w:t>
        <w:br/>
        <w:t>‫הנתבע לתקן את פיר ההסקה שעבר בדירתו ונהרס על ידו בהתאם לאחת משלוש חלופות‬</w:t>
        <w:br/>
        <w:t>‫שפורטו בעמוד ‪ 3‬שורות ‪ 11-8‬לפרוטוקול‪ ,‬וניתן צו מניעה זמני האוסר עליו לבצע שינויים‬</w:t>
        <w:br/>
        <w:t>‫ברכוש המשותף או ברכושה של המבקשת‪ ,‬לרבות עבודות בנייה הטעונות היתר ומבוצעות‬</w:t>
        <w:br/>
        <w:t>‫בתוך שטח ההצמדה של הנתבע‪.‬‬</w:t>
        <w:br/>
        <w:t>‫במהלך ניהול ההליך נפטרה יונה וכתב התביעה תוקן כך שהתובעים‪ ,‬יורשיה של המנוחה‪,‬‬       ‫‪.4‬‬</w:t>
        <w:br/>
        <w:t>‫נכנסו בנעליה בתביעה זו‪.‬‬</w:t>
        <w:br/>
        <w:t>‫הבית מושא ההליך מכיל ‪ 4‬יחידות‪ ,‬נמצא בשדרות הצבי ‪ ,12‬חיפה‪ ,‬מזוהה כחלקה ‪12‬‬           ‫‪.5‬‬</w:t>
        <w:br/>
        <w:t>‫בגוש ‪) 10909‬להלן‪" :‬הבית‪/‬הבית המשותף"(‪ .‬התובעים הם בעלים של ‪ 3‬מתוך ‪ 4‬יחידות‬</w:t>
        <w:br/>
        <w:t>‫בבית‪ ,‬והנתבע הוא הבעלים של תת חלקה מס' ‪ .4‬לתובעים צמודים ‪ 183/282‬חלקים‬</w:t>
        <w:br/>
        <w:t>‫ברכוש המשותף‪ ,‬ולנתבע צמודים ‪ 99/282‬חלקים ברכוש המשותף‪.‬‬</w:t>
        <w:br/>
        <w:t>‫תמצית טענות התביעה‪-‬‬</w:t>
        <w:br/>
        <w:t>‫הנתבע החל לבצע עבודות בנייה בדירתו מבלי שקיבל להן היתר בנייה או הסכמות כדין‪.‬‬       ‫‪.6‬‬</w:t>
        <w:br/>
        <w:t>‫במסגרתן הרס את פיר הארובה של מערכת ההסקה המשמשת את דירת התובעים‪ ,‬והחל‬</w:t>
        <w:br/>
        <w:t>‫בביצוע עבודות ברכוש המשותף ללא הסכמות‪ .‬דרישות התובעים להחזרת המצב‬</w:t>
        <w:br/>
        <w:t>‫לקדמותו ולקבלת תוכניות עבודה לצורך בדיקתם מבחינה הנדסית לא נענו‪ .‬בקשה למתן‬</w:t>
        <w:br/>
        <w:t>‫היתר בנייה הוגשה רק לאחר שהתובעים הגישו תלונה למחלקה לפיקוח על בנייה‪.‬‬</w:t>
        <w:br/>
        <w:t>‫בדירת התובעים התגוררה יונה ז"ל שהייתה בת ‪ 94‬במשך כ‪ 59-‬שנים‪ ,‬ובעקבות התנהלות‬        ‫‪.7‬‬</w:t>
        <w:br/>
        <w:t>‫הנתבע דירתה הייתה ללא מערכת הסקה פועלת‪.‬‬</w:t>
        <w:br/>
        <w:t>‫דירת הנתבע נבנתה במקור כשהיא כוללת ‪ 2‬מרפסות‪ :‬האחת פתוחה ללא קירוי והשנייה‬          ‫‪.8‬‬</w:t>
        <w:br/>
        <w:t>‫מקורה‪ .‬מרפסות אלו נסגרו במרוצת השנים ע"י בעלי הדירה‪ .‬בעת בניית הבית נבנה חדר‬</w:t>
        <w:br/>
        <w:t>‫הסקה בקומת הקרקע ונבנו לו פיר וארובה שעוברים דרך דירת יונה ודירת הנתבע‬</w:t>
        <w:br/>
        <w:t>‫ויוצאים בגג‪ .‬מערכת זו שמשה את דירת יונה ואת דירת הנתבע במשך שנים רבות‪ .‬בשנת‬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2004‬התנתקו הבעלים הקודמים של דירת הנתבע ממערכת ההסקה המרכזית‪ ,‬והיא‬</w:t>
        <w:br/>
        <w:t>‫המשיכה לשמש באופן בלעדי את התובעת‪.‬‬</w:t>
        <w:br/>
        <w:t>‫בשנת ‪ 2024‬רכש הנתבע את תת חלקה ‪ ,4‬והודיע כי בכוונתו לבצע עבודות שיפוץ פנימיות‬         ‫‪.9‬‬</w:t>
        <w:br/>
        <w:t>‫בבניין‪ ,‬אך לא שיתף את יונה בתוכניותיו‪.‬‬</w:t>
        <w:br/>
        <w:t>‫מעיון בבקשה להיתר בנייה שהוגשה לאחר ביצוע חלק מהעבודות ברכוש המשותף עולה‬             ‫‪.10‬‬</w:t>
        <w:br/>
        <w:t>‫כי היא כוללת את השינויים הבאים‪ :‬נעדר ממנה פיר הארובה הקיים של מערכת‬</w:t>
        <w:br/>
        <w:t>‫ההסקה; היא כוללת שינוי בקירות חיצוניים‪ ,‬לרבות‪ :‬הסטת הקיר הדרומי בדירת הנתבע‬</w:t>
        <w:br/>
        <w:t>‫דרומה‪ ,‬פתיחת פתחים חדשים‪ ,‬הריסת גג במרפסת הדרומית ובניית גג חדש; בניית ממ"ד‬</w:t>
        <w:br/>
        <w:t>‫ומחסן גדול ברגלי הממ"ד ללא הסכמת התובעים; סגירה חלקית של המרפסת הדרומית‬</w:t>
        <w:br/>
        <w:t>‫וסגירה מלאה של המרפסת הצפונית בדירת הנתבע‪ ,‬והסטה של כ‪ 1.5-‬מטר דרומה של‬</w:t>
        <w:br/>
        <w:t>‫קיר בדירת הנתבע באופן שמסכן את יציבות הגג‪.‬‬</w:t>
        <w:br/>
        <w:t>‫לכתב התביעה צורפה חוות דעת מהנדס ממנה עולה כי עבודות הבנייה של הנתבע מסכנות‬          ‫‪.11‬‬</w:t>
        <w:br/>
        <w:t>‫את יציבות המבנה‪.‬‬</w:t>
        <w:br/>
        <w:t>‫העבודות שבוצעו או שעתיד הנתבע לבצע‪ ,‬כעולה מבקשתו להיתר בנייה‪ ,‬נעדרות הסכמה‬           ‫‪.12‬‬</w:t>
        <w:br/>
        <w:t>‫של התובעים ועל כן אין לאשרן‪.‬‬</w:t>
        <w:br/>
        <w:t>‫תמצית טענות ההגנה‪-‬‬</w:t>
        <w:br/>
        <w:t>‫אין לראות בתתי חלקות ‪ 1‬ו‪ 2-‬שבבעלות התובעים דירות‪ .‬יחידות אלו הן מוסך שהוסב‬           ‫‪.13‬‬</w:t>
        <w:br/>
        <w:t>‫למרפאה ומקלט‪.‬‬</w:t>
        <w:br/>
        <w:t>‫הבקשה להיתר בנייה שהגיש הנתבע אושרה ביום ‪ 28.1.25‬לאחר שנמצאה עומדת‬                   ‫‪.14‬‬</w:t>
        <w:br/>
        <w:t>‫בדרישות התכנוניות ואינה גורמת לנזק לתובעים‪ .‬הבקשה כוללת בניית ממ"ד ושתי‬</w:t>
        <w:br/>
        <w:t>‫מרפסות זיזיות קטנות בשטח המוצמד לדירת הנתבע‪ ,‬והרחבה קלה של החלונות‪ .‬אין‬</w:t>
        <w:br/>
        <w:t>‫באמור כדי לגרום לפגיעה בתובעים‪.‬‬</w:t>
        <w:br/>
        <w:t>‫יונה ובנה התנהגו באופן חסר תום לב עת התנגדו לעבודות בדירת הנתבע "תהיינה אשר‬          ‫‪.15‬‬</w:t>
        <w:br/>
        <w:t>‫תהיינה"‪.‬‬</w:t>
        <w:br/>
        <w:t>‫מסמכי הבית המשותף לא הדגימו פיר הסקה או ארובה‪ ,‬וגם בפועל לא נראו במקום‬               ‫‪.16‬‬</w:t>
        <w:br/>
        <w:t>‫כאלו‪ ,‬ועל כן הנתבע לא יכול היה לדעת אודות קיום מערכת ההסקה‪ .‬גם תוכניות הבנייה‬</w:t>
        <w:br/>
        <w:t>‫המקוריות של הבית אינן כוללות חדר הסקה או פיר הסקה‪ .‬רק בעקבות תלונות יונה‬</w:t>
        <w:br/>
        <w:t>‫התברר כי היה קיים פיר שהוסלק בקיר פנימי בתוך דירתו אשר נפגע בשוגג במהלך ביצוע‬</w:t>
        <w:br/>
        <w:t>‫העבודות‪.‬‬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‫לכשנודע הדבר לנתבע הוא פעל באופן מידי לתיקון פיר ההסקה‪ ,‬ואף התחייב לשאת‬         ‫‪.17‬‬</w:t>
        <w:br/>
        <w:t>‫במלוא עלויות התיקון‪ .‬יונה‪ ,‬אשר בתחילה הסכימה לתיקון המוצע על ידי הנתבע‪ ,‬חזרה‬</w:t>
        <w:br/>
        <w:t>‫בה מהסכמתה וסירבה לאפשר לבעל המקצוע מטעם הנתבע לתקן‪ .‬מטעמים של בריאות‬</w:t>
        <w:br/>
        <w:t>‫ומניעת מפגע הוצע ליונה להעביר את הארובה מפנים דירת הנתבע למעטפת החיצונית אך‬</w:t>
        <w:br/>
        <w:t>‫היא התנגדה לכך‪.‬‬</w:t>
        <w:br/>
        <w:t>‫משהתנתק בעל הדירה הקודם של דירת הנתבע ממערכת ההסקה‪ ,‬באופן שהיא משמשת‬            ‫‪.18‬‬</w:t>
        <w:br/>
        <w:t>‫רק את דירת יונה‪ ,‬הרי שאין מדובר עוד ברכוש משותף‪ ,‬ואין כל היגיון שפיר המשמש רק‬</w:t>
        <w:br/>
        <w:t>‫את יונה יעבור בתוך רכושו הפרטי של הנתבע באופן שמסכן את בריאותו‪.‬‬</w:t>
        <w:br/>
        <w:t>‫אין בהגדלה המינורית של החלונות בדירת הנתבע כדי לפגוע ביונה שדירתה בקומת‬         ‫‪.19‬‬</w:t>
        <w:br/>
        <w:t>‫הקרקע‪ .‬בחצר הבית צומחים עצים ארוכים אשר חוסמים את כניסת האור והאוויר‬</w:t>
        <w:br/>
        <w:t>‫לדירת הנתבע‪ ,‬וגם מטעם זה ראוי לאשר לנתבע להגדיל את החלונות בדירתו‪.‬‬</w:t>
        <w:br/>
        <w:t>‫בחזית הדרומית הנתבע מותיר את המרפסת הקיימת פתוחה‪ ,‬למעט קטע קטן )חצי עיגול(‬      ‫‪.20‬‬</w:t>
        <w:br/>
        <w:t>‫שמוסיף אלמנט אדריכלי נאה לבית ואינו פוגע בתובעים‪ .‬מרפסת זו נסגרה וקורתה לפני‬</w:t>
        <w:br/>
        <w:t>‫למעלה מ‪ 50-‬שנה בגג אסבסט‪ .‬בעקבות הבקשה להיתר בנייה היא תיפתח מחדש כפי‬</w:t>
        <w:br/>
        <w:t>‫שהייתה במקור למעט כשליש ממנה שיוותר סגור בצורת חצי עיגול‪.‬‬</w:t>
        <w:br/>
        <w:t>‫בחזית הצפונית מתוכננים פתחים מקושטים שמוסיפים נוי לבית ומספקים אור ואוויר‪.‬‬      ‫‪.21‬‬</w:t>
        <w:br/>
        <w:t>‫בחזית זו מתוכננת להבנות מרפסת קטנה בשטח כולל של כ‪ 14-‬מ"ר‪ .‬המרפסת ספונה‬</w:t>
        <w:br/>
        <w:t>‫בחצר המוצמדת לדירת הנתבע‪ ,‬מוקפת בצמחייה עבותה וסבוכה ואינה מפריעה לאיש‪.‬‬</w:t>
        <w:br/>
        <w:t>‫בחזית המזרחית מתוכננת מרפסת קטנה נוספת שאף היא בשטח שהוצמד לדירת הנתבע‪.‬‬         ‫‪.22‬‬</w:t>
        <w:br/>
        <w:t>‫היא אינה חוסמת כניסת אוויר או אור לדירת הקרקע‪ .‬המרפסות הצפונית והמזרחית‬</w:t>
        <w:br/>
        <w:t>‫חובקות את הממ"ד ובכך מרככות את מראה הממ"ד שיבנה‪.‬‬</w:t>
        <w:br/>
        <w:t>‫באשר לממ"ד המתוכנן‪ ,‬המצב הביטחוני מחייב הקמת ממ"ד בבית‪ ,‬לא כל שכן לאחר‬          ‫‪.23‬‬</w:t>
        <w:br/>
        <w:t>‫שהבית כבר נפגע מהדף של טיל שנפל בסמוך‪ .‬יתרה מכך‪ ,‬הממ"ד המתוכנן עתיד להיבנות‬</w:t>
        <w:br/>
        <w:t>‫על שטח חצר המוצמד לדירת הנתבע‪ ,‬ובמיקום שמאפשר לתובעים להוסיף בעתיד מעליו‬</w:t>
        <w:br/>
        <w:t>‫ממ"ד לדירתם‪.‬‬</w:t>
        <w:br/>
        <w:t>‫בשנת ‪ 1969‬ביצעה התובעת בעצמה שינויים ברכוש המשותף עת הפכה את המוסך‬              ‫‪.24‬‬</w:t>
        <w:br/>
        <w:t>‫שבבעלותה למרפאה‪ ,‬ולצורך כך הוסיפה חלון בחזית הצפונית‪ ,‬הגדילה חלון קיים בחזית‬</w:t>
        <w:br/>
        <w:t>‫הצפונית והתקינה דלת בחלון בחזית המערבית‪ .‬מקצת השינויים אינם תואמים להיתר‬</w:t>
        <w:br/>
        <w:t>‫הבנייה שהציעה‪.‬‬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שלתובעים רוב יחסי ברכוש המשותף הם מתנהגים כלפי הנתבע משל היו אדוני‬         ‫‪.25‬‬</w:t>
        <w:br/>
        <w:t>‫האחוזה‪ .‬ראיה לכך היא בקשה להיתר בנייה שהגישה יונה בשנת ‪ 1993‬במסגרתה ביקשה‬</w:t>
        <w:br/>
        <w:t>‫לבנות דירת מגורים נוספת על גג הבית‪ .‬באותה תוכנית לא הודגם פיר ההסקה שאת‬</w:t>
        <w:br/>
        <w:t>‫קיומו דורשים התובעים עתה‪ .‬בבקשתה זו מודגמות מדרגות שנבנו ללא היתר בנייה‬</w:t>
        <w:br/>
        <w:t>‫המחברות בין תתי חלקה ‪ 1‬ו‪ 3-‬שבבעלותה‪.‬‬</w:t>
        <w:br/>
        <w:t>‫ההליכים בתיק‪-‬‬</w:t>
        <w:br/>
        <w:t>‫ביום ‪ 15.9.25‬שלחה יונה הודעה ממנה עלה כי בסיור שבוצע בהשתתפות מומחה‬             ‫‪.26‬‬</w:t>
        <w:br/>
        <w:t>‫למערכות הסקה ביתית ומומחה לחימום אח באמצעות עץ מטעמה‪ ,‬נמצא כי צינור‬</w:t>
        <w:br/>
        <w:t>‫ההסקה המתוקן שהתקין הנתבע ומערכת ההסקה עובדים‪ .‬ארובת הקמין תקינה‪ ,‬לא‬</w:t>
        <w:br/>
        <w:t>‫ניזוקה ואין ממנה דליפת עשן‪ ,‬אך טרם בוצע חיפוי לצינור ההסקה העובר בדירת הנתבע‪.‬‬</w:t>
        <w:br/>
        <w:t>‫לא ניתן לראות נזקים קונסטרוקטיביים שנגרמו לגג כתוצאה מהוצאת צינור ההסקה‪ ,‬אך‬</w:t>
        <w:br/>
        <w:t>‫לא ניתן לשלול אפשרות שנגרמו נזקים כאלו‪.‬‬</w:t>
        <w:br/>
        <w:t>‫ביום ‪ 22.12.25‬נשלחה לתיק הודעה בדבר פטירתה של יונה ז"ל‪ ,‬ולאחר הוצאת צו ירושה‬    ‫‪.27‬‬</w:t>
        <w:br/>
        <w:t>‫הוחלפה יונה בתובעים בתיק זה‪ ,‬כאמור לעיל‪.‬‬</w:t>
        <w:br/>
        <w:t>‫הצדדים הגישו תצהירי עדות ראשית מטעמם‪ .‬מטעם התובעים הוגשו תצהירי עדות‬            ‫‪.28‬‬</w:t>
        <w:br/>
        <w:t>‫ראשית של תובע מס' ‪ 2‬וכן הוגשה חוות דעתו של האדריכל איתן קימל‪ .‬מטעם הנתבע‬</w:t>
        <w:br/>
        <w:t>‫הוגש תצהיר עדותו הראשית‪ .‬התובע מס' ‪ 2‬והנתבע נחקרו בחקירה נגדית‪ ,‬והתובעים‬</w:t>
        <w:br/>
        <w:t>‫וויתרו על חוות הדעת מטעמם‪ .‬בסיום החקירות הסכימו הצדדים כי יתאפשר לתובעים‬</w:t>
        <w:br/>
        <w:t>‫ולבאי כוחם להיכנס לדירת הנתבע על מנת להיווכח האם הקיר הדרומי המפריד בין‬</w:t>
        <w:br/>
        <w:t>‫דירתו לבין המרפסת הדרומית נהרס‪ ,‬והאם נפגעה הקורה המקשרת מצפון לדרום‪.‬‬</w:t>
        <w:br/>
        <w:t>‫הוסכם כי לאחר קיום הביקור המשותף בדירת הנתבע תהיה רשאית התובעת להגיש‬</w:t>
        <w:br/>
        <w:t>‫הודעה לתיק בצירוף תמונות ביחס לקיר הדרומי ולקורה והנתבע יהיה רשאי להגיב להם‪.‬‬</w:t>
        <w:br/>
        <w:t>‫ביום ‪ 25.2.26‬שלחו התובעים הודעה בה ציינו כי בניגוד להצהרת הנתבע בעדותו כי לא‬    ‫‪.29‬‬</w:t>
        <w:br/>
        <w:t>‫שבר את הקיר המפריד בין דירתו לבין המרפסת הדרומית ולא פגע בקורה שם‪ .‬עלה‬</w:t>
        <w:br/>
        <w:t>‫מהסיור במקום כי ארגז הרוח שם הוסר‪ ,‬נהרסו חלקים מהקיר הדרומי והקורה נפגעה‪.‬‬</w:t>
        <w:br/>
        <w:t>‫הצדדים הגישו סיכומי טענות בכתב‪ ,‬וכעת נותר לי להכריע בשאלות שבמחלוקת‪.‬‬     ‫‪.30‬‬</w:t>
        <w:br/>
        <w:t>‫דיון והכרעה‪-‬‬</w:t>
        <w:br/>
        <w:t>‫אקדים ואציין כי מצאתי לקבל את התביעה ולחייב את הנתבע להשיב את המצב‬              ‫‪.31‬‬</w:t>
        <w:br/>
        <w:t>‫לקדמותו‪ ,‬הכל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‫כמות הדירות שבבעלות יונה‪-‬‬</w:t>
        <w:br/>
        <w:t>‫בסעיף ‪ 52‬לחוק המקרקעין‪ ,‬התשכ"ט‪) 1969-‬להלן‪" :‬חוק המקרקעין"( הוגדרה "דירה"‬        ‫‪.32‬‬</w:t>
        <w:br/>
        <w:t>‫כדלהלן‪" -‬חדר או תא‪ ,‬או מערכת חדרים או תאים‪ ,‬שנועדו לשמש יחידה שלמה ונפרדת‬</w:t>
        <w:br/>
        <w:t>‫למגורים‪ ,‬לעסק או לכל צורך אחר"‪.‬‬</w:t>
        <w:br/>
        <w:t>‫מעיון בנסח הרישום עולה כי יונה היא הבעלים של תתי חלקות ‪ ,3-1‬והנתבע הוא הבעלים‬   ‫‪.33‬‬</w:t>
        <w:br/>
        <w:t>‫של תת חלקה ‪ .4‬אמנם בבית רק שתי דירות המשמשות למגורים‪ ,‬האחת של הנתבע‬</w:t>
        <w:br/>
        <w:t>‫והשנייה של יונה‪ ,‬אך דירה הוגדרה בחוק המקרקעין כחדר או תא שנועדו לשמש יחידה‬</w:t>
        <w:br/>
        <w:t>‫שלמה ונפרדת למגורים לעסק או לכל צורך אחר‪ ,‬ועל כן "דירה" כמשמעותה בחוק‬</w:t>
        <w:br/>
        <w:t>‫המקרקעין אינה "דירה" במשמעות הקלאסית השגורה בלשון בני האדם‪ ,‬כיחידה‬</w:t>
        <w:br/>
        <w:t>‫שמשמשת למגורים בלבד‪ .‬לאור האמור‪ ,‬אין לקבל את טענת הנתבע כי יש לראות את‬</w:t>
        <w:br/>
        <w:t>‫יונה כבעלת דירה אחת בלבד‪ ,‬ואותו כבעלים של דירה שנייה בבית‪ .‬כל שלושת תתי‬</w:t>
        <w:br/>
        <w:t>‫החלקות שבבעלות יונה מהוות דירות כמשמעותן בחוק המקרקעין‪ ,‬לרבות לצורך בחינת‬</w:t>
        <w:br/>
        <w:t>‫הרוב הדרוש להרחבת דירה או לביצוע שינויים ברכוש המשותף‪ ,‬כך שבבעלות יונה ‪3‬‬</w:t>
        <w:br/>
        <w:t>‫דירות ובבעלות הנתבע דירה אחת‪.‬‬</w:t>
        <w:br/>
        <w:t>‫פיר ההסקה והארובה‪-‬‬</w:t>
        <w:br/>
        <w:t>‫אמנם הנתבע טען במספר מקומות כי עיון בתוכניות ההיתר המקורי של הבית ובתוכניות‬     ‫‪.34‬‬</w:t>
        <w:br/>
        <w:t>‫רישום הבית המשותף מעלה כי נעדר מהם פיר הסקה או ארובה‪ ,‬אך עיון בכתב ההגנה‬</w:t>
        <w:br/>
        <w:t>‫שהגיש מעלה כי הנתבע בעצמו הודה בו כי פגע בשוגג בפיר ההסקה במהלך ביצוע שיפוץ‬</w:t>
        <w:br/>
        <w:t>‫בדירתו‪ ,‬כי התנצל בפני יונה וביקש לתקן את הנזק שנגרם‪ ,‬ראו סעיפים ‪ 37-33‬לכתב‬</w:t>
        <w:br/>
        <w:t>‫ההגנה‪ ,‬כך שהלכה למעשה הודה הנתבע בקיומם של פיר וארובה‪.‬‬</w:t>
        <w:br/>
        <w:t>‫"רכוש משותף" הוגדר בסעיף ‪ 52‬חוק המקרקעין כדלהלן – "כל חלקי הבית המשותף‬          ‫‪.35‬‬</w:t>
        <w:br/>
        <w:t>‫חוץ מן החלקים הרשומים כדירות‪ ,‬ולרבות הקרקע‪ ,‬הגגות‪ ,‬הקירות החיצוניים‪ ,‬המסד‪,‬‬</w:t>
        <w:br/>
        <w:t>‫חדרי המדרגות‪ ,‬מעליות‪ ,‬מקלטים‪ ,‬וכן מיתקני הסקה או מים וכיוצא באלה המיועדים‬</w:t>
        <w:br/>
        <w:t>‫לשמש את כל בעלי הדירות או מרביתם אפילו הם בתחומי דירה מסויימת"‪.‬‬</w:t>
        <w:br/>
        <w:t>‫אין מחלוקת על כך שמתקן ההסקה שהיה קיים שימש את דירות שני הצדדים להליך עד‬        ‫‪.36‬‬</w:t>
        <w:br/>
        <w:t>‫למועד בו התנתקה דירת הנתבע ממנו‪ .‬שטח פיר ההסקה והארובה לא הוצמדו לדירה‬</w:t>
        <w:br/>
        <w:t>‫כלשהי בבית‪ ,‬שימשו את שתי דירות הצדדים להליך ונותרו רכוש משותף‪ .‬העובדה שבעלי‬</w:t>
        <w:br/>
        <w:t>‫הדירה הקודמים בדירת הנתבע בחרו להתנתק ממנו לא הופך אותו למתקן שאינו רכוש‬</w:t>
        <w:br/>
        <w:t>‫משותף‪ ,‬ראו בעניין הוראת סעיף ‪59‬ב)ג(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לאמור ניתן למצוא בהסכם בין בעלי דירות שנחתם ונכלל במסמכי רישום הבית‬          ‫‪.37‬‬</w:t>
        <w:br/>
        <w:t>‫המשותף בו נכללה התייחסות לכך שמערכת ההסקה של הבית היא רכוש משותף‪ .‬נהיר כי‬</w:t>
        <w:br/>
        <w:t>‫קיומה של מערכת הסקה על סולר‪ ,‬כפי שהייתה עת נבנה הבית כבית משותף‪ ,‬לא יכלה‬</w:t>
        <w:br/>
        <w:t>‫להתקיים ללא תנור‪ ,‬ארובה ופיר‪.‬‬</w:t>
        <w:br/>
        <w:t>‫תמוהה טענת הנתבע כי לא ברור כיצד ניתן לחייב אותו להותיר את הפיר או את הצנרת‬        ‫‪.38‬‬</w:t>
        <w:br/>
        <w:t>‫המשמשים את מערכת ההסקה בתוך דירתו שעה שהם משמשים כעת רק את דירת‬</w:t>
        <w:br/>
        <w:t>‫התובעים‪ .‬להווי ידוע כי בבתים משותפים‪ ,‬כדבר שבשגרה‪ ,‬עוברות צנרות ומערכות‬</w:t>
        <w:br/>
        <w:t>‫משותפות בתוך דירות‪ ,‬כך לדוגמא צנרות ביוב וצנרות מים עוברות בבתים רבים באופן‬</w:t>
        <w:br/>
        <w:t>‫אנכי בתוך הדירות ומשמשות אותן‪ ,‬ואף אם בחרו מקצת מבעלי דירות בבית להתנתק‬</w:t>
        <w:br/>
        <w:t>‫מאותן צנרות‪ ,‬לדוגמא ע"י התקנת צנרת מעקף פרטית‪ ,‬אין בכך כדי להקנות להם את‬</w:t>
        <w:br/>
        <w:t>‫הזכות לדרוש העתקה או ביטול של הצנרת המשותפת שעודנה עוברת בדירתם וכבר אינה‬</w:t>
        <w:br/>
        <w:t>‫משמשת אותם‪.‬‬</w:t>
        <w:br/>
        <w:t>‫בדיון שהתקיים על ידי ביום ‪ 2.4.25‬חייבתי את הנתבע לתקן את הפיר כמפורט בהחלטה‪.‬‬       ‫‪.39‬‬</w:t>
        <w:br/>
        <w:t>‫מהודעת יונה מיום ‪ 19.10.25‬עלה כי העבודות בוצעו בצורה תקינה‪.‬‬</w:t>
        <w:br/>
        <w:t>‫התובע ‪ 2‬אישר בחקירתו הנגדית כי ארובת הקמין תקינה ולא נפגעה‪ ,‬ראו עדותו גם‬           ‫‪.40‬‬</w:t>
        <w:br/>
        <w:t>‫בעמוד ‪ 2‬לפרוטוקול הדיון מיום ‪) 22.2.26‬להלן‪" :‬הפרוטוקול"(‪.‬‬</w:t>
        <w:br/>
        <w:t>‫בחקירתו הנגדית הצביע התובע ‪ 2‬על מיקומם של הפירים בהן עברה ארובת הקמין‪,‬‬             ‫‪.41‬‬</w:t>
        <w:br/>
        <w:t>‫סומנו בחץ אחד ובשני חצים בתשריט שהוגש וסומן נ‪ .1/‬מסמך זה מעיד על קיומם‬</w:t>
        <w:br/>
        <w:t>‫במקור‪ .‬לענייננו חשוב הפיר שסומן בחץ אחד בהיותו הפיר המשמש את דירת התובעים‪.‬‬</w:t>
        <w:br/>
        <w:t>‫לאור האמור‪ ,‬אני מחייבת את הנתבע להקים מחדש את הפיר או לחפות את צינור‬               ‫‪.42‬‬</w:t>
        <w:br/>
        <w:t>‫ההסקה שהתקין ועובר בדירתו בחיפוי שיגן על הצינור ועל באי ביתו‪ .‬האמור יבוצע בתוך‬</w:t>
        <w:br/>
        <w:t>‫‪ 45‬יום מיום קבלת פסק הדין או טרם כניסתו לגור בבית‪ ,‬המאוחר מבין השניים‪.‬‬</w:t>
        <w:br/>
        <w:t>‫החניה והמעבר אליה דרך סמטת ספרון‪-‬‬</w:t>
        <w:br/>
        <w:t>‫בכתב התביעה התבקש לאסור על הנתבע להקים את החניה שתכנן לבנות‪ ,‬ואת המעבר‬             ‫‪.43‬‬</w:t>
        <w:br/>
        <w:t>‫שתכנן להקים אליה באמצעות הריסת גדר בגבול החלקה‪ ,‬לאחר‪ ,‬שעל פי הנטען‪ ,‬נכללה‬</w:t>
        <w:br/>
        <w:t>‫בנייה זו בבקשה להיתר בנייה‪ .‬הנתבע הודיע בדיון שהתקיים כי הוא חוזר בו מכוונתו זו‪.‬‬</w:t>
        <w:br/>
        <w:t>‫בהתאם להודעת הנתבע‪ ,‬ניתן בזאת צו מניעה האוסר על הקמתם של החניה והמעבר‬              ‫‪.44‬‬</w:t>
        <w:br/>
        <w:t>‫אליה‪.‬‬</w:t>
        <w:br/>
        <w:t>‫הממ"ד‪-‬‬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בקשה להיתר בנייה הכוללת בניית ממ"ד לדירתו‪.‬‬     ‫‪.45‬‬</w:t>
        <w:br/>
        <w:t>‫המסגרת הנורמטיבית הרלוונטית לענייננו נקבעה בסעיף ‪71‬ב לחוק המקרקעין‪ ,‬התשכ"ט‬       ‫‪.46‬‬</w:t>
        <w:br/>
        <w:t>‫– ‪) 1969‬להלן‪ ":‬חוק המקרקעין"( הקובע כדלהלן‪:‬‬</w:t>
        <w:br/>
        <w:t>‫"‪71‬ב‪) .‬א( על אף הוראות סעיף ‪)62‬א( סיפה‪ ,‬או סעיף ‪)12‬ב( לתקנון המצוי שבתוספת‪,‬‬</w:t>
        <w:br/>
        <w:t>‫רשאים מי שבבעלותם שלושה רבעים מהדירות ושני שלישים מהרכוש המשותף צמוד‬</w:t>
        <w:br/>
        <w:t>‫לדירותיהם‪ ,‬להחליט בדבר הוצאה של חלקים מסויימים מהרכוש המשותף והצמדתם‬</w:t>
        <w:br/>
        <w:t>‫לדירה פלונית‪ ,‬לשם בניה שמטרתה הרחבת אותה דירה‪ ,‬וכן להחליט בדבר חלוקת‬</w:t>
        <w:br/>
        <w:t>‫זכויות הבניה הנדרשות לצורך זה‪ ,‬ואולם‪ ,‬היה נושא ההחלטה כאמור הרחבת דירה‬</w:t>
        <w:br/>
        <w:t>‫פלונית אחת או יותר לשם בניית מרחב מוגן דירתי או מרחב מוגן קומתי‪ ,‬רשאים‬</w:t>
        <w:br/>
        <w:t>‫להחליט על כך מי שבבעלותם שישים אחוזים מהדירות"‪.‬‬</w:t>
        <w:br/>
        <w:t>‫יש לזכור כי הוראת החוק החליפה את המצב המשפטי שקדם לה‪ ,‬לפיו רק בהסכמה של‬          ‫‪.47‬‬</w:t>
        <w:br/>
        <w:t>‫כל בעלי הדירות ניתן היה לבצע בניה ברכוש המשותף‪ ,‬ראו סעיף ‪)62‬א( לחוק המקרקעין‬</w:t>
        <w:br/>
        <w:t>‫וכן ראו סעיף ‪) 2‬א( לתקנון המצוי‪ .‬המחוקק היה ער לקושי הנעוץ בכך שאוסף של פרטים‪,‬‬</w:t>
        <w:br/>
        <w:t>‫שכולם משיאי אינטרס עצמי‪ ,‬שהשאת האינטרס העצמי שלהם מחייבת שיתוף פעולה‪,‬‬</w:t>
        <w:br/>
        <w:t>‫עשויים ‪ -‬בהיעדר כפייה משפטית ‪ -‬לא להצליח לאחד כוחות על מנת להשיג את מטרתם‪.‬‬</w:t>
        <w:br/>
        <w:t>‫במצבים שקידום האינטרס המשותף מחייב בהם השתתפות של כולם‪ ,‬צפוי שפרטים ינסו‬</w:t>
        <w:br/>
        <w:t>‫לנצל את עמדת המיקוח המיוחדת שהצורך בהשתתפותם מקנה להם‪ ,‬על מנת לנסות‬</w:t>
        <w:br/>
        <w:t>‫לגרוף לכיסם הפרטי חלק גדול ככל האפשר מהיתרונות ששיתוף הפעולה הקבוצתי עתיד‬</w:t>
        <w:br/>
        <w:t>‫להצמיח‪ .‬לאור זאת‪ ,‬חוקק תיקון ‪ ,18‬ובדומה לו חוקקו תיקונים נוספים כדוגמת תיקון‬</w:t>
        <w:br/>
        <w:t>‫‪ 19‬הדן בהקמת מעלית משותפת ברכוש המשותף‪ ,‬תוך ביטול זכות הוטו שהייתה נתונה‬</w:t>
        <w:br/>
        <w:t>‫לכל בעל דירה בבית‪ ,‬וקבעו כי מלכתחילה יהא דרוש רוב מופחת תוך הוספת תנאים‬</w:t>
        <w:br/>
        <w:t>‫ואיזונים כמו תשלומי איזון‪ ,‬שמירת הזכות לבנות סוכה‪ ,‬זכות ההתנגדות של מי שנפגע‬</w:t>
        <w:br/>
        <w:t>‫מקבלת החלטה וכו'‪ ,‬ראו חנוך דגן קניין על פרשת דרכים ‪) (2005) 415 ,405‬להלן‪:‬‬</w:t>
        <w:br/>
        <w:t>‫"המלומד דגן"(‪.‬‬</w:t>
        <w:br/>
        <w:t>‫קנין הוכר בדין כזכות יסוד הראויה להגנה‪ .‬דיני הקנין במשפט הפרטי‪ ,‬ובמקרה הזה חוק‬   ‫‪.48‬‬</w:t>
        <w:br/>
        <w:t>‫המקרקעין‪ ,‬הם שקובעים את הקריטריונים להגנה על זכות זו‪ .‬דויטש בספרו קנין‪ ,‬כרך‬</w:t>
        <w:br/>
        <w:t>‫א'‪ ,‬עמ' ‪ 701‬בוחן אחת לאחת אם תנאי סעיף ‪ 8‬לחוק יסוד‪ :‬כבוד האדם וחירותו נשמרים‬</w:t>
        <w:br/>
        <w:t>‫בתיקון ‪ 18‬לחוק המקרקעין ומוצא כי התיקון תקף‪ .‬בע"א )מחוזי חי'( ‪ 1725/05‬דוד נ'‬</w:t>
        <w:br/>
        <w:t>‫נברוצקי‪ ,‬פסקה ‪) 7‬פורסם בנבו‪ (30.3.2006 ,‬פרש בית המשפט את תכלית הוראת החקיקה‬</w:t>
        <w:br/>
        <w:t>‫האמורה וקבע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‫"תיקון ‪ 18‬לחוק המקרקעין ביקש כעולה מדברי ההסבר שפורסמו בהצעת חוק‬</w:t>
        <w:br/>
        <w:t>‫המקרקעין )תיקון מס' ‪) (19‬שינוי הרוב הדרוש לשינויים ברכוש משותף( תשנ"ה‪,1994-‬‬</w:t>
        <w:br/>
        <w:t>‫לאפשר שינויים ברכוש המשותף בבית המשותף‪ ,‬בגדר הגמשה מסוימת של הדין בענין‬</w:t>
        <w:br/>
        <w:t>‫זה ששרר עד אז‪ ,‬בגדרו בניה על רכוש משותף לטובת בעל דירה היתה טעונה הסכמת‬</w:t>
        <w:br/>
        <w:t>‫הכל )ראו למשל ע"א ‪ 2111/03‬פליצ'יה ואח' נ' סופיוב ואח' פסק דין מ‪ 22.3.05-‬תק‪-‬על‬</w:t>
        <w:br/>
        <w:t>‫‪ .(3589(1)2005‬תכלית התיקון היתה לאפשר הרחבת דיור תוך הפחתת כוחו של המיעוט‬</w:t>
        <w:br/>
        <w:t>‫למנוע אותה בגדר מגמה כללית לאפשר ניצול טוב יותר של הקרקע ‪ ...‬סימן ג'‪ 1‬לחוק‬</w:t>
        <w:br/>
        <w:t>‫המקרקעין שיוחד לענין שינויים ברכוש המשותף ובזכויות בניה כולל בחובו איזונים‬</w:t>
        <w:br/>
        <w:t>‫שונים הבאים להבטיח כי הפגיעה בבעלי דירות המיעוט לא תהיה מעבר לנדרש‪."...‬‬</w:t>
        <w:br/>
        <w:t>‫אמור מעתה‪ :‬הזכות להרחיב דירה אגב מימוש זכויות בניה לצורך בניית ממ"ד מצריכה‬       ‫‪.49‬‬</w:t>
        <w:br/>
        <w:t>‫הסכמה למצער של ששים אחוזים מבעלי הדירות‪ .‬הוראת החוק בסוגיה זו היא ברורה‬</w:t>
        <w:br/>
        <w:t>‫וחד‪-‬משמעית‪ ,‬אין היא מותירה פתח לפיחות בתנאי שהיא קובעת‪ .‬לשון החוק בסעיף‬</w:t>
        <w:br/>
        <w:t>‫‪71‬ב)א( ברורה וחד משמעית‪ ,‬לשם קבלת אישור להרחבת דיור לצורך בניית ממד" צריך‬</w:t>
        <w:br/>
        <w:t>‫להתקיים התנאי הזה )ראו בענין גם אריה אייזנשטיין יסודות והלכות בדיני מקרקעין‬</w:t>
        <w:br/>
        <w:t>‫חלק שלישי‪ :‬בתים משותפים ‪.(2001) 213‬‬</w:t>
        <w:br/>
        <w:t>‫הנתבע לא ביקש‪ ,‬וממילא לא קיבל‪ ,‬הסכמות יונה או התובעים לבניית ממ"ד‪ .‬לנתבע‬         ‫‪.50‬‬</w:t>
        <w:br/>
        <w:t>‫קיימת רק הסכמתו הוא לבניית הממ"ד‪ ,‬והיות שקיימים לו רק ‪ 99/282‬חלקים ברכוש‬</w:t>
        <w:br/>
        <w:t>‫המשותף הרי שלא קיימת לו הסכמה בשיעור הנדרש לבניית ממ"ד‪.‬‬</w:t>
        <w:br/>
        <w:t>‫בדיון שהתקיים ביום ‪ 22.2.26‬הבהיר ב"כ התובעים כי למרשיו אין התנגדות עקרונית‬       ‫‪.51‬‬</w:t>
        <w:br/>
        <w:t>‫לבניית ממ"ד‪ ,‬אלא שמידות הממ"ד ומיקומו טעונים הסכמה‪ .‬ב"כ התובעים המליץ‬</w:t>
        <w:br/>
        <w:t>‫לנתבע לנהל עמם שיח בעניין ולהגיע להבנות שיאפשרו בניית הממ"ד‪.‬‬</w:t>
        <w:br/>
        <w:t>‫אכן במקומותינו קיימת חשיבות ראשונה במעלה לבניית ממ"ד‪ ,‬לא כל שכן במצב הנוכחי‬      ‫‪.52‬‬</w:t>
        <w:br/>
        <w:t>‫בו נשלחים טילים ממדינות אויב אשר גורמים לנזקים ולפגיעה בחיי אדם‪ ,‬שקיומו של‬</w:t>
        <w:br/>
        <w:t>‫ממ"ד בהחלט יכול למנוע‪ .‬בעקבות זאת תיקן המחוקק בשנת ‪ 2023‬את חוק המקרקעין‪,‬‬</w:t>
        <w:br/>
        <w:t>‫תיקון מס' ‪ 37‬אוסיף לסעיף ‪ 71‬ב)א( את ס"ק )‪ (2‬אשר בו נקבע כדלהלן‪:‬‬</w:t>
        <w:br/>
        <w:t>‫"לעניין הרחבת דירה לשם בניית מרחב מוגן דירתי או מרחב מוגן קומתי כאמור בפסקה‬</w:t>
        <w:br/>
        <w:t>‫)‪ ,(1‬יראו אגף או מבנה בבית מורכב כמשמעותו בסעיף ‪ 59‬כבית משותף‪ ,‬ובלבד שהרחבת‬</w:t>
        <w:br/>
        <w:t>‫הדירה כאמור אינה מחייבת ביצוע פעולת בנייה באגף או במבנה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היה מבקש המחוקק לפטור לחלוטין מהצורך בהסכמות לבנית ממ"ד היה עושה כן‪,‬‬          ‫‪.53‬‬</w:t>
        <w:br/>
        <w:t>‫אך במסגרת התיקון האחרון הוא לא בחר להפחית את הרוב הדרוש לבניית ממ"ד‪ ,‬אלא‪,‬‬</w:t>
        <w:br/>
        <w:t>‫ביקש להקל רק כמפורט בתיקון‪.‬‬</w:t>
        <w:br/>
        <w:t>‫הינה כי כן‪ ,‬עדיין נדרש הנתבע כי תהיה באמתחתו הסכמה של ‪ 60%‬מבעלי הדירות בבית‬      ‫‪.54‬‬</w:t>
        <w:br/>
        <w:t>‫לבניית ממ"ד‪ ,‬והיות שבבעלותו רק ‪ 99/282‬חלקים ברכוש המשותף‪ ,‬קרי‪ ,‬כ‪ 35%-‬הרי‬</w:t>
        <w:br/>
        <w:t>‫שהוא אינו רשאי לבנות ממ"ד בדירתו בהינתן התנגדות התובעים לבניה‪.‬‬</w:t>
        <w:br/>
        <w:t>‫לאור האמור‪ ,‬ניתן בזאת צו מניעה האוסר על הנתבע לבנות את הממ"ד כל עוד לא יקבל‬      ‫‪.55‬‬</w:t>
        <w:br/>
        <w:t>‫הסכמה מפורשת ובכתב למצער של ‪ 60%‬מבעלי הדירות בבית‪.‬‬</w:t>
        <w:br/>
        <w:t>‫אני ממליצה לתובעים לבוא בדברים עם הנתבע‪ ,‬וכפי הצהרתם לפרוטוקול לאפשר בניית‬       ‫‪.56‬‬</w:t>
        <w:br/>
        <w:t>‫ממ"ד במידות ובמיקום שימלא אחר האינטרסים של שני הצדדים להליך‪.‬‬</w:t>
        <w:br/>
        <w:t>‫השינויים בקירות החיצוניים בדירת הנתבע‪-‬‬</w:t>
        <w:br/>
        <w:t>‫הנתבע הצהיר לפרוטוקול כי לא ביצע שינויים באף קיר חיצוני‪ ,‬לא נגע בקורה מצפון‬      ‫‪.57‬‬</w:t>
        <w:br/>
        <w:t>‫לדרום ולא שבר כל חלק ממנה‪ ,‬ראו עמוד ‪ 7‬לפרוטוקול הדיון מיום ‪) 22.2.26‬להלן‪:‬‬</w:t>
        <w:br/>
        <w:t>‫"הפרוטוקול"(‪ ,‬שורות ‪ 50-49‬ועמוד ‪ 8‬שורות ‪ ,7-1‬וכן ראו סעיף ‪ 28‬לתצהיר עדותו‬</w:t>
        <w:br/>
        <w:t>‫הראשית‪ .‬בעקבות סיור משותף שערכו הצדדים בדירת הנתבע הוגשה לתיק ביום ‪25.2.26‬‬</w:t>
        <w:br/>
        <w:t>‫הודעה אליה צורפו תמונות‪ .‬מעיון בתמונות עולה כי נפתחו פתחים בקיר הדרומי הפונה‬</w:t>
        <w:br/>
        <w:t>‫לעבר מרפסת דירת הנתבע‪ ,‬וניכר כי בוצעו שינויים בקורה מצפון לדרום בניגוד להצהרת‬</w:t>
        <w:br/>
        <w:t>‫הנתבע‪.‬‬</w:t>
        <w:br/>
        <w:t>‫בעמוד ‪ 5‬לאותה הודעה צורף קטע מהיתר הבנייה של דירת הנתבע בו מודגמים שלושה‬         ‫‪.58‬‬</w:t>
        <w:br/>
        <w:t>‫פתחים בקיר החיצוני הפונה לעבר המרפסת הדרומית בדירת הנתבע‪ .‬מההודעה‬</w:t>
        <w:br/>
        <w:t>‫ומהתמונות שצורפו לה עולה כי כיום קיימים חמישה פתחים בקיר זה חלף שלושה‬</w:t>
        <w:br/>
        <w:t>‫פתחים שהיו קיימים במקום‪.‬‬</w:t>
        <w:br/>
        <w:t>‫ממצאי הביקור והתמונות שהוגשו מערערים את אמינות דבריו והצהרותיו של הנתבע‪.‬‬       ‫‪.59‬‬</w:t>
        <w:br/>
        <w:t>‫תשריט רישום הבית המשותף מדגים שתי מרפסות‪ :‬המרפסת הצפונית והמרפסת‬                 ‫‪.60‬‬</w:t>
        <w:br/>
        <w:t>‫הדרומית‪ .‬בעוד שעל גבי המרפסת הדרומית נכתב "גג מרפסת"‪ ,‬קרי‪ ,‬מרפסת גג שאינה‬</w:t>
        <w:br/>
        <w:t>‫מקורה‪ ,‬לא נכתב דבר דומה על גבי המרפסת הצפונית‪ ,‬ומתשריט רישום הבית המשותף‬</w:t>
        <w:br/>
        <w:t>‫נראה כי מרפסת זו הייתה מקורה במקור‪.‬‬</w:t>
        <w:br/>
        <w:t>‫חרף האמור‪ ,‬מחומר הראיות עלה כי המרפסת הדרומית הייתה סגורה במשך שנים רבות‬         ‫‪.61‬‬</w:t>
        <w:br/>
        <w:t>‫באופן שהקיר המפריד בין דירת הנתבע לבין המרפסת היה קיר פנימי ולא קיר חיצוני‪.‬‬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התובעים כי לאור העובדה שבתחשיב השטחים המרפסות‬              ‫‪.62‬‬</w:t>
        <w:br/>
        <w:t>‫מופיעות כ"הפחתות" שיורדות משטח הדירה המרפסות מהוות רכוש משותף‪ .‬אין בין‬</w:t>
        <w:br/>
        <w:t>‫חישובי שטחים וקביעת הזכויות הקנייניות דבר וחצי דבר‪ ,‬והעובדה שאפשר כי שטח‬</w:t>
        <w:br/>
        <w:t>‫המרפסות לא היווה ניצול של זכויות בנייה‪ ,‬אין בה כדי להעיד על כך שמדובר על רכוש‬</w:t>
        <w:br/>
        <w:t>‫משותף‪ .‬בניגוד לנטען על ידי התובעים‪ ,‬המרפסות לא היו צריכות להירשם כהצמדות כפי‬</w:t>
        <w:br/>
        <w:t>‫שנעשה ביחס לחצרות‪ ,‬שכן‪ ,‬קונטור הדירה והקו האלכסוני שנמתח על גבי שטח הדירה‬</w:t>
        <w:br/>
        <w:t>‫בתשריט רישום הבית המשותף משמעותם שהדירה כוללת את המרפסות והן מהוות חלק‬</w:t>
        <w:br/>
        <w:t>‫משטח הדירה‪.‬‬</w:t>
        <w:br/>
        <w:t>‫בתקופה בה הוצא היתר הבנייה ונרשם הבית כבית משותף נהוג היה לסמן את שטחי‬</w:t>
        <w:br/>
        <w:t>‫הדירה באמצעות סימון קונטור הדירה בצבע ומתיחת קו אלכסוני לאורכה של הדירה כפי‬</w:t>
        <w:br/>
        <w:t>‫שנעשה‪ ,‬לרבות ביחס למרפסות‪ .‬יוטעם כי גם כיום מרפסת יכולה להירשם כהצמדה‬</w:t>
        <w:br/>
        <w:t>‫הכוללת סימון באות וצבע או להירשם כחלק מהדירה ע"י תחימתה בקונטור הדירה‪.‬‬</w:t>
        <w:br/>
        <w:t>‫מתצהיר עדותו הראשית של התובע עלה כי המרפסות בדירת הנתבע נסגרו עוד לפני שנת‬       ‫‪.63‬‬</w:t>
        <w:br/>
        <w:t>‫‪ .1995‬כנספח ‪ 5‬לתצהיר התובע צורף הסכם פשרה שנחתם בין יונה לבין קודמי הנתבע‬</w:t>
        <w:br/>
        <w:t>‫אשר קיבל תוקף של פסק דין‪ .‬להסכם הפשרה צורפו תמונות המדגימות את המרפסת‬</w:t>
        <w:br/>
        <w:t>‫הדרומית הסגורה בדירת הנתבע‪ .‬ההסכם מאשר קיומה של המרפסת כ"מרפסת עם גג"‪,‬‬</w:t>
        <w:br/>
        <w:t>‫ורק אוסר על ביצוע בנייה קשיחה מכל סוג שהוא בתחום שטח המרפסת‪.‬‬</w:t>
        <w:br/>
        <w:t>‫לא הופניתי לפניה כלשהי של יונה‪ ,‬אשר החזיקה בדירתה ‪ 59‬שנים‪ ,‬לנתבע או למי שקדם‬</w:t>
        <w:br/>
        <w:t>‫לו בבקשה להחזיר המצב לקדמותו ביחס למרפסת הצפונית‪ .‬היעדר פניה או נקיטת‬</w:t>
        <w:br/>
        <w:t>‫צעדים בעניין למעלה מ‪ 30-‬שנה יכולה ללמד על הסכמה של יונה לבניה או למצער על‬</w:t>
        <w:br/>
        <w:t>‫מניעות‪ .‬האמור מתחדד נוכח העובדה שנוהל הליך משפטי בין יונה לבעלים הקודם בדירת‬</w:t>
        <w:br/>
        <w:t>‫הנתבע לאחר סגירת אותה מרפסת‪.‬‬</w:t>
        <w:br/>
        <w:t>‫עם זאת‪ ,‬הנתבע אינו משמר את המרפסת הדרומית שנסגרה כפי שהיא‪ ,‬וגם לא מחזיר‬          ‫‪.64‬‬</w:t>
        <w:br/>
        <w:t>‫את מצבה לקדמותו על ידי הסרת הגג ופתיחתה‪ ,‬אלא פותח כשני שליש ממנה וסוגר‬</w:t>
        <w:br/>
        <w:t>‫כשליש ממנה בבנייה קשיחה בצורת חצי עיגול‪ .‬מדובר על שינויים ניכרים ברכוש‬</w:t>
        <w:br/>
        <w:t>‫המשותף הטעונים הסכמה של יתר בעלי הדירות בבית‪ .‬הסכמה שאין מחלוקת כי אינה‬</w:t>
        <w:br/>
        <w:t>‫קיימת‪.‬‬</w:t>
        <w:br/>
        <w:t>‫לאור האמור‪ ,‬הנתבע רשאי להותיר את המרפסת הדרומית סגורה כפי שהיא היום‬              ‫‪.65‬‬</w:t>
        <w:br/>
        <w:t>‫)כמודגם בתמונה מוצג ת‪ ,(5/‬תוך החלפת גג אסבסט )שאינו תקני ואינו בטיחותי( בגג קל‬</w:t>
        <w:br/>
        <w:t>‫אחר או להפוך אותה למרפסת פתוחה לחלוטין כפי שהייתה במקור במועד בו נבנה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‫ללא צורך בהסכמות התובעים‪ ,‬אך הוא אינו רשאי לפתוח חלק מהמרפסת וחלק אחר‬</w:t>
        <w:br/>
        <w:t>‫לבנות לפי שיקול דעתו בצורת חצי עיגול‪ .‬כך או אחרת‪ ,‬לא מצאתי לקבוע כי יצירת‬</w:t>
        <w:br/>
        <w:t>‫פתחים בקיר המפריד בין הדירה למרפסת מהווה שינויים ברכוש המשותף כי אם שינויים‬</w:t>
        <w:br/>
        <w:t>‫בקיר פנימי בדירתו‪ .‬לאור זאת‪ ,‬לא מצאתי לאסור על פתיחת פתחים אלו‪ ,‬אך אני‬</w:t>
        <w:br/>
        <w:t>‫מחייבת את הנתבע להמציא לתובעים בתוך ‪ 30‬יום מהיום אישור קונסטרוקטור המעיד‬</w:t>
        <w:br/>
        <w:t>‫על כך שהפתחים שבוצעו בקיר הדרומי אין בהם כדי לגרום לסכנה קונסטרוקטיבית‬</w:t>
        <w:br/>
        <w:t>‫למבנה‪ ,‬וכי לא נפגעה הקורה המקשרת צפון‪-‬דרום‪ .‬ככל שקיימת סכנה קונסטרוקטיבית‬</w:t>
        <w:br/>
        <w:t>‫יפרט הקונסטרוקטור מהן העבודות שעל הנתבע לבצע‪ .‬ככל שהקונסטרוקטור מטעם‬</w:t>
        <w:br/>
        <w:t>‫הנתבע יורה על ביצוע עבודות חיזוקים נוספות‪ ,‬תבוצענה העבודות בתוך ‪ 30‬יום מיום‬</w:t>
        <w:br/>
        <w:t>‫קבלת המכתב‪.‬‬</w:t>
        <w:br/>
        <w:t>‫הוא הדין ביחס למרפסת הצפונית‪ .‬לא שוכנעתי כי הנתבע הוסיף שטח זה לדירתו‪ .‬מדובר‬           ‫‪.66‬‬</w:t>
        <w:br/>
        <w:t>‫על מרפסת שהייתה קיימת בדירתו ומהווה חלק מדירתו‪ .‬לא הוכח לי כי מדובר בבנייה‬</w:t>
        <w:br/>
        <w:t>‫חדשה שלא הייתה קיימת‪.‬‬</w:t>
        <w:br/>
        <w:t>‫המרפסות הזיזיות‪-‬‬</w:t>
        <w:br/>
        <w:t>‫מדובר על אלמנטים חדשים של בנייה שלא היו קיימים בדירת הנתבע‪.‬‬          ‫‪.67‬‬</w:t>
        <w:br/>
        <w:t>‫בע"א )י‪-‬ם( ‪ 5141/00‬אברהם נ' אזרד )לא פורסם‪ ,‬ניתן ביום ‪) (4.7.10‬להלן‪" :‬פרשת‬             ‫‪.68‬‬</w:t>
        <w:br/>
        <w:t>‫אזרד"(‪ ,‬נפסק כי הרחבת דירה כוללת בחובה גם רחבתה של דירה באמצעות בנייתה של‬</w:t>
        <w:br/>
        <w:t>‫מרפסת לדירה‪ .‬וכך נקבע בפסק הדין‪:‬‬</w:t>
        <w:br/>
        <w:t>‫"לא מצאנו בלשון החוק כל אינדיקציה לכך ש'הרחבה' נועדה לפתור רק בעיה של‬</w:t>
        <w:br/>
        <w:t>‫מצוקת דיור אמיתית‪ .‬גם אין רמז לכך שהרחבה לא יכולה להתייחס לבניית מרפסת‪,‬‬</w:t>
        <w:br/>
        <w:t>‫שהרי כבר נפסק שמרפסת היא חלק מדירה"‪.‬‬</w:t>
        <w:br/>
        <w:t>‫באמירה זו מתייחס בית המשפט למה שנפסק בע"א ‪ 091/48‬דיבון נ' הממונה על המרשם‬              ‫‪.69‬‬</w:t>
        <w:br/>
        <w:t>‫פ"ד תשמ"ה )‪ .562 ,(2‬וראו חזרה על עמדה זו בעש"א )חי'( ‪ 3181-09-13‬המאם נ' חורי‬</w:t>
        <w:br/>
        <w:t>‫)נבו‪ (16.6.14 ,‬ובעש"א )חי'( ‪ ,50945-05-12‬ברק נ' קרש )נבו‪.(19.5.13 ,‬‬</w:t>
        <w:br/>
        <w:t>‫מכאן שבניית מרפסת זיזית מהווה הרחבת דירה אשר לשם מימושה נדרש כי תעמוד‬                  ‫‪.70‬‬</w:t>
        <w:br/>
        <w:t>‫לנתבע הסכמת בעלי הדירות בבית ברוב הדרוש האמור בסעיף ‪71‬ב)א( לחוק המקרקעין‪,‬‬</w:t>
        <w:br/>
        <w:t>‫קרי‪ ,‬הסכמה של ‪ 75%‬מבעלי הדירות בבית שצמודים להם שני שליש מהרכוש המשותף‪.‬‬</w:t>
        <w:br/>
        <w:t>‫משאין חולק כי לא נתנה לנתבע הסכמה אף לא בשיעור דומה‪ ,‬ניתן בזאת צו מניעה קבוע‬           ‫‪.71‬‬</w:t>
        <w:br/>
        <w:t>‫האוסר על הנתבע לבנות את המרפסות הזיזיות‪.‬‬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שבוצעו בדירות התובעים‪-‬‬</w:t>
        <w:br/>
        <w:t>‫הנתבע טען כי בדירות התובעים בוצעו שינויים דומים כמו הוספת פתחים בקירות‬                ‫‪.72‬‬</w:t>
        <w:br/>
        <w:t>‫החיצוניים‪ ,‬הקמת מדרגות מקשרות בין תתי חלקות ‪ 3-1‬ועוד‪.‬‬</w:t>
        <w:br/>
        <w:t>‫התובע ‪ 2‬הודה בביצוע מקצת השינויים‪ ,‬והכחיש ביצוע שינויים אחרים או טען כי בוצעו‬         ‫‪.73‬‬</w:t>
        <w:br/>
        <w:t>‫לפני עשרות שנים‪ ,‬ראו עדותו בעמוד ‪ 4‬לפרוטוקול שורות ‪.50-38‬‬</w:t>
        <w:br/>
        <w:t>‫לא מצאתי להידרש לטענות אלו מהטעמים הבאים‪ :‬ראשית‪ ,‬בדומה למרפסות שנסגרו‬                 ‫‪.74‬‬</w:t>
        <w:br/>
        <w:t>‫בדירת הנתבע‪ ,‬התרשמתי כי מדובר בשינויים שבוצעו לפני עשרות שנים ללא שבאה‬</w:t>
        <w:br/>
        <w:t>‫לגביהם התנגדות של מי מבעלי הדירות בבית באופן העולה כדי וויתור או מניעות‪ .‬שנית‪,‬‬</w:t>
        <w:br/>
        <w:t>‫לא הונחה לפניי תביעה שכנגד כנגד שינויים אלו‪ .‬שלישית‪ ,‬העובדה שבוצעו שינויים‬</w:t>
        <w:br/>
        <w:t>‫בדירות התובעים אינה יכולה להועיל לנתבע שכן בעוד שבסעיף ‪71‬ב)ג( לחוק המקרקעין‬</w:t>
        <w:br/>
        <w:t>‫קיימת קונסטרוקציה משפטית מכוחה מי שביצע "הרחבה דומה" מנוע מלהתנגד לאחר‬</w:t>
        <w:br/>
        <w:t>‫שמבקש לבנות‪ ,‬לא קיימת קונסטרוקציה משפטית דומה ביחס לביצוע שינויים ברכוש‬</w:t>
        <w:br/>
        <w:t>‫המשותף שאינם עולים כדי הרחבת דירה כמכשירים שינויים דומים שבוצעו ע"י אחר‪,‬‬</w:t>
        <w:br/>
        <w:t>‫וראו גם ע"א ‪ 93/81‬אליאס נ' שיפר פ"ד לז )‪ ,444 (2‬נפסק כי‪:‬‬</w:t>
        <w:br/>
        <w:t>‫"‪...‬העובדה כי אחד הדיירים עשה דין לעצמו ברכוש המשותף‪ ,‬אינה יכולה לשמש היתר‬</w:t>
        <w:br/>
        <w:t>‫לדייר אחר לעשות גם הוא כמוהו‪ .‬שאם תאמר כן‪ ,‬פתחת פתח לכל הדיירים באותו בית‬</w:t>
        <w:br/>
        <w:t>‫משותף לנהוג ברכוש המשותף כבתוך שלהם‪".‬‬</w:t>
        <w:br/>
        <w:t>‫סוף דבר‪-‬‬</w:t>
        <w:br/>
        <w:t>‫ניתן בזאת צו עשה המחייב את הנתבע לבנות פיר הסקה או לחפות את צינור ההסקה‬               ‫‪.75‬‬</w:t>
        <w:br/>
        <w:t>‫כמפורט בסעיף ‪ 42‬לפסק דיני‪.‬‬</w:t>
        <w:br/>
        <w:t>‫ניתן בזאת צו מניעה האוסר על הנתבע לבנות בדירתו את הממ"ד ואת המרפסות הזיזיות‬           ‫‪.76‬‬</w:t>
        <w:br/>
        <w:t>‫מושא היתר הבנייה‪.‬‬</w:t>
        <w:br/>
        <w:t>‫ניתן בזאת צו מניעה האוסר על הנתבע להרוס ולבנות את המרפסת הדרומית כמודגם‬               ‫‪.77‬‬</w:t>
        <w:br/>
        <w:t>‫בתשריט היתר הבנייה‪ .‬הנתבע יהיה רשאי להחליף גג האסבסט הקיים בגג קל אחר‪,‬‬</w:t>
        <w:br/>
        <w:t>‫ולהחליף את התריסים בתריסים דומים‪ .‬כל שינוי או בניה אחרים במרפסת זו טעונים‬</w:t>
        <w:br/>
        <w:t>‫הסכמות של בעלי הדירות בבית בשיעור שנקבע בחוק המקרקעין‪.‬‬</w:t>
        <w:br/>
        <w:t>‫ניתן בזאת צו מניעה האוסר על הנתבע לבנות את המרפסות הזיזיות מושא ההליך‪.‬‬          ‫‪.78‬‬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להצהרתו של הנתבע כי אין בדעתו לבנות את החניות והשביל המוביל אליהם‪,‬‬             ‫‪.79‬‬</w:t>
        <w:br/>
        <w:t>‫ניתן בזאת צו מניעה האוסר על הנתבע לבנות את החניות ולפתוח פתח בגדר הבית‬</w:t>
        <w:br/>
        <w:t>‫המוביל לחנייה כמפורט בבקשה להיתר בנייה‪.‬‬</w:t>
        <w:br/>
        <w:t>‫יתר הסעדים שהתבקשו בכתב התביעה נדחים‪.‬‬         ‫‪.80‬‬</w:t>
        <w:br/>
        <w:t>‫הוצאות ההליך‪-‬‬</w:t>
        <w:br/>
        <w:t>‫נקודת המוצא בפסיקת הוצאות היא כי בעל דין שזכה בהליך זכאי להוצאות שהוציא‬              ‫‪.81‬‬</w:t>
        <w:br/>
        <w:t>‫לשם קידומו‪ .‬תכליתה של פסיקה זו היא למנוע חסרון כיס מהזוכה‪ ,‬להרתיע תובעים‬</w:t>
        <w:br/>
        <w:t>‫בכוח מנקיטת הליכי סרק‪ ,‬ולעודד נתבעים בכוח להימנע מהתגוננות סרק‪ .‬העיקרון הוא‬</w:t>
        <w:br/>
        <w:t>‫כי הוצאות המשפט הנפסקות צריכות להיות מידתיות להליך עצמו ולמהותו‪ .‬ראו ע"א‬</w:t>
        <w:br/>
        <w:t>‫‪ 9648/16‬אורהייטק ‪ GIS‬בע"מ נ' חן אביטן משרד עורכי דין‪ ,‬בפסקה ‪) 67‬נבו‪(28.2.2018 ,‬‬</w:t>
        <w:br/>
        <w:t>‫; רע"א ‪ Magic Software Enterprises Ltd 7650/20‬נ' פאיירפלאי בע"מ‪ ,‬בפסקאות ‪11-9‬‬</w:t>
        <w:br/>
        <w:t>‫)נבו‪.(28.12.2020 ,‬‬</w:t>
        <w:br/>
        <w:t>‫תקנה ‪)151‬א( לתקנות סדר הדין האזרחי התשע"ט‪) 2018-‬להלן‪"-‬התקנות"( קובעת כי‬              ‫‪.82‬‬</w:t>
        <w:br/>
        <w:t>‫תכלית חיוב בעל דין בהוצאות היא "לשפות את בעל הדין שכנגד על הוצאותיו בהליך‬</w:t>
        <w:br/>
        <w:t>‫בהתחשב בתוצאותיו‪ ,‬במשאבים שנדרשו לניהולו ובהתנהלות בעלי הדין"‪ .‬במסגרת‬</w:t>
        <w:br/>
        <w:t>‫שומת 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 הדין"‬</w:t>
        <w:br/>
        <w:t>‫)תקנה ‪)151‬ב( לתקנות(‪.‬‬</w:t>
        <w:br/>
        <w:t>‫תקנה ‪ 152‬לתקנות קובעת כי‪ :‬בתום הדיון יפסוק בית המשפט הוצאות סבירות והוגנות‪,‬‬          ‫‪.83‬‬</w:t>
        <w:br/>
        <w:t>‫זולת אם מצא שקיימים טעמים מיוחדים שלא לחייב בהוצאות כאמור‪ .‬כלומר‪ ,‬ברירת‬</w:t>
        <w:br/>
        <w:t>‫המחדל היא פסיקת הוצאות‪ ,‬ורק אם קיימים טעמים מיוחדים‪ ,‬לא ייפסקו הוצאות‪.‬‬</w:t>
        <w:br/>
        <w:t>‫תקנה ‪ 153‬לתקנות‪ ,‬קובעת את שיעור הוצאות המשפט שיש לפסוק‪ ,‬כאשר נקבע באופן‬              ‫‪.84‬‬</w:t>
        <w:br/>
        <w:t>‫מפורש כי סכום שכר טרחת עו"ד‪ ,‬לא יפחת מהתעריף המינימאלי בכללי לשכת עורכי‬</w:t>
        <w:br/>
        <w:t>‫הדין‪.‬‬</w:t>
        <w:br/>
        <w:t>‫בתקנה ‪ 155‬לתקנות נקבע‪:‬‬      ‫‪.85‬‬</w:t>
        <w:br/>
        <w:t>‫"‪) .155‬א( בית המשפט יפסוק הוצאות משפט‪ ,‬ובלבד שבעל הדין פירט בסיכומי‬</w:t>
        <w:br/>
        <w:t>‫טענותיו באופן מפורש ומפורט את הוצאות המשפט כפי שנדרשו לצורך ההליך וצירף‬</w:t>
        <w:br/>
        <w:t>‫מסמכים התומכים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סכום הוצאות משפט יהיה צירופם של כל ההוצאות שהוצאו בעין ושנדרשו להליך‬</w:t>
        <w:br/>
        <w:t>‫כפי שיורה בית המשפט‪.‬‬</w:t>
        <w:br/>
        <w:t>‫)ג( השופט שנתן את ההחלטה יורה על הוצאות המשפט‪ ,‬זולת אם הדבר נבצר ממנו‪".‬‬</w:t>
        <w:br/>
        <w:t>‫ובמיושם לענייננו ‪ -‬לאחר ששקלתי את מכלול השיקולים הרלוונטיים כמפורט לעיל‪ ,‬אני‬       ‫‪.86‬‬</w:t>
        <w:br/>
        <w:t>‫מחייבת את הנתבע לשאת בהוצאות משפט לטובת התובעים בסך כולל של ‪ ₪ 22,106‬לפי‬</w:t>
        <w:br/>
        <w:t>‫הפירוט כדלהלן‪ ₪ 755 :‬אגרת משפט‪ ₪ 1,351 ,‬הוצאות שליחות וצילומים‪₪ 20,000 ,‬‬</w:t>
        <w:br/>
        <w:t>‫שכר טרחת עו"ד‪ .‬בקביעת סכום שכר הטרחה לקחתי בחשבון כי לא קיימת הלימה בין‬</w:t>
        <w:br/>
        <w:t>‫שכר הטרחה הגבוה ששילמו התובעים‪ ,‬בין היתר בשל החלפת ייצוג בהליך‪ ,‬לבין התיק‬</w:t>
        <w:br/>
        <w:t>‫שנוהל‪ ,‬ומנגד לכך ששכר הטרחה המומלץ עפ"י כללי לשכת עורכי הדין )התעריף‬</w:t>
        <w:br/>
        <w:t>‫המינימלי המומלץ(‪ ,‬תש"ס‪ 2000-‬נמוך מכדי לבטא שכר הולם לתיק שנוהל‪ .‬סכום זה‬</w:t>
        <w:br/>
        <w:t>‫ישולם על ידי הנתבע לתובעים בתוך ‪ 30‬יום מיום קבלת פסק הדין שאם לא כן יישא‬</w:t>
        <w:br/>
        <w:t>‫הפרשי הצמדה וריבית מיום פסק הדין ועד למועד התשלום בפועל‪.‬‬</w:t>
        <w:br/>
        <w:t>‫כמו כן‪ ,‬אני מורה על השבת הפקדון שהופקד לתובעים‪.‬‬     ‫‪.87‬‬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כה' בתמוז התשפ"ו )‪ (10.7.26‬בהיעדר הצדדים‬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