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4/110/2025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2026-07-08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‫אקוקה שמעון‬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לזר פרי‪-‬פרח‬</w:t>
        <w:br/>
        <w:t>‫זדל ‪ ,5‬ראשון לציון‬</w:t>
        <w:br/>
        <w:t>‫טל'‪ 0506414122:‬פקס‪0778066018:‬‬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‫סופר רונן‬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מיה‬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שרביט בת חן‬</w:t>
        <w:br/>
        <w:t>‫טל'‪0507838337:‬‬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.1‬תביעה לסילוק יד ברכוש המשותף שבבית המשותף ברחוב השלושה ‪ 12‬בת ים‪ ,‬הידוע כגוש‬</w:t>
        <w:br/>
        <w:t>‫‪ 7152‬חלקה ‪( 152‬להלן‪ :‬הבית המשותף)‪.‬‬</w:t>
        <w:br/>
        <w:t>‫הרקע לתביעה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מארבע תתי חלקות – שתי דירות קרקע ועוד שתי דירות מעליהן‪,‬‬</w:t>
        <w:br/>
        <w:t>‫כאשר התובע הוא הבעלים של הדירה הידועה כתת חלקה ‪ 3‬הנמצאת בקומה העליונה‬</w:t>
        <w:br/>
        <w:t>‫(להלן‪ :‬התובע)‪ ,‬והנתבעים הם הבעלים של תת‪-‬חלקה ‪ 1‬המצויה בקומת הקרקע מתחת‬</w:t>
        <w:br/>
        <w:t>‫לדירת התובע (להלן‪ :‬הנתבעים)‪ .‬לבית המשותף תקנון מוסכם משנת ‪( 1985‬להלן‪ :‬התקנון‬</w:t>
        <w:br/>
        <w:t>‫המוסכם) בו נקבעו‪ ,‬בין היתר‪ ,‬צמידויות ברכוש המשותף לתתי חלקות ‪ 2‬ו‪ 4-‬בלבד‪ ,‬ולא‬</w:t>
        <w:br/>
        <w:t>‫למי מהצדדים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למתואר בכתב התביעה‪ ,‬התובע רכש את הזכויות בדירתו בשנת ‪ 1981‬או בסמוך‬</w:t>
        <w:br/>
        <w:t>‫לכך‪ ,‬ולטענתו בכל השנים עשה שימוש ייחודי בשטחים המשותפים בקומת הקרקע בחלק‬</w:t>
        <w:br/>
        <w:t>‫שמתחת לדיר תו לרבות שטח החצר הקדמית בשביל הכניסה ועד לגבול החלקה מצידו‬</w:t>
        <w:br/>
        <w:t>‫המזרחי ובחצר האחורית‪ .‬כמו כן‪ ,‬בחלק המזרחי עשה התובע שימוש בלעדי וייחודי כמקום‬</w:t>
        <w:br/>
        <w:t>‫חניה‪ .‬עוד צוין בכתב התביעה כי גם קודם לרכישת הדירה על ידי התובע‪ ,‬הבעלים הקודמים‬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‫עשו שימוש ייחודי ובלעדי בשטחים אלה‪ ,‬בהסכמת בעלי הדירות האחרים‪ ,‬לרבות בעלי‬</w:t>
        <w:br/>
        <w:t>‫הדירה הידועה כתת חלקה ‪ 1‬המצויה 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צוין בכתב התביעה כי בשנת ‪ 1965‬או בסמוך לכך‪ ,‬הבעלים הקודמים בדירת הנתבעים‪,‬‬</w:t>
        <w:br/>
        <w:t>‫משפחת סרחטן (להלן‪ :‬סרחטן) הגישה בקשה להיתר בניה כאשר על גבי הגרמושקא‪,‬‬</w:t>
        <w:br/>
        <w:t>‫אישרה משפחת סרחטן כי השטחים בקומת הקרקע הם בשימוש ייחודי של התובע‪ ,‬וזאת‬</w:t>
        <w:br/>
        <w:t>‫בהמשך להסכמה מפורשת של הבעלים הקודמים למשפחת סרחטן‪ ,‬משפחת בלחסן‪,‬‬</w:t>
        <w:br/>
        <w:t>‫לשימוש ייחודי ברכוש המשותף‪ .‬בהקשר זה צוין כי אף נחתם הסכם בין משפחת בלחסן‬</w:t>
        <w:br/>
        <w:t>‫לאביו של התובע שהיה הבעלים של דירת התובע לעניין חלוקת הרכוש המשותף‪ ,‬אך‬</w:t>
        <w:br/>
        <w:t>‫ההסכם אבד‪ .‬התובע ציין גם כן כי חלוקה זהה בין בעלי הדירות מצויה גם מצידו השני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התובע‪ ,‬בשנת ‪ 2012‬או בסמוך לכך הנתבעים רכשו את דירתם בקומת הקרקע כאשר‬</w:t>
        <w:br/>
        <w:t>‫הם ידעו היטב על השימוש הייחודי שעשה התובע בשטחים המשותפים‪ .‬באותה עת התובע‬</w:t>
        <w:br/>
        <w:t>‫לא התגורר בדירה‪ ,‬ומתוך רצון טוב‪ ,‬נעתר לבקשת הנתבע לעשות שימוש זמני בחצר‬</w:t>
        <w:br/>
        <w:t>‫האחורית‪ .‬אלא שלאחר מכן ביצעו הנתבעים שינויים רבים בחצר האחורית‪ ,‬ובין היתר‬</w:t>
        <w:br/>
        <w:t>‫גידרו את החצר והחלו לקיים מסיבות מידי שבוע‪ ,‬דבר שגרם לסכסוך בין השכנים‪ .‬לאחר‬</w:t>
        <w:br/>
        <w:t>‫מכן‪ ,‬המשיכו הנתבעים בהשתלטותם על השטחים המשותפים וביקשו לעשות שימוש‬</w:t>
        <w:br/>
        <w:t>‫בחנייה שהוקמה ונבנתה על ידי התובע בחלק המזרחי‪ .‬התובע נעתר גם כן לבקשה זו‪ ,‬כאשר‬</w:t>
        <w:br/>
        <w:t>‫התנה זאת בכך שהשימוש ייעשה באופן זמני בכפוף לכך שהתובע או מי מטעמו לא יעשה‬</w:t>
        <w:br/>
        <w:t>‫שימוש בחניה‪ .‬בשנת ‪ 2022‬פנו הנתבעים לתובע וביקשו את אישורו לפתיחת קיר קדמי‬</w:t>
        <w:br/>
        <w:t>‫שנמצא מעל שטח החצר הקדמית‪ ,‬אך התובע סירב לכך‪ .‬חרף סירובו של התובע‪ ,‬הנתבעים‬</w:t>
        <w:br/>
        <w:t>‫החליטו לעשות דין עצמי‪ ,‬שברו את הקיר הקדמי‪ ,‬והקימו ויטרינה מעל כל שטח החצר‬</w:t>
        <w:br/>
        <w:t>‫הקדמית ולכל אורך החזית של הבית המשותף‪ .‬בשנת ‪ 2023‬אימו של התובע שהתגוררה‬</w:t>
        <w:br/>
        <w:t>‫בדירת התובע עברה לדירה אחרת‪ ,‬ובתחילת חודש ינואר ‪ 2025‬כאשר הגיע התובע לבקר‬</w:t>
        <w:br/>
        <w:t>‫בדירה‪ ,‬גילה לתדהמתו כי באישון לילה‪ ,‬ללא ידיעתו וללא הסכמתו הנתבעים פלשו‬</w:t>
        <w:br/>
        <w:t>‫והשתלטו על כל השטחים בקומת הקרקע‪ .‬בין היתר‪ ,‬הנתבעים עקרו משטחי דשא שהותקנו‬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התובע‪ ,‬עקרו תאורת גן‪ ,‬הרסו חומה בין החניה לשטח הכניסה לדירתם‪ ,‬הרסו את‬</w:t>
        <w:br/>
        <w:t>‫הגדר ואת החומה בגבול החצר הקדמית‪ ,‬בנו פרגולה מעל שטח החצר הקדמית והרסו את‬</w:t>
        <w:br/>
        <w:t>‫שטח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.6‬נוכח האמור‪ ,‬משעה שהתובע פנה לנתבעים בדרישה לסלק את ידם ולהשיב את מצב‬</w:t>
        <w:br/>
        <w:t>‫השטחים לקדמותו אך לא נענה‪ ,‬התובע נאלץ להגיש את התביעה דנא לצו עשה לסילוק‬</w:t>
        <w:br/>
        <w:t>‫ידם של הנתבעים מהשטחים המשותפים‪ .‬בעניין זה צוין חוסר תום ליבם של הנתבעים אשר‬</w:t>
        <w:br/>
        <w:t>‫ידעו היטב בדבר השימוש הייחודי של התובע ונקטו בדין עצמי‪ ,‬וזאת תוך ניצול היעדר‬</w:t>
        <w:br/>
        <w:t>‫נוכחות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.7‬בכתב הגנתם מטעם הנתבעים תוארו העובדות כלהלן‪ :‬נטען שהתובע ביצע תוספת בנייה‬</w:t>
        <w:br/>
        <w:t>‫על גג הבית המשותף בהיקף של כ‪ 60-‬מ"ר ללא היתר ולא ביצע צו הריסה שניתן לו‪ .‬מעבר‬</w:t>
        <w:br/>
        <w:t>‫לכך‪ ,‬התובע מונע מהנתבעים להניח דוד שמש השייך לדירתם על גג הבית המשותף ובכך‬</w:t>
        <w:br/>
        <w:t>‫נגרם נזק ממשי לנתבעים‪ .‬מנגד‪ ,‬הנתבעים לא מנעו מהתובע גישה לחניה או לשטחים‬</w:t>
        <w:br/>
        <w:t>‫משותפים כלשהם‪ ,‬אך התובע שלא מתגורר בדירתו אינו יכול לטעון לכך שלא ניתנה לו‬</w:t>
        <w:br/>
        <w:t>‫רשות לעשות שימוש ברכוש המשותף‪ .‬באשר לבניית הגדר‪ ,‬נטען כי היא נבנתה לצורך הגנה‬</w:t>
        <w:br/>
        <w:t>‫מכניסת זרים לבית המשותף ולדירת הנתבעים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טוענים שהתובע לא הציג כל ראיה המעידה על הסכמה לשימוש ייחודי שלו‬</w:t>
        <w:br/>
        <w:t>‫ברכוש המשותף‪ .‬גם אם ניתנה רשות שימוש בעבר‪ ,‬הרי שמדובר ברשות חינם הניתנת‬</w:t>
        <w:br/>
        <w:t>‫לביטול ואינה קיימת עוד היום‪ .‬בהקשר זה‪ ,‬נטען שהנתבעים רכשו את דירתם בתום לב‬</w:t>
        <w:br/>
        <w:t>‫ולא הסכימו לשימוש ייחודי מצד התובע אשר לאורך השנים כלל לא התגורר בדירה‪ .‬דווקא‬</w:t>
        <w:br/>
        <w:t>‫התנהלותו של התובע מצביעה על עשיית דין עצמי לאורך עשרות שנים תוך פגיעה בזכויות‬</w:t>
        <w:br/>
        <w:t>‫של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.9‬לגופן של טענות‪ ,‬הנתבעים הכחישו קיומו של סיכום בין הצדדים‪ ,‬וכן הכחישו כל פעולה‬</w:t>
        <w:br/>
        <w:t>‫עצמית שלהם‪ .‬כמו כן‪ ,‬נטען שהבניה שנעשתה לא בוצעה באישון ליל שכן מדובר בשיפוץ‬</w:t>
        <w:br/>
        <w:t>‫שנערך במשך חודש עד חודש וחצי‪ .‬כמו כן‪ ,‬נטען כי הנתבעים לא הרסו או עקרו את הקיים‬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‫וכי השטחים המשותפים היו מוזנחים לאורך השנים‪ .‬לעניין החניה‪ ,‬נטען שהנתבעים רק‬</w:t>
        <w:br/>
        <w:t>‫שידרגו את החניה וזאת על מנת שגם הם וגם התובע יוכלו לעשות שימוש 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רקע האמור‪ ,‬התבקש לדחות את התביעה מאחר שלא הוכח שימוש ייחודי של התובע‪,‬‬</w:t>
        <w:br/>
        <w:t>‫שהתובע נוהג בחוסר ניקיון כפיים‪ ,‬וכן שלא נשללה מהתובע הזכות לעשות שימוש ברכוש‬</w:t>
        <w:br/>
        <w:t>‫המשותף‪.‬‬</w:t>
        <w:br/>
        <w:t>‫ההליכים הדיוניים וסיכומי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12.6.2025‬התקיים קדם משפט במהלכו חידדה ב"כ התובע את זכות התובע בשטחים‬</w:t>
        <w:br/>
        <w:t>‫ברכוש המשותף על סמך הסכמות היסטוריות‪ .‬הנתבעים מנגד‪ ,‬הציעו חלוקה שוויונית‪,‬‬</w:t>
        <w:br/>
        <w:t>‫וזאת על סמך השימוש הייחודי של התובע בשטח הגג המשותף‪ ,‬אך התובע לא הסכים‬</w:t>
        <w:br/>
        <w:t>‫להצעה ועמד על דיון הוכחות‪ .‬כמו כן‪ ,‬ביום ‪ 30.12.2025‬התקיים ביקור במקומו שסוכם‬</w:t>
        <w:br/>
        <w:t>‫בפרוטוקול הדיון מיום ‪ 30.12.2025‬כלהלן‪:‬‬</w:t>
        <w:br/>
        <w:t>‫"ביום ‪ 30.12.2025‬קיימתי ביקור במקום לאחר הגשת תצהירים מטעם‬</w:t>
        <w:br/>
        <w:t>‫הצדדים ולפני דיון הוכחות הקבוע ליום ‪ .4.1.2026‬במהלך הסיור עלינו‬</w:t>
        <w:br/>
        <w:t>‫לדירת התובע כולל תוספת הבנייה בגג המרפסת‪ ,‬ולאחר מכן סיירנו‬</w:t>
        <w:br/>
        <w:t>‫בשטח מושא התביעה הקרוב לדירת הנתבעים‪ .‬התרשמותי כי הנתבעים‬</w:t>
        <w:br/>
        <w:t>‫סגרו לעצמם חלקים נרחבים מהרכוש המשותף‪ ,‬ואולם בעין בלתי מזוינת‬</w:t>
        <w:br/>
        <w:t>‫לא נראה כי חלקיהם ברכוש המשותף גדול או גדול בהרבה מהחלקים‬</w:t>
        <w:br/>
        <w:t>‫בהם עושה שימוש התובע (בשטח הגג ובמרפסת)‪ .‬הבעתי את דעתי שעל‬</w:t>
        <w:br/>
        <w:t>‫פניו בשלב הזה‪ ,‬ועל אף פעולותיו של הנתבע‪ ,‬הסבת השטח מגינה אינה‬</w:t>
        <w:br/>
        <w:t>‫מהווה פתרון פרקטי ונכון‪ ,‬ועל כן הוצע לצדדים אחת משתי האפשרויות‪:‬‬</w:t>
        <w:br/>
        <w:t>‫למנות מודד מטעמי שיבחן את השימוש ברכוש המשותף בין הצדדים‪,‬‬</w:t>
        <w:br/>
        <w:t>‫ולפי תוצאות המדידה לחלק את הפער בין הצדדים; לתת זכות שימוש‬</w:t>
        <w:br/>
        <w:t>‫לתבוע בחלקי הרכוש המשותף בקומת הקרקע‪ ,‬כך שתינתן לו זכות חניה‬</w:t>
        <w:br/>
        <w:t>‫וכן יפתח שער לכיוון השביל המוביל למדרגות המובילות לדירתו‪ .‬כמובן‬</w:t>
        <w:br/>
        <w:t>‫שאין בהצעות אלו כדי לייתר לזכותם של הצדדים להמשיך ולנהל את‬</w:t>
        <w:br/>
        <w:t>‫ההליך‪ .‬הוצע לצדדים להמשיך להתדיין על בסיס ההצעות‪ ,‬וככל שלא‬</w:t>
        <w:br/>
        <w:t>‫יעלה בידם להגיע להסכמות‪ ,‬דיון ההוכחות יוותר על כנו"‪.‬‬</w:t>
        <w:br/>
        <w:t>‫‪ .12‬משעה שהצדדים לא הגיעו לכדי הסכמות התקיימו שני דיוני הוכחות (בימים ‪ 4.1.2026‬ו‪-‬‬</w:t>
        <w:br/>
        <w:t>‫‪ )24.2.2026‬בהם נחקרו התובע‪ ,‬מר אייל שמחי מטעם התובע – בעל הדירה הידועה כתת‬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4‬בבית המשותף‪ ,‬וכן מר עדי חלפון המתגורר בסמיכות לבית המשותף‪ .‬כמו כן‪ ,‬העיד‬</w:t>
        <w:br/>
        <w:t>‫מר שמעון סרחטן אשר מכר את הדירה לנתבעים‪ .‬מטעם הנתבעים‪ ,‬העידו הנתבעים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דיון ההוכחות‪ ,‬הצדדים הגישו את סיכומיהם אשר יתומצתו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.14‬בסיכומיו‪ ,‬התובע חזר על טענתו שלדבריו הוכחה במסגרת דיון ההוכחות בדבר שימוש‬</w:t>
        <w:br/>
        <w:t>‫היסטורי ייחודי בשטחים שבקומת הקרקע לפחות משנת ‪ .1981‬לדבריו‪ ,‬טענה זו אוששה‬</w:t>
        <w:br/>
        <w:t>‫בעדותו של מר שמחי שמתגורר בבית המשותף כבר למעלה מ‪ 30-‬שנה‪ ,‬ואכן בעדויותיהם‬</w:t>
        <w:br/>
        <w:t>‫של גברת חל פון ומר שמעון סרחטן צוין כי מעדותו של סרחטן עולה שבינו ובין התובע היו‬</w:t>
        <w:br/>
        <w:t>‫הסכמות ברורות אשר התובע הסתמך עליהן‪ ,‬ותמורתן ויתר התובע על השתתפותו של מר‬</w:t>
        <w:br/>
        <w:t>‫סחרטן בעלויות העמודים שנבנו על ידו‪ ,‬ונתן הסכמה להרחבת הדירה‪ .‬הנתבעים גם‬</w:t>
        <w:br/>
        <w:t>‫הסתמכו על הגרמושקא שהוגשה על ידי סרחטן לצורך הרחבת דירתו‪ ,‬שם סומן שטח‬</w:t>
        <w:br/>
        <w:t>‫ברכוש המשותף כשימוש ייחודי של התובע‪ .‬מנגד‪ ,‬התובעים ביקשו שלא לתת משקל למוצג‬</w:t>
        <w:br/>
        <w:t>‫המסומן כנספח ב' לתצהירי הנתבעים ממפקחת בעיריית אשדוד אשר טענה כי אין בסימון‬</w:t>
        <w:br/>
        <w:t>‫זה כדי לנכס לתובע חלקים ברכוש המשותף‪ .‬בהקשר זה נטען‪ ,‬כי מדובר במסמך של גורמת‬</w:t>
        <w:br/>
        <w:t>‫עלומה שאינה קשורה להיתר הספציפי‪ ,‬והצגת הראיה הוגשה שלא כדין‪ .‬עוד ביקש התובע‬</w:t>
        <w:br/>
        <w:t>‫להראות כי הנתבעים ידעו לכל הפחות ממועד רכישת דירתם דבר שימוש ייחודי של התובע‬</w:t>
        <w:br/>
        <w:t>‫בשטחים המשותפים‪ .‬כמו כן‪ ,‬התובע הסתמך על עדויות מטעמו לפיהן במשך שנים רבות‬</w:t>
        <w:br/>
        <w:t>‫המשיך לעשות שימוש ייחודי בשטח החצר הקדמית ובחניה ללא כל התנגדות‪ .‬כמו כן‪,‬‬</w:t>
        <w:br/>
        <w:t>‫התובע הצביע על חוסר תום הלב של הנתבעים שהתחייבו שלא יעשו שימוש בחצר הקדמית‬</w:t>
        <w:br/>
        <w:t>‫ולא עמדו בדבריהם‪ ,‬וכן שהוכח כי הנתבעים השתלטו על הרכוש המשותף לרווחתם‬</w:t>
        <w:br/>
        <w:t>‫האישית בלבד‪ ,‬ושבניית החומה היא לצורך השתלטות בלבד ולא לצורך בטיחותי כפי‬</w:t>
        <w:br/>
        <w:t>‫שטענו‪ .‬התובע הסתמך על פסיקה באשר לכך שחלוקת שימוש ברכוש המשותף לא דורשת‬</w:t>
        <w:br/>
        <w:t>‫הסכם בכתב‪ ,‬וששימוש ייחודי ללא התנגדות מקנה זכות שימוש מכאן ואילך‪ .‬משכך‪,‬‬</w:t>
        <w:br/>
        <w:t>‫התבקש לקבל את התביעה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בסיכומיהם טענו כי אין מחלוקת שהתובע ובני משפחתו עשו שימוש מסוים‬</w:t>
        <w:br/>
        <w:t>‫לאורך השנים בחלקים ברכוש המשותף‪ ,‬אך שימוש שכזה אינו הופך לזכות ייחודית‬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‫בלעדית ומחייבת כלפי הנתבעים באופן השולל מהם שימוש ברכוש המשותף‪ .‬זאת‪ ,‬שכן‬</w:t>
        <w:br/>
        <w:t>‫נקודת המוצא היא שרכוש משותף שייך לכלל בעלי הדירות ולא לבעל דירה מסוים‪ .‬במקרה‬</w:t>
        <w:br/>
        <w:t>‫דנא‪ ,‬החלקים ברכוש המשותף מושאי התביעה אינם מוצמדים לדירת התובע‪ ,‬ולכן נקודת‬</w:t>
        <w:br/>
        <w:t>‫המוצא היא שמדובר ברכוש משותף‪ .‬התובע מנגד‪ ,‬מבקש לתת לו זכות ייחודית מתוך נוהג‬</w:t>
        <w:br/>
        <w:t>‫כאשר אין לכך כל עיגון במרשם‪ ,‬בתקנון‪ ,‬בתשריט או בהחלטה של בעלי הדירות‪ .‬כמו כן‪,‬‬</w:t>
        <w:br/>
        <w:t>‫נטען שהתובע לא הוכיח קיומה של זכות ייחודית בשטחי הרכוש המשותף‪ .‬וכפי שעולה‬</w:t>
        <w:br/>
        <w:t>‫מעדויות העדים‪ ,‬הנוהג שהיה קיים‪ ,‬נבע מחשש מהתובע עצמו‪ .‬נטען אפוא‪ ,‬כי השימוש‬</w:t>
        <w:br/>
        <w:t>‫ברכוש המשותף נעשה מכוח השתלטות ובריונות של התובע בלבד‪ .‬לכל היותר‪ ,‬העדים‬</w:t>
        <w:br/>
        <w:t>‫מטעם התובע תיארו מצב עובדתי בלבד ולא הוכיחו מצב משפטי‪ .‬לטענת הנתבעים‪,‬‬</w:t>
        <w:br/>
        <w:t>‫המשמעות של קבלת התביעה היא שבעל דירה השתלט על חלקים ברכוש המשותף יזכה מן‬</w:t>
        <w:br/>
        <w:t>‫ההפקר בבעלות‪ ,‬זאת במיוחד כאשר ברישום הבית המשותף עולה שאין הצמדות בבית‬</w:t>
        <w:br/>
        <w:t>‫המשותף‪ ,‬ועל כך הסתמכו כלל בעלי הדירות לפני רכישת דירותיהם‪ .‬בפרט‪ ,‬הנתבעים‬</w:t>
        <w:br/>
        <w:t>‫בעדותם הכירו בכך שמדובר ברכוש משותף‪ ,‬וכן שהסתמכו על המרשם ועל צו הבית‬</w:t>
        <w:br/>
        <w:t>‫המשותף בעת רכישת הדירה‪ .‬עוד עולה מעדויות הנתבעים שהם לא השתלטו על הרכוש‬</w:t>
        <w:br/>
        <w:t>‫המשותף אלא שיפרו את המצב שהיה קיים קודם בשביל שיהיה לכולם נעים ונוח לחיות‪.‬‬</w:t>
        <w:br/>
        <w:t>‫כמו כן‪ ,‬הנתבעים סבלו ועדיין סובלים מבעיות רטיבות חוזרות ונשנות כתוצאה מחריגת‬</w:t>
        <w:br/>
        <w:t>‫בנייה של התובע‪ .‬על רקע האמור‪ ,‬התבקש לדחות את התביעה כולה‪.‬‬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.16‬הנחת המוצא לדיוננו‪ ,‬העולה מלשון התקנון המוסכם‪ ,‬כי השטחים מושאי התביעה מהווים‬</w:t>
        <w:br/>
        <w:t>‫רכוש משותף‪ ,‬כהגדרתו לפי סעיף ‪ 52‬לחוק המקרקעין‪ ,‬התשכ"ט‪( 1969-‬להלן‪ :‬חוק‬</w:t>
        <w:br/>
        <w:t>‫המקרקעין)‪ .‬סעיף ‪(55‬א) לחוק המקרקעין קובע כי "לכל דירה בבית משותף צמוד חלק‬</w:t>
        <w:br/>
        <w:t>‫בלתי מסוים ברכוש המשותף של אותו בית משותף"‪ .‬קרי‪ ,‬לכל אחד מבעלי הדירות בעלות‬</w:t>
        <w:br/>
        <w:t>‫בחלק בלתי מסוים ברכוש המשותף וממילא זכות שימוש שאינה בלעדית באותו חלק‪.‬‬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.17‬בהתאם לפסיקה‪ ,‬בעל דירה בבית משותף רשאי לעשות שימוש סביר ורגיל ברכוש המשותף‪,‬‬</w:t>
        <w:br/>
        <w:t>‫מבלי שיידרש להסכמת מי מבעלי הדירות בבית המשותף‪ ,‬כאשר השימוש הסביר והרגיל‬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‫נבחן לפי מהותו של אותו נכס‪ ,‬טיבו וייעודו ובהיקף הפעולות על פי נסיבות העניין (ע"א‬</w:t>
        <w:br/>
        <w:t>‫‪ 810/82‬זול בו בע"מ נ' זיידה‪ ,‬פ"ד לז(‪( )1983 (740-741, 737)4‬להלן‪ :‬עניין זיידה))‪ .‬כמו כן‪,‬‬</w:t>
        <w:br/>
        <w:t>‫נקבעו בפסיקה תנאים מצטברים לאותו שימוש סביר ברכוש המשותף‪ :‬האחד‪ ,‬שהשימוש‬</w:t>
        <w:br/>
        <w:t>‫תואם את תנאי המקום והזמן ואת הייעוד של אותו חלק ברכוש המשותף; והשני‪,‬‬</w:t>
        <w:br/>
        <w:t>‫שהשימוש אינו מונע שימוש דומה מדיירים אחרים בבית המשותף – כל מקרה על פי‬</w:t>
        <w:br/>
        <w:t>‫נסיבותיו (ע"א ‪ 549/73‬וינטרס נ' זמורה‪ ,‬פ"ד כח(‪ ;)1974( 648-647 ,645 )1‬רע"א ‪9645/16‬‬</w:t>
        <w:br/>
        <w:t>‫איסק נ' נחמיאס (‪ .))10.1.2017‬מכל מקום‪ ,‬בנייה ברכוש משותף היא פעולה שחורגת‬</w:t>
        <w:br/>
        <w:t>‫מניהול ושימוש רגילים‪ ,‬ומשכך נדרשת הסכמת כל בעלי הדירות בבית המשותף (עניין‬</w:t>
        <w:br/>
        <w:t>‫זיידה‪ ,‬בעמ' ‪ .)741‬ברי‪ ,‬כי שימוש כגון זה ברכוש המשותף‪ ,‬לרבות גידור השטח לשימוש‬</w:t>
        <w:br/>
        <w:t>‫פרטי‪ ,‬בניית מחסן ו"מבואות" וכיו"ב‪ ,‬אינם מהווים שימוש סביר ורגיל ברכוש המשותף‪,‬‬</w:t>
        <w:br/>
        <w:t>‫זאת מאחר שהשימוש כאמור מהווה תפיסת חזקה ייחודית ברכוש המשותף‪ ,‬השוללת 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בחלק זה ברכוש המשותף משאר בעלי הדירות בבית המשותף (ראו גם ‪:‬ע"א ‪70872‬‬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‫פרשקר נ' רוזנברג‪ ,‬פ"ד כ"ח(‪ ;)1974( 825-824 ,817 )2‬ע"א ‪ 374/08‬קטן נ' הורנשטיין‪,‬‬</w:t>
        <w:br/>
        <w:t>‫פסקה ‪ 32‬לפסק הדין (‪.))25.12.2021‬‬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.18‬על רקע האמור‪ ,‬פשוט אפו א‪ ,‬כי פעולותיהם של הנתבעים שכללו בנייה‪ ,‬ריצוף וגידור‬</w:t>
        <w:br/>
        <w:t>‫בשטחי הרכוש המשותף‪ ,‬הן פעולות שנוגדות את עיקרון השימוש ברכוש המשותף שאינו‬</w:t>
        <w:br/>
        <w:t>‫שימוש ייחודי‪ .‬אלא‪ ,‬שלטענת הנתבעים על אף פעולותיהם‪ ,‬עדיין קיימת לתובע זכות גישה‬</w:t>
        <w:br/>
        <w:t>‫וזכות שימוש ברחבי הבית המשותף‪ .‬זאת יש לסייג בכך שלמיטב התרשמותי מביקור‬</w:t>
        <w:br/>
        <w:t>‫במקום‪ ,‬לאחר פעולות הבנייה והגידור יש קושי של ממש בשימוש "חופשי" בחלקי הרכוש‬</w:t>
        <w:br/>
        <w:t>‫המשותף לאחר שהם קרובים עד למאוד לדירת הנתבעים‪ ,‬והשימוש באותם חלקים ברכוש‬</w:t>
        <w:br/>
        <w:t>‫משותף‪ ,‬מהווה למעשה מעין פלישה לתוך דירתם של הנתבעים אשר הרחיבו את דירתם‬</w:t>
        <w:br/>
        <w:t>‫ועושים שימוש של בעלים בשטחים אלו (כולל הצבת מתקנים בשטח שריצפו וכיו"ב)‪.‬‬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.19‬מנגד‪ ,‬גם לתובע אין זכות שימוש ייחודית "אוטומטית" ברכוש המשותף‪ .‬זכות זו יש לעגן‬</w:t>
        <w:br/>
        <w:t>‫כבדרך כלל בתקנון המוסכם (שכאמור‪ ,‬אינו מאזכר זכות שימוש ייחודית ביחס לדירת‬</w:t>
        <w:br/>
        <w:t>‫התובע) ולמצער בהסכמים ברורים בין בעלי הדירות המאפשרים לתובע לעשות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‫ייחודי ברכוש המשותף‪ .‬אלא‪ ,‬שהתובע בעצמו מודה שהסכם חתום אינו מצוי ברשותו‬</w:t>
        <w:br/>
        <w:t>‫(סעיף ‪ 8‬לתצהיר עדות ראשית של התובע; עמ' ‪ 1‬לפרוטוקול מיום ‪ ,4.1.2026‬שורות ‪,)25-24‬‬</w:t>
        <w:br/>
        <w:t>‫וכל שנסמך עליו הוא הנוהג לאורך השנים‪ ,‬שלו ושל הוריו‪ ,‬לעשות שימוש בחלקים ברכוש‬</w:t>
        <w:br/>
        <w:t>‫המשותף לרבות בשטח החניה ובשטח הקרוב לחזית ולדירת הנתבעים‪ .‬התובע סמך גרסתו‬</w:t>
        <w:br/>
        <w:t>‫בעדויות של שכנים בעלי הדירות הסמוכות‪ ,‬בין היתר‪ ,‬בעדויות של אייל שמחי‪ ,‬בעל הדירה‬</w:t>
        <w:br/>
        <w:t>‫הידועה כתת חלקה ‪ 4‬אשר הצהיר כי התובע עשה לאורך השנים שימוש ייחודי בחזית הבית‬</w:t>
        <w:br/>
        <w:t>‫לרבות החניה (ראו‪ :‬סעיף ‪ 5‬לתצהיר עדות ראשית וחקירתו בעמ' ‪ 2-1‬לפרוטוקול מיום‬</w:t>
        <w:br/>
        <w:t>‫‪ ,))24.2.2026‬וכן בעדותו של סרחטן אשר העיד כי השטח מושא התביעה היה מגודר לאורך‬</w:t>
        <w:br/>
        <w:t>‫השנים וכניסתו לדירה הייתה מהשביל הצדדי (עמוד ‪ 4‬לפרוטוקול מיום ‪ .)24.2.2026‬עדויות‬</w:t>
        <w:br/>
        <w:t>‫אלו לא נסתרו על ידי הנתבעים‪ .‬כמו כן נתתי אמון בעדותה של הגב' עדי חלפון‪ ,‬שהתגוררה‬</w:t>
        <w:br/>
        <w:t>‫בסמיכות לדירת הצדדים והעידה כי "השטח החצר הקדמית והחניה הייתה שייכת‬</w:t>
        <w:br/>
        <w:t>‫למשפחת אקוקה (התובע – א"ש) עוד לפני שמשפחת סופר עברו לשם" (עמ' ‪ 4‬לפרוטוקול‬</w:t>
        <w:br/>
        <w:t>‫מיום ‪.)4.1.2026‬‬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.20‬ואולם‪ ,‬עדותו של סרחטן‪ ,‬שמכר את דירתו לנתבעים הציגה תמונה מורכבת יותר‪ .‬העד לא‬</w:t>
        <w:br/>
        <w:t>‫הגיש תצהיר ובחקירתו הראשית סיפר כלהלן (פרוטוקול דיון מיום ‪ 24.2.2026‬בעמוד ‪:)3‬‬</w:t>
        <w:br/>
        <w:t>‫"ש‪ :‬איך התחלקתם בשימוש בקרקע?‬</w:t>
        <w:br/>
        <w:t>‫ת‪ :‬לפני שקניתי את הדירה פניתי לאבא של שמעון ז"ל‪ ,‬ושאלתי אותו‪,‬‬</w:t>
        <w:br/>
        <w:t>‫והוא אמר לי תשמע‪ ,‬הכול מסודר בטאבו קדימה שלי ואחורה שלי‪ ,‬כל‬</w:t>
        <w:br/>
        <w:t>‫מסודר בטאבו‪ ,‬ככה אמר‪ .‬אמרתי לו אוקיי‪ ,‬בעתיד כשארצה לבנות אני‬</w:t>
        <w:br/>
        <w:t>‫לא רוצה לשלם למישהו‪ ,‬קניתי את הדירה מהבעלים הקודמים עם זכות‬</w:t>
        <w:br/>
        <w:t>‫בנייה בתקרות‪ .‬אמר לי לא אכפת לי‪ ,‬אבל זה הסכם שהיה בנינו לפני‪.‬‬</w:t>
        <w:br/>
        <w:t>‫אמרתי לו שאני הולך להכניס לסעיף של הדירה שהעמודים והשימוש זה‬</w:t>
        <w:br/>
        <w:t>‫שלי‪ ,‬אני קונה את זה עם הזכויות‪ .‬אם יש טענות‪ ,‬תיגש אליהם ולא אליי‪.‬‬</w:t>
        <w:br/>
        <w:t>‫עורך דין שלי דאז אמר לי אחרי שהוא בדק‪ ,‬הוא אמר שלא כתוב כלום‬</w:t>
        <w:br/>
        <w:t>‫בטאבו‪ ,‬אמרתי לו לא משנה‪ ,‬אני רוצה לקנות את הדירה כי הייתי חייל‬</w:t>
        <w:br/>
        <w:t>‫משוחרר ולא היה לי הרבה זמן להתמהמה כי כל הזכויות נשמרו לי‪ ,‬אז‬</w:t>
        <w:br/>
        <w:t>‫קניתי את הדירה הזאת‪ ,‬אבל אמרתי לו שאני רוצה שיהיה רשום שזה‬</w:t>
        <w:br/>
        <w:t>‫שלי‪ ,‬אז הוא הכניס סעיף שכל העמודים והתקרה זה שלי‪.‬‬</w:t>
        <w:br/>
        <w:t>‫ש‪ :‬איפה הכנסתם את הסעיף?‬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:‬חוזה מכירה כשקניתי את הדירה" (שורות ‪.)12-1‬‬</w:t>
        <w:br/>
        <w:t>‫ובהמשך‪:‬‬</w:t>
        <w:br/>
        <w:t>‫"ת‪ :‬חתמנו‪ ,‬והוא‪,‬‬</w:t>
        <w:br/>
        <w:t>‫ש‪ :‬מה חתמתם?‬</w:t>
        <w:br/>
        <w:t>‫ת‪ :‬לפני תוכניות של העירייה צריך לחתום על ההרחבה כל השכנים‪ ,‬אז‬</w:t>
        <w:br/>
        <w:t>‫הייתי צריך לגשת אליו קודם‪ ,‬והוא חתם לי שאני אבנה‪ ,‬והוא אמר לי‬</w:t>
        <w:br/>
        <w:t>‫תשמע‪ ,‬כל מה שמעניין אותי מכל הדברים האלה זה החניה מקדימה‪,‬‬</w:t>
        <w:br/>
        <w:t>‫רוצה לחזור לעבודה ולחיות בשקט‪ ,‬כשאני מגיע מאוחר אין לי איפה‬</w:t>
        <w:br/>
        <w:t>‫להחנות‪ ,‬אני רוצה את החניה שלו‪ .‬אמרתי לו‪ ,‬תשמע‪ ,‬עדיין אין לך רישום‬</w:t>
        <w:br/>
        <w:t>‫בטאבו‪ .‬אז הוא אמר לי‪ ,‬אני אסתדר‪ ,‬אל תדאג" (שם‪ ,‬שורות ‪.)26-22‬‬</w:t>
        <w:br/>
        <w:t>‫‪ .21‬עדות זו עולה בקנה אחד עם עדותו של הנתבע‪ ,‬אשר נשאל בחקירתו בקשר לתקופה מאז‬</w:t>
        <w:br/>
        <w:t>‫רכש את דירתו בשנת ‪ 2012‬ועד אשר ביצע את העבודות ברכוש המשותף‪:‬‬</w:t>
        <w:br/>
        <w:t>‫"ש‪ :‬איך התובע מנה ממך לעשות שימוש בחניה? שם שרשרת‪ ,‬הורדת‬</w:t>
        <w:br/>
        <w:t>‫אותה‪ ,‬איך הוא מנע ממך?‬</w:t>
        <w:br/>
        <w:t>‫ת‪ :‬כשהייתי מבקר את אמא שלו בשבת הוא היה מונע ממני להיכנס‪.‬‬</w:t>
        <w:br/>
        <w:t>‫ש‪ :‬מנע ממך בגופו? הביא צו הרחקה? איך הוא מנע ממך לעשות שימוש‬</w:t>
        <w:br/>
        <w:t>‫בחניה?‬</w:t>
        <w:br/>
        <w:t>‫ת‪ :‬הוא היה כל הזמן אומר שהחניה היא שלו בטאבו כמו שהוא טען גם‬</w:t>
        <w:br/>
        <w:t>‫לזה שמכר לי את הדירה‪ ,‬שמעון" (שם‪ ,‬עמוד ‪ 9‬שורות ‪.)15-11‬‬</w:t>
        <w:br/>
        <w:t>‫‪...‬‬</w:t>
        <w:br/>
        <w:t>‫"ת‪ ... :‬שיקר לך שכתוב שחניה משויכת לקומה ב'‪ ,‬כל הזמן היה משקר‬</w:t>
        <w:br/>
        <w:t>‫לי‪ ,‬אז למה לא להשתמש שזה שלו בטאבו? אחרי שבדקתי‪ ,‬לוקח זמן מ‪-‬‬</w:t>
        <w:br/>
        <w:t>‫‪ 2012‬כשקניתי את הדירה עד שאני מגלה שהכול משותף‪ ,‬אז הכרתי את‬</w:t>
        <w:br/>
        <w:t>‫החוק ודיברתי עם האבא ואמר לי‪ ,‬קח את החצר מאחורה‪ ,‬וברגע שאתה‬</w:t>
        <w:br/>
        <w:t>‫מוכר תחזיר לנו אותה‪ ,‬ואחר כך הוא אמר לי שהשרשרת תהיה למטה"‪.‬‬</w:t>
        <w:br/>
        <w:t>‫(שם‪ ,‬עמוד ‪ 9‬שורות ‪.)48-45‬‬</w:t>
        <w:br/>
        <w:t>‫‪ .22‬העולה מן האמור שלאורך השנים התובע הציג מצג לפיו השטחים ברכוש המשותף‬</w:t>
        <w:br/>
        <w:t>‫בשימושם הייחודי‪ ,‬שלא לומר בבעלותם‪ ,‬וטענו לאורך הדרך כי זכותם היא זכות שבדין‪.‬‬</w:t>
        <w:br/>
        <w:t>‫ואולם‪ ,‬אין מחלוקת כי זכות זו אינה מעוגנת באחד המסמכים הרשמיים כגון‪ :‬נסח הטאבו‬</w:t>
        <w:br/>
        <w:t>‫או התקנון המוסכם‪ .‬התובע מסתמך גם כן על הגרמושקא שהוגשה לרשות המקומית על‬</w:t>
        <w:br/>
        <w:t>‫ידי סרחטן בה צוין כי חלק משטח החצר היא של התובע‪ .‬ואולם‪ ,‬בכל הכבוד‪ ,‬איני סבור‬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‫שמדובר בראיה‪ ,‬בוודאי שלא בראיה חותכת באשר לבעלות התובע על שטח זה‪ .‬מעבר‬</w:t>
        <w:br/>
        <w:t>‫לאמור‪ ,‬התובעים לא הציגו כל ראיה בדמות תעודת עובד ציבור‪ ,‬מומחה לתכנון ובניה‬</w:t>
        <w:br/>
        <w:t>‫וכיוצ"ב באשר לנסיבות ציון ההערה בדבר השימוש ברכוש המשותף על ידי התובע ומה‬</w:t>
        <w:br/>
        <w:t>‫תוקפה החוקי‪ .‬בנוסף לכך‪ ,‬התובעים לא עימתו את סרחטן אשר היה חתום על הגרמושקא‬</w:t>
        <w:br/>
        <w:t>‫באשר לאותה הערה‪ .‬כך‪ ,‬טוען התובע כי הציב תנאי לסרחטן להסכמה לבניה בכך שסרחטן‬</w:t>
        <w:br/>
        <w:t>‫יסכים לשימוש הייחודי שלו ברכוש המשותף (ראו סעיף ‪ 4‬לסיכומי התובע)‪ ,‬אך התובע לא‬</w:t>
        <w:br/>
        <w:t>‫טרח לשאול את סרחטן בעניין זה בחקירתו‪ ,‬ועובדה זו עומדת לרעתו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נטען לנוהג של דירות עמידר כמו הדירות מושא התביעה‪ ,‬לפיו הדירות בקומה העליונה‬</w:t>
        <w:br/>
        <w:t>‫זוכות בשימוש ייחודי בגג ובחצר הקדמית ודירות הקרקע זוכות בשימוש ייחודי בחצר‬</w:t>
        <w:br/>
        <w:t>‫האחורית בלבד (פרוטוקול הדיון מיום ‪ ,12.6.2025‬עמ' ‪ 4‬שורות ‪ .)30-29‬טענה זו יש לדחות‬</w:t>
        <w:br/>
        <w:t>‫מאחר שזו לא הוכחה‪ ,‬ולכל היותר מדובר בסוג של פרקטיקה שניתן לסתור אותה בנקל‪.‬‬</w:t>
        <w:br/>
        <w:t>‫זאת‪ ,‬במיוחד על רקע העדר ההיגיון הקנייני בחלוקה מעין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.24‬לסיכום‪ :‬אני נכון להניח שאכן התובע או מי מטעמו עשו שימוש ייחודי בשטח‪ ,‬אך שימוש‬</w:t>
        <w:br/>
        <w:t>‫זה לא נעשה בהסכמה מלאה של כלל בעלי הדירות‪ ,‬ובמיוחד של סרחטן והנתבעים שרכשו‬</w:t>
        <w:br/>
        <w:t>‫ממנו את הדירה‪ ,‬אשר התובע או מי מטעמו הציגו בפניהם מצג שאינו עולה בקנה אחד עם‬</w:t>
        <w:br/>
        <w:t>‫המצב המשפטי לפיו זכויותיהם ברכוש המשותף מעוגנות ברישום‪ .‬משכך‪ ,‬ועל רקע הצורך‬</w:t>
        <w:br/>
        <w:t>‫בהסכמה של כלל בעלי הדירות‪ ,‬יש לבחון אפוא את התוקף החוקי של השימוש ההיסטורי‬</w:t>
        <w:br/>
        <w:t>‫של התובע ומי מטעמו לאורך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.25‬לטעמי‪ ,‬רשות זו שניתנה לתובע‪ ,‬ככל שאכן ניתנה ‪ ,‬מהווה לכל היותר כרשות חינם על ידי‬</w:t>
        <w:br/>
        <w:t>‫בעלי הדירות האחרות‪ ,‬שהיא בגדר "רשות גרידא [אשר] אינה מעניקה לבעליה זכות‬</w:t>
        <w:br/>
        <w:t>‫כלשהיא כלפי בעל המקרקעין‪ .‬היא בגדר היתר של רצון טוב שנותנו רשאי לבטלו בכל רגע"‬</w:t>
        <w:br/>
        <w:t>‫(נינה זלצמן "רישיון במקרקעין" הפרקליט מ"ב ‪ .)1995( 24‬בתיק (מפקח על רישום‬</w:t>
        <w:br/>
        <w:t>‫מקרקעין חולון) ‪ 4/488/2020‬פורת נ' מנור (‪ )17.7.2022‬עמדתי בהרחבה על הסטטוס החוקי‬</w:t>
        <w:br/>
        <w:t>‫של אותה רשות גרידא והאפשרות של נותני הרשות לחזור בהם מהסכמתם‪ ,‬ובין היתר‬</w:t>
        <w:br/>
        <w:t>‫נאמרו הדברים הבאים היפים גם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‫"רשות שניתנה בענייננו‪ ,‬גם לשיטת הנתבעים‪ ,‬היא רשות גרידא המסווגת‬</w:t>
        <w:br/>
        <w:t>‫כרשות חינם או כרשות שמכללא מכוח שתיקתו של המנוח לאורך השנים‪.‬‬</w:t>
        <w:br/>
        <w:t>‫כאשר עסקינן ברשות חינם‪ ,‬הרי שזו‪ ,‬כעיקרון‪ ,‬ניתנת לביטול (ע"א ‪96/50‬‬</w:t>
        <w:br/>
        <w:t>‫צינקי נ' כיאט‪ ,‬פ"ד ה(‪ ;)1951( 474 )1‬ע"א ‪ 50/77‬מזרחי נ' אפללו‪ ,‬פ"ד‬</w:t>
        <w:br/>
        <w:t>‫ל"א(‪ .))1977( 433 )3‬אמנם אכן‪ ,‬הפעלה של השתק כלפי בעל מקרקעין‬</w:t>
        <w:br/>
        <w:t>‫עשויה להשפיע על כוחו של בעל המקרקעין לבטל את ההסכם‪ ,‬ובית‬</w:t>
        <w:br/>
        <w:t>‫המשפט רשאי משיקולים של צדק למנוע את ביטול הרשות או להתנותה‬</w:t>
        <w:br/>
        <w:t>‫בתנאים (זלצמן‪ ,‬בעמ' ‪ ,)31‬ואולם‪:‬‬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‫'רשות הנלמדת בדיעבד אינה מעניקה לבעליה זכות במקרקעין‪ ,‬אלא טענת‬</w:t>
        <w:br/>
        <w:t>‫הגנה בלבד מפני תביעה בגין השגת גבול‪ .‬עקרונית‪ ,‬רשות שנלמדה מכללא‬</w:t>
        <w:br/>
        <w:t>‫אינה מונעת את בעל המקרקעין מלהביא לסיומה בכל עת על‪-‬ידי גילוי‬</w:t>
        <w:br/>
        <w:t>‫דעתו כלפי פלוני שאין הוא מוכן עוד להמשיכה‪ .‬זו היא רשות חינם‬</w:t>
        <w:br/>
        <w:t>‫המתחדשת מרגע לרגע‪ ,‬כל עוד לא פעל בעל מקרקעין לסילוקו של פלוני‪.‬‬</w:t>
        <w:br/>
        <w:t>‫אולם‪ ,‬ככל שהיא נמשכת בלא תגובה מצדו של בעל המקרקעין היא יוצרת‬</w:t>
        <w:br/>
        <w:t>‫ציפייה אצל פלוני להמשך קיומה גם בעתיד‪ ,‬אשר בנסיבותיו של המקרה‬</w:t>
        <w:br/>
        <w:t>‫יהיה על בית‪-‬המשפט להביאה בחשבון‪ ,‬לעניין קציבת המועד לפינוי‪.‬‬</w:t>
        <w:br/>
        <w:t>‫כאשר מן הנסיבות עולה‪ ,‬כי בהסתמך על הציפיה שיצר אצלו בעל‬</w:t>
        <w:br/>
        <w:t>‫המקרקעין בהתנהגותו הפסיבית‪ ,‬השקיע פלוני בנכס‪ ,‬כגון הקים מבנה או‬</w:t>
        <w:br/>
        <w:t>‫נטע נטיעות‪ ,‬אפשר שבית משפט יתנה את ביטול הרשות בתשלום פיצויים‬</w:t>
        <w:br/>
        <w:t>‫לפלוני על השקעותיו בנכס לפי ערכן הראלי‪.‬‬</w:t>
        <w:br/>
        <w:t>‫במילים אחרות‪ ,‬נסיבות המקרה שבמסגרתן נלמדת הסכמתו בשתיקה של‬</w:t>
        <w:br/>
        <w:t>‫בעל המקרקעין‪ ,‬עשויות למנוע את בעל המקרקעין מכוחו של דין ההשתק‪,‬‬</w:t>
        <w:br/>
        <w:t>‫או עקרון תום הלב‪ ,‬מלהביא את הרשות לסיומה באורח חד‪-‬צדדי ומייד‪.‬‬</w:t>
        <w:br/>
        <w:t>‫הראנו לעיל‪ ,‬כי חוק המקרקעין אינו שולל המשך חלותן של הלכות‬</w:t>
        <w:br/>
        <w:t>‫הרישיון במקרקעין כפי שנקלטו על‪-‬ידי בתי‪-‬המשפט מן המשפט האנגלי‪.‬‬</w:t>
        <w:br/>
        <w:t>‫אולם‪ ,‬כאמור‪' ,‬רשות מכללא' אינה מעניקה לבעליה זכות במקרקעין‪,‬‬</w:t>
        <w:br/>
        <w:t>‫אלא רק הגנה מפני השגת גבול וסילוק יד' (זלצמן‪ ,‬בעמ' ‪.)57‬‬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כך אוסיף שיקול נוסף שהוזכר בפסיקה ‪ -‬כי בסופו של דבר‪ ,‬הכרה‬</w:t>
        <w:br/>
        <w:t>‫ברישיון בלתי הדיר גורעת בפועל מהנאת נותן הרישיון בזכות הקניין שלו‬</w:t>
        <w:br/>
        <w:t>‫המהווה זכות יסוד (בבר"ע ‪ 2401‬ג'אוני נ' נחלת שמעון בע"מ בפסקה ‪93‬‬</w:t>
        <w:br/>
        <w:t>‫לפסק דינה של השופט ברק‪-‬ארז (‪.")1.3.2022‬‬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.26‬העולה מן האמור‪ ,‬שלאור העדויות שהובאו ביחס לשימוש שנעשה על ידי התובע בחלקים‬</w:t>
        <w:br/>
        <w:t>‫ברכוש המשותף‪ ,‬מדובר אפוא‪ ,‬לכל היותר ברשות גרידא שניתנה לו על ידי מי מבעלי‬</w:t>
        <w:br/>
        <w:t>‫הדירות לאורך השנים לעשות שימוש ייחודי ברכוש המשותף‪ .‬זכות זו‪ ,‬לטעמי‪ ,‬אף חלשה‬</w:t>
        <w:br/>
        <w:t>‫יותר בנסיבות דנא לאור עדויותיהם של סרחטן והנתבע לפיו התובע ואביו הציגו מצג לפיו‬</w:t>
        <w:br/>
        <w:t>‫השטח מושא התביעה הוא עניינם הפרטי שהוסדר או אמור להיות מוסדר בנסח‪ ,‬מה שלא‬</w:t>
        <w:br/>
        <w:t>‫היה נכון לאותה העת וגם נכון להיום‪.‬‬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.27‬מכל מקום‪ ,‬המסקנה המתבקשת מהרקע הנורמטיבי שהובא לעיל‪ ,‬כי זכות שימוש גרידא‬</w:t>
        <w:br/>
        <w:t>‫היא זכות הדירה‪ ,‬קרי – שבעלי הדירות רשאים לחזור בהם מהסכמתם בכל עת‪ .‬ודוק –‬</w:t>
        <w:br/>
        <w:t>‫מאחר שלצורך זכות שימוש ייחודית ברכוש המשותף יש צורך בהסכמה של כלל בעלי‬</w:t>
        <w:br/>
        <w:t>‫הדירות‪ ,‬די כי בעל דירה אחת מתנגד לאותה זכות על מנת לאיינה‪ .‬והנה‪ ,‬הנתבעים אשר‬</w:t>
        <w:br/>
        <w:t>‫קיבלו חזקה בדירתם‪ ,‬התנגדו לשימוש הייחודי של התובע ברכוש המשותף ולראיה‬</w:t>
        <w:br/>
        <w:t>‫פעולותיהם ברכוש המשותף אשר הביעו את רצונם לעשות גם כן שימוש ברכוש המשותף‪.‬‬</w:t>
        <w:br/>
        <w:t>‫מכאן עולה שגם אם לתובע הייתה זכות שימוש ייחודית‪ ,‬הרי שזו פקעה עם חזרתם של‬</w:t>
        <w:br/>
        <w:t>‫הנתבעים מהסכמת קודמיהם‪ ,‬ועל כן יש לקבוע שכמו לנתבעים‪ ,‬גם לתובעים אין זכות‬</w:t>
        <w:br/>
        <w:t>‫שימוש ייחודית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.28‬יצוין כי התובע בסיכומיו כפר בהנחה לפיה העדר הוראה מפורשת בתקנון או הסכם כתוב‬</w:t>
        <w:br/>
        <w:t>‫מאיינת את זכותו הבלעדית ולצמיתות לעשות שימוש ברכוש המשותף‪ ,‬ולראיה הביא‬</w:t>
        <w:br/>
        <w:t>‫בסיכומיו פסקי דין רבים המאששים לטענתו הנחה זו‪ .‬עיינתי בפסקי הדין ולא מצאתי בהם‬</w:t>
        <w:br/>
        <w:t>‫סיוע לעמדה זו‪ .‬כך‪ ,‬למשל‪ ,‬בת"א ‪ 47851-05-2012‬זהבי נ' צדוק (‪ )9.1.2017‬מדובר היה‬</w:t>
        <w:br/>
        <w:t>‫במקרה בו הייתה קיימת הסכמה כתובה בדבר חלוקת שימוש והכחשה של המתנגדים‬</w:t>
        <w:br/>
        <w:t>‫להסכמה עלתה כדי חוסר תום לב; בעש"א ‪ 13556-01-14‬אזרק נ' בר ניר (‪ )18.6.2014‬נקבע‬</w:t>
        <w:br/>
        <w:t>‫כעניין עובדתי שזכות השימוש נקנתה על ידי הזוכים באמצעות תשלום תמורה לבעלי‬</w:t>
        <w:br/>
        <w:t>‫הדירות; כמו כן‪ ,‬בע"א ‪ 1076-10-08‬זילברשטיין נ' ק‪.‬ל‪.‬ר‪.‬ג‪ .‬יזום והשקעות בע"מ‬</w:t>
        <w:br/>
        <w:t>‫(‪ )27.12.2009‬היה קיים הסכם שיתוף בין הצדדים‪ .‬העולה מן האמור‪ ,‬שהנסיבות שהובאו‬</w:t>
        <w:br/>
        <w:t>‫בפסקי הדין בסיכומים‪ ,‬שונות בתכלית מהנסיבות כאן – שלכל היותר מדובר בשימוש‬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‫היסטורי שנעשה על דרך היעדר מחאה של יתר בעלי הדירות‪ ,‬ולא נעשה כל הסכם‪ ,‬בטח לא‬</w:t>
        <w:br/>
        <w:t>‫הסכם כתוב או רשום‪ ,‬אשר יכול להקים לתובע זכות בלתי הדירה‪ .‬עוד יצוין‪ ,‬שהתובע‬</w:t>
        <w:br/>
        <w:t>‫הסתמך על ת"א ‪ 5239-07‬חביב נ' גווילי (‪ )30.5.2012‬אשר קבע בין היתר כי יש קושי של‬</w:t>
        <w:br/>
        <w:t>‫ממש בטענת שימוש ייחודי ברכוש המשותף‪ ,‬כאשר הטוען לזכות זו מחזיק בעצמו חלקים‬</w:t>
        <w:br/>
        <w:t>‫ברכוש המשותף שלצד השני אין כל גישה אליו‪ .‬כך גם בענייננו‪ ,‬באשר אין מחלוקת לכך‬</w:t>
        <w:br/>
        <w:t>‫שהתובע עושה שימוש ייחודי בחלק משטח הגג המהווה על פניו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.29‬מסקנת הדברים אפוא שהתובע לא הצליח להראות כי קיימת לו זכות שימוש ייחודית‬</w:t>
        <w:br/>
        <w:t>‫ברכוש המשותף לצמיתות‪ .‬לכל היותר‪ ,‬התובע הראה כי עשה שימוש ייחודי ברכוש‬</w:t>
        <w:br/>
        <w:t>‫המשותף שנלקח ממנו נוכח התנגדות הנתבעים שבאה לידי ביטוי בהתנהלותם‪.‬‬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.30‬מנגד‪ ,‬וכפי שהובהר לעיל‪ ,‬לא ניתן להתעלם מכך שהנתבעים עשו גם כן דין לעצמם וניכסו‬</w:t>
        <w:br/>
        <w:t>‫לעצמם חלקים נרחבים ברכוש המשותף‪ .‬בהקשר זה‪ ,‬לא נתתי אמון בגרסת הנתבע‬</w:t>
        <w:br/>
        <w:t>‫שהגידור המחודש של הרכוש המשותף והבניה בו‪ ,‬כגון ריצוף במקום הדשא הסינטטי‬</w:t>
        <w:br/>
        <w:t>‫שהיה‪ ,‬נועד לרווחת כלל בעלי הדירות ולביטחונם (עמ' ‪ 5‬לפרוטוקול מיום ‪24.2.2026‬‬</w:t>
        <w:br/>
        <w:t>‫בשורות ‪ ,21-20‬ושורות ‪ .)47-46‬מביקורי במקום ומעדויות הצדדים שוכנעתי אפוא כי‬</w:t>
        <w:br/>
        <w:t>‫הנתבעים ביקשו להשתלט על הרכוש המשותף ולעשות בו כשלהם‪ .‬זאת‪ ,‬על אף העובדה‬</w:t>
        <w:br/>
        <w:t>‫שלתובע ניתנה זכות שימוש בשטחים אלו‪ ,‬אך משעה שדירת הנתבעים פולשת הלכה‬</w:t>
        <w:br/>
        <w:t>‫למעשה לתוך הרכוש המשותף אין זו אלא הצהרה חסרת 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.31‬עוד יצוין שהנתבעים שרבבו בתביעתם טענות הנוגעות לרטיבות בדירה הנובעת לכאורה‬</w:t>
        <w:br/>
        <w:t>‫מדירת התובע‪ ,‬אך מקומה של טענה זו והסעד שהתבקש בעניין במסגרת כתב תביעה נפרד‬</w:t>
        <w:br/>
        <w:t>‫ועל כן איני נדרש לטענות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‫תוצאה 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.32‬מצב הדברים כפי שהשתקף לעיל‪ ,‬לפיו לתובע אין זכות שימוש ייחודית מחד גיסא‪,‬‬</w:t>
        <w:br/>
        <w:t>‫והעובדה שהנתבעים השתלטו על הרכוש המשותף כבשלהם‪ ,‬מאידך גיסא‪ ,‬וכן העובדה‬</w:t>
        <w:br/>
        <w:t>‫שהתובע עושה שימוש ייחודי בחלק משטח הגג המשותף‪ ,‬מחייבת חלוקה מחודשת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תיק‪4/110/2025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‫הרכוש המשותף‪ .‬מאחר שהצדדים לא השכילו להביא חוות דעת בעניין השימוש של כל‬</w:t>
        <w:br/>
        <w:t>‫אחד מהצדדים ברכוש המשותף ויש קושי בקביעת החלוקה בעין‪ ,‬אני סבור שיש במקרה‬</w:t>
        <w:br/>
        <w:t>‫דנא להורות על פתרון ביניים אשר מחד לא יקבל את התביעה במלואה ויורה על סילוק ידם‬</w:t>
        <w:br/>
        <w:t>‫של הנתבעים (שגם להם זכויות ברכוש המשותף)‪ ,‬אך מנגד ייתן לתובע זכות גישה ושימוש‬</w:t>
        <w:br/>
        <w:t>‫בשטחי הרכוש המשותף‪ .‬תוצאה זו משקפת בעיני גם את התנהלות הצדדים לאורך השנים‬</w:t>
        <w:br/>
        <w:t>‫שהתאפיינה בחוסר תום לב‪ ,‬ומצדיקה בעיני תוצאה שאינה חד ערכית אלא מאוזנת‪ ,‬לפחות‬</w:t>
        <w:br/>
        <w:t>‫לטווח הנראה לעין עד לחלוקת הרכוש המשותף (ראו‪ :‬ברע"א ‪ 6339/97‬רוקר נ' סלומון‪,‬‬</w:t>
        <w:br/>
        <w:t>‫פ"ד נה(‪ ;)1999( 199 )1‬ע"א ‪ 8661/10‬נעמה נ' טורקיה (‪.))19.2.2012‬‬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כן אני מורה כלהלן‪:‬‬</w:t>
        <w:br/>
        <w:t>‫על הנתבעים להכין את שטח החזית הקרובה לדירתם לחניית שתי מכוניות‪ ,‬אחת שלהם‬</w:t>
        <w:br/>
        <w:t>‫ואחת של התובע‪ ,‬כך ששתי המכוניות יוכלו לחנות בשטח זה‪ .‬כמו כן‪ ,‬על הנתבעים לפתוח‬</w:t>
        <w:br/>
        <w:t>‫פתח ברוחב דלת תקנית בין השטח המגודר ובין שביל הכניסה לחדר המדרגות על מנת‬</w:t>
        <w:br/>
        <w:t>‫שהתובע יוכל לעבור בנקל מהחניה לדירתו‪ .‬שני הצדדים רשאים לעשות במשותף שימוש‬</w:t>
        <w:br/>
        <w:t>‫ברכוש המשותף‪ .‬העבודות הנ"ל יבוצעו על ידי הנתבעים תוך ‪ 90‬יום מיום המצאת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.34‬יצוין כי הסעד האמור הוא סעד זמני בלבד‪ ,‬שבנסיבות היחסים בין הצדדים אינו פתרון‬</w:t>
        <w:br/>
        <w:t>‫אידיאלי לאורך זמן‪ ,‬ועל כן אני קורא לצדדים למנות מודד מוסכם על מנת לחלק את זכות‬</w:t>
        <w:br/>
        <w:t>‫השימוש בשטחים המשותפים באופן שוויוני ושלא יגרום לחיכוך מיותר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.35‬התוצאה האופרטיבית היא אפוא‪ ,‬שהתביעה מתקבלת בחלקה‪ .‬משעה שהתשתית העיקרית‬</w:t>
        <w:br/>
        <w:t>‫של התובע הופרכה‪ ,‬ולא הוכח כי יש לו זכות שימוש ייחודית ברכוש המשותף אני סבור‬</w:t>
        <w:br/>
        <w:t>‫שבמקרה דנא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תמוז תשפ"ו (‪ 08‬יולי ‪ )2026‬בהעדר‪ .‬עותק יישלח‬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4/110/2025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