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6/246/2026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2026-05-31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תיק‪6/66/2022 ; 6/588/2021 :‬‬                                       ‫מפקח על רישום מקרקעין‬</w:t>
        <w:br/>
        <w:t>‫מס' בקשה‪6/246/2026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יצחק‬        ‫‪1‬‬                          ‫מבקשים‬</w:t>
        <w:br/>
        <w:t>‫מאיר שיר‬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‫ממן שלמה‬        ‫‪1‬‬                          ‫משיבים‬</w:t>
        <w:br/>
        <w:t>‫ממן רחל‬      ‫‪2‬‬</w:t>
        <w:br/>
        <w:t>‫באמצעות ב"כ‪ :‬עו"ד אילן גלית‬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למחיקת הערה שנרשמה על דירת המבקשים‪ ,‬הערה שנועדה ליידע בדבר‬</w:t>
        <w:br/>
        <w:t>‫פסק דין שניתן בהליך שהתקיים בין הצדדים‪ ,‬שבמסגרתו חויבו המבקשים להרוס‬</w:t>
        <w:br/>
        <w:t>‫תוספת בנייה ולהשיב את הבית המשותף למצבו המקורי‪ .‬המבקשים טוענים כי ביצעו‬</w:t>
        <w:br/>
        <w:t>‫את ההריסה הנדרשת‪ ,‬ועל כן יש להסיר את ההערה‪ .‬מנגד‪ ,‬המשיבים טוענים כי המצב‬</w:t>
        <w:br/>
        <w:t>‫לא הושב לקדמותו המלאה‪ ,‬וכי הציות לפסק הדין היה חלקי‪.‬‬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לבקשה ותמצית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המשותף ברחוב קהילת יעקב ‪ 58‬בני ברק‪ ,‬הרשום בפנקס הבתים‬</w:t>
        <w:br/>
        <w:t>‫המשותפים מתאריך ‪ 31.1.2002‬והמוכר כחלקה ‪ 36‬בגוש ‪) 6187‬להלן" ‪ -‬הבית‬</w:t>
        <w:br/>
        <w:t>‫המשותף"(‪.‬‬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.2‬המבקשים הם הבעלים של דירה המוכרת כתת חלקה מספר ‪ ,1‬המצויה בקומה‬</w:t>
        <w:br/>
        <w:t>‫הראשונה בבית המשותף )להלן‪"-‬המבקשים"(‪ ,‬ואילו המשיבים הם הבעלים של‬</w:t>
        <w:br/>
        <w:t>‫דירה המוכרת כתת חלקה מספר ‪ ,2‬המצויה בקומה הראשונה בבית המשותף‬</w:t>
        <w:br/>
        <w:t>‫)להלן‪"-‬המשיבים"(‪.‬‬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תיק‪6/66/2022 ; 6/588/2021 :‬‬                                       ‫מפקח על רישום מקרקעין‬</w:t>
        <w:br/>
        <w:t>‫מס' בקשה‪6/246/2026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.3‬בין הצדדים התנהל הליך‪ ,‬שהסעד העיקרי שהתבקש בו עניינו סילוק יד‪ .‬בתאריך‬</w:t>
        <w:br/>
        <w:t>‫‪ ,29.7.2024‬ניתן פסק הדין )להלן "פסק הדין"(‪ ,‬שבמסגרתו‪ ,‬נקבע‪ ,‬בין השאר כי על‬</w:t>
        <w:br/>
        <w:t>‫המבקשים‪" :‬להרוס על חשבונם את הבנייה שבוצעה על ידם בניגוד להיתר‬</w:t>
        <w:br/>
        <w:t>‫הבנייה‪ ,‬ובניגוד לתשריט הבית המשותף‪ ,‬באופן שבו הבית המשותף יחזור‬</w:t>
        <w:br/>
        <w:t>‫לקדמותו בהתאם לתשריט וזאת בתוך ‪ 90‬יום ממועד מתן פסק הדין‪) "...‬סעיף ‪100‬‬</w:t>
        <w:br/>
        <w:t>‫לפסק הדין‪ ,‬ההדגשה כאן ולהבא‪ ,‬אינה במקור‪ ,‬מ"פ(‪.‬‬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.4‬כן נקבע בפסק הדין כי‪" :‬הפעולות הדרושות לסילוק היד מהבנייה שביצעו‬</w:t>
        <w:br/>
        <w:t>‫הנתבעים )תת חלקה ‪ ,(1‬יבוצעו עד למועד הקובע ועל חשבון הנתבעים בהתאם‬</w:t>
        <w:br/>
        <w:t>‫לחוק התכנון והבנייה ותקנותיו על ידי גורם מקצועי ומיומן בביצוע עבודות מעין‬</w:t>
        <w:br/>
        <w:t>‫אלו ובהתאם למפרט חומרים בכתב ולפי התקן הישראלי‪ .‬העבודות יבוצעו‬</w:t>
        <w:br/>
        <w:t>‫בפיקוח מהנדס בנייה‪ ,‬אשר בתום ביצוע העבודות‪ ,‬יאשר בכתב את ביצוען" ‪.‬‬</w:t>
        <w:br/>
        <w:t>‫)סעיף ‪ 101‬לפסק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.5‬כמו כן‪ ,‬בסעיף ‪ 105‬לפסק הדין נקבע כי‪ ...":‬ומכוח סמכותי לפי סעיף ‪ 130‬לחוק‬</w:t>
        <w:br/>
        <w:t>‫המקרקעין אני מורה לרשם המקרקעין‪ ,‬לרשום הערה על אודות פסק הדין‪.‬‬</w:t>
        <w:br/>
        <w:t>‫ההערה תירשם על זכויותיהם של הנתבעים‪ ,‬מר מאיר יצחק וגב' מאיר שיר‪,‬‬</w:t>
        <w:br/>
        <w:t>‫בגוש ‪ 6187‬חלקה ‪ 36‬תת חלקה ‪ .1‬יודגש כי ההערה היא לידיעה בלבד ואינה‬</w:t>
        <w:br/>
        <w:t>‫מגבילה ברישום פעולות או בביצוע עסקאות"‪.‬‬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.6‬בבקשה שבכותרת‪ ,‬ביקשו המבקשים לבטל את ההערה שנרשמה על דירתם‪,‬‬</w:t>
        <w:br/>
        <w:t>‫בטענה שפסק הדין בוצע‪ .‬לבקשתם צירפו המבקשים‪ ,‬הצהרה בחתימתם על היעדר‬</w:t>
        <w:br/>
        <w:t>‫חריגות בנייה‪ ,‬וכן חוות דעת מומחה‪ ,‬קונסטרוקטור ויועץ בטיחות לבניה )ד"ר דוד‬</w:t>
        <w:br/>
        <w:t>‫כהן(‪ .‬בחוות דעתו זו‪ ,‬אישר ד"ר כהן כי המבקשים "הרסו את תוספות הבניה‬</w:t>
        <w:br/>
        <w:t>‫הצמודות לדירותיהם הן בחזית הדרומית והן בחזית הצפונית מצ"ב תמונות"‬</w:t>
        <w:br/>
        <w:t>‫)להלן‪" :‬חוות דעת המבקשים"(‪.‬‬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.7‬בתגובתם‪ ,‬התנגדו המשיבים לבקשה‪ ,‬בטענה כי המבקשים לא קיימו את מלוא‬</w:t>
        <w:br/>
        <w:t>‫הוראות פסק הדין‪ .‬נטען‪ ,‬בין השאר‪ ,‬שאף מהתמונות שצורפו על ידי המבקשים‬</w:t>
        <w:br/>
        <w:t>‫עצמם‪ ,‬עולה כי מצב הבית המשותף לא הושב לקדמותו‪ .‬עוד טענו המשיבים‪ ,‬כי‬</w:t>
        <w:br/>
        <w:t>‫מהתמונות עולה שהקירות נותרו חשופים‪ ,‬ולא נבנו קירות חדשים‪ .‬המשיבים‬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תיק‪6/66/2022 ; 6/588/2021 :‬‬                                          ‫מפקח על רישום מקרקעין‬</w:t>
        <w:br/>
        <w:t>‫מס' בקשה‪6/246/2026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‫הוסיפו וציינו כי חוות דעת המבקשים היא חלקית‪ ,‬ואין בה קביעה מפורשת בדבר‬</w:t>
        <w:br/>
        <w:t>‫קיום הוראות פסק הדין‪ ,‬לרבות 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.8‬כפי שציינתי בסעיף ‪ 104‬לפסק הדין‪ ,‬תכליתו של סעיף ‪ 130‬לחוק המקרקעין‬</w:t>
        <w:br/>
        <w:t>‫התשכ"ט‪ 1969-‬היא להבטיח את שימור המצב הקיים ולמנוע העמדת הצדדים‬</w:t>
        <w:br/>
        <w:t>‫בתובענה בפני עובדות מוגמרות ]רע"א ‪ 8531/13‬חברת נחלת יהודה בע"מ נ'‬</w:t>
        <w:br/>
        <w:t>‫האוניברסיטה העברית בירושלים )נבו ‪.[(16.7.2014‬‬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.9‬בצד תכלית זו‪ ,‬קיימת תכלית נוספת‪ ,‬לא חשובה פחות‪ ,‬והיא יידוע צדדים‬</w:t>
        <w:br/>
        <w:t>‫שלישיים בדבר קיומו של הליך משפטי שעניינו זכות במקרקעין‪ ,‬לרבות קיומו של‬</w:t>
        <w:br/>
        <w:t>‫פסק דין‪ .‬תכלית זו משרתת את עקרון הפומביות והשקיפות במרשם המקרקעין‪,‬‬</w:t>
        <w:br/>
        <w:t>‫ומאפשרת לצדדים שלישיים פוטנציאליים ‪ -‬כגון רוכשים או שוכרים ‪ -‬לדעת על‬</w:t>
        <w:br/>
        <w:t>‫קיומן של מחלוקות משפטיות או הכרעות שיפוטיות הנוגעות לנכס‪ .‬בכך נמנעת‬</w:t>
        <w:br/>
        <w:t>‫הטעיה‪ ,‬מוגנת יציבותן של עסקאות במקרקעין‪ ,‬ונשמרת הוודאות המשפטית ]ראו‬</w:t>
        <w:br/>
        <w:t>‫למשל ע"א ‪ 8661/10‬נעמה נ' טורקיה )נבו ‪ ;(19.2.2012‬כן ראו פסק דינה של כב'‬</w:t>
        <w:br/>
        <w:t>‫השופטת עידית ברקוביץ‪ ,‬בעניין ת"א )מחוזי ת"א( ‪ 54651-08-20‬פ‪.‬א‪ .‬אריה‬</w:t>
        <w:br/>
        <w:t>‫פרידמן )‪ (2006‬בע"מ נ' גולד סקיי סנטר לישנסקי בע"מ )נבו ‪ ;(17.7.2024‬פסק‬</w:t>
        <w:br/>
        <w:t>‫דינו המקיף של כב' השופט טל חבקין בעניין ת"א )שלום ת"א( ‪ 11787-06-24‬ליאור‬</w:t>
        <w:br/>
        <w:t>‫חשדי נ' אהוד הדר‪ ,‬בפסקאות ‪) 34-23‬נבו ‪.[(28.9.2025‬‬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.10‬ובמיושם לענייננו ‪ -‬עברתי בעיון על חוות דעת המבקשים‪ ,‬ועל התמונות שצורפו‬</w:t>
        <w:br/>
        <w:t>‫לה‪ ,‬ולא ניתן להסיק ממנה כי אכן פסק הדין קויים‪ ,‬במובן זה‪ ,‬שהמבקשים עמדו‬</w:t>
        <w:br/>
        <w:t>‫בהוראות סעיף ‪ 100‬לפסק הדין אשר הורה למבקשים לא רק "להרוס על חשבונם‬</w:t>
        <w:br/>
        <w:t>‫את הבנייה שבוצעה על ידם"‪ .‬אלא לבצע זאת "באופן שבו הבית המשותף יחזור‬</w:t>
        <w:br/>
        <w:t>‫לקדמותו בהתאם לתשריט"‪ .‬אין זו דרישה טכנית גרידא‪ ,‬אלא מהותית‪,‬‬</w:t>
        <w:br/>
        <w:t>‫המבטיחה כי זכויותיהם של המשיבים לא ייפגעו‪.‬‬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.11‬אכן‪ ,‬חוות דעת המבקשים מציינת כי המבקשים "הרסו את תוספות הבניה‬</w:t>
        <w:br/>
        <w:t>‫הצמודות לדירותיהם הן בחזית הדרומית והן בחזית הצפונית"‪ .‬אולם‪ ,‬וזהו‬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תיק‪6/66/2022 ; 6/588/2021 :‬‬                                   ‫מפקח על רישום מקרקעין‬</w:t>
        <w:br/>
        <w:t>‫מס' בקשה‪6/246/2026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‫העיקר‪ ,‬לא ניתן להסיק מחוות הדעת‪ ,‬ולו ברמז כי תוצאת ההריסה היא שהבית‬</w:t>
        <w:br/>
        <w:t>‫המשותף חזר לקדמותו בהתאם לתשריט‪ .‬ההתייחסות היא להריסה גרידא‪ ,‬ולא‬</w:t>
        <w:br/>
        <w:t>‫לתוצאה הסופית הנדרשת ‪ -‬השבת המצב לקדמותו המלאה והמדויקת‪ .‬היעדר‬</w:t>
        <w:br/>
        <w:t>‫התייחסות זו מעורר תהיות של ממש באשר למידת הציות המלאה להוראות 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.12‬למעשה‪ ,‬אף התמונות שצורפו לחוות הדעת‪ ,‬אשר אמורות היו לתמוך בטענת קיום‬</w:t>
        <w:br/>
        <w:t>‫פסק הדין‪ ,‬מעלות מסקנה הפוכה‪ .‬די להביט בתמונה הראשונה שצורפה לחוות‬</w:t>
        <w:br/>
        <w:t>‫דעת המבקשים‪ ,‬כדי להיווכח כי הבית המשותף לא שב לקדמותו המלאה לאחר‬</w:t>
        <w:br/>
        <w:t>‫ביצוע ההריסה‪ .‬התמונות‪ ,‬שהן בבחינת "אלף מילים"‪ ,‬אינן מציגות מצב שבו הבית‬</w:t>
        <w:br/>
        <w:t>‫המשותף נראה כפי שהיה עובר לביצוע הבנייה הבלתי חוקית‪ ,‬או כפי שהוא מתואר‬</w:t>
        <w:br/>
        <w:t>‫בתשריט המקורי‪ .‬הן חושפות פער בין ההריסה שבוצעה לבין השבת המצב‬</w:t>
        <w:br/>
        <w:t>‫לקדמותו‪ ,‬כפי שנדרש במפורש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תיק‪6/66/2022 ; 6/588/2021 :‬‬                                       ‫מפקח על רישום מקרקעין‬</w:t>
        <w:br/>
        <w:t>‫מס' בקשה‪6/246/2026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‫)תמונה מתוך חוות דעת המבקשים(‬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.13‬על כן‪ ,‬אי אפשר לקבל את הטענה כי פסק הדין קוים במלואו‪ .‬ומשכך אין בידי‬</w:t>
        <w:br/>
        <w:t>‫לקבל את בקשת המבקשים ולהסיר את ההערה‪ .‬יובהר ויצוין כי כפי שנרשם בפסק‬</w:t>
        <w:br/>
        <w:t>‫הדין‪ ,‬ההערה היא לידיעה בלבד ואינה מגבילה ברישום פעולות או בביצוע‬</w:t>
        <w:br/>
        <w:t>‫עסקאות‪ .‬ככל שהמבקשים יבצעו את מלוא פסק הדין‪ ,‬לרבות השבת המצב‬</w:t>
        <w:br/>
        <w:t>‫לקדמותו‪ ,‬יוכלו הם לשוב ולהגיש בקשה 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.14‬לפיכך‪ ,‬הבקשה נדחית‪ .‬בשים לב להוראות תקנה ‪ 130‬לתקנות סדר הדין האזרחי‪,‬‬</w:t>
        <w:br/>
        <w:t>‫התשע"ט‪ ,2018-‬המבקשים ישלמו למשיבים‪ ,‬את הוצאות הבקשה‪ ,‬בסך כולל של‬</w:t>
        <w:br/>
        <w:t>‫‪ ,₪ 1,200‬בתוך ‪ 30‬ימים מהיום‪ ,‬שאם לא כן יישא סכום זה ריבית פיגורים‬</w:t>
        <w:br/>
        <w:t>‫לפי סעיף ‪) 5‬ב( לחוק פסיקת ריבית והצמדה‪ ,‬תשכ"א‪ 1961-‬מיום מתן ההחלטה‪,‬‬</w:t>
        <w:br/>
        <w:t>‫ועד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,‬ט"ו סיון תשפ"ו‪ 31 ,‬מאי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6/246/2026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