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8/213/2025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2026-05-07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תיק‪8/213/2025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שד' מוריה ‪ 45‬חיפה ע"י רות לורנד‬      ‫‪1‬‬                            ‫תובעים‬</w:t>
        <w:br/>
        <w:t>‫(נמחק‪/‬ה)‬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‫לורנד רות (נמחק‪/‬ה)‪ ,‬ת‪.‬ז ‪01626712‬‬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‫הון גיורא (נמחק‪/‬ה)‪ ,‬ת‪.‬ז ‪050273317‬‬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‫מנחם איל מנחם‪ ,‬ת‪.‬ז ‪024898835‬‬  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‫מנחם מיכל‪ ,‬ת‪.‬ז ‪031760382‬‬      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מנחם איל‬</w:t>
        <w:br/>
        <w:t>‫שד' המגינים ‪ 53‬חיפה‬</w:t>
        <w:br/>
        <w:t>‫דוא"ל‪emenachem.adv@gmail.com-‬‬</w:t>
        <w:br/>
        <w:t>‫טל'‪ 0544715648:‬פקס‪048525314:‬‬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‫פלסטלינה אומנות היצירה בע"מ‪ ,‬חברה ‪513471680‬‬                                       ‫נתבעת‬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סודרי ברק‬</w:t>
        <w:br/>
        <w:t>‫מרח' מרכוס ברוך ‪ ,5‬חיפה ‪3328308‬‬</w:t>
        <w:br/>
        <w:t>‫דוא"ל‪barak@law-gsd.co.il :‬‬</w:t>
        <w:br/>
        <w:t>‫טל'‪ 04-8554949:‬פקס‪04-8555252:‬‬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‫עניינה של התביעה בשאלה האם יש לחייב את הנתבעת לסלק ידה מהרכוש המשותף‪ ,‬ובתוך כך להרוס‬        ‫‪.1‬‬</w:t>
        <w:br/>
        <w:t>‫רכיבי בניה שונים ובכללם‪ :‬משטח דק ופרגולה‪ ,‬קירות בקומת העמודים‪ ,‬הגדלת מחסן‪ ,‬תוספת שטח‬</w:t>
        <w:br/>
        <w:t>‫לחנות‪ ,‬מדרגות ומצלמות שהתקינה‪.‬‬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מושא ההליך מכיל ‪ 10‬יחידות בשני מבנים‪ ,‬נמצא בשד' מוריה ‪ 45‬חיפה‪ ,‬ומזוהה כחלקה ‪ 42‬בגוש‬    ‫‪.2‬‬</w:t>
        <w:br/>
        <w:t>‫‪( 10808‬להלן‪" :‬הבית‪/‬הבית המשותף")‪ .‬התובעים ‪ 5 ,4‬הם בעלים של יחידה בבית והנתבעת היא בעלים‬</w:t>
        <w:br/>
        <w:t>‫של מספר יחידות בבית‪.‬‬</w:t>
        <w:br/>
        <w:t>‫תמצית טענות התביעה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תיק‪8/213/2025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ביצעה בניה ברכוש המשותף במועדים שונים‪ ,‬ועל ידי כך נכסה לעצמה שטח בסמוך למחסן‬         ‫‪.3‬‬</w:t>
        <w:br/>
        <w:t>‫שבבעלותה לצורך הגדלתו‪ ,‬הרחיבה את החנות שבבעלותה לכיוון צפון‪ ,‬ובתוך כך גם השתלטה על חלק‬</w:t>
        <w:br/>
        <w:t>‫מגרם המדרגות שנמצא מצפון לבית‪ ,‬התקינה ארבע מצלמות ברכוש המשותף המצלמות את באי הבית‬</w:t>
        <w:br/>
        <w:t>‫ופוגעות בפרטיותם‪ ,‬והתקינה דק ופרגולה ברכוש המשותף‪ .‬הנתבעת לא קיבלה לעבודות אלו היתר בניה‬</w:t>
        <w:br/>
        <w:t>‫או הסכמות של 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‫חרף פניות חוזרות של התובעים לנתבעת בדרישה לחדול מהתנהלותה הכוחנית‪ ,‬הבריונית והחד צדדית‬      ‫‪.4‬‬</w:t>
        <w:br/>
        <w:t>‫התעלמה הנתבעת מפניות אלו‪ ,‬והיא ממשיכה לעשות שימוש ייחודי בשטחים משותפים‪.‬‬</w:t>
        <w:br/>
        <w:t>‫תמצית טענות ההגנה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הוגשה במקור על ידי מספר תובעים‪ ,‬אך בהמשך חזרו בהם חלק מהתובעים מתביעתם וביקשו‬        ‫‪.5‬‬</w:t>
        <w:br/>
        <w:t>‫להימחק מכתב התביעה‪ ,‬מה שמעיד על כך שרק התובעים ‪ 4-5‬מתנגדים לבניה‪ .‬בבעלות התובעים יחידה‬</w:t>
        <w:br/>
        <w:t>‫אחת בלבד בבית‪ ,‬ואילו הנתבעת בעלת זכויות בשלוש יחידות בבית ושוכרת של יחידה נוספת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‫בעלי הדירות בבית חתמו על הסכם עם יזם לביצוע פרויקט תמ"א ‪ ,38‬במסגרתו אמור הבית להיהרס‬        ‫‪.6‬‬</w:t>
        <w:br/>
        <w:t>‫ולהבנות באופן מחוזק‪ ,‬ועל כן‪ ,‬אין טעם בהריסת שטחים שבנתה הנתבעת‪ ,‬שעה שממילא הבית אמור‬</w:t>
        <w:br/>
        <w:t>‫להיהרס‪.‬‬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‫העבודות שביצעה הנתבעת בבית הן על דעת רוב בעלי הדירות בבית או למצער ללא התנגדות שלהם‪.‬‬        ‫‪.7‬‬</w:t>
        <w:br/>
        <w:t>‫עבודות אלה משביחות את הבית כולו ולרווחת כל בעלי הדירות והדיירים שבו‪.‬‬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‫היחידה שבבעלות הנתבעת המצויה בקומת המרתף כוללת את שטח קומת העמודים‪ ,‬כך שאין ממש‬             ‫‪.8‬‬</w:t>
        <w:br/>
        <w:t>‫בטענה כי הנתבעת אף תפסה שטח רכוש משותף ונכסה אותו לעצמה‪ .‬כל מה שעשתה הנתבעת הוא‬</w:t>
        <w:br/>
        <w:t>‫לסגור את קומת העמודים שממילא שלה בקירות‪ ,‬על מנת שלא יהיה מפגע אסתטי לבעלי הדירות בבית‬</w:t>
        <w:br/>
        <w:t>‫כתוצאה מאחסון מיטלטלין שלה באותו השטח‪.‬‬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‫הדק והפרגולה שבנתה הנתבעת משמשים את כלל בעלי הדירות בבית ואין בהם כדי עשיית שימוש‬           ‫‪.9‬‬</w:t>
        <w:br/>
        <w:t>‫ייחודי באותם שטחים‪.‬‬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‫המדרגות שבנתה הנתבעת מצפון לבית נעשו לרווחת כלל הדיירים‪ ,‬שכן המדרגות המקוריות היו‬          ‫‪.10‬‬</w:t>
        <w:br/>
        <w:t>‫הרוסות ובמצב שאינו ראוי לשימוש‪.‬‬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‫לתובעים ‪ 4-5‬אין מחסן‪ ,‬ועל כן אין להם מה לחפש באזור המחסנים הצמודים לבעלי הדירות בבית‪,‬‬      ‫‪.11‬‬</w:t>
        <w:br/>
        <w:t>‫ומשכך‪ ,‬הרחבת מחסן הנתבעת אינו גורם להם לכל נזק‪ .‬הנתבעת ביצעה עבודות לחיזוק קומת‬</w:t>
        <w:br/>
        <w:t>‫המחסנים עקב התפוררותם‪ ,‬ובמסגרת עבודות אלו הורחב המחסן שלה בכ‪ 1.2-‬מ"ר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‫הרחבת החנות נעשתה באמצעות קירוי חורף‪ ,‬שאינו גורם לנזק למי מהדיירים בבית‪ .‬העבודות שיוו‬      ‫‪.12‬‬</w:t>
        <w:br/>
        <w:t>‫למקום מראה יפה ושיפרו את נוחות השימוש בהם לצרכי מעבר‪.‬‬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תיק‪8/213/2025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בתיק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3.5.2026‬קיימתי ביקור במקום בנוכחות הצדדים ובאי כוחם‪ ,‬על מנת להתרשם באופן בלתי‬           ‫‪.13‬‬</w:t>
        <w:br/>
        <w:t>‫אמצעי מהנטען‪ .‬טרם שאפרט את נתוני הביקור במקום‪ ,‬מצאתי לשלב קטע מתשריט רישום הבית‬</w:t>
        <w:br/>
        <w:t>‫המשותף‪ ,‬על גביו יסומנו על ידי חלק מנתוני הביקור במקום‪ .‬הסימונים במיקום משוער‪.‬‬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‫גרם המדרגות‬</w:t>
        <w:br/>
        <w:t>‫הדרומי‬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‫קומת‬</w:t>
        <w:br/>
        <w:t>‫העמודים‬</w:t>
        <w:br/>
        <w:t>‫שנסגרה‬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‫משטח הדק‬</w:t>
        <w:br/>
        <w:t>‫והפרגולה‬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‫גרם המדרגות‬</w:t>
        <w:br/>
        <w:t>‫הצפוני‬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‫להלן הנתונים אותם מצאתי רלבנטיים להליך‪:‬‬       ‫‪.14‬‬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.‬הבית מורכב משני מבנים‪ .‬המבנה הקדמי חזיתו פונה לכיוון שדרות מוריה ‪ ,45‬חיפה‪ .‬קיימים שני‬</w:t>
        <w:br/>
        <w:t>‫גרמי מדרגות המצויים משני צדי המבנה הקדמי באמצעותם ניתן להגיע לשני המבנים‪ .‬גרם‬</w:t>
        <w:br/>
        <w:t>‫מדרגות אחד נמצא מצפון למבנה הקדמי‪ ,‬וגרם מדרגות שני נמצא מדרום 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.‬גרם המדרגות הצפוני מוביל אל החנות שמנהלת הנתבעת (להלן‪" :‬גרם המדרגות הצפוני")‪ .‬ניכר כי‬</w:t>
        <w:br/>
        <w:t>‫החנות הורחבה עד לגרם המדרגות‪ .‬הנתבעת התקינה דלת המפרידה בין גרם המדרגות העליון לבין‬</w:t>
        <w:br/>
        <w:t>‫רחבת החנות (שהוספה במסגרת ההרחבה)‪ ,‬וכן התקינה דלת נוספת המפרידה בין רחבת החנות‬</w:t>
        <w:br/>
        <w:t>‫לבין גרם המדרגות התחתון‪ .‬בעלי דירות שמבקשים לרדת בגרם מדרגות זה משדרות מוריה אל‬</w:t>
        <w:br/>
        <w:t>‫קומת המסד של הבית נדרשים לעבור דרך אותן דלתות‪ ,‬אשר על פי הנטען פתוחות רק במהלך‬</w:t>
        <w:br/>
        <w:t>‫היום בשעות הפעילות של החנות‪ .‬לאחר סגירת החנות ננעלות אותן דלתות באופן שלא ניתן עוד‬</w:t>
        <w:br/>
        <w:t>‫לרדת באמצעות גרם מדרגות זה מהרחוב אל קומת המסד‪ .‬המדרגות הללו נבנו על ידי הנתבעת על‬</w:t>
        <w:br/>
        <w:t>‫גבי המדרגות המקוריות‪ .‬הופניתי לראות את המדרגות המקוריות שעדיין נמצאות מתחת לגרם‬</w:t>
        <w:br/>
        <w:t>‫החדש שנבנה‪ ,‬וניכר כי מצבן בכי רע‪ .‬גרם המדרגות החדש משפר באופן משמעותי את יכולת בעלי‬</w:t>
        <w:br/>
        <w:t>‫הדירות להגיע מהרחוב אל קומת המסד של הבית (למעט הדלתות שהותקנו על גרם המדרגות‬</w:t>
        <w:br/>
        <w:t>‫ומגבילות את המעבר לשעות מסוימות)‪ .‬גרם המדרגות המוגבל באמצעות דלת מודגם בתמונה מוצג‬</w:t>
        <w:br/>
        <w:t>‫ת‪3/‬‬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.‬גרם המדרגות הדרומי מוביל אל המבנה העורפי (להלן‪" :‬גרם המדרגות הדרומי")‪ .‬מגרם המדרגות‬</w:t>
        <w:br/>
        <w:t>‫ניתן טכנית להגיע גם אל המחסן שבבעלות הנתבעת‪ .‬גרם מדרגות זה משמש למעבר בכל שעה של‬</w:t>
        <w:br/>
        <w:t>‫היום‪.‬‬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תיק‪8/213/2025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.‬מחסן הנתבעת נפתח בעת הביקור במקום‪ ,‬וניתן היה להתרשם מכך שבתוכו קיים קיר בצורת פתח‬</w:t>
        <w:br/>
        <w:t>‫בו הייתה מותקנת דלת המחסן המקורי‪ .‬דלת זו הוסרה ובמקומה הותקנה דלת פח במיקום דרומי‬</w:t>
        <w:br/>
        <w:t>‫יותר ממיקום הדלת המקורית באופן ששטח המחסן הוגדל על חשבון הרכוש המשותף (להלן‪:‬‬</w:t>
        <w:br/>
        <w:t>‫"המחסן")‪ .‬הרחבת המחסן מודגמת בתמונה מוצג ת‪1/‬‬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.‬החנות שמנוהלת על ידי הנתבעת הורחבה באמצעות התקנת גג‪ ,‬קירות אלומיניום וזכוכית‬</w:t>
        <w:br/>
        <w:t>‫במרחיבים אותה לכיוון גרם המדרגות הצפוני (להלן‪" :‬החנות")‪ .‬הרחבת החנות מודגמת בתמונה‬</w:t>
        <w:br/>
        <w:t>‫מוצג ת‪3/‬‬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‫ו‪ .‬בין המבנה הקדמי למבנה העורפי קיים משטח דק ומעליו פרגולה נאים למראה‪ .‬אפשר היה‬</w:t>
        <w:br/>
        <w:t>‫להתרשם שמפלס הקרקע טרם ביצוע העבודות היה בשיפוע שלא אפשר עשיית שימוש באותו שטח‬</w:t>
        <w:br/>
        <w:t>‫קרקע‪ .‬לצורך התקנת הדק פולסו פני הקרקע‪ ,‬וכיום ניתן לעשות שימוש במשטח הדק‪ .‬הדק‬</w:t>
        <w:br/>
        <w:t>‫והפרגולה פתוחים לשימוש כלל בעלי הדירות ולא התרשמתי כי הנתבעת עושה בשטח זה שימוש‬</w:t>
        <w:br/>
        <w:t>‫ייחודי‪ .‬הדק והפרגולה מודגמים בתמונה מוצג ת‪4/‬‬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‫ז‪ .‬בקומת המרתף במבנה הקדמי קיימת יחידה שבבעלות הנתבעת‪ .‬בהתאם לתשריט רישום הבית‬</w:t>
        <w:br/>
        <w:t>‫המשותף חלק משטח היחידה היה פתוח כקומת עמודים‪ .‬בעת הביקור במקום התרשמתי כי שטח‬</w:t>
        <w:br/>
        <w:t>‫קומת העמודים שבבעלות הנתבעת נסגר באמצעות קירות‪ ,‬חלונות ודלת‪ .‬הנתבעת עושה שימוש‬</w:t>
        <w:br/>
        <w:t>‫עתידי בשטח שנסגר‪ ,‬אשר על פי מסמכי רישום הבית המשותף היה בבעלותה (להלן‪" :‬המשרד")‪.‬‬</w:t>
        <w:br/>
        <w:t>‫הסגירה מודגמת בתמונה מוצג ת‪2/‬‬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‫התיק נקבע לדיון הוכחות ליום ‪ .5.5.2026‬מטעם התובעת הוגש תצהירו של תובע מס' ‪ ,4‬ומטעם הנתבעת‬    ‫‪.15‬‬</w:t>
        <w:br/>
        <w:t>‫הוגשו תצהיריהם של אפרים בנדר‪ ,‬בעלים של יחידות בבית‪ ,‬ושל טל גרוסו‪ ,‬מנהל הנתבעת‪ .‬למועד הדיון‬</w:t>
        <w:br/>
        <w:t>‫התייצבו רק התובע מס' ‪ 4‬ומנהל הנתבעת‪ ,‬ועל כן בהחלטה שניתנה על ידי נמשך תצהירו של אפרים‬</w:t>
        <w:br/>
        <w:t>‫בנדר מהתיק‪ .‬המצהירים נחקרו בחקירה נגדית‪ ,‬הצדדים סיכמו טענותיהם בעל פה‪ ,‬וכעת נותר לי‬</w:t>
        <w:br/>
        <w:t>‫להכריע בשאלה שבמחלוקת‪.‬‬</w:t>
        <w:br/>
        <w:t>‫דיון והכרעה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‫אקדים ואציין כי מצאתי לקבל את התביעה‪ ,‬הכל כפי שיפורט להלן‪:‬‬      ‫‪.16‬‬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‫מעיון במסמכי רישום הבית המשותף עולה כי לדירות בכל אחד מהמבנים הוצמדו כל חלקי המבנה‬           ‫‪.17‬‬</w:t>
        <w:br/>
        <w:t>‫למעט הדירות שבו‪ ,‬לרבות‪ :‬הגג‪ ,‬הקירות החיצוניים‪ ,‬המחיצות בין הדירות‪ ,‬המסד‪ ,‬חדר המדרגות‬</w:t>
        <w:br/>
        <w:t>‫ושטח חצר‪ .‬למבנה הקדמי הוצמדה החצר בצבע כחול המסומנת באות ת' ולמבנה העורפי הוצמדה‬</w:t>
        <w:br/>
        <w:t>‫החצר בצבע אדום המסומנת באות ש'‪ .‬כך שלמעשה גרם המדרגות הצפוני‪ ,‬המצוי בתוך שטח הצמדה‬</w:t>
        <w:br/>
        <w:t>‫ת' אמור לשמש רק את בעלי הדירות במבנה הקדמי‪ ,‬וגרם המדרגות הדרומי‪ ,‬המצוי בתוך שטח הצמדה‬</w:t>
        <w:br/>
        <w:t>‫ש' אמור לשמש רק את בעלי הדירות במבנה העורפי‪.‬‬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תיק‪8/213/2025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‫בעת רישום הבית כבית משותף נרשם לו תקנון‪ .‬המדובר בהסכם בין בעלי דירות שנערך ונחתם ביום‬        ‫‪.18‬‬</w:t>
        <w:br/>
        <w:t>‫‪ ,28.3.63‬בו נקבע כדלהלן‪:‬‬</w:t>
        <w:br/>
        <w:t>‫"על היחסים בין בעלי הדירות במבנה א' לבין בעלי הדירות במבנה ב' יחולו ההוראות הבאות‪:‬‬</w:t>
        <w:br/>
        <w:t>‫בעלי הדירות בכל אחד מהמבנים הנ"ל יהיו רשאים לנהוג כרצונם במבנה שבו נמצאות הדירות שלהם‬</w:t>
        <w:br/>
        <w:t>‫ו‪/‬או בדירותיהם כפי שהינן כיום ו‪/‬או כפי שתהיינה בעתיד כולל הקרקע וכל דבר אחר הצמוד לדירות‬</w:t>
        <w:br/>
        <w:t>‫הנ"ל מבלי שיהיו זקוקים להסכמת בעלי הדירות במבנה השני‪.‬‬</w:t>
        <w:br/>
        <w:t>‫מבלי לפגוע בכלליות האמור לעיל יהיו בעלי הדירות בכל מבנה רשאים מבלי הסכמת בעלי הדירות‬</w:t>
        <w:br/>
        <w:t>‫במבנה האחר א) לעשות בדירות ו‪/‬או במבנה ו‪/‬או בקרקע ו‪/‬או בכל הצמוד לדירות הנ"ל ו‪/‬או בכל‬</w:t>
        <w:br/>
        <w:t>‫חלקיהן שינויים תיקונים‪ ,‬הוספות ו‪/‬או שפורים כפי שימצאו לנכון‪ ,‬כפוף לרשיונות מטעם הרשויות‬</w:t>
        <w:br/>
        <w:t>‫המוסמכות‪ ,‬ב) להצמיד כל חלק מהמבנה ו‪/‬או מהקרקע לדירה ו‪/‬או לדירות במבנה‪ ,‬לבטל את‬</w:t>
        <w:br/>
        <w:t>‫ההצמדות הקיימות ו‪/‬או לשנות את ההצמדות‪ ,‬כפי שימצאו לנכון‪ .‬ג) לרשם את השנויים מהפעולות‬</w:t>
        <w:br/>
        <w:t>‫המפורטות בסעיפים א' ו‪-‬ב' לעיל ו‪/‬או בכלל בפנקס הבתים המשותפים ולשנות בהקשר לכך את צו‬</w:t>
        <w:br/>
        <w:t>‫רישום הבית המשותף‪.‬‬</w:t>
        <w:br/>
        <w:t>‫לצורך סעיף זה בעלי הדירות במבנה פירושו המעוניינים (במובן סעיף ‪ 6‬של חוק הבתים המשותפים)‬</w:t>
        <w:br/>
        <w:t>‫או מרביתם בכל הדירות במבנה מסוים ו‪/‬או במרביתם"‪.‬‬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עולה ממסמכי רישום הבית המשותף כי החנות והמחסן שבבעלות הנתבעת הורחבו על חשבון שטח‬         ‫‪.19‬‬</w:t>
        <w:br/>
        <w:t>‫הקרקע המהווה צמידות משותפת לכל הדירות במבנה הקדמי‪ .‬הנתבעת גם אינה טוענת אחרת‪ .‬גם‬</w:t>
        <w:br/>
        <w:t>‫משטח הדק‪ ,‬הפרגולה והמצלמות הותקנו בשטח הקרקע המהווה צמידות משותפת לכל הדירות במבנה‬</w:t>
        <w:br/>
        <w:t>‫הקדמי‪ .‬להבדיל מאלו‪ ,‬הרחבת המשרד בקומת המרתף נעשתה על גבי שטח שבבעלות הנתבעת‪ ,‬כפי‬</w:t>
        <w:br/>
        <w:t>‫שיפורט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‫עולה מהאמור‪ ,‬כי התקנון המוסכם שנרשם לבית ביצע הפרדה מוחלטת בין המבנים‪ ,‬באופן שכל מבנה‬        ‫‪.20‬‬</w:t>
        <w:br/>
        <w:t>‫נוהג מנהג בעלים מוחלט במבנה‪ ,‬ואינו זקוק להסכמות מקרב בעלי הדירות במבנה האחר‪ ,‬לרבות לא‬</w:t>
        <w:br/>
        <w:t>‫לצורך הרחבות‪ ,‬ביצוע הצמדות‪ ,‬ביטול הצמדות וכיוצא בזה‪.‬‬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‫הנה כי כן‪ ,‬חרף העובדה שבבית המשותף כולו שני מבנים ו‪ 10-‬דירות‪ ,‬ומשום שמרבית השינויים שביצעה‬   ‫‪.21‬‬</w:t>
        <w:br/>
        <w:t>‫הנתבעת הם בתחומי המבנה הקדמי והצמדותיו‪ ,‬יש לבחון קיומן של הסכמות רק מקרב בעלי הדירות‬</w:t>
        <w:br/>
        <w:t>‫במבנה הקדמי‪.‬‬</w:t>
        <w:br/>
        <w:t>‫המסגרת הנורמטיבית‪-‬‬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‫הוראות הדין בגדרן מוסדרת זכותו של בעל דירה להרחיב את דירתו תוך מימוש זכויות בניה קבועות‬      ‫‪.22‬‬</w:t>
        <w:br/>
        <w:t>‫בסעיפים ‪71‬א'‪-‬ד' לחוק המקרקעין (שהוכנסו לחוק במסגרת תיקון ‪ 18‬לו)‪ .‬בסעיף ‪71‬א' מוגדרת הרחבת‬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תיק‪8/213/2025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‫דירה כ"הגדלה של שטח דירה קיימת בבית המשותף שניתן לקבל לגביה היתר בניה לפי תכנית בת‬</w:t>
        <w:br/>
        <w:t>‫תוקף"‪.‬‬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‫המחוקק נקט בנוסח הסעיף בלשון "שניתן לקבל לגביה היתר בניה"‪ .‬לשון זו מהווה נוסחת איזון‪,‬‬               ‫‪.23‬‬</w:t>
        <w:br/>
        <w:t>‫שלפיה דיון בפגיעה בקניינו של המיעוט ייעשה רק שעה שכבר הוכח שתכנית מסוימת אושרה או ניתנת‬</w:t>
        <w:br/>
        <w:t>‫לאישור‪ .‬על פני הדברים ניכר כי מעבר לשמירה על קניינם של מיעוט בעלי דירות‪ ,‬לנוסחה זו גם יתרונות‬</w:t>
        <w:br/>
        <w:t>‫מעשיים מסוימים‪ .‬כך לדוגמה‪ ,‬אפשר שתכנית מסוימת שלגביה התבקשה מראש התערבות המפקח‪,‬‬</w:t>
        <w:br/>
        <w:t>‫כלל לא תאושר בסופו של יום‪ ,‬ותחת זאת תאושר תכנית שלגביה ניתן היה לגבש הסכמה מתחילה‪.‬‬</w:t>
        <w:br/>
        <w:t>‫דברים דומים נאמרו ברע"א ‪ 4138/10‬קלצוק נ' אורון (נבו‪ .)5.7.2010 ,‬אמנם שם דובר על היתר בניה‬</w:t>
        <w:br/>
        <w:t>‫לתוכנית לפי חוק המקרקעין (חיזוק בתים משותפים בפני רעידות אדמה)‪ ,‬התשס"ח‪ ,2008-‬אך יפים‬</w:t>
        <w:br/>
        <w:t>‫הדברים שנאמרו שם גם באנלוגיה לבניה שעניינה הרחבת 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‪71‬ב(א) לחוק המקרקעין מתנה את הזכות להרחבת דירה אגב מימוש זכויות בניה בשני תנאים‬                ‫‪.24‬‬</w:t>
        <w:br/>
        <w:t>‫מצטברים‪:‬‬</w:t>
        <w:br/>
        <w:t>‫"רשאים מי שבבעלותם שלושה רבעים מהדירות ושני שלישים מהרכוש המשותף צמוד לדירותיהם‬</w:t>
        <w:br/>
        <w:t>‫להחליט בדבר הוצאה של חלקים מסויימים מהרכוש המשותף והצמדתם לדירה פלונית‪ ,‬לשם בניה‬</w:t>
        <w:br/>
        <w:t>‫שמטרתה הרחבת אותה דירה"‪.‬‬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לזכור כי הוראת החוק החליפה את המצב המשפטי שקדם לה‪ ,‬לפיו רק בהסכמה של כל בעלי הדירות‬              ‫‪.25‬‬</w:t>
        <w:br/>
        <w:t>‫ניתן היה לבצע בניה ברכוש המשותף‪ ,‬ראו סעיף ‪(62‬א) לחוק המקרקעין וכן סעיף ‪( 2‬א) לתקנון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‫בע"א (מחוזי חי') ‪ 1725/05‬דוד נ' נברוצקי‪ ,‬פסקה ‪( 7‬נבו‪( )30.3.2006 ,‬להלן‪" :‬דוד נ' נברוצקי") פרש בית‬   ‫‪.26‬‬</w:t>
        <w:br/>
        <w:t>‫המשפט את תכלית הוראת החקיקה האמורה‪:‬‬</w:t>
        <w:br/>
        <w:t>‫"תיקון ‪ 18‬לחוק המקרקעין ביקש כעולה מדברי ההסבר שפורסמו בהצעת חוק המקרקעין (תיקון מס'‬</w:t>
        <w:br/>
        <w:t>‫‪( )19‬שינוי הרוב הדרוש לשינויים ברכוש משותף) תשנ"ה‪ ,1994-‬לאפשר שינויים ברכוש המשותף‬</w:t>
        <w:br/>
        <w:t>‫בבית המשותף‪ ,‬בגדר הגמשה מסוימת של הדין בענין זה ששרר עד אז‪ ,‬בגדרו בניה על רכוש משותף‬</w:t>
        <w:br/>
        <w:t>‫לטובת בעל דירה היתה טעונה הסכמת הכל (ראה למשל ע"א ‪ 2111/03‬פליצ'יה ואח' נ' סופיוב ואח'‬</w:t>
        <w:br/>
        <w:t>‫פסק דין מ‪ 22.3.05-‬תק‪-‬על ‪ .)3589)1(2005‬תכלית התיקון היתה לאפשר הרחבת דיור תוך הפחתת‬</w:t>
        <w:br/>
        <w:t>‫כוחו של המיעוט למנוע אותה בגדר מגמה כללית לאפשר ניצול טוב יותר של הקרקע‪ .‬התיקון נועד‬</w:t>
        <w:br/>
        <w:t>‫לאפשר לבעל דירה המשיג הסכמה של לפחות ‪ 3/4‬מבעלי הדירות (כולל הדירה נשוא ההרחבה) שיש‬</w:t>
        <w:br/>
        <w:t>‫להם לפחות ‪ 2/3‬מן הרכוש המשותף לבצע הרחבה בדירתו (סעיף ‪71‬ב' של חוק המקרקעין)‪ .‬סימן ג'‪1‬‬</w:t>
        <w:br/>
        <w:t>‫לחוק המקרקעין שיוחד לענין שינויים ברכוש המשותף ובזכויות בניה כולל בחובו איזונים שונים‬</w:t>
        <w:br/>
        <w:t>‫הבאים להבטיח כי הפגיעה בבעלי דירות המיעוט לא תהיה מעבר לנדרש (ראה בענין זה בספרו של‬</w:t>
        <w:br/>
        <w:t>‫המלומד מיגל דויטש‪ ,‬קנין חלק א' תשנ"ז‪."....)1997-‬‬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תיק‪8/213/2025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‫אמור מעתה‪ :‬הזכות להרחיב דירה אגב מימוש זכויות בניה מצריכה הסכמה למצער של שלושה רבעים‬          ‫‪.27‬‬</w:t>
        <w:br/>
        <w:t>‫מבעלי הדירות ששני שלישים מהרכוש המשותף צמוד לדירותיהם‪ .‬הוראת החוק בסוגיה זו היא ברורה‬</w:t>
        <w:br/>
        <w:t>‫וחד‪-‬משמעית; אין היא מותירה פתח לפיחות בתנאים שהיא קובעת‪ .‬לשון החוק בסעיף ‪71‬ב(א) ברורה‬</w:t>
        <w:br/>
        <w:t>‫וחד משמעית‪ ,‬לשם קבלת אישור להרחבת דיור צריכים להתקיים שני תנאים מצטברים אלו (ראו בענין‬</w:t>
        <w:br/>
        <w:t>‫גם אריה איזנשטיין יסודות והלכות בדיני מקרקעין חלק שלישי‪ :‬בתים משותפים ‪( )2001( 213‬להלן‪:‬‬</w:t>
        <w:br/>
        <w:t>‫"איזנשטיין")‪.‬‬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‫יתרה מכך‪ ,‬על החלטה כנ"ל להיות ברורה ומפורשת‪ .‬אין היא יכולה להילמד משתיקה או מהעדר‬             ‫‪.28‬‬</w:t>
        <w:br/>
        <w:t>‫התנגדות‪ ,‬כפי שכותב המלומד דגן בספרו הנ"ל בעמודים ‪:395-396‬‬</w:t>
        <w:br/>
        <w:t>‫"המגמה העיקרית של הדין הישראלי ביחס לשימוש ברכוש המשותף היא כינונו של משטר משפטי‬</w:t>
        <w:br/>
        <w:t>‫של זכויות ברורות‪....‬מגמה זו מחייבת קביעת כללים נוקשים ביחס לסמכות לגרוע מזכות החזקה‬</w:t>
        <w:br/>
        <w:t>‫ברכוש המשותף"‪.‬‬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‫אפנה ואבחן על רקע האמור את רכיבי הבניה השונים שביצעה הנתבעת‪.‬‬        ‫‪.29‬‬</w:t>
        <w:br/>
        <w:t>‫הרחבת המחסן והחנות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‫מצ"ב קטע מתשריט רישום הבית המשותף המדגים את המחסן מושא ההליך‪ ,‬מסומן בתשריט בצבע‬               ‫‪.30‬‬</w:t>
        <w:br/>
        <w:t>‫ורוד‪ .‬על גבי התשריט הוספתי סימון במיקום משוער של הדלת החדשה שהתקינה הנתבעת כדי להגדיל‬</w:t>
        <w:br/>
        <w:t>‫את המחסן שבבעלותה‪.‬‬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‫הקירות והדלת‬</w:t>
        <w:br/>
        <w:t>‫שהוספו ע"י‬</w:t>
        <w:br/>
        <w:t>‫הנתבעת‬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‫החנות שהורחבה ע"י הנתבעת‪ ,‬תת חלקה ‪ ,5‬הורחבה לכיוון צפון עד לגרם המדרגות המוביל משד'‬           ‫‪.31‬‬</w:t>
        <w:br/>
        <w:t>‫מוריה למבנה הקדמי וצמוד לבעלי הדירות בבנה הקדמי‪.‬‬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תיק‪8/213/2025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הוצג לי היתר בניה לרכיבי בניה אלו‪ ,‬וכפי שעלה בדיונים כלל לא הוגשה בקשה למתן היתר בניה‬       ‫‪.32‬‬</w:t>
        <w:br/>
        <w:t>‫להרחבות אלו‪ .‬כפי שפורט בסעיף ‪ 24‬לעיל‪ ,‬בהעדר היתר בניה או הוכחת היתכנות לקבלת היתר בניה‪,‬‬</w:t>
        <w:br/>
        <w:t>‫נדרשת הסכמתם של כל בעלי הדירות במבנה הקדמי להרחבות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הוצגו לי הסכמות של בעלי הדירות במבנה הקדמי להרחבות אלו‪ ,‬ועל כן אין מחלוקת כי באמתחתה‬        ‫‪.33‬‬</w:t>
        <w:br/>
        <w:t>‫של הנתבעת לא קיימת הסכמה בשיעור הנדרש‪.‬‬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‫לכאורה‪ ,‬די היה בכך כדי להורות על הריסה של הרחבות אלו‪ ,‬אך היות שמדובר בפגיעה משמעותית‬           ‫‪.34‬‬</w:t>
        <w:br/>
        <w:t>‫בנתבעת‪ ,‬הכרוכה בהרס רב‪ ,‬והיות שהתרשמתי כי מבחינה קניינית אפשר שהנתבעת יכולה לגייס בקלות‬</w:t>
        <w:br/>
        <w:t>‫את ההסכמות בשיעור הנדרש‪ ,‬ולפעול להוצאת היתר בניה כנדרש‪ ,‬סבורה אני כי נכון להורות על הריסת‬</w:t>
        <w:br/>
        <w:t>‫הרחבת החנות והמחסן לאחר שתינתן לנתבעת הזדמנות להשלים את הנדרש לצורך הכשרת אותה בניה‪,‬‬</w:t>
        <w:br/>
        <w:t>‫כפי שיפורט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‫מעיון בנסח הרישום עולה כי במבנה הקדמי קיימות ‪ 5‬דירות מהן אחת בבעלות תובעים ‪ ,4-5‬והיתר‬          ‫‪.35‬‬</w:t>
        <w:br/>
        <w:t>‫בבעלות הנתבעת או בבעלות משפחת בנדר‪ .‬עמדתם של משפחת בנדר לא הוגשה כראיה רשמית לתיק‪,‬‬</w:t>
        <w:br/>
        <w:t>‫שכן הנתבעת ויתרה על זכותה להגשת מסמכים במצורף לתצהירים שהגישה‪( ,‬ראו בעניין החלטתי מיום‬</w:t>
        <w:br/>
        <w:t>‫‪ 13.11.2025‬והודעת הנתבעת שהוגשה במצורף להגשת תצהיריה כי "הנתבעת אינה מגישה תיק‬</w:t>
        <w:br/>
        <w:t>‫מוצגים")‪ .‬עם זאת‪ ,‬מעצם הגשת תצהיר תומך של אפרים בנדר במצורף לתצהירי הנתבעת‪ ,‬ועל אף‬</w:t>
        <w:br/>
        <w:t>‫העובדה שנהיר כי אין משקל לתצהיר שעה שהמצהיר לא התייצב לדיון ההוכחות‪ ,‬מעצם הגשת תצהיר‬</w:t>
        <w:br/>
        <w:t>‫תמיכה זה התרשמתי כי סביר שהנתבעת תצליח לקבל את הסכמת משפחת בנדר להרחבות אלו‪ .‬משכך‪,‬‬</w:t>
        <w:br/>
        <w:t>‫ככל שהנתבעת תגיש בקשה להיתר בניה להכשרת הרחבות אלו‪ ,‬הרי שאפשר כי תהיה קיימת לה גם‬</w:t>
        <w:br/>
        <w:t>‫הסכמה קניינית בהיקף הנדרש לאותה בניה‪ ,‬שכן הסכמת ארבעה מחמישה בעלי הדירות בבית עולה על‬</w:t>
        <w:br/>
        <w:t>‫השיעור הנדרש בסעיף ‪(71‬א) לחוק המקרקעין‪ ,‬הקובע הסכמה בשיעור של ‪ 75%‬כתנאי לביצוע הרחבה‬</w:t>
        <w:br/>
        <w:t>‫על חשבון הרכוש המשותף החלקי‪.‬‬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האמור‪ ,‬אני מאפשרת לנתבעת להמציא לתובעים בתוך ‪ 30‬ימים מהיום הסכמות בכתב של יתר‬             ‫‪.36‬‬</w:t>
        <w:br/>
        <w:t>‫בעלי הדירות במבנה הקדמי‪ ,‬בהם יצוין באופן מפורש כי נותני ההסכמה מסכימים למתן היתר בניה‬</w:t>
        <w:br/>
        <w:t>‫לנתבעת במסגרתו יוכשרו הרחבות המחסן והחנות בשטחים כפי שהם בנויים כיום‪.‬‬</w:t>
        <w:br/>
        <w:t>‫לא תציג הנתבעת לתובעים הסכמות אלו במועד האמור‪ ,‬תהיה חייבת להרוס את תוספות הבניה למחסן‬</w:t>
        <w:br/>
        <w:t>‫ולחנות ולהשיב את מצב המחסן והחנות למצבם המקורי כפי שהוא מודגם בתשריט רישום הבית‬</w:t>
        <w:br/>
        <w:t>‫המשותף בתוך ‪ 60‬ימים מהיום‪.‬‬</w:t>
        <w:br/>
        <w:t>‫תציג הנתבעת לתובעים הסכמות בכתב כאמור לעיל בתוך ‪ 30‬ימים‪ ,‬תהיה רשאית לפעול להוצאת היתר‬</w:t>
        <w:br/>
        <w:t>‫בניה לאותן הרחבות בתוך שנה מהיום‪.‬‬</w:t>
        <w:br/>
        <w:t>‫ככל שיינתן היתר בניה לתוספות בניה אלו בתוך שנה מהיום‪ ,‬לא תחויב הנתבעת להרוס את אותן‬</w:t>
        <w:br/>
        <w:t>‫הרחבות‪.‬‬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תיק‪8/213/2025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יינתן היתר בניה בתוך שנה מהיום להרחבות אלו‪ ,‬כולן או חלקן‪ ,‬תהיה הנתבעת חייבת להרוס את‬</w:t>
        <w:br/>
        <w:t>‫אותן הרחבות שלא ניתן להן היתר בניה לא יאוחר מיום ‪ 20.6.2027‬על חשבונה ולהשיב את המצב‬</w:t>
        <w:br/>
        <w:t>‫לקדמותו‪.‬‬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‫יוטעם כי‪ ,‬הרחבת החנות אשר יינתן לגביה היתר בניה‪ ,‬ככל שיינתן‪ ,‬אינה יכולה לכלול את שטח גרם‬   ‫‪.37‬‬</w:t>
        <w:br/>
        <w:t>‫המדרגות‪ ,‬והרחבת החנות תסתיים לפני גרם המדרגות‪ ,‬באופן שבכל רגע נתון באי הבית יוכלו לרדת‬</w:t>
        <w:br/>
        <w:t>‫ולעלות בגרם המדרגות ללא הגבלה‪.‬‬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אני קובעת כי לפי כל אחת מהאופציות לעיל‪ ,‬הדלתות הקיימות בגרם המדרגות יוסרו בתוך ‪30‬‬      ‫‪.38‬‬</w:t>
        <w:br/>
        <w:t>‫ימים מהיום או יוותרו פתוחות ‪ 24‬שעות ביממה החל מעוד ‪ 30‬ימים מהיום‪ ,‬לשיקול דעת הנתבעת‪.‬‬</w:t>
        <w:br/>
        <w:t>‫המדרגות‪ ,‬משטח הדק והפרגולה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‪(2‬א) לתקנון המצוי שבחוק המקרקעין קובע כי‪" :‬בעל דירה אינו רשאי לעשות בדירתו שינויים‬    ‫‪.39‬‬</w:t>
        <w:br/>
        <w:t>‫ותיקונים הפוגעים ברכוש המשותף ומסכנים או עשויים לסכן את קיומו ומשנים או עשויים לשנות‬</w:t>
        <w:br/>
        <w:t>‫את ערכו‪ ,‬אלא אם קיבל תחילה הסכמת האסיפה הכללית של בעלי הדירות; לעניין זה‪" ,‬פגיעה ברכוש‬</w:t>
        <w:br/>
        <w:t>‫המשותף" – לרבות פגיעה בחזותו החיצונית התקינה והאחידה כפי שהיתה בעת גמר הבניה"‪.‬‬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‫המדרגות‪ ,‬משטח הדק והפרגולה הותקנו בשטח הצמדה ת' הצמוד לבעלי הדירות במבנה הקדמי‪ ,‬אשר‬        ‫‪.40‬‬</w:t>
        <w:br/>
        <w:t>‫בהתאם לתקנון המוסכם שנרשם מנוהל על ידי בעלי הדירות במבנה הקדמי בלבד‪ .‬על כן‪ ,‬החלטות לגבי‬</w:t>
        <w:br/>
        <w:t>‫שטח זה צריכות להתקבל באסיפה הכללית של בעלי הדירות במבנה הקדמי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מחלוקת על כך שהנתבעת ביצעה עבודות אלו על דעת עצמה וללא שקיבלה לכך הסכמה של האסיפה‬      ‫‪.41‬‬</w:t>
        <w:br/>
        <w:t>‫הכללית או של יתר בעלי הדירות במבנה הקדמי‪.‬‬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זאת‪ ,‬בביקורי במקום התרשמתי‪ ,‬כאמור לעיל‪ ,‬כי המדרגות‪ ,‬משטח הדק והפרגולה נאים‪ ,‬מיפים‬       ‫‪.42‬‬</w:t>
        <w:br/>
        <w:t>‫את הבית ומגדילים את יכולת ההנאה של בעלי הדירות בבית מהרכוש המשותף‪ .‬כפי שציינתי לעיל‪,‬‬</w:t>
        <w:br/>
        <w:t>‫מדובר בשטח פתוח שעומד לרשות כל בעלי הדירות בבית‪ ,‬ואינו מהווה תפיסת חזקה ייחודית של‬</w:t>
        <w:br/>
        <w:t>‫הנתבעת באותו שטח (למעט עניין הדלתות בגרם המדרגות)‪.‬‬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האמור‪ ,‬אני מורה לתובעת מס' ‪ ,1‬היא נציגות הבית המשותף‪ ,‬להועיד בתוך ‪ 30‬ימים מהיום‬       ‫‪.43‬‬</w:t>
        <w:br/>
        <w:t>‫אסיפה כללית של בעלי הדירות במבנה הקדמי שעל סדר יומה יהיה אישור הותרת הדק והפרגולה על‬</w:t>
        <w:br/>
        <w:t>‫כנם‪.‬‬</w:t>
        <w:br/>
        <w:t>‫ככל שיתקבל אישור האסיפה הכללית לרכיבים אלו‪ ,‬יוותרו על כנם‪ ,‬וככל שהאסיפה הכללית לא תאשר‬</w:t>
        <w:br/>
        <w:t>‫הותרת רכיבים אלו‪ ,‬תפרק הנתבעת רכיבים אלו בתוך ‪ 60‬ימים מהיום‪ .‬התובעת מס' ‪ 1‬תשלח הודעות‬</w:t>
        <w:br/>
        <w:t>‫זימון לאסיפה הכללית לכל בעלי הדירות במבנה הקדמי לפי כתובותיהם הרשומות במשרד הפנים‪ ,‬וכן‬</w:t>
        <w:br/>
        <w:t>‫תתלה הודעות על מועד האסיפה והנושאים שעל סדר יומה במקום בולט במבנה הקדמי‪ ,‬ותשמור העתק‬</w:t>
        <w:br/>
        <w:t>‫ההודעות שנשלחו ונתלו‪.‬‬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תיק‪8/213/2025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האמור‪ ,‬מוצאת אני לקבוע כי ככל שהנתבעת לא תצליח לקבל את הסכמת האסיפה הכללית‬               ‫‪.44‬‬</w:t>
        <w:br/>
        <w:t>‫להותרת המדרגות‪ ,‬משטח הדק והפרגולה על מכונם‪ ,‬יפורקו הנ"ל על ידי הנתבעת‪ ,‬אשר תשיב את המצב‬</w:t>
        <w:br/>
        <w:t>‫לקדמותו בתוך ‪ 60‬ימים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‫אחזור ואציין גם כאן‪ ,‬כי לא ניתן להכשיר את נעילת הדלתות שהותקנו לאורך גרם המדרגות הצפוני‪,‬‬      ‫‪.45‬‬</w:t>
        <w:br/>
        <w:t>‫ולכך דרושה הסכמה של כל בעלי הדירות במבנה הקדמי‪ ,‬שכן עצם הנעילה יוצר שימוש ייחודי של‬</w:t>
        <w:br/>
        <w:t>‫הנתבעת בקטע מסוים מתוך המדרגות‪ .‬לאור האמור‪ ,‬הדלתות יוסרו או יוותרו פתוחות ‪ 24‬שעות ביממה‬</w:t>
        <w:br/>
        <w:t>‫כפי שנקבע בסעיף ‪ 38‬לעיל‪.‬‬</w:t>
        <w:br/>
        <w:t>‫סגירת קומת העמודים במבנה הקדמי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‫מעיון בתשריט רישום הבית המשותף עולה כי שטח קומת העמודים צבוע בצבע היחידה שבבעלות‬              ‫‪.46‬‬</w:t>
        <w:br/>
        <w:t>‫הנתבעת ומהווה חלק ממנה‪ .‬ניתן להתרשם מאותו תשריט כי מדובר בשטח מקורה אך פתוח ללא דלת‪,‬‬</w:t>
        <w:br/>
        <w:t>‫חלונות וקירות‪ .‬מצ"ב קטע התשריט‬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‫קומת העמודים‬</w:t>
        <w:br/>
        <w:t>‫בצבע תת חלקה ‪1‬‬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אישרה את העובדה שקומת העמודים נסגרה על ידה‪ ,‬וכן ניתן היה להתרשם מכך במועד‬              ‫‪.47‬‬</w:t>
        <w:br/>
        <w:t>‫הביקור במקום‪.‬‬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לראות בכך הרחבה של היחידה שבבעלות הנתבעת‪ ,‬שכן שטח זה מופיע כבר בתשריט רישום‬          ‫‪.48‬‬</w:t>
        <w:br/>
        <w:t>‫הבית המשותף כשטח מקורה ומוגדר המהווה חלק מהיחידה שבבעלות הנתבעת‪ .‬בניית הקירות‬</w:t>
        <w:br/>
        <w:t>‫והחלונות התוחמים שטח זה ע"י הנתבעת‪ ,‬בדומה לפתיחת חלונות או דלתות בדירה קיימת הוכרו‬</w:t>
        <w:br/>
        <w:t>‫בפסיקה כשינויים ברכוש המשותף הטעונים הסכמות של האסיפה הכללית‪ ,‬כאמור בסעיף ‪(2‬א) לתקנון‬</w:t>
        <w:br/>
        <w:t>‫המצוי‪ .‬ע"א ‪ 395/74‬לוי נ' סמואל פ"ד כט (‪ ;39 ,)2‬תיק ‪( 112/11‬מפקח ת"א) נציגות הבית המשותף‬</w:t>
        <w:br/>
        <w:t>‫מרחוב קריניצי ‪ 38‬רמת גן נ' חדד (נבו‪)15.1.12 ,‬‬</w:t>
        <w:br/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תיק‪8/213/2025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העובדה ששינויים אלו ברכוש המשותף בוצעו בתחומי המבנה הקדמי (מבנה א')‪ ,‬הרי שבהתאם‬           ‫‪.49‬‬</w:t>
        <w:br/>
        <w:t>‫להוראת התקנון המוסכם שנרשם לבית הם טעונים קבלת הסכמה מקרב בעלי הדירות באותו מבנה‬</w:t>
        <w:br/>
        <w:t>‫בלבד‪.‬‬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האמור‪ ,‬במסגרת האסיפה הכללית שתועיד תובעת ‪ 1‬לבחינת רצון בעלי הדירות במבנה הקדמי‬            ‫‪.50‬‬</w:t>
        <w:br/>
        <w:t>‫ביחס להתקנת המדרגות‪ ,‬הדק והפרגולה‪ ,‬יועלה לסדר היום גם נושא אישור סגירות קומת העמודים‬</w:t>
        <w:br/>
        <w:t>‫שבבעלות הנתבעת באמצעות קירות‪ ,‬חלונות ודלת‪ .‬ככל שיתקבל אישור האסיפה הכללית במבנה‬</w:t>
        <w:br/>
        <w:t>‫הקדמי לרכיבים אלו‪ ,‬יוותרו הנ"ל על כנם‪ ,‬וככל שהאסיפה הכללית לא תאשר הותרת רכיבים אלו‪,‬‬</w:t>
        <w:br/>
        <w:t>‫תפרק הנתבעת רכיבים אלו בתוך ‪ 60‬ימים מהיום‪ .‬התובעת מס' ‪ 1‬תשלח הודעות זימון לאסיפה הכללית‬</w:t>
        <w:br/>
        <w:t>‫לכל בעלי הדירות במבנה הקדמי לפי כתובותיהם הרשומות במשרד הפנים‪ ,‬וכן תתלה הודעות על מועד‬</w:t>
        <w:br/>
        <w:t>‫האסיפה‪ ,‬והנושאים שעל סדר יומה במקום בולט בכל אחד מהמבנים‪ ,‬ותשמור העתק ההודעות שנשלחו‬</w:t>
        <w:br/>
        <w:t>‫ונתלו‪.‬‬</w:t>
        <w:br/>
        <w:t>‫המצלמות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‫בביקור במקום שקיימתי לא הפנו אותי הצדדים אל המצלמות שהותקנו‪ ,‬אך בדיון שהתקיים הגישו‬            ‫‪.51‬‬</w:t>
        <w:br/>
        <w:t>‫התובעים תמונות המדגימות מצלמות אלו‪ ,‬סומנו ת‪.5/‬‬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‫עד הנתבעת אישר בעדותו כי התקין ‪ 4‬מצלמות ברכוש המשותף‪ ,‬כולן בעורף המבנה הקדמי‪ ,‬שתיים‬            ‫‪.52‬‬</w:t>
        <w:br/>
        <w:t>‫פונות לכיוון משטח הדק ושתיים מכוונות לעבר גרמי המדרגות המשותפים‪.‬‬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באה לפניי טענה כי מי מהמצלמות פונה אל עבר שטח פרטי של מי מבעלי הדירות בבית או מתחקה‬         ‫‪.53‬‬</w:t>
        <w:br/>
        <w:t>‫אחר צעדיו של בעל דירה כלשהו בתחום יחידתו‪.‬‬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‫תופעת הצבתן של מצלמות אבטחה ברכוש המשותף הפכה לאחרונה לחזון נפרץ‪ .‬בניגוד למה שהיה נהוג‬         ‫‪.54‬‬</w:t>
        <w:br/>
        <w:t>‫בעבר‪ ,‬מצלמות אבטחה מותקנות כיום כמעט בכל מקום‪ ,‬במקומות ציבוריים ובמקומות פרטיים‪,‬‬</w:t>
        <w:br/>
        <w:t>‫וחיוניותן של מצלמות אלה לשם הגנה על הרכוש ועל הביטחון ידועה‪ .‬אף במקרה דנן‪ ,‬הצבת המצלמה‬</w:t>
        <w:br/>
        <w:t>‫על ידי הנתבעת נועדה לאפשר לה לממש את זכות היסוד שלה להגן על קניינה‪.‬‬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‫סוגית התקנת מצלמות ברכוש המשותף מצריכה הכרעה בשאלות לא פשוטות של זכויות יסוד‪ ,‬הן‬               ‫‪.55‬‬</w:t>
        <w:br/>
        <w:t>‫מתחום ההגנה על הקניין‪ ,‬והן מתחום ההגנה על הפרטיות‪ .‬מטבע הדברים‪ ,‬לעיתים‪ ,‬זכויות אלו‬</w:t>
        <w:br/>
        <w:t>‫מתנגשות זו בזו‪ ,‬ויש למצוא את נקודת האיזון המדויקת ביניהן‪ .‬מובן‪ ,‬כי נקודת איזון זו שונה ממקרה‬</w:t>
        <w:br/>
        <w:t>‫אחד למשנהו‪ ,‬ויש לבחון כל מקרה לגופו וכל מאורע בהתאם לנסיבותיו‪.‬‬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‫פרק ו' לחוק המקרקעין הוא הפרק העוסק בבתים המשותפים נועד להסדיר את הזכויות שיש לכל בעל‬          ‫‪.56‬‬</w:t>
        <w:br/>
        <w:t>‫דירה בבית המשותף‪ ,‬ולהתוות את יחסי השכנות בין בעלי הדירות כתוצאה מהיותם "שותפים על‬</w:t>
        <w:br/>
        <w:t>‫כורכם" בחלקים שונים בבית המשותף‪ .‬ככלל‪ ,‬חוק המקרקעין מעניק לכל בעל דירה מקסימום זכויות‬</w:t>
        <w:br/>
        <w:t>‫בקניינו‪ ,‬אך גם מחייב אותו למקסימום ההתחשבות בקניינו של שכנו‪ .‬בתוך כך‪ ,‬קבע 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תיק‪8/213/2025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‫מנגנונים שנועדו לעגן את הזכות הקניינית של בעל דירה בבית משותף הן בדירתו והן ברכוש המשותף‪,‬‬</w:t>
        <w:br/>
        <w:t>‫תוך הכפפתה לזכויותיהם של בעלי הדירות האחרים‪ ,‬ולהסדרים שכל בעלי הדירות קבעו ביניהם‪.‬‬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 עקרונות בסיסיים ביחסי בעלי הדירות בבית המשותף בנוגע לרכוש המשותף‪ ,‬מצויים בסעיף ‪55‬‬         ‫‪.57‬‬</w:t>
        <w:br/>
        <w:t>‫לחוק המקרקעין ובסעיף ‪(2‬א) לתקנון המצוי שבתוספת הראשונה לחוק‪.‬‬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55‬לחוק מבהיר כי הבעלות ברכוש המשותף היא של כל בעלי הדירות‪ ,‬תוך שהוא קובע כי‪" :‬לכל‬       ‫‪.58‬‬</w:t>
        <w:br/>
        <w:t>‫דירה בבית משותף צמוד חלק בלתי מסוים ברכוש המשותף‪."...‬‬</w:t>
        <w:br/>
        <w:t>‫סעיף ‪(2‬א) לתוספת הראשונה קובע כאמור לעיל כי שינויים או תיקונים הפוגעים ברכוש המשותף או‬</w:t>
        <w:br/>
        <w:t>‫מסכנים או עשויים לסכן את קיומו מצריכים קבלת הסכמה של האסיפה הכללית‪.‬‬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‫מהוראות חוק אלו עולה כי הרכוש המשותף שייך לכל בעלי הדירות‪ ,‬ועל כן בעל דירה אחת אינו יכול‬      ‫‪.59‬‬</w:t>
        <w:br/>
        <w:t>‫לפגוע בו אלא אם קיבל לכך את הסכמת האסיפה הכללית‪.‬‬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‫יחד עם זאת‪ ,‬הלכה פסוקה היא כי לא כל שימוש ברכוש המשותף מהווה "פגיעה"‪ ,‬המצריך את קבלת‬          ‫‪.60‬‬</w:t>
        <w:br/>
        <w:t>‫הסכמת האסיפה הכללית‪ .‬בשורה של פסקי דין שבראשה פסק הדין בע"א ‪ 549/73‬וינטרס נ' זמורה‪ ,‬פ"ד‬</w:t>
        <w:br/>
        <w:t>‫כח ‪ ,)1974( 648 ,645 )1‬נקבע כי שימוש סביר שאינו מונע שימוש דומה מבעל דירה אחרת‪ ,‬לא מהווה‬</w:t>
        <w:br/>
        <w:t>‫"פגיעה" ברכוש המשותף‪ ,‬וממילא אינו דורש הסכמת בעלי הדירות‪ .‬כך נקבע בפסק דין וינטרס הנ"ל‪:‬‬</w:t>
        <w:br/>
        <w:t>‫"לא כל שימוש ברכוש המשותף מותנה בקיומה של החלטה של האסיפה הכללית המתירה אותו‪.‬‬</w:t>
        <w:br/>
        <w:t>‫נראה לי‪ ,‬כי המבחן הנכון הוא זה‪ :‬כל שימוש מותר גם בלי החלטה של האסיפה הכללית‪ ,‬ובלבד שהוא‬</w:t>
        <w:br/>
        <w:t>‫רגיל וסביר לפי תנאי המקום והזמן ואינו מונע שימוש דומה מאחרים"‪.‬‬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‫הלכה זו עולה בקנה אחד עם ההוראה בסעיף ‪(31‬א) לחוק המקרקעין (החלה גם על בתים משותפים מכח‬        ‫‪.61‬‬</w:t>
        <w:br/>
        <w:t>‫סעיף ‪ 53‬לחוק)‪ ,‬לפיה‪" :‬באין קביעה אחרת לפי סעיף ‪ ,30‬רשאי כל שותף‪ ,‬בלי הסכמת יתר השותפים‬</w:t>
        <w:br/>
        <w:t>‫– (‪ )1‬להשתמש במקרקעין שימוש סביר‪ ,‬ובלבד שלא ימנע שימוש כזה משותף אחר"‪.‬‬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‫הנה כי כן‪ ,‬שימוש סביר שאינו מונע שימוש דומה מבעל דירה אחרת‪ ,‬לא מהווה "פגיעה" ברכוש‬            ‫‪.62‬‬</w:t>
        <w:br/>
        <w:t>‫המשותף‪ ,‬ובעל דירה בבית המשותף רשאי לבצע שימוש כזה‪ ,‬גם אם לא קיבל לכך את הסכמת האסיפה‬</w:t>
        <w:br/>
        <w:t>‫הכללית‪.‬‬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‫ומהו אותו שימוש סביר? מובן‪ ,‬כי לכך לא ניתן ליתן תשובה חד ערכית‪ .‬יש ששימוש מסוים ייחשב סביר‬    ‫‪.63‬‬</w:t>
        <w:br/>
        <w:t>‫ורגיל במקום מסוים‪ ,‬ואילו במקום אחר‪ ,‬אותו שימוש בדיוק יחשב שימוש חריג‪ .‬התשובה לשאלה מהו‬</w:t>
        <w:br/>
        <w:t>‫"שימוש סביר"‪ ,‬תוכרע‪ ,‬בסופו של דבר‪ ,‬בהתאם למקום‪ ,‬לזמן ולנוהג המקובל‪ .‬וראו בעניין את דבריו‬</w:t>
        <w:br/>
        <w:t>‫של איזנשטיין בעמ' ‪.101‬‬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,‬השאלה מהו שימוש סביר היא שאלה תלוית זמן‪ ,‬נוהג ומקום‪ .‬על כן‪ ,‬לשם הכרעה בשאלה זו‪,‬‬        ‫‪.64‬‬</w:t>
        <w:br/>
        <w:t>‫שומה עלינו לבדוק את טיבן ותפקודן של המצלמות‪ ,‬את הפגיעה שנגרמת לבעלי הדירות בבית‪ ,‬ואת‬</w:t>
        <w:br/>
        <w:t>‫הטעם להצבתן‪.‬‬</w:t>
        <w:br/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תיק‪8/213/2025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‫בענייננו‪ ,‬עסקינן בהצבת מצלמות שהותקנו ברכוש המשותף ולא נטען כי הן מכוונות או צופות לעבר‬      ‫‪.65‬‬</w:t>
        <w:br/>
        <w:t>‫שטחים פרטיים‪ .‬מחד‪ ,‬אין חולק כי הנתבעת לא קיבלה את הסכמת האסיפה הכללית להצבת המצלמות‪,‬‬</w:t>
        <w:br/>
        <w:t>‫אך מן העבר השני‪ ,‬אין ספק כי הצבת המצלמות על ידי הנתבעת מספקת לה הגנה וביטחון‪ ,‬אינה מונעת‬</w:t>
        <w:br/>
        <w:t>‫שימוש דומה מיתר בעלי הדירות בבית‪ ,‬ואינה פוגעת בפרטיות התובעים ביחידה שבבעלותם‪.‬‬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‫חוק הגנת הפרטיות‪ ,‬התשמ"א‪ 1981-‬אוסר על פגיעה בפרטיות‪ .‬על פי חוק זה פגיעה בפרטיות היא‪ ,‬בין‬     ‫‪.66‬‬</w:t>
        <w:br/>
        <w:t>‫היתר‪" ,‬צילום אדם כשהוא ברשות היחיד"‪.‬‬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‫כיום מותקנות מצלמות רבות ברשות הרבים‪ ,‬בקניונים‪ ,‬בחנויות‪ ,‬בכבישים ובמקומות נוספים רבים‬        ‫‪.67‬‬</w:t>
        <w:br/>
        <w:t>‫ללא שהדבר מהווה פגיעה בפרטיות המצולמים‪ ,‬בהיותן עולות בקנה אחד עם הוראות חוק הגנת‬</w:t>
        <w:br/>
        <w:t>‫הפרטיות‪.‬‬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‫היות ולא נטען‪ ,‬וממילא לא הוכח‪ ,‬כי המצלמות מצלמות מופנות כלפי חלונות ופתחים בדירות מי מבעלי‬   ‫‪.68‬‬</w:t>
        <w:br/>
        <w:t>‫הדירות בבית או כלפי שטחים צמודים לא מצאתי כי התקנתן מהווה פגיעה בפרטיות‪ ,‬ומשכך‪ ,‬אינני‬</w:t>
        <w:br/>
        <w:t>‫מוצאת להורות על הסרתן‪.‬‬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‫ערה אני לכך שקיימות מספר גישות בקרב המפקחים ביחס להתקנת מצלמות ברכוש המשותף‪ ,‬חלקם‬            ‫‪.69‬‬</w:t>
        <w:br/>
        <w:t>‫סבורים כי יש לקבל לכך את הסכמת האסיפה הכללית‪ ,‬וחלקם סבורים כי מדובר בשימוש סביר ברכוש‬</w:t>
        <w:br/>
        <w:t>‫המשותף‪ ,‬כל אימת שהמצלמה אינה מכוונת לשטח פרטי או פוגעת בפרטיות בעל דירה בשטח פרטי‪ .‬כפי‬</w:t>
        <w:br/>
        <w:t>‫שפורט לעיל‪ ,‬נמנית אני עם האחרונים‪.‬‬</w:t>
        <w:br/>
        <w:t>‫סוף דבר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תומצא לתובעים ‪ 4‬ו‪ 5-‬בתוך ‪ 30‬ימים מהיום הסכמת משפחת בנדר להרחבת המחסן והחנות כאמור‬         ‫‪.70‬‬</w:t>
        <w:br/>
        <w:t>‫לעיל‪ ,‬ייהרסו תוספות בניה אלו בתוך ‪ 60‬ימים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‫תומצא לתובעים ‪ 4‬ו‪ 5-‬הסכמת משפחת בנדר‪ ,‬כאמור לעיל‪ ,‬תהיה רשאית הנתבעת לפעול לקבלת היתר‬         ‫‪.71‬‬</w:t>
        <w:br/>
        <w:t>‫בניה להרחבות המחסן והחנות בתוך שנה מהיום‪ .‬כל הרחבה מבין השתיים שלא יתקבל לגביה היתר‬</w:t>
        <w:br/>
        <w:t>‫בניה בתוך שנה מהיום תיהרס עד ליום ‪ 20.6.2027‬על ידי הנתבעת‪ ,‬אשר תשיב את המצב לקדמותו‪.‬‬</w:t>
        <w:br/>
        <w:t>‫חלקי הבניה לגביהם יינתן היתר בניה‪ ,‬יחול לגביהם האמור לעיל בסעיפים ‪.38-37‬‬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‫המדרגות‪ ,‬משטח הדק והפרגולה יפורקו על ידי הנתבעת אשר תשיב את המצב לקדמותו‪ ,‬ככל שלא‬            ‫‪.72‬‬</w:t>
        <w:br/>
        <w:t>‫תצליח לקבל את הסכמת האסיפה הכללית מקרב בעלי הדירות במבנה הקדמי בתוך ‪ 60‬ימים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‫סגירת קומת העמודים בסמוך למשרד תיהרס ככל שהנתבעת לא תקבל את אישור האסיפה הכללית‬              ‫‪.73‬‬</w:t>
        <w:br/>
        <w:t>‫מקרב בעלי הדירות במבנה הקדמי בתוך ‪ 60‬ימים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להורות על סילוק המצלמות שהתקינה הנתבעת‪.‬‬        ‫‪.74‬‬</w:t>
        <w:br/>
        <w:t>‫הוצאות ההליך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תיק‪8/213/2025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‫נקודת המוצא בפסיקת הוצאות היא כי בעל דין שזכה בהליך זכאי להוצאות שהוציא לשם קידומו‪.‬‬               ‫‪.75‬‬</w:t>
        <w:br/>
        <w:t>‫תכליתה של פסיקה זו היא למנוע חסרון כיס מהזוכה‪ ,‬להרתיע תובעים בכוח מנקיטת הליכי סרק‪,‬‬</w:t>
        <w:br/>
        <w:t>‫ולעודד נתבעים בכוח להימנע מהתגוננות סרק‪ .‬העיקרון הוא כי הוצאות המשפט הנפסקות צריכות‬</w:t>
        <w:br/>
        <w:t>‫להיות מידתיות להליך עצמו ולמהותו‪ .‬ראו ע"א ‪ 9648/16‬אורהייטק ‪ GIS‬בע"מ נ' חן אביטן משרד עורכי‬</w:t>
        <w:br/>
        <w:t>‫דין‪ ,‬בפסקה ‪( 67‬נבו‪ ; )28.2.2018 ,‬רע"א ‪ Magic Software Enterprises Ltd 7650/20‬נ' פאיירפלאי בע"מ‪,‬‬</w:t>
        <w:br/>
        <w:t>‫בפסקאות ‪( 11-9‬נבו‪.)28.12.2020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‫תקנה ‪(151‬א) לתקנות סדר הדין האזרחי התשע"ט‪( 2018-‬להלן‪"-‬התקנות") קובעת כי תכלית חיוב בעל‬            ‫‪.76‬‬</w:t>
        <w:br/>
        <w:t>‫דין בהוצאות היא "לשפות את בעל הדין שכנגד על הוצאותיו בהליך בהתחשב בתוצאותיו‪ ,‬במשאבים‬</w:t>
        <w:br/>
        <w:t>‫שנדרשו לניהולו ובהתנהלות בעלי הדין"‪ .‬במסגרת שומת ההוצאות נדרשת הערכאה הדיונית לבטא‬</w:t>
        <w:br/>
        <w:t>‫את "האיזון הראוי שבין הבטחת זכות הגישה לערכאות‪ ,‬הגנה על זכות הקניין של הפרט ושמירה על‬</w:t>
        <w:br/>
        <w:t>‫שוויון בין בעלי הדין" (תקנה ‪(151‬ב) לתקנות)‪.‬‬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‫תקנה ‪ 152‬לתקנות קובעת כי‪ :‬בתום הדיון יפסוק בית המשפט הוצאות סבירות והוגנות‪ ,‬זולת אם מצא‬           ‫‪.77‬‬</w:t>
        <w:br/>
        <w:t>‫שקיימים טעמים מיוחדים שלא לחייב בהוצאות כאמור‪ .‬כלומר‪ ,‬ברירת המחדל היא פסיקת הוצאות‪,‬‬</w:t>
        <w:br/>
        <w:t>‫ורק אם קיימים טעמים מיוחדים‪ ,‬לא ייפסקו 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‫תקנה ‪ 153‬לתקנות‪ ,‬קובעת את שיעור הוצאות המשפט שיש לפסוק‪ ,‬כאשר נקבע באופן מפורש כי סכום‬             ‫‪.78‬‬</w:t>
        <w:br/>
        <w:t>‫שכר טרחת עו"ד‪ ,‬לא יפחת מהתעריף המינימאלי בכללי לשכת עורכי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‫ובמיושם לענייננו – התביעה התקבלה‪ .‬אמנם מצאתי ליתן לנתבעת הזדמנות לתקן מחדליה טרם‬                  ‫‪.79‬‬</w:t>
        <w:br/>
        <w:t>‫שתבוצע הריסה גורפת‪ ,‬משמעותית‪ ,‬ופוגעת בצורה משמעותית בעסקיה של הנתבעת‪ ,‬בשים לב לכך‬</w:t>
        <w:br/>
        <w:t>‫שהתרשמתי כי קבלת הסכמה קניינית אפשרית על ידי הנתבעת‪ ,‬אך לא ניתן להתעלם מהעובדה כי‬</w:t>
        <w:br/>
        <w:t>‫הנתבעת פעלה באופן שרירותי‪ ,‬כבעלת הבית כולו‪ ,‬ביצעה הרחבות ושינויים רבים ברכוש המשותף לכל‬</w:t>
        <w:br/>
        <w:t>‫בעלי הדירות במבנה הקדמי‪ ,‬ללא היתרי בניה וללא שקיבלה לכך הסכמות‪ ,‬תוך שהיא מנכסת לעצמה‬</w:t>
        <w:br/>
        <w:t>‫שטחים מהרכוש המשותף‪ ,‬ומחליטה על דעת עצמה בלבד מה ייטיב עם כלל בעלי הדירות‪ .‬על מנת שלא‬</w:t>
        <w:br/>
        <w:t>‫ייצא חוטא נשכר‪ ,‬מוצאת אני לחייב את הנתבעת בהוצאות משפט על הצד הגבוה‪ .‬אני מחייבת את‬</w:t>
        <w:br/>
        <w:t>‫הנתבעת בהוצאות תובעים ‪ 4‬ו‪ 5-‬בסך כולל של ‪ .₪ 25,000‬סכום שלא ישולם בתוך ‪ 30‬יום מיום קבלת‬</w:t>
        <w:br/>
        <w:t>‫פסק הדין יישא הפרשי הצמדה וריבית מיום הגשת התביעה (‪ )2.4.2025‬ועד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‫יישלח לצדדים‬</w:t>
        <w:br/>
        <w:t>‫ניתן היום כ' באייר התשפ"ו (‪ )07.05.26‬בהעדר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תיק‪8/213/2025 :‬‬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8/213/2025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