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7/361/2024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2026-03-23 · נתניה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‫ארז שטיינברג‬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‫רוזנבוים עמית‬                            ‫תובעת‬</w:t>
        <w:br/>
        <w:t>‫באמצעות ב"כ‪ :‬עו"ד ריגלר הארי דור‬</w:t>
        <w:br/>
        <w:t>‫רח' גיבורי ישראל ‪5‬א'‪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‫רחמנפור דבר פרהד‬        ‫‪1‬‬                     ‫נתבעים‬</w:t>
        <w:br/>
        <w:t>‫רחמנפור דבר שירי‬        ‫‪2‬‬</w:t>
        <w:br/>
        <w:t>‫באמצעות ב"כ‪ :‬עו"ד ליברנט מלכה‬</w:t>
        <w:br/>
        <w:t>‫רח' הרברט סמואל ‪ ,103‬חדרה‬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‫פסק דין‬</w:t>
        <w:br/>
        <w:t>‫‪2‬‬   ‫האם פטור שניתן לחברי הנציגות מתשלום חלקם בהוצאות השוטפות להחזקת הרכוש המשותף‬</w:t>
        <w:br/>
        <w:t>‫‪3‬‬   ‫‪ -‬הגם שלא עוגן בכתובים‪ ,‬הוא בר תוקף‪ ,‬והאם ניתן‪ ,‬בנסיבות העניין‪ ,‬לחייבם בתשלום‬</w:t>
        <w:br/>
        <w:t>‫‪4‬‬                             ‫רטרואקטיבי? אלו השאלות העיקריות העומדות לדיון בתיק זה‪.‬‬</w:t>
        <w:br/>
        <w:t>‫‪5‬‬                                                                     ‫רקע ותמצית הטענות‬</w:t>
        <w:br/>
        <w:t>‫‪6‬‬   ‫עסקינן בבית משותף המצוי ברחוב דיזנגוף ‪ ,48‬נתניה‪ ,‬הרשום בפנקס הבתים המשותפים‬        ‫‪.1‬‬</w:t>
        <w:br/>
        <w:t>‫‪7‬‬   ‫כחלקה ‪ 14‬בגוש ‪( 8264‬להלן‪" :‬הבית המשותף")‪ .‬הבית המשותף כולל ‪ 15‬תתי‪-‬חלקות ועל‬</w:t>
        <w:br/>
        <w:t>‫‪8‬‬   ‫ניהולו חל תקנון מוסכם מיום ‪ .15.4.1969‬יצוין כי תיקון לתקנון מוסכם נרשם ביום‬</w:t>
        <w:br/>
        <w:t>‫‪9‬‬                                                                       ‫‪.3.8.2020‬‬</w:t>
        <w:br/>
        <w:t>‫‪10‬‬   ‫התובעת נרשמה בשנת ‪ 2020‬כבעלת הזכויות בדירה הידועה כתת חלקה ‪( 6‬הדירה נרכשה‬          ‫‪.2‬‬</w:t>
        <w:br/>
        <w:t>‫‪11‬‬   ‫עבורה באמצעות אביה מר שחר רוזנבוים)‪ .‬נתבע ‪( 1‬להלן‪" :‬פרדי") הוא חבר נציגות הבית‬</w:t>
        <w:br/>
        <w:t>‫‪12‬‬   ‫המשותף; נתבעת ‪( 2‬להלן‪" :‬שירי") היא בתו של פרדי ורשומה כבעלים של דירה בבית‬</w:t>
        <w:br/>
        <w:t>‫‪13‬‬   ‫המשותף הידועה כתת‪-‬חלקה ‪ .15‬הנתבעים מתגוררים יחד בדירה‪ ,‬ובפועל‪ ,‬הגם שלא נבחרה‬</w:t>
        <w:br/>
        <w:t>‫‪14‬‬             ‫באופן פורמלי כחברת נציגות‪ ,‬מסייעת שירי לאביה פרדי בניהול הבית המשותף‪.‬‬</w:t>
        <w:br/>
        <w:t>‫‪15‬‬   ‫יצוין כי הצדדים לא הבחינו בין שירי ‪ -‬בעלת הדירה הרשומה‪ ,‬לבין פרדי ‪ -‬חבר הנציגות‬    ‫‪.3‬‬</w:t>
        <w:br/>
        <w:t>‫‪16‬‬   ‫שאיננו רשום כבעל דירה‪ ,‬והתייחסו לשניהם כאחד‪ .‬לצורך הדיון בתיק זה אצא גם אני‬</w:t>
        <w:br/>
        <w:t>‫‪17‬‬                                                                ‫מאותה נקודת הנחה‪.‬‬</w:t>
        <w:br/>
        <w:t>‫‪18‬‬   ‫לטענת התובעת‪ ,‬החל משנת ‪ ,2019‬הנתבעים אינם משלמים את חלקם בתשלום מסי ועד‬            ‫‪.4‬‬</w:t>
        <w:br/>
        <w:t>‫‪19‬‬   ‫הבית‪ .‬לטענתה‪ ,‬אין הוראה בתקנון או בהחלטת אסיפה כללית‪ ,‬הפוטרת את חברי הנציגות‬</w:t>
        <w:br/>
        <w:t>‫‪20‬‬   ‫מתשלום דמי ועד הבית‪ ,‬במיוחד על רקע העובדה כי פטור כזה מוביל להגדלת הנטל על יתר‬</w:t>
        <w:br/>
        <w:t>‫‪21‬‬   ‫בעלי הדירות‪ .‬עוד טענה התובעת‪ ,‬כי על פי הדין חברי הנציגות אינם זכאים לפטור מתשלום‬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‫אך בשל כהונתם כחברי נציגות‪ ,‬שכן מדובר בתפקיד התנדבותי שאינו מזכה בהטבות‬</w:t>
        <w:br/>
        <w:t>‫‪2‬‬                                                                    ‫כספיות‪.‬‬</w:t>
        <w:br/>
        <w:t>‫‪3‬‬   ‫לפיכך‪ ,‬עתרה התובעת לחייב את הנתבעים לשלם לקופת הבית המשותף סך של ‪20,500‬‬             ‫‪.5‬‬</w:t>
        <w:br/>
        <w:t>‫‪4‬‬   ‫ש"ח‪ ,‬על פי הפירוט הבא‪ :‬סך של ‪ 12,000‬ש"ח עבור השנים ‪( 2022-2019‬לפי ‪ 250‬ש"ח‬</w:t>
        <w:br/>
        <w:t>‫‪5‬‬   ‫לחודש ‪ 48 X‬חודשים); סך של ‪ 300‬ש"ח עבור הוצאות לגבייה מיוחדת לתיקון דלת הכניסה‬</w:t>
        <w:br/>
        <w:t>‫‪6‬‬   ‫שבוצעה בשנת ‪ ;2021‬סך של ‪ 7,200‬ש"ח עבור השנים ‪( 2024-2023‬לפי ‪ 300‬ש"ח לחודש ‪24 X‬‬</w:t>
        <w:br/>
        <w:t>‫‪7‬‬   ‫חודשים); כן עתרה התובעת לחייב את הנתבעים בהחזר של ‪ 1,000‬ש"ח עבור סכום שניתן‬</w:t>
        <w:br/>
        <w:t>‫‪8‬‬                                        ‫על ידי התובעת ב'מתנה' לנציגות הבית המשותף‪.‬‬</w:t>
        <w:br/>
        <w:t>‫‪9‬‬   ‫הנתבעים טענו כי דין התביעה להידחות על הסף‪ .‬לטענתם‪ ,‬עסקינן בתביעה קנטרנית‬            ‫‪.6‬‬</w:t>
        <w:br/>
        <w:t>‫‪10‬‬   ‫ונקמנית‪ ,‬שהוגשה על רקע סכסוך אחר בין הצדדים‪ ,‬סכסוך הנסוב על התנגדות הנציגות‬</w:t>
        <w:br/>
        <w:t>‫‪11‬‬   ‫לפיצול דירת התובעת לשתי יחידות דיור‪ ,‬ובמסגרתו הגישה הנציגות תביעה נגד התובעת‬</w:t>
        <w:br/>
        <w:t>‫‪12‬‬   ‫לבטל את פיצול הדירה ולהשיב את המצב לקדמותו (תיק מפקח שמספרו ‪ ,284/24‬להלן‪:‬‬</w:t>
        <w:br/>
        <w:t>‫‪13‬‬                                                               ‫"תביעת הנציגות")‪.‬‬</w:t>
        <w:br/>
        <w:t>‫‪14‬‬   ‫לגופם של דברים נטען כי במשך שנים קיימת הסכמה של רוב בעלי הדירות בבית המשותף‬         ‫‪.7‬‬</w:t>
        <w:br/>
        <w:t>‫‪15‬‬   ‫שלא לחייב את חברי הנציגות בדמי ועד בית‪ ,‬מאחר שאיש מבעלי הדירות לא היה מעוניין‬</w:t>
        <w:br/>
        <w:t>‫‪16‬‬   ‫לכהן כחבר נציגות או למנות חברת ניהול חיצונית לבניין ולשאת בתשלומים נוספים‪ .‬נטען‬</w:t>
        <w:br/>
        <w:t>‫‪17‬‬   ‫כי החלטה זו נתקבלה עוד קודם לכהונת הנציגות הנוכחית‪ ,‬ולפיכך אין מקום לחייב את‬</w:t>
        <w:br/>
        <w:t>‫‪18‬‬   ‫הנתבעים בתשלום רטרואקטיבי של דמי ועד הבית‪ .‬פרדי אף מבצע בעצמו תיקונים ופעולות‬</w:t>
        <w:br/>
        <w:t>‫‪19‬‬                                          ‫תחזוקה שונות ובכך חוסך כסף לבעלי הדירות‪.‬‬</w:t>
        <w:br/>
        <w:t>‫‪20‬‬   ‫אשר לסעד שעניינו החזר של ‪ 1,000‬ש"ח נטען כי מדובר בסכום שניתן במזומן על ידי מר‬       ‫‪.8‬‬</w:t>
        <w:br/>
        <w:t>‫‪21‬‬   ‫שחר רוזנבוים (להלן‪" :‬שחר") לידי פרדי במטרה 'להשתיק' את הנציגות בעניין פיצול‬</w:t>
        <w:br/>
        <w:t>‫‪22‬‬   ‫הדירה‪ .‬הנציגות מצדה נהגה בשקיפות‪ ,‬הצהירה על תקבול זה‪ ,‬הנפיקה עבור שחר קבלה‬</w:t>
        <w:br/>
        <w:t>‫‪23‬‬                                ‫והשתמשה בו עבור הוצאות שונות לטובת אחזקת הבניין‪.‬‬</w:t>
        <w:br/>
        <w:t>‫‪24‬‬   ‫יצוין כי תביעה זו הוגשה תחילה כתביעה שכנגד במסגרת תביעת הנציגות‪ .‬ביום ‪7.1.2025‬‬      ‫‪.9‬‬</w:t>
        <w:br/>
        <w:t>‫‪25‬‬   ‫נערך דיון קדם משפט בתביעת הנציגות‪ ,‬בגדרו צומצמו המחלוקות בין הצדדים (בנוגע‬</w:t>
        <w:br/>
        <w:t>‫‪26‬‬   ‫להסרת מצלמות ולעיון במסמכי הנציגות)‪ ,‬ובהחלטה באותו היום הוריתי על פיצול ההליך‪,‬‬</w:t>
        <w:br/>
        <w:t>‫‪27‬‬   ‫כך שכל אחת משתי התובענות תידון בנפרד‪ :‬סוגיית פיצול הדירה‪ ,‬במסגרת תביעת הנציגות‪,‬‬</w:t>
        <w:br/>
        <w:t>‫‪28‬‬   ‫וסוגיית הפטור מתשלום דמי ועד בית לחברי הנציגות‪ ,‬במסגרת ההליך דנן (תיק מפקח‬</w:t>
        <w:br/>
        <w:t>‫‪29‬‬                                                                     ‫שמספרו ‪.)361/24‬‬</w:t>
        <w:br/>
        <w:t>‫‪30‬‬     ‫‪ .10‬ביום ‪ 22.4.2025‬התקיים דיון קדם משפט בתיק דנן שבסיומו נקבע התיק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.11‬ביום ‪ 10.9.2025‬התקיים דיון הוכחות (פרוטוקול הדיון מיום זה ייקרא להלן‪" :‬פרוטוקול‬</w:t>
        <w:br/>
        <w:t>‫‪2‬‬   ‫ההוכחות")‪ .‬מטעם התובעת העידה גב' מלכה בורשטיין בעלת דירה בבית‪ ,‬ומטעם הנתבעים‬</w:t>
        <w:br/>
        <w:t>‫‪3‬‬                              ‫העידו פרדי‪ ,‬ובעלי הדירות גב' נעמי בן שושן ומר דן קולצ'ה‪.‬‬</w:t>
        <w:br/>
        <w:t>‫‪4‬‬   ‫‪ .12‬לשם שלמות התמונה יצוין כי במהלך הדיונים בתיק המלצתי לצדדים להעביר את נושא‬</w:t>
        <w:br/>
        <w:t>‫‪5‬‬   ‫מתן הפטור לאסיפה הכללית של בעלי הדירות על מנת שתדון בו ותקבל החלטה (גם בנוגע‬</w:t>
        <w:br/>
        <w:t>‫‪6‬‬                                  ‫לפטור שניתן בעבר)‪ ,‬אולם‪ ,‬לצערי‪ ,‬הצעתי לא התקבלה‪.‬‬</w:t>
        <w:br/>
        <w:t>‫‪7‬‬   ‫‪ .13‬עם זאת‪ ,‬ביום ‪ 26.1.2026‬ולאחר שהוגשו סיכומי הצדדים‪ ,‬הגישו הנתבעים לתיק מסמך‬</w:t>
        <w:br/>
        <w:t>‫‪8‬‬   ‫שכותרתו "דוח שנתי ‪ 2025‬דיזנגוף ‪ 48‬נתניה"‪ ,‬ובו נכתב‪ ,‬בין היתר‪" :‬אישור מינוי ועד‬</w:t>
        <w:br/>
        <w:t>‫‪9‬‬   ‫ופטור מתשלום דמי ועד הבית חודשיים קדם ‪ 2025‬והחל ‪ 2026‬ואילך"‪ .‬יצוין כי על גבי‬</w:t>
        <w:br/>
        <w:t>‫‪10‬‬        ‫מסמך זה מצויות חתימות שונות‪ ,‬כפי הנראה ‪ -‬של חלק מבעלי הדירות בבית המשותף‪.‬‬</w:t>
        <w:br/>
        <w:t>‫‪11‬‬   ‫‪ .14‬בהחלטה מאותו היום‪ ,‬ציינתי כי שלב ההוכחות והסיכומים בתיק הסתיים ולפיכך אין לצרף‬</w:t>
        <w:br/>
        <w:t>‫‪12‬‬   ‫מסמכים או ראיות נוספות ללא הגשת בקשה מנומקת להוספת ראיה כדין ומתן היתר לכך‬</w:t>
        <w:br/>
        <w:t>‫‪13‬‬                 ‫מהמפקח‪ .‬יצוין כי מאז שניתנה החלטה זו – לא הוגשה בקשה לצירוף ראיה‪.‬‬</w:t>
        <w:br/>
        <w:t>‫‪14‬‬   ‫‪ .15‬על כל פנים‪ ,‬המסמך האמור לא צורף כדין כראיה בתיק‪ ,‬ולפיכך אין בכוונתי להתייחס אליו‬</w:t>
        <w:br/>
        <w:t>‫‪15‬‬                                                    ‫במסגרת פרק הדיון וההכרעה שלהלן‪.‬‬</w:t>
        <w:br/>
        <w:t>‫‪16‬‬                                                                            ‫דיון והכרעה‬</w:t>
        <w:br/>
        <w:t>‫‪17‬‬   ‫‪ .16‬אקדים ואומר כי לאחר ששקלתי את טענות וראיות הצדדים החלטתי לדחות את עיקרה‬</w:t>
        <w:br/>
        <w:t>‫‪18‬‬               ‫ורובה של התביעה (למעט‪ ,‬רכיב גביה מיוחדת בסך ‪ 300‬ש"ח)‪ .‬להלן נימוקיי‪.‬‬</w:t>
        <w:br/>
        <w:t>‫‪19‬‬   ‫‪ .17‬כידוע‪ ,‬חובת השתתפותם של בעלי הדירות בהוצאות הדרושות להחזקתו התקינה ולניהולו‬</w:t>
        <w:br/>
        <w:t>‫‪20‬‬   ‫של הרכוש משותף מוסדרת בסעיף ‪ 58‬לחוק המקרקעין‪ ,‬תשכ"ט‪( 1969-‬להלן‪" :‬חוק‬</w:t>
        <w:br/>
        <w:t>‫‪21‬‬                                                                  ‫המקרקעין")‪.‬‬</w:t>
        <w:br/>
        <w:t>‫‪22‬‬   ‫‪ .18‬סעיף ‪(5‬א) לתקנון המצוי שבתוספת לחוק המקרקעין‪ ,‬החל על הבית המשותף דנן‪ ,‬קובע כי‬</w:t>
        <w:br/>
        <w:t>‫‪23‬‬   ‫האסיפה הכללית של בעלי הדירות מוסמכת לקבוע את‪" :‬דרכי ניהולו של הרכוש המשותף‬</w:t>
        <w:br/>
        <w:t>‫‪24‬‬   ‫והשימוש בו‪ ,‬קביעת ההוצאות הכרוכות בכך‪ ,‬מינוי נציגות‪ ,‬אישור החשבונות והסדר‬</w:t>
        <w:br/>
        <w:t>‫‪25‬‬                                 ‫העניינים האחרים הנובעים מהשכנות בבית המשותף"‪.‬‬</w:t>
        <w:br/>
        <w:t>‫‪26‬‬   ‫‪ .19‬אין ספק כי מתן פטור או הנחה לחברי הנציגות מתשלום חלקם בהוצאות השוטפות‬</w:t>
        <w:br/>
        <w:t>‫‪27‬‬   ‫להחזקת הרכוש המשותף מצוי בגדר סמכותה של האסיפה הכללית‪ ,‬בין אם תסווג החלטה‬</w:t>
        <w:br/>
        <w:t>‫‪28‬‬   ‫זו כחלק מקביעת דרכי הניהול של הרכוש המשותף‪ ,‬בין אם כחלק מקביעת ההוצאות‬</w:t>
        <w:br/>
        <w:t>‫‪29‬‬                         ‫הנדרשות‪ ,‬ובין אם כחלק מהסדרת יתר 'העניינים' בבית המשותף‪.‬‬</w:t>
        <w:br/>
        <w:t>‫‪30‬‬   ‫‪ .20‬מהו הרוב הדרוש לקבלת החלטה באסיפה הכללית של בעלי הדירות? סעיף ‪ 12‬לתקנון‬</w:t>
        <w:br/>
        <w:t>‫‪31‬‬   ‫המצוי קובע את הכלל לפיו‪" :‬החלטות האסיפה הכללית יתקבלו ברוב דעות" ואת החריג 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‫לפיו‪" :‬החלטה המטילה על בעל דירה חובות או תשלומים מסוג או שיעור שלא פורשו‬</w:t>
        <w:br/>
        <w:t>‫‪2‬‬   ‫בפרק ו' לחוק המקרקעין‪ ,‬התשכ"ט – ‪ ,1969‬או בתקנון זה‪ ,‬או המשנה את זכויותיו‪ ,‬לא‬</w:t>
        <w:br/>
        <w:t>‫‪3‬‬                                ‫יהיה לה תוקף לגבי אותו בעל דירה אלא אם הסכים לה"‪.‬‬</w:t>
        <w:br/>
        <w:t>‫‪4‬‬   ‫‪ .21‬על‪-‬פי פסיקת המפקחים על רישום מקרקעין ‪ -‬המקובלת גם עלי ‪ -‬החלטה על מתן פטור‬</w:t>
        <w:br/>
        <w:t>‫‪5‬‬   ‫לחברי נציגות מתשלום חלקם בהוצאות השוטפות להחזקת הרכוש המשותף (במובחן ממתן‬</w:t>
        <w:br/>
        <w:t>‫‪6‬‬   ‫פטור מתשלום הוצאות מיוחדות)‪ ,‬הוא כתשלום שכר לנציגות הבית והוא נכלל בגדר‬</w:t>
        <w:br/>
        <w:t>‫‪7‬‬   ‫'הוצאה' על פי סעיף ‪(58‬א) לחוק המקרקעין שבפרק ו' לחוק המקרקעין‪ ,‬ולפיכך די ברוב‬</w:t>
        <w:br/>
        <w:t>‫‪8‬‬   ‫רגיל של האסיפה הכללית כדי לאשר החלטה כזו (ר' המפקח על המקרקעין (תל אביב‪-‬יפו)‬</w:t>
        <w:br/>
        <w:t>‫‪9‬‬   ‫‪ 316/10‬אריה שגיא נ' נציגות הבית המשותף ברחוב שמעון בן צבי ‪ 7‬גבעתיים (פורסם בנבו‪,‬‬</w:t>
        <w:br/>
        <w:t>‫‪10‬‬   ‫‪ ;)14.3.2011‬המפקח על המקרקעין (פתח תקווה) ‪ 36/21‬ארז משה נ' נציגות הבית המשותף‬</w:t>
        <w:br/>
        <w:t>‫‪11‬‬   ‫עין חי ‪ 8‬הוד השרון (פורסם בנבו‪ ;)30.9.2021 ,‬המפקח על המקרקעין (פתח תקווה) ‪218/20‬‬</w:t>
        <w:br/>
        <w:t>‫‪12‬‬             ‫אנקר נ' נציגות הבית המשותף ברח' אחוזה ‪ 88‬רעננה (פורסם בנבו‪.)13.11.2023 ,‬‬</w:t>
        <w:br/>
        <w:t>‫‪13‬‬   ‫‪ .22‬אם כן‪ ,‬על פי החקיקה והפסיקה לעיל‪ ,‬והגם שחובת תשלום מיסי ועד בית היא חובה חוקית‬</w:t>
        <w:br/>
        <w:t>‫‪14‬‬   ‫החלה על כל בעלי הדירות‪ ,‬האסיפה הכללית של הבית המשותף מוסמכת להחליט על מתן‬</w:t>
        <w:br/>
        <w:t>‫‪15‬‬   ‫פטור מתשלום מיסי ועד בית שוטפים לבעלי דירות שהם חברי הנציגות‪ ,‬והחלטה זו מחייבת‬</w:t>
        <w:br/>
        <w:t>‫‪16‬‬         ‫את כלל בעלי הדירות גם את המתנגדים לה‪ ,‬ולשם כך די ברוב רגיל באסיפה הכללית‪.‬‬</w:t>
        <w:br/>
        <w:t>‫‪17‬‬   ‫‪ .23‬בענייננו‪ ,‬אין חולק כי אין בנמצא החלטה כתובה ופורמלית של אסיפת בעלי הדירות‬</w:t>
        <w:br/>
        <w:t>‫‪18‬‬   ‫הפוטרת את הנתבעים מתשלום ההוצאות האמורות‪ .‬בהיעדר תיעוד כתוב‪ ,‬קשה לבחון האם‬</w:t>
        <w:br/>
        <w:t>‫‪19‬‬   ‫ההחלטה התקבלה כדין‪ ,‬מתי התקבלה‪ ,‬האם נמסרה הודעה לבעלי הדירות והאם התקבלה‬</w:t>
        <w:br/>
        <w:t>‫‪20‬‬   ‫ברוב הדרוש על פי חוק המקרקעין‪ .‬ואולם‪ ,‬אף שלכתחילה ודאי שנדרשת החלטה מתועדת‬</w:t>
        <w:br/>
        <w:t>‫‪21‬‬   ‫וכתובה של האסיפה הכללית של רוב בעלי הדירות בבית לשם מתן הפטור‪ ,‬ועוד טרם מתן‬</w:t>
        <w:br/>
        <w:t>‫‪22‬‬         ‫הפטור‪ ,‬לא די בכך כדי למצות את הדיון בעניין זה‪ ,‬וזאת משלושה טעמים עיקריים –‬</w:t>
        <w:br/>
        <w:t>‫‪23‬‬   ‫ראשית‪ ,‬הפסיקה קובעת כי אסיפה כללית של בעלי דירות רשאית להכשיר גם בדיעבד‬</w:t>
        <w:br/>
        <w:t>‫‪24‬‬   ‫החלטה שהיה צריך לקבל את אישורה ובכך לרפא את הפגם שבאי קבלת הסכמתה של‬</w:t>
        <w:br/>
        <w:t>‫‪25‬‬   ‫האסיפה הכללית מראש (ע"א ‪ 93/84‬שלמה קדמי נ' יערי קווין‪ ,‬פ"ד מ(‪.)1986( 724 ,)1‬‬</w:t>
        <w:br/>
        <w:t>‫‪26‬‬   ‫משקיימת אפשרות לאשרור בדיעבד הדבר מלמד כי אין בהיעדר החלטה או תיעוד כתוב‬</w:t>
        <w:br/>
        <w:t>‫‪27‬‬                                   ‫שלה‪ ,‬כשלעצמן‪ ,‬להקים עילה לשלילת פטור (ככל שניתן);‬</w:t>
        <w:br/>
        <w:t>‫‪28‬‬   ‫שנית‪ ,‬בפסיקה הוכר כי ייתכנו מקרים שבהם הסכמה שהתגבשה בין בעלי הדירות עשויה‬</w:t>
        <w:br/>
        <w:t>‫‪29‬‬   ‫לקבל תוקף מחייב‪ ,‬הגם שאין לה ביטוי כתוב בתקנון או בספר ההחלטות של אסיפת בעלי‬</w:t>
        <w:br/>
        <w:t>‫‪30‬‬   ‫הדירות‪ ,‬ובלבד שתוכח בראיות מספיקות (ע"א ‪ 815/81‬כליפא נ' שאול‪ ,‬פ"ד לו(‪83 ,78 )3‬‬</w:t>
        <w:br/>
        <w:t>‫‪31‬‬                                                                           ‫(‪;)1982‬‬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‫שלישית‪ ,‬על פי הפסיקה אין להחיל על אסיפות בעלי הדירות ועל התנהלות נציגויות מגנונים‬</w:t>
        <w:br/>
        <w:t>‫‪2‬‬   ‫משפטיים סבוכים ופורמליים‪ ,‬נוכח אופיין שהוא לרוב בלתי מקצועי [(ר' עש"א (מחוזי ת"א)‬</w:t>
        <w:br/>
        <w:t>‫‪3‬‬   ‫‪ 35916-07-21‬אהרון לידסקי נ' נציגות הבית המשותף מרח' וילסון ‪ 4‬תל אביב (פורסם‬</w:t>
        <w:br/>
        <w:t>‫‪4‬‬                                                                       ‫בנבו‪.])6.2.2022 ,‬‬</w:t>
        <w:br/>
        <w:t>‫‪5‬‬                                 ‫‪ .24‬על רקע האמור לעיל‪ ,‬אבחן להלן את הראיות שהוצגו לפניי‪.‬‬</w:t>
        <w:br/>
        <w:t>‫‪6‬‬   ‫‪ .25‬הנתבעים צרפו מכתב מטעמה של גב' נעמי בן שושן (נספח ‪ 8‬לכתב ההגנה) שלפיו בשנת ‪2019‬‬</w:t>
        <w:br/>
        <w:t>‫‪7‬‬   ‫השתתפה באסיפת בעלי דירות שבה נבחר פרדי כחבר נציגות והוא החליף את מר צחי‬</w:t>
        <w:br/>
        <w:t>‫‪8‬‬   ‫פרלשטיין שקדם לו‪ .‬עוד סוכם באותה אסיפה להמשיך 'במסורת' לפיה חברי הועד לא‬</w:t>
        <w:br/>
        <w:t>‫‪9‬‬                       ‫משלמים דמי ועד שוטפים אלא רק הוצאות חריגות כמו כל הדיירים‪.‬‬</w:t>
        <w:br/>
        <w:t>‫‪10‬‬   ‫‪ .26‬על דברים אלו חזרה גב' בן שושן הן בדיון קדם המשפט מיום ‪( 22.4.2025‬שו' ‪ 11-8‬בעמ' ‪2‬‬</w:t>
        <w:br/>
        <w:t>‫‪11‬‬   ‫לפרוטוקול)‪ ,‬והן כשהעידה בפניי בחקירתה הראשית וציינה כי היא מתגוררת בבניין משנת‬</w:t>
        <w:br/>
        <w:t>‫‪12‬‬   ‫‪ 2010‬וכי ממועד זה היה ידוע שחברי הוועד לא משלמים מסי ועד בית שוטפים‪ ,‬וכי גם חברי‬</w:t>
        <w:br/>
        <w:t>‫‪13‬‬   ‫הנציגות אשר קדמו לנתבעים‪ ,‬לרבות חבר הועד שקדם למר פרלשטיין (מר סקסטין)‪ ,‬לא‬</w:t>
        <w:br/>
        <w:t>‫‪14‬‬                                       ‫שילמו מסי ועד בית שוטפים רק הוצאות מיוחדות‪:‬‬</w:t>
        <w:br/>
        <w:t>‫‪15‬‬                                                      ‫"ש‪ :‬הנציגים הקודמים שילמו וועד?‬</w:t>
        <w:br/>
        <w:t>‫‪16‬‬   ‫ת‪ :‬לא‪ ,‬זה היה הנוהל‪ .‬כשאני הגעתי אמרו לי שהוועד לא משלם וועד‪ .‬הוא משלם את‬</w:t>
        <w:br/>
        <w:t>‫‪17‬‬                                                                   ‫החריגות‪".‬‬</w:t>
        <w:br/>
        <w:t>‫‪18‬‬                                                                              ‫ובהמשך ‪-‬‬</w:t>
        <w:br/>
        <w:t>‫‪19‬‬   ‫"לשאלת המפקח האם הנושא עלה בצורה רשמית עם פרוטוקול באספה‪ ,‬זה היה נוהל של‬</w:t>
        <w:br/>
        <w:t>‫‪20‬‬   ‫שנים על שנים‪ ,‬מאז הקמת הבניין‪ .‬אני לא יודעת אם זה היה פורמלי בכתב‪ .‬כל הבניין ידע‬</w:t>
        <w:br/>
        <w:t>‫‪21‬‬                                                                ‫שהוועד לא משלם‪"...‬‬</w:t>
        <w:br/>
        <w:t>‫‪22‬‬   ‫(שו' ‪ 15-13 ,10-8‬בעמ' ‪ 4‬לפרוטוקול ההוכחות‪ ,‬ור' גם שו' ‪ 50-46‬בעמ' ‪ ,3‬שו' ‪ 6-1‬בעמ' ‪4‬‬</w:t>
        <w:br/>
        <w:t>‫‪23‬‬                                                                 ‫לפרוטוקול ההוכחות)‪.‬‬</w:t>
        <w:br/>
        <w:t>‫‪24‬‬                      ‫‪ .27‬בהמשך‪ ,‬בחקירתה הנגדית כשנשאלה על כך ע"י ב"כ התובעת‪ ,‬השיבה ‪:‬‬</w:t>
        <w:br/>
        <w:t>‫‪25‬‬                                                      ‫"ש‪ :‬את היית באסיפה והצבעת בעד?‬</w:t>
        <w:br/>
        <w:t>‫‪26‬‬                                                                                  ‫ת‪ :‬כן‪.‬‬</w:t>
        <w:br/>
        <w:t>‫‪27‬‬                                                                        ‫ש‪ :‬יש לך עותק?‬</w:t>
        <w:br/>
        <w:t>‫‪28‬‬                                                      ‫ת‪ :‬לא‪ ,‬אני לא שומרת דברים כאלה‪.‬‬</w:t>
        <w:br/>
        <w:t>‫‪29‬‬                                                                     ‫ש‪ :‬לוועד יש עותק?‬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‫ת‪ :‬אני לא יודעת אם יש עותק‪ .‬אבל כולנו ישבנו בדירה אחת והסכמנו על זה‪.‬‬</w:t>
        <w:br/>
        <w:t>‫‪2‬‬                                ‫ש‪ :‬אז אני מבין שהסכמת כי גם הוועד הקודם לא שילם?‬</w:t>
        <w:br/>
        <w:t>‫‪3‬‬                                           ‫ת‪ :‬לא‪ .‬זה היה נוהל בבניין‪ .‬הוועד לא משלם‪.‬‬</w:t>
        <w:br/>
        <w:t>‫‪4‬‬                                                                      ‫ש‪ :‬ואת הצבעת?‬</w:t>
        <w:br/>
        <w:t>‫‪5‬‬                                                                                ‫ת‪ :‬כן‪.‬‬</w:t>
        <w:br/>
        <w:t>‫‪6‬‬                             ‫ש‪...:‬את אומרת שזה היה ככה בבניין אז למה צריך להצביע?‬</w:t>
        <w:br/>
        <w:t>‫‪7‬‬   ‫ת‪ :‬כי העבירו את הוועד בבניין‪ .‬הצבענו על החלפת וועד וסיכמנו שגם הוועד הנוכחי לא‬</w:t>
        <w:br/>
        <w:t>‫‪8‬‬                                                                           ‫ישלם‪.‬‬</w:t>
        <w:br/>
        <w:t>‫‪9‬‬                                                    ‫ש‪ :‬פעם ראית את הפרוטוקול הזה?‬</w:t>
        <w:br/>
        <w:t>‫‪10‬‬              ‫ת‪ :‬לא‪ .‬כולנו היינו באותה דירה"‪( .‬ר' שו' ‪ 43-30‬בעמ' ‪ 4‬לפרוטוקול ההוכחות)‪.‬‬</w:t>
        <w:br/>
        <w:t>‫‪11‬‬   ‫‪ .28‬הנה כי כן‪ ,‬אף שאין חולק כי פרוטוקול והחלטה כתובה של האסיפה הכללית בדבר מתן‬</w:t>
        <w:br/>
        <w:t>‫‪12‬‬   ‫פטור ‪ -‬אינם בנמצא‪ ,‬לא עלה בידי התובעת לקעקע את גרסת הנתבעים ‪ -‬שהוצגה באמצעות‬</w:t>
        <w:br/>
        <w:t>‫‪13‬‬   ‫גב' בן שושן‪ ,‬כי אכן התקיימה פגישה או אסיפה של בעלי הדירות בשנת ‪ 2019‬ובמסגרתה‬</w:t>
        <w:br/>
        <w:t>‫‪14‬‬   ‫הוחלט להמשיך וליתן פטור מתשלום מסי ועד הבית השוטפים לנתבעים כפי שניתן לחברי‬</w:t>
        <w:br/>
        <w:t>‫‪15‬‬   ‫הנציגות שקדמו להם (מר פרלשטיין ומר סקסטין) וכפי שהיה ידוע לכל בעלי הדירות בבניין‪.‬‬</w:t>
        <w:br/>
        <w:t>‫‪16‬‬   ‫‪ .29‬זאת ועוד‪ ,‬עדותה של גב' בן שושן אף נתמכת גם במכתבים של בעלי דירות אחרים שהוצגו‬</w:t>
        <w:br/>
        <w:t>‫‪17‬‬   ‫לפניי במסגרת הליך זה‪ .‬כך‪ ,‬לדוגמה‪ ,‬מר דוד סבן (בעליה של דירה הרשומה כתת חלקה ‪)14‬‬</w:t>
        <w:br/>
        <w:t>‫‪18‬‬   ‫ציין במכתבו (נספח ‪ 6‬לכתב ההגנה) כי ביום ‪ 5.5.2019‬היה נוכח בעת מינוי פרדי כועד הבית‬</w:t>
        <w:br/>
        <w:t>‫‪19‬‬   ‫והוא מודע לכך שחברי הועד פטורים מתשלום חודשי לועד הבית‪ .‬עוד ציין מר סבן במכתבו‬</w:t>
        <w:br/>
        <w:t>‫‪20‬‬   ‫כי הוא הדייר הוותיק ביותר כיום בבניין וכי כל נציגי הועד הקודמים היו פטורים מתשלום‬</w:t>
        <w:br/>
        <w:t>‫‪21‬‬   ‫חודשי לוועד הבית‪ .‬גם מר יעקב לילינג (תת חלקה ‪ )7‬ציין במכתבו כי ידוע לו שפרדי מונה‬</w:t>
        <w:br/>
        <w:t>‫‪22‬‬   ‫לועד הבית בשנת ‪ 2019‬וכי הוא פטור מתשלום מסי ועד הבית למעט תשלומים חריגים‬</w:t>
        <w:br/>
        <w:t>‫‪23‬‬                                                                ‫(נספח ‪ 10‬לכתב ההגנה)‪.‬‬</w:t>
        <w:br/>
        <w:t>‫‪24‬‬   ‫‪ .30‬נוסף לכך אציין כי מבין העדויות שנשמעו לפניי מצאתי את עדותה של גב' בן שושן מטעם‬</w:t>
        <w:br/>
        <w:t>‫‪25‬‬   ‫הנתבעים כעדות הרלוונטית ובעלת המשקל הרב ביותר לענייננו‪ ,‬משום שהיא העדה היחידה‬</w:t>
        <w:br/>
        <w:t>‫‪26‬‬   ‫‪ -‬שאינה בעלת דין‪ ,‬שהיה ביכולתה להעיד על האסיפה שהתקיימה בשנת ‪ ,2019‬על ההחלטה‬</w:t>
        <w:br/>
        <w:t>‫‪27‬‬               ‫שנתקבלה במסגרתה‪ ,‬ועל הנוהג בעת שכיהנו חברי הנציגות שקדמו לנתבעים‪.‬‬</w:t>
        <w:br/>
        <w:t>‫‪28‬‬   ‫‪ .31‬מנגד‪ ,‬העדה היחידה מטעם התובעת‪ ,‬גב' בורשטיין‪ ,‬העידה כי היא בעלים של דירה בבית רק‬</w:t>
        <w:br/>
        <w:t>‫‪29‬‬   ‫החל משנת ‪( 2022‬שו' ‪ 13-12‬בעמ' ‪ 1‬לפרוטוקול ההוכחות) ולא הכירה את הנציגות הקודמת‬</w:t>
        <w:br/>
        <w:t>‫‪30‬‬   ‫(שו' ‪ 6-5‬בעמ' ‪ 3‬לפרוטוקול ההוכחות)‪ ,‬כך שלא מצאתי את עדותה רלוונטית לענייננו‪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‫היה בה לסתור את הגרסה העובדתית שהציגה גב' בן שושן בעדותה‪ .‬אוסיף כי גם מר‬</w:t>
        <w:br/>
        <w:t>‫‪2‬‬   ‫קולצ'ה שהעיד מטעם הנתבעים ציין כי רכש את הדירה רק בסוף שנת ‪( 2021‬שו' ‪ 25-24‬בעמ'‬</w:t>
        <w:br/>
        <w:t>‫‪3‬‬   ‫‪ 5‬לפרוטוקול ההוכחות)‪ ,‬ומן הסתם‪ ,‬לא יכול להעיד על ההתנהלות בבית המשותף בתקופה‬</w:t>
        <w:br/>
        <w:t>‫‪4‬‬                                                               ‫שקדמה לרכישת דירתו‪.‬‬</w:t>
        <w:br/>
        <w:t>‫‪5‬‬   ‫‪ .32‬אמנם‪ ,‬יש טעם לפגם בכך שאין עיגון בכתובים של החלטת אסיפת בעלי הדירות‪ ,‬אולם על‬</w:t>
        <w:br/>
        <w:t>‫‪6‬‬   ‫פי חומר הראיות שלפניי שוכנעתי כי אכן התקבלה החלטה על ידי בעלי הדירות בשנת ‪2019‬‬</w:t>
        <w:br/>
        <w:t>‫‪7‬‬   ‫אשר מאמצת את הנוהג הקיים בבית ‪ -‬נוהג שמשמעותו הסכם שלפיו אין גובים דמי ועד‬</w:t>
        <w:br/>
        <w:t>‫‪8‬‬                                                           ‫שוטפים מחברי הנציגות‪.‬‬</w:t>
        <w:br/>
        <w:t>‫‪9‬‬   ‫‪ .33‬עוד אדגיש כי התובעת לא העלתה כל טענה בעניין הפטור במשך השנים מאז רכשה את‬</w:t>
        <w:br/>
        <w:t>‫‪10‬‬   ‫דירתה‪ ,‬אלא רק בעקבות הגשת התובענה כנגדה בעניין פיצול הדירה‪ ,‬ולמעשה‪ ,‬רק עם הגשת‬</w:t>
        <w:br/>
        <w:t>‫‪11‬‬   ‫תובענה זו ביום ‪ .1.12.2024‬על‪-‬כן‪ ,‬אף אם היה מקום לקבוע כי הפטור שניתן לחברי‬</w:t>
        <w:br/>
        <w:t>‫‪12‬‬   ‫הנציגות‪ ,‬מאחר שלא עוגן בהחלטה כתובה‪ ,‬נעדר תוקף חוקי‪ ,‬לא היה בכך כדי להצדיק‬</w:t>
        <w:br/>
        <w:t>‫‪13‬‬   ‫השבה רטרואקטיבית כפי שנתבע בתביעה דנן‪ ,‬אלא רק את שינוי ההסדר מ'כאן ולהבא'‬</w:t>
        <w:br/>
        <w:t>‫‪14‬‬   ‫בלבד‪ .‬לדידי‪ ,‬משלא העלתה התובעת כל טענה או דרישה בעניין מאז רכשה את הדירה‪,‬‬</w:t>
        <w:br/>
        <w:t>‫‪15‬‬   ‫ובשים לב לעדותה של גב' בן שושן‪ ,‬שלא נסתרה‪ ,‬לפיה‪" :‬כל הבניין ידע שהועד לא משלם"‪,‬‬</w:t>
        <w:br/>
        <w:t>‫‪16‬‬   ‫ביטאה התובעת בהתנהגותה הסכמה מכללא להסדר הפטור ‪ -‬עליה היו רשאים הנתבעים‬</w:t>
        <w:br/>
        <w:t>‫‪17‬‬   ‫כחברי הנציגות להסתמך‪ ,‬דבר היוצר מניעות כלפי התובעת לדרוש מהם תשלום‬</w:t>
        <w:br/>
        <w:t>‫‪18‬‬   ‫רטרואקטיבי [(ר' עש"א (מחוזי חי') ‪ 10493-07-11‬אייל מנחם נכסים בע"מ נ' נציגות הבית‬</w:t>
        <w:br/>
        <w:t>‫‪19‬‬   ‫המשותף‪ ,‬ברח' המגינים ‪ ,53‬חיפה (פורסם בנבו ‪ ;)24.10.2011‬ע"א ‪ 1688/00‬נציגות‬</w:t>
        <w:br/>
        <w:t>‫‪20‬‬   ‫הדיירים במצפה ורדיה נ' ברוך (פורסם בנבו ‪ ;)4.3.2002‬ע"א ‪ 11355/07‬נאוה שמחון כלפון‬</w:t>
        <w:br/>
        <w:t>‫‪21‬‬        ‫ביטון נ' נציגות הבית המשותף ברחוב אורוגואי ‪ 31‬קרית יובל (פורסם בנבו ‪.])5.8.2008‬‬</w:t>
        <w:br/>
        <w:t>‫‪22‬‬   ‫‪ .34‬מעבר לכך‪ ,‬התובעת בחרה למקד את כל טענותיה במישור הפורמאלי בלבד ‪ -‬העדר עיגון‬</w:t>
        <w:br/>
        <w:t>‫‪23‬‬   ‫כתוב של הנוהג או של החלטת האסיפה הכללית‪ ,‬אך זאת מבלי שהציגה תשתית ראייתית‪,‬‬</w:t>
        <w:br/>
        <w:t>‫‪24‬‬   ‫ולו מינימאלית‪ ,‬המלמדת שנוהג זה או החלטה זו פוגעת בזכויותיה בדרך כלשהי‪ .‬התובעת‬</w:t>
        <w:br/>
        <w:t>‫‪25‬‬   ‫לא הראתה כי 'עלות' הפטור שניתנה לחברי הנציגות משיתה עליה עלות גבוהה יותר‪ ,‬גורמת‬</w:t>
        <w:br/>
        <w:t>‫‪26‬‬   ‫לחסרון כיס בקופת הבית המשותף‪ ,‬או פוגעת באיכות שירותי התחזוקה הניתנים לו‪ .‬זאת‪,‬‬</w:t>
        <w:br/>
        <w:t>‫‪27‬‬   ‫בפרט לנוכח העולה מחומר הראיות‪ ,‬לפיו פרדי מספק לבית המשותף שירותי תחזוקה‬</w:t>
        <w:br/>
        <w:t>‫‪28‬‬   ‫שוטפים ומתקן תקלות ברכוש המשותף‪ ,‬וזאת כנגד הפטור שניתן לנתבעים מדמי הוועד‬</w:t>
        <w:br/>
        <w:t>‫‪29‬‬   ‫השוטפים (עדות גב' בורשטיין שו' ‪ 10‬בעמ' ‪ 3‬לפרוטוקול ההוכחות; עדות מר קולצ'ה שו'‪41-‬‬</w:t>
        <w:br/>
        <w:t>‫‪30‬‬   ‫‪ 40‬בעמ' ‪ 6‬לפרוטוקול ההוכחות; עדות פרדי שו' ‪ 44-50‬בעמ' ‪ 7‬לפרוטוקול ההוכחות; נספח ‪7‬‬</w:t>
        <w:br/>
        <w:t>‫‪31‬‬   ‫לכתב ההגנה)‪ .‬במצב דברים זה‪ ,‬נטל ההוכחה כי מתן פטור מתשלום מסי ועד שוטפים‬</w:t>
        <w:br/>
        <w:t>‫‪32‬‬   ‫לחברי הנציגות מטיל נטל תשלומים כבד על יתר בעלי הדירות‪ ,‬מוטל לפתחה של התובעת‪,‬‬</w:t>
        <w:br/>
        <w:t>‫‪33‬‬                                ‫ואין לקבל טענה לתשלום ביתר רק מעצם קיומו של הפטור‪.‬‬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‫‪ .35‬טענה נוספת שהעלתה התובעת היא כי על הנתבעים להשיב לה סך של ‪ 1,000‬ש"ח ששולמו‬</w:t>
        <w:br/>
        <w:t>‫‪2‬‬   ‫במזומן לקופת הבית המשותף‪ ,‬וכי סכום זה "נגנב" על ידי פרדי‪ .‬מדובר בטענה חמורה‬</w:t>
        <w:br/>
        <w:t>‫‪3‬‬   ‫המחייבת ראיות משמעותיות‪ ,‬אך היא נטענה בעלמא ולא הוכחה כנדרש‪ .‬אין חולק כי‬</w:t>
        <w:br/>
        <w:t>‫‪4‬‬   ‫התובעת‪ ,‬באמצעות אביה‪ ,‬שילמה ‪ -‬בנסיבות מעוררות תהייה ושלא הובררו עד תום בגדרי‬</w:t>
        <w:br/>
        <w:t>‫‪5‬‬   ‫ההליך דנן‪ ,‬את הסכום האמור במזומן‪ ,‬ובגינו הוצאה לה קבלה שבה צוין כי התשלום נמסר‬</w:t>
        <w:br/>
        <w:t>‫‪6‬‬                                          ‫ב"מתנה" לנציגות (סע' ‪ 18-14‬לכתב התביעה)‪.‬‬</w:t>
        <w:br/>
        <w:t>‫‪7‬‬   ‫‪ .36‬בחקירתו הנגדית העיד פרדי כי הסכום שנתקבל לא הופקד בחשבון הבנק של הנציגות‪ ,‬אלא‬</w:t>
        <w:br/>
        <w:t>‫‪8‬‬   ‫שולם ישירות ובמזומן למנקה ולגנן (שו' ‪ 46-38‬בעמ' ‪ 9‬לפרוטוקול ההוכחות)‪ .‬התובעת לא‬</w:t>
        <w:br/>
        <w:t>‫‪9‬‬   ‫הביאה כל ראיה הסותרת את גרסתו של פרדי או התומכת בטענה כי פרדי לקח סכום זה‬</w:t>
        <w:br/>
        <w:t>‫‪10‬‬                                             ‫לכיסו ולא הוציאו לטובת הבית המשותף‪.‬‬</w:t>
        <w:br/>
        <w:t>‫‪11‬‬   ‫‪ .37‬בהקשר זה אציין‪ ,‬כי בניגוד לנטען על ידי התובעת בסיכומיה‪ ,‬איני רואה את תשובתו של‬</w:t>
        <w:br/>
        <w:t>‫‪12‬‬   ‫פרדי בשו' ‪ 28‬בעמ' ‪ 9‬לפרוטוקול ההוכחות ("קניתי עם זה סיגריות") כהודאה בכך שנטל‬</w:t>
        <w:br/>
        <w:t>‫‪13‬‬   ‫‪ 100‬ש"ח מתוך ה‪ 1,000 -‬ש"ח לכיסו‪ ,‬שכן התרשמתי כי פרדי השיב לשאלת ב"כ התובעת‬</w:t>
        <w:br/>
        <w:t>‫‪14‬‬   ‫באופן ציני ואף מתריס כלפי ב"כ התובעת‪ ,‬ואין להסיק מתשובה זו מסקנות ראייתיות‬</w:t>
        <w:br/>
        <w:t>‫‪15‬‬                        ‫לחובתו של פרדי‪ .‬משכך‪ ,‬מצאתי לדחות את התביעה גם ברכיב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   ‫‪ .38‬זאת ועוד‪ ,‬בסיכומיה העלתה התובעת לראשונה טענה שלא בא זכרה בכתב התביעה ולפיה‬</w:t>
        <w:br/>
        <w:t>‫‪17‬‬   ‫על הנתבעים להשיב לקופת הבית המשותף גם את שכר טרחת עו"ד שנגרע ממנה לצורך‬</w:t>
        <w:br/>
        <w:t>‫‪18‬‬   ‫ייצוג הנתבעים בהליך זה וזאת כפי שהתברר לה במסגרת גילוי המסמכים (סעיפים ‪.)25-24‬‬</w:t>
        <w:br/>
        <w:t>‫‪19‬‬   ‫אלא שהתובעת לא ביקשה לתקן את כתב התביעה בעקבות גילוי המסמך הנטען‪ ,‬לא ניתן‬</w:t>
        <w:br/>
        <w:t>‫‪20‬‬   ‫היתר לתיקון כתב התביעה‪ ,‬ואף לא נשמעו טענות וראיות בנושא זה‪ .‬משכך‪ ,‬מדובר‬</w:t>
        <w:br/>
        <w:t>‫‪21‬‬                                           ‫בהרחבת חזית אסורה‪ ,‬ודין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   ‫‪ .39‬כאמור לעיל‪ ,‬הפטור שניתן לחברי הנציגות הוא עבור השתתפותם בהוצאות השוטפות‬</w:t>
        <w:br/>
        <w:t>‫‪23‬‬   ‫להחזקת הרכוש המשותף ולא עבור הוצאות לגביה מיוחדת‪ .‬התובעת טענה כי סך של ‪300‬‬</w:t>
        <w:br/>
        <w:t>‫‪24‬‬   ‫ש"ח עבור הוצאות מיוחדות לתיקון דלת הכניסה שנגבו בשנת ‪ 2021‬לא שולמו על ידי‬</w:t>
        <w:br/>
        <w:t>‫‪25‬‬   ‫הנתבעים‪ .‬בעדותו אישר פרדי כי לא שילם את הסך האמור זאת משום שפירק את הדלת‬</w:t>
        <w:br/>
        <w:t>‫‪26‬‬   ‫הישנה וביצע עבודות שונות בתמורה לכך (שו' ‪ 42-41‬בעמ' ‪ 7‬לפרוטוקול ההוכחות)‪ .‬בהמשך‬</w:t>
        <w:br/>
        <w:t>‫‪27‬‬   ‫העיד‪" :‬לגבי ה‪ 300-‬ש"ח‪ ,‬אני מוכן להשיב אותם‪ .‬אם זו הבעיה‪( ".‬שו' ‪ 1‬בעמ' ‪ 9‬לפרוטוקול‬</w:t>
        <w:br/>
        <w:t>‫‪28‬‬                                                                           ‫ההוכחות)‪.‬‬</w:t>
        <w:br/>
        <w:t>‫‪29‬‬   ‫‪ .40‬מאחר שהפטור שניתן לנתבעים הוא עבור השתתפות בהוצאות שוטפות בלבד ולא עבור‬</w:t>
        <w:br/>
        <w:t>‫‪30‬‬   ‫הוצאות לגביה מיוחדת או עבור עבודות שונות‪ ,‬אני מורה לנתבעים לשלם לקופת הבית‬</w:t>
        <w:br/>
        <w:t>‫‪31‬‬                     ‫המשותף סך של ‪ 300‬ש"ח עבור ההוצאות לגביה מיוחדת משנת ‪.2021‬‬</w:t>
        <w:br/>
        <w:t>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תיק‪7/361/2024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                                                                               ‫סוף דבר‬</w:t>
        <w:br/>
        <w:t>‫‪2‬‬                                            ‫‪ .41‬לאור האמור לעיל‪ ,‬התביעה נדחית ברובה‪.‬‬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   ‫‪ .42‬הנתבעים ישלמו לקופת הבית המשותף סך של ‪ 300‬ש"ח‪ .‬התשלום יבוצע בתוך ‪ 7‬ימים‬</w:t>
        <w:br/>
        <w:t>‫‪4‬‬   ‫ממועד מתן פסק הדין באמצעות העברה בנקאית ישירות לחשבון הנציגות‪ .‬העתק‬</w:t>
        <w:br/>
        <w:t>‫‪5‬‬                    ‫מהאסמכתא על ביצוע התשלום יועבר לתובעת בתוך ‪ 7‬ימים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   ‫‪ .43‬בנסיבות המקרה דנן‪ ,‬לאחר שנתתי דעתי לכלל טיעוני הצדדים‪ ,‬לא מצאתי מקום לחייב את‬</w:t>
        <w:br/>
        <w:t>‫‪7‬‬                                ‫מי מהצדדים בהוצאות ההליך וכל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23 ,‬במרץ ‪ ,2026‬ה' ניסן תשפ"ו‪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  <w:br/>
        <w:t>‫‪9‬‬</w:t>
        <w:br/>
        <w:t>‫‪10‬‬</w:t>
        <w:br/>
        <w:t>‫‪11‬‬</w:t>
        <w:br/>
        <w:t>‫‪12‬‬</w:t>
        <w:br/>
        <w:t>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7/361/2024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