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5/970/2025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2026-02-15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תיק‪5/970/2025 :‬‬                                                   ‫מפקח על רישום מקרקעין‬</w:t>
        <w:br/>
        <w:t>‫מס' בקשה‪5/180/2026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‫אקסלרוד רחלי‬       ‫‪.1‬‬                       ‫ה מבקשים ‪:‬‬</w:t>
        <w:br/>
        <w:t>‫אקסלרוד דניאל‬       ‫‪.2‬‬</w:t>
        <w:br/>
        <w:t>‫כדורי אהרון‬      ‫‪.3‬‬</w:t>
        <w:br/>
        <w:t>‫סגמן עומר‬      ‫‪.4‬‬</w:t>
        <w:br/>
        <w:t>‫סויבלמן מור‬      ‫‪.5‬‬</w:t>
        <w:br/>
        <w:t>‫סויבלמן יערה‬      ‫‪.6‬‬</w:t>
        <w:br/>
        <w:t>‫שוסט גיא חיים‬       ‫‪.7‬‬</w:t>
        <w:br/>
        <w:t>‫שרון נטלי ה‬     ‫‪.8‬‬</w:t>
        <w:br/>
        <w:t>‫שרון ברוך‬      ‫‪.9‬‬</w:t>
        <w:br/>
        <w:t>‫שרון פיצחדזה נגה‬      ‫‪.10‬‬</w:t>
        <w:br/>
        <w:t>‫שרון הילה‬     ‫‪.11‬‬</w:t>
        <w:br/>
        <w:t>‫אריאל רות‬     ‫‪.12‬‬</w:t>
        <w:br/>
        <w:t>‫קנר גיורא‬   ‫‪.13‬‬</w:t>
        <w:br/>
        <w:t>‫אלקבז רבקה‬      ‫‪.14‬‬</w:t>
        <w:br/>
        <w:t>‫אלקבז דוד‬     ‫‪.15‬‬</w:t>
        <w:br/>
        <w:t>‫אברהמי אריה‬      ‫‪.16‬‬</w:t>
        <w:br/>
        <w:t>‫אבני מאיר‬     ‫‪.17‬‬</w:t>
        <w:br/>
        <w:t>‫אסתר בר ציון‬     ‫‪.18‬‬</w:t>
        <w:br/>
        <w:t>‫איילה שני‬    ‫‪.19‬‬</w:t>
        <w:br/>
        <w:t>‫אבן ראובן‬     ‫‪.20‬‬</w:t>
        <w:br/>
        <w:t>‫לוי איילת‬   ‫‪.21‬‬</w:t>
        <w:br/>
        <w:t>‫לייזרמן מרים‬     ‫‪.22‬‬</w:t>
        <w:br/>
        <w:t>‫שוסט דוד‬     ‫‪.23‬‬</w:t>
        <w:br/>
        <w:t>‫באמצעות ב"כ‪ :‬עו"ד דיבון עדו מאיר‬</w:t>
        <w:br/>
        <w:t>‫מצדה ‪ ,7‬בני ברק‬</w:t>
        <w:br/>
        <w:t>‫טל'‪03-6361775 :‬‬</w:t>
        <w:br/>
        <w:t>‫דוא"ל‪info@divon -katzover.co.il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‫בורשטיין אור‬                                  ‫ה משיב ‪:‬‬</w:t>
        <w:br/>
        <w:t>‫באמצעות ב"כ‪ :‬עו"ד דקר עופר‬</w:t>
        <w:br/>
        <w:t>‫הארבעה ‪ ,24‬תל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תיק‪5/970/2025 :‬‬                                                ‫מפקח על רישום מקרקעין‬</w:t>
        <w:br/>
        <w:t>‫מס' בקשה‪5/180/2026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‫טל'‪ 0507633635 :‬פקס‪035618619 :‬‬</w:t>
        <w:br/>
        <w:t>‫דוא"ל‪ofer@dakarlaw.co.il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לעיון חוזר בהחלטה מיום ‪.9.2.2026‬‬     ‫‪.1‬‬</w:t>
        <w:br/>
        <w:t>‫ברקע הדברים‪ ,‬פסק דין שניתן בהסכמת הצדדים במעמד הדיון לפניי‪ ,‬המובא‬          ‫‪.2‬‬</w:t>
        <w:br/>
        <w:t>‫כלשונו (להלן ‪ " -‬פסק הדין " ) ‪:‬‬</w:t>
        <w:br/>
        <w:t>‫" ‪ . 1‬אין חולק‪ ,‬כי בהתאם להסכם מכר מיום ‪ 30.11.2022‬לרכישת‬</w:t>
        <w:br/>
        <w:t>‫דירה בבית המשותף‪ ,‬התחייב הנתבע להיכנס בנעלי המוכר ‪-‬‬</w:t>
        <w:br/>
        <w:t>‫הבעלים הקודם של הדירה‪ ,‬אשר חתם על הסכם לביצוע תמ"א ‪38‬‬</w:t>
        <w:br/>
        <w:t>‫בבית המשותף וכל המסמכים מכוחו ‪ -‬בכל הקשור להתחייבויות‬</w:t>
        <w:br/>
        <w:t>‫המוכר וזכויותיו על פי הסכם התמ"א‪' ,‬ויחתו ם לדרישת עוה"ד‬</w:t>
        <w:br/>
        <w:t>‫המטפלים בתמ"א על הסכם התמ"א וכל המסמכים הנלווים'‪.‬‬</w:t>
        <w:br/>
        <w:t>‫‪ . 2‬בשל שינוי רישום בעלי הזכויות בדירה בהתאם להסכם המכר‬</w:t>
        <w:br/>
        <w:t>‫על שם הנתבע‪ ,‬נתקלת החברה היזמית בקושי בהוצאה לפועל של‬</w:t>
        <w:br/>
        <w:t>‫ההסכם‪ ,‬בכל הנוגע לצורך בחתימה של בעלים של דירה‪ ,‬לרבות‬</w:t>
        <w:br/>
        <w:t>‫ככל שאינו חתום על ייפוי הכו ח‪ .‬בכלל זאת‪ ,‬נתקלת החברה‬</w:t>
        <w:br/>
        <w:t>‫היזמית בקושי בהגשת הבקשה להיתר בניה לאחר החלטה על היתר‬</w:t>
        <w:br/>
        <w:t>‫בתנאים‪.‬‬</w:t>
        <w:br/>
        <w:t>‫‪ .3‬הנתבע יחתום על כל המסמכים הנלווים להסכם התמ"א‬</w:t>
        <w:br/>
        <w:t>‫הדרושים להוצאה לפועל של הפרויקט‪ .‬זאת‪ ,‬מבלי לגרוע‬</w:t>
        <w:br/>
        <w:t>‫מטענותיו באשר להפרת ההסכם על ידי החברה היזמית‪ ,‬אשר‬</w:t>
        <w:br/>
        <w:t>‫רשאי הוא למצותן בכ ל הליך משפטי מתאים בעילה החוזית שבין‬</w:t>
        <w:br/>
        <w:t>‫הצדדים‪.‬‬</w:t>
        <w:br/>
        <w:t>‫‪ .4‬בתוך כך‪ ,‬יחתום הנתבע על הסכם התמ"א‪ ,‬על נספחיו ועל‬</w:t>
        <w:br/>
        <w:t>‫המסמכים הנדרשים בהתאם להסכם‪ .‬זאת‪ ,‬עד ליום ‪.6.11.2025‬‬</w:t>
        <w:br/>
        <w:t>‫‪ . 5‬ככל שהנתבע לא יבצע האמור בפסקה ‪ 4‬לעיל‪ ,‬הנני להסמיך בא‬</w:t>
        <w:br/>
        <w:t>‫כוח הבעלים‪ ,‬עורך הדין ניר רוזן‪ ,‬לחתום בשם הנתבע על כל‬</w:t>
        <w:br/>
        <w:t>‫המסמכים כאמור בפסקה ‪ 4‬לעיל‪.‬‬</w:t>
        <w:br/>
        <w:t>‫‪ .5‬כל צד יישא בהוצאותיו‪".‬‬</w:t>
        <w:br/>
        <w:t>‫(ההדגשות אינן במקור)‬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תיק‪5/970/2025 :‬‬                                                 ‫מפקח על רישום מקרקעין‬</w:t>
        <w:br/>
        <w:t>‫מס' בקשה‪5/180/2026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29.1.2026‬עתרו התובעים בהליך העיקרי (להלן ‪ " -‬המבקשים " ) בבקשה‬          ‫‪.3‬‬</w:t>
        <w:br/>
        <w:t>‫למתן פסיקתה‪ ,‬המסמיכה עורך הדין ניר רוזן לחתום בשם הנתבע בהליך העיקרי‬</w:t>
        <w:br/>
        <w:t>‫(להלן ‪ " -‬המשיב " ) על מסמכי הליווי הפיננסי לביצוע פרויקט תמ"א ‪ 38‬בבית‬</w:t>
        <w:br/>
        <w:t>‫המשותף‪ ,‬לנוכח הוראות פסק הדין‪ .‬זאת‪ ,‬בשל סירוב המשיב לעשות כן וסיכולו‬</w:t>
        <w:br/>
        <w:t>‫מימוש הפרויקט‪.‬‬</w:t>
        <w:br/>
        <w:t>‫המשיב התנגד לבקשה‪ .‬בהפנותו לפסקה ‪ 4‬לפסק הדין‪ ,‬טען כי הוא חתם על הסכם‬          ‫‪.4‬‬</w:t>
        <w:br/>
        <w:t>‫התמ"א וכל המסמכים הנלווים לו‪ .‬מש חתימה על מסמכי הליווי הפיננסי התבקשה‬</w:t>
        <w:br/>
        <w:t>‫במועד ה מאוחר למועד הקבוע בפסקה ‪ 4‬לפסק הדין‪ ,‬אין המשיב נדרש לחתימה על‬</w:t>
        <w:br/>
        <w:t>‫מסמך זה בהתאם להוראות פסק הדין‪.‬‬</w:t>
        <w:br/>
        <w:t>‫בהחלטה מיום ‪ 9.2.2026‬הוריתי כי מסמכי ליווי פיננסי לביצוע פרויקט תמ"א ‪38‬‬       ‫‪.5‬‬</w:t>
        <w:br/>
        <w:t>‫בבית המשותף נמנים עם 'המסמכים הנדרשים בהתאם להסכם' כקבוע בפסק הדין ‪.‬‬</w:t>
        <w:br/>
        <w:t>‫זאת‪ ,‬תוך שדחיתי טענת המשיב לפיה בשל המועד המאוחר הנדרש לחתימה על‬</w:t>
        <w:br/>
        <w:t>‫מסמכי הליווי הפיננסי‪ ,‬ביחס למסמכים הנדרשים בהתאם להסכם כקבוע בפסקה ‪4‬‬</w:t>
        <w:br/>
        <w:t>‫לפסק הדין‪ ,‬מסמכי הל יווי הפיננסי אינם נמנים עם מסמכים אלה‪ .‬בהלימה להוראות‬</w:t>
        <w:br/>
        <w:t>‫פסק הדין‪ ,‬הוריתי כי בא כוח הבעלים‪ ,‬עורך הדין ניר רוזן‪ ,‬הוסמך לחתום אף על‬</w:t>
        <w:br/>
        <w:t>‫מסמכי הליווי הפיננסי‪ ,‬ככל שהמשיב מסרב לעשות כן‪ ,‬תוך שהתבקשה הבהרת‬</w:t>
        <w:br/>
        <w:t>‫המבקשים מדוע אינם פועלים בהתאם להוראות פסק הדין לעניין חתימה על מסמכי‬</w:t>
        <w:br/>
        <w:t>‫הליווי הפיננסי באמצעות בא כוח הבעלים (להלן ‪ " -‬ההחלטה " ) ‪.‬‬</w:t>
        <w:br/>
        <w:t>‫לפניי בקשת המשיב לעיון חוזר בהחלטה‪ .‬בגדרה‪ ,‬הוסיף המשיב והפנה לפרוטוקול‬        ‫‪.6‬‬</w:t>
        <w:br/>
        <w:t>‫הדיון המלמד אי הסכמת המשיב לחתום על מסמכי הליווי הפיננסי‪.‬‬</w:t>
        <w:br/>
        <w:t>‫כפי ששניתי בהחלטות קודמות ובהתאם להלכה הפסוקה‪" ,‬דרך המלך לתקיפ ת‬              ‫‪.7‬‬</w:t>
        <w:br/>
        <w:t>‫החלטות של בתי המשפט אינה בדמות הגשת 'בקשה לעיון חוזר' כל עוד לא חל‬</w:t>
        <w:br/>
        <w:t>‫שינוי נסיבות המצדיק את העיון מחדש‪ ,‬שכן אין לפנות לבית המשפט שנתן את‬</w:t>
        <w:br/>
        <w:t>‫ההחלטה בבקשה חוזרת באותו עניין כאשר הטענות הינן 'ערעוריות' באופיין‪.‬‬</w:t>
        <w:br/>
        <w:t>‫כאשר לא חל שינוי נסיבות רשאית הערכאה שנתנה את ההחלט ה הראשונה לשנותה‬</w:t>
        <w:br/>
        <w:t>‫רק במקרים נדירים ‪ ,‬כאשר מתברר לבית המשפט כי נתן החלטה מוטעית‪ ,‬בייחוד‬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תיק‪5/970/2025 :‬‬                                                  ‫מפקח על רישום מקרקעין‬</w:t>
        <w:br/>
        <w:t>‫מס' בקשה‪5/180/2026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‫כאשר מדובר בתיקון שאין בו כדי לפגוע בזכויות הדיוניות והמהותיות של הצד‬</w:t>
        <w:br/>
        <w:t>‫שכנגד" (רע"א ‪ 1574/11‬שטראוס שיווק בע"מ נ' אורמן ‪ ,‬פורסם ב"נבו"‬</w:t>
        <w:br/>
        <w:t>‫( ‪ ;)14.7.2011‬רע"א ‪ 7127/22‬אלחי נ' מנסור ‪ ,‬פורסם ב"נבו" ( ‪ ;)29.1.2023‬רע"א‬</w:t>
        <w:br/>
        <w:t>‫‪ 2406/23‬פלונית נ' פלוני ‪ ,‬פורסם ב"נבו" ( ‪.))22.6.2023‬‬</w:t>
        <w:br/>
        <w:t>‫במיושם לענייננו‪ ,‬אין ב בקשה כדי ללמד שינוי נסיבות או עובדות חדשות שהתגלו‬        ‫‪.8‬‬</w:t>
        <w:br/>
        <w:t>‫לאחר קבלת ההחלטה‪ ,‬אשר יש בהן כדי להצדיק עיון חוזר בהחלטה ‪ .‬בנוסף‪ ,‬לא‬</w:t>
        <w:br/>
        <w:t>‫מצאתי כי נפלה טעות בהחלטה המחייבת ת יקונה במסגרת בקשה לעיון חוזר ‪.‬‬</w:t>
        <w:br/>
        <w:t>‫מבלי לגרוע מן האמור‪ ,‬אוסיף כי אין חולק הסכמת הצדדים לפסק הדין ‪.‬‬        ‫‪.9‬‬</w:t>
        <w:br/>
        <w:t>‫פסק הדין נּוסח במשותף עם הצדדים והוקרא במעמד הדיון ‪ .‬ב תוך כך ‪ ,‬ה ערו ת‬</w:t>
        <w:br/>
        <w:t>‫הצדדים כפי שבאו לידי ביטוי במעמד הכתבת פסק הדין מ צאו ביטוי בנוסחו הסופי‪,‬‬</w:t>
        <w:br/>
        <w:t>‫אשר אושר על ידם טרם חתימתו‪.‬‬</w:t>
        <w:br/>
        <w:t>‫חרף התנגדות המשיב תחילה לחתימה על ההסכם ועל המסמכים מכוחו (בכללם‬               ‫‪. 10‬‬</w:t>
        <w:br/>
        <w:t>‫מסמכי הליווי הפיננסי)‪ ,‬ניתנה בסופו של יום הסכמתו לחתימה על ההסכם ועל כל‬</w:t>
        <w:br/>
        <w:t>‫המסמכים מכוחו‪ .‬זאת‪ ,‬בגדרי נוסח פסק הדין‪ ,‬כפי שמורנו פסקה ‪ 3‬לפסק הדין‪,‬‬</w:t>
        <w:br/>
        <w:t>‫לאמור‪" :‬הנתבע [המשיב] יחתום על כל המסמכים הנלווים להסכם התמ"א‬</w:t>
        <w:br/>
        <w:t>‫הדרושים להוצאה לפועל של הפרויקט"‪.‬‬</w:t>
        <w:br/>
        <w:t>‫הפניית המשיב לאמירה בפרוטוקול הדיון בדבר התנגדותו לחתימה על מסמכי‬              ‫‪. 11‬‬</w:t>
        <w:br/>
        <w:t>‫הליווי היא בבחינת הוצאת הדברים מהקשרם‪ .‬זאת‪ ,‬משלאחר דברים אלה ובמסגרת‬</w:t>
        <w:br/>
        <w:t>‫הכתבת פסק הדין‪ ,‬ניתנה הסכמת המשיב לנוסח פסק הדין‪ ,‬הסכמה אשר עליה‬</w:t>
        <w:br/>
        <w:t>‫המשיב אינו חולק הגם שאינה מצוינת במפורש בפרוטוקול הדיון‪.‬‬</w:t>
        <w:br/>
        <w:t>‫לנוכח האמור לעיל‪ ,‬הנני לדחות בקשת המשיב לעיון חוזר בהחלטה‪.‬‬         ‫‪. 12‬‬</w:t>
        <w:br/>
        <w:t>‫הנני להורות חיוב המשיב לחתום על מסמכי הליווי הפיננסי‪ ,‬בתוך ‪ 7‬ימים מהיום‪.‬‬       ‫‪. 13‬‬</w:t>
        <w:br/>
        <w:t>‫ככל שלא יעשה כן‪ ,‬הוסמך בא כוח הבעלים‪ ,‬עורך הדין ניר רוזן‪ ,‬לחתום בשם‬</w:t>
        <w:br/>
        <w:t>‫המשיב על מסמכים אלה‪ ,‬הנלווים להסכם התמ"א ומכוחו‪.‬‬</w:t>
        <w:br/>
        <w:t>‫המשי ב ישלם למבקשים הוצאות הבקשה בסך של ‪ 1,500‬ש"ח‪.‬‬          ‫‪. 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תיק‪5/970/2025 :‬‬                                            ‫מפקח על רישום מקרקעין‬</w:t>
        <w:br/>
        <w:t>‫מס' בקשה‪5/180/2026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לצדדים‪.‬‬</w:t>
        <w:br/>
        <w:t>‫ניתנה היום‪ ,‬כ"ח שבט תשפ"ו‪ 15 ,‬פברואר ‪ ,2026‬ב 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5/970/2025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