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6/171/2024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2026-01-15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ישי לירון‬    ‫‪.1‬‬                      ‫התובעים‪:‬‬</w:t>
        <w:br/>
        <w:t>‫עקירב שלומי אהרון‬       ‫‪.2‬‬</w:t>
        <w:br/>
        <w:t>‫באמצעות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‫שחם ליאור‬      ‫‪.1‬‬                      ‫הנתבעים‪:‬‬</w:t>
        <w:br/>
        <w:t>‫שחם טל‬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עשה המורה לנתבעים להרוס מצללה )פרגולה( שהותקנה במרפסת‬</w:t>
        <w:br/>
        <w:t>‫דירתם בניגוד לדין‪ ,‬ולהשיב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להליך וזהות הצדדים‬</w:t>
        <w:br/>
        <w:t>‫‪ .1‬עניינה של התביעה בבית המשותף ברחוב דרך הים ‪ ,14‬גני תקווה‪ ,‬הידוע כחלקה ‪279‬‬</w:t>
        <w:br/>
        <w:t>‫בגוש ‪) 6717‬להלן‪" :‬הבית המשותף"(‪ .‬הבית המשותף מורכב ממבנה אחד בן ‪ 22‬קומות‬</w:t>
        <w:br/>
        <w:t>‫ו‪ 122-‬דירות‪ .‬הבית המשותף טרם נרשם בפנקס הבתים המשותפים‪ ,‬ולא נרשם לו‬</w:t>
        <w:br/>
        <w:t>‫תקנון מוסכם ולכן על הבית חלות הוראותיו של התקנון המצוי בתוספת‬</w:t>
        <w:br/>
        <w:t>‫הראשונה לחוק המקרקעין‪ ,‬תשכ"ט‪) 1969-‬להלן‪" :‬התקנון המצוי" ו‪"-‬חוק‬</w:t>
        <w:br/>
        <w:t>‫המקרקעין" בהתאמה(‪.‬‬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הבעלים של דירה מספר ‪ 122‬המצויה בקומה ה‪ 22-‬בבית המשותף )להלן‪:‬‬</w:t>
        <w:br/>
        <w:t>‫"התובעים"(‪ .‬הנתבעים הם הבעלים של דירה מספר ‪ 118‬המצויה בקומה ה‪) .21-‬להלן‪:‬‬</w:t>
        <w:br/>
        <w:t>‫"הנתבעים"(‪.‬‬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,30.10.2024‬התקיים דיון במעמד הצדדים‪ ,‬שבו נשמעו באריכות טענותיהם‪.‬‬</w:t>
        <w:br/>
        <w:t>‫במסגרת הדיון‪ ,‬הסכימו הצדדים למינויו של מומחה מוסכם מטעם המפקח על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‫מקרקעין )להלן ‪" -‬המפקח"(‪ ,‬אשר יבדוק את טענות הצדדים ויחווה דעתו ביחס‬</w:t>
        <w:br/>
        <w:t>‫אליהן וזאת לאחר שהסברתי לצדדים את המשמעות המשפטית של מינוי מומחה‬</w:t>
        <w:br/>
        <w:t>‫מוסכם‪.‬‬</w:t>
        <w:br/>
        <w:t>‫‪ .4‬בהתאם לכך ובתוקף סמכותי מכוח הוראת תקנה ‪)88‬ד( לתקנות סדר הדין האזרחי‪,‬‬</w:t>
        <w:br/>
        <w:t>‫התשע"ט‪) 2018-‬להלן ‪" -‬תקנות סדר הדין האזרחי"(‪ ,‬וסעיפים ‪ 74‬ו‪ 75-‬לחוק‬</w:t>
        <w:br/>
        <w:t>‫המקרקעין‪ ,‬תשכ"ט‪) 1969-‬להלן ‪" -‬חוק המקרקעין"(‪ ,‬מיניתי כמומחה מוסכם את‬</w:t>
        <w:br/>
        <w:t>‫המהנדס מר אורן נתן‪ ,‬מנכ"ל ובעלים של חברת אורן נתן )להלן ‪" -‬המומחה"(‪.‬‬</w:t>
        <w:br/>
        <w:t>‫‪ .5‬במסגרת החלטת המינוי הוחלט כי על המומחה לתת חוות דעת בשאלות‬</w:t>
        <w:br/>
        <w:t>‫הבאות‪:‬‬</w:t>
        <w:br/>
        <w:t>‫‪ .1‬האם הסוכך שהתקינו הנתבעים עומד בתנאים התכנוניים לרבות בקשר עמידה‬</w:t>
        <w:br/>
        <w:t>‫בתנאי ביצוע עבודות במבנים הפטורים מהיתר‪.‬‬</w:t>
        <w:br/>
        <w:t>‫‪ .2‬ככל שהסוכך דורש היתר מהרשות המקומית ‪ -‬האם הסוכך שהתקינו‬</w:t>
        <w:br/>
        <w:t>‫הנתבעים‪ ,‬עונה על דרישות תנאי ההיתר של הרשות המקומית?‬</w:t>
        <w:br/>
        <w:t>‫‪ .3‬ככל שהסוכך שהתקינו הנתבעים אינו עונה על דרישות תנאי ההיתר של‬</w:t>
        <w:br/>
        <w:t>‫הרשות המקומית ‪ -‬אילו פעולות בדיוק צריכים לבצע הנתבעים‪ ,‬על מנת‬</w:t>
        <w:br/>
        <w:t>‫להתאימו לדרישות תנאי ההיתר של הרשות המקומית?‬</w:t>
        <w:br/>
        <w:t>‫‪ .4‬מה גובה הסוכך והאם הוא חורג מגובה תקרת הדירה של הנתבעים?‬</w:t>
        <w:br/>
        <w:t>‫‪ .6‬בתאריך ‪ ,9.1.2025‬הוגשה חוות דעתו של המומחה‪ ,‬וניתנה לצדדים האפשרות לשלוח‬</w:t>
        <w:br/>
        <w:t>‫למומחה שאלות הבהרה או לבקש לחקרו‪.‬‬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חוות דעתו של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.7‬במענה לשאלה הראשונה‪ ,‬האם הסוכך עומד בתנאים התכנוניים לעבודות‬</w:t>
        <w:br/>
        <w:t>‫פטורות מהיתר? השיב המומחה שלא‪ .‬המומחה קבע כי הקירוי בפועל )להלן‪-‬‬</w:t>
        <w:br/>
        <w:t>‫"השטח המקורה שבמחלוקת" או "הקירוי"(‪ ,‬המורכב מסרגלי אלומיניום‬</w:t>
        <w:br/>
        <w:t>‫צפופים ולוחות סנטף‪ ,‬יוצר כיסוי כמעט מלא )‪ (100%‬ואינו עומד בהגדרת‬</w:t>
        <w:br/>
        <w:t>‫"מצללה" )פרגולה( הדורשת מרווחים של ‪ 40%‬לפחות‪ .‬לפיכך‪ ,‬הקירוי דורש‬</w:t>
        <w:br/>
        <w:t>‫היתר בנייה ואינו עומד בתנאי עבודות פטורות מהיתר‪.‬‬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.8‬במענה לשאלה השנייה‪ ,‬אם נדרש היתר‪ ,‬האם הקירוי עומד בדרישות ההיתר?‬</w:t>
        <w:br/>
        <w:t>‫השיב המומחה שלא‪ .‬המומחה קבע כי לאור העובדה שהקירוי אטום ברובו‪,‬‬</w:t>
        <w:br/>
        <w:t>‫הוא אינו עומד בדרישות ההיתר למצללה‪/‬פרגולה‪.‬‬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.9‬במענה לשאלה השלישית‪ ,‬אילו פעולות נדרשות להתאמה לדרישות ההיתר?‬</w:t>
        <w:br/>
        <w:t>‫השיב המומחה שקיימות שלוש חלופות שאלו עיקרן‪ .‬חלופה א' ‪ -‬הסדרת‬</w:t>
        <w:br/>
        <w:t>‫הקירוי בהתאם לתקנה ‪ 12‬לתקנות התכנון והבניה )היתר לעבודה‬</w:t>
        <w:br/>
        <w:t>‫מצומצמת( תשס"ג‪) 2003-‬להלן‪"-‬תקנות התכנון"(‪ .‬חלופה ב' ‪ -‬הגשת בקשה‬</w:t>
        <w:br/>
        <w:t>‫להיתר בניה במסגרת זכויות הבניה המותרים לבניה על פי תכניות בניין עיר‬</w:t>
        <w:br/>
        <w:t>‫שבתוקף )שאינה במסגרת היתר לעבודה מצומצמת(‪ .‬חלופה ג' ‪ -‬ניתן להגיש‬</w:t>
        <w:br/>
        <w:t>‫היתר בניה לניצול השטח כשטח עיקרי ‪ /‬שירות‪ ,‬בהתאם לזכויות הבניה הבלתי‬</w:t>
        <w:br/>
        <w:t>‫מנוצלות )ככל וקיימות(‪ .‬ככל ואין זכויות בניה אשר טרם נוצלו או שניתן‬</w:t>
        <w:br/>
        <w:t>‫לסווגם לניצול בדירה או שניהם‪ ,‬הרי שאפשרות נוספת היא הגשת בקשה‬</w:t>
        <w:br/>
        <w:t>‫לתכנית תב"ע נקודתית‪ .‬חלופה זו בד"כ אינה ריאלית ובד"כ אינה נהוגה לאור‬</w:t>
        <w:br/>
        <w:t>‫עלותה הכספית הנלווית ומשך זמן אישורה‪ ,‬כמו כן‪ ,‬לא ניתן להעריך את‬</w:t>
        <w:br/>
        <w:t>‫הסכמתה של הועדה המקומית לתכנון ולבניה‪.‬‬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.10‬במענה לשאלה הרביעית‪ ,‬מה גובה הסוכך והאם הוא חורג מגובה תקרת‬</w:t>
        <w:br/>
        <w:t>‫הדירה? השיב המומחה כי גובה הקירוי העליון )סנטף( כ‪ 3.05-‬מטר מעל רצפת‬</w:t>
        <w:br/>
        <w:t>‫המרפסת‪ ,‬גובה תקרת דירת הנתבעים )פנים( כ‪ 2.55-‬מטר‪ .‬כן קבע המומחה‬</w:t>
        <w:br/>
        <w:t>‫שקיימת חריגה‪ ,‬במובן זה שהקירוי העליון )סנטף( חורג מגובה תקרת דירת‬</w:t>
        <w:br/>
        <w:t>‫הנתבעים בכ‪ 30-‬ס"מ‪ .‬כן ציין המומחה שקיימת חריגה ביחס לדירה העליונה‪,‬‬</w:t>
        <w:br/>
        <w:t>‫היא דירת התובעים כך שהקירוי העליון אף חורג מעל גובה רצפת דירת‬</w:t>
        <w:br/>
        <w:t>‫התובעים )קומה ‪ (22‬בכ‪ 13-‬ס"מ‪.‬‬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.11‬כן ציין המומחה ששטח המרפסת הוא ‪ 114.41‬מ"ר‪ .‬ואילו שטח הקירוי בפועל‬</w:t>
        <w:br/>
        <w:t>‫הוא בשטח של ‪ 85‬מ"ר )חיבור של קבע(‪ .‬כמו כן‪ ,‬הקירוי הוא כפול והוא כולל‬</w:t>
        <w:br/>
        <w:t>‫קירוי תחתון באמצעות סרגלי הצללה וקירוי עליון הכולל לוחות גליים מסוג‬</w:t>
        <w:br/>
        <w:t>‫סנטף משופע‪ .‬קירוי השטח שבמחלוקת אינו שקוף ולמעשה הקירוי בפועל‬</w:t>
        <w:br/>
        <w:t>‫אטום כמעט במלואו‪ ,‬לפיכך הקירוי אינו עונה על הגדרת מצללה )פרגולה(‬</w:t>
        <w:br/>
        <w:t>‫וממילא הוא אינו עונה על תנאי ההיתר של הרשות המקומית‪ .‬לפיכך‪ ,‬קבע‬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כי השטח שבמחלוקת אינו מצללה אלא שטח מקורה המצריך היתר‬</w:t>
        <w:br/>
        <w:t>‫בניה מהועדה המקומית לתכנון ולבניה )ראו עמ' ‪ 27‬לחוות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.12‬מאחר שהצדדים לא ביקשו לחקור את המומחה ניתן צו לסיכומים‪ .‬אביא כעת את‬</w:t>
        <w:br/>
        <w:t>‫תמצית טענות הצדדים כפי שנטענו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.13‬טענות הנתבעים וחוות דעת המומחה שהוגשה לתיק זה איששו את טענות התובעים‬</w:t>
        <w:br/>
        <w:t>‫כפי שפורטו בכתב התביעה‪ .‬הוכח כי לא רק שהקירוי הותקן על גבי רכוש משותף ללא‬</w:t>
        <w:br/>
        <w:t>‫קבלת הסכמה של הרוב הדרוש באסיפה הכללית‪ ,‬אלא שעם היוודע הדבר ליזם שמכר‬</w:t>
        <w:br/>
        <w:t>‫לצדדים את דירותיהם הוא פנה אל הנתבעים‪ ,‬והבהיר שהתקנת הקירוי היא בניגוד‬</w:t>
        <w:br/>
        <w:t>‫לדין ולהסכם המכר‪ ,‬ודרש להסירו והנתבע ‪ 2‬התחייב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.14‬הוכח כי הקירוי מצריך קבלת היתר בניה מהועדה המקומית לתכנון ולבניה‪ ,‬וכי אינו‬</w:t>
        <w:br/>
        <w:t>‫עומד בתנאי ביצוע עבודות המבנים הפטורים מהיתר‪ .‬הנתבעים לא ביקשו ולא קיבלו‬</w:t>
        <w:br/>
        <w:t>‫היתר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.15‬חוות דעת המומחה הוסיפה כי אף אם יתקבל היתר בניה בדיעבד‪ ,‬הקירוי העליון חורג‬</w:t>
        <w:br/>
        <w:t>‫מגובה התקרה של דירת הנתבעים‪ .‬הוכח גם כי הקירוי העליון פוגע בדירת התובעים‬</w:t>
        <w:br/>
        <w:t>‫ואי אפשר להשלים עם קיומו אף אם הרשות התכנונית הייתה מתירה זאת‪ .‬לו‬</w:t>
        <w:br/>
        <w:t>‫הנתבעים היו פועלים בהתאם לדין וכמצופה מהם‪ ,‬הליך זה כלל לא היה בא לעולם‪.‬‬</w:t>
        <w:br/>
        <w:t>‫לאור האמור לעיל‪ ,‬דין התביעה להתקבל‪ ,‬ויש לחייב את הנתבעים בשיפוי התובעים‬</w:t>
        <w:br/>
        <w:t>‫בגין ההוצאות שנגרמו להם‪ ,‬לרבות אגרה‪ ,‬שכ"ט עו"ד ושכ"ט 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.16‬המומחה הגיש חוות דעת הכוללת שלוש חלופות אפשריות להכשרת הקירוי‪,‬‬</w:t>
        <w:br/>
        <w:t>‫והנתבעים יפעלו בהתאם לאחת משלוש החלופות המפורטות בחוות הדעת של‬</w:t>
        <w:br/>
        <w:t>‫המומחה‪ ,‬אם כבוד המפקח יחליט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ניסו לאורך כל הדרך להגיע לפשרה עם התובעים מתוך רצון לשמור‬</w:t>
        <w:br/>
        <w:t>‫על יחסי שכנות טובים‪ .‬הנתבעים הוטעו על ידי הקבלן לחשוב שאסור כל קירוי‪.‬‬</w:t>
        <w:br/>
        <w:t>‫הנתבעים היו בטוחים כי פרגולת הבטון שהקבלן בנה מעל המרפסות היא חלק‬</w:t>
        <w:br/>
        <w:t>‫מהדירה‪ ,‬שכן אינה נחוצה כאלמנט של רכוש משותף אלא נועדה להצללת‬</w:t>
        <w:br/>
        <w:t>‫המרפסת‪ ,‬ואין איש יכול להשתמש בה פרט לבעל המרפסת שמעליה היא‬</w:t>
        <w:br/>
        <w:t>‫ממוקמת‪ .‬הנתבעים בנו את הקירוי מאותם חומרים וגוונים ובאותה שיטה של‬</w:t>
        <w:br/>
        <w:t>‫קירוי סנטף מעל פרגולת הבטון‪ ,‬בדומה לשאר דירות הפנטהאוז בבניין‪ ,‬כולל‬</w:t>
        <w:br/>
        <w:t>‫דירת התובעים‪ ,‬וזאת כדי לשמור על מראה אחיד‪ .‬קירוי סנטף על פרגולת בטון‬</w:t>
        <w:br/>
        <w:t>‫הוא הדרך המקובלת בארץ להצללה‪ ,‬למיטב ידיעת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.18‬החריגה בשטח הקירוי ובאחוז ההצללה נבעה מבעיה רפואית אקוטית של‬</w:t>
        <w:br/>
        <w:t>‫הנתבע טל שחם )במאמר מוסגר אציין שמפאת צנעת הפרט‪ ,‬לא מצאתי מקום‬</w:t>
        <w:br/>
        <w:t>‫לפרטה‪ ,‬מ"פ(‪ .‬כן נטען שהתובעים באים בידיים לא נקיות‪ ,‬שכן הם עצמם בנו‬</w:t>
        <w:br/>
        <w:t>‫פרגולות דומות‪ ,‬תוך חריגה מהמותר בשטח‪ ,‬בבנייה עד קו המעקה ובחיבור‬</w:t>
        <w:br/>
        <w:t>‫קבוע לקירות הבניין ולפרגולת הבטון‪ ,‬ללא אישור‪ .‬ניסיונות הנתבעים להגיע‬</w:t>
        <w:br/>
        <w:t>‫לפשרה עם התובעים נתקלו בדרישה להסרה מוחלטת של הפרגולה‪ ,‬והתובעים‬</w:t>
        <w:br/>
        <w:t>‫לא היו מוכנים לשמוע כל הצעה פרט להסרה מלאה של הפרגולה והשבת המצב‬</w:t>
        <w:br/>
        <w:t>‫לקדמותו‪ .‬אין תועלת לתובעים בכך שהפרגולה בקומה מתחתיהם תהיה קצת‬</w:t>
        <w:br/>
        <w:t>‫קטנה יותר וקצת נמוכה יותר‪ ,‬וזאת כרוכה בהוצאה כספית משמעותית‪ .‬הורדת‬</w:t>
        <w:br/>
        <w:t>‫גובה הפרגולה בהתאם לחוות דעת המומחה תגרום לפרגולה להיראות שונה‬</w:t>
        <w:br/>
        <w:t>‫משאר פרגולות הבניין‪ ,‬כולל אלו של התובעים‪ ,‬שבהן קירוי הסנטף נמצא מעל‬</w:t>
        <w:br/>
        <w:t>‫קורות פרגולת הבטון‪ .‬לפיכך יש להכיר בזכותם להצללה במרפסת שלהם‪,‬‬</w:t>
        <w:br/>
        <w:t>‫ולהתחשב בנסיבות שצוינו לעיל בהחלטתו לגבי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.19‬אקדים אחרית לראשית ואציין כי מצאתי לקבל את התביעה‪ ,‬הכל כפי שיפורט‬</w:t>
        <w:br/>
        <w:t>‫להלן‪ .‬בבית משותף שני מרכיבים הכרחיים‪ ,‬דירות ורכוש משותף ]ע"א‬</w:t>
        <w:br/>
        <w:t>‫‪ 238/83‬נציגות הבית המשותף נ' פנחס וחיה מרכוס‪ ,‬פ''ד מא)‪.(1986)]561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.20‬כעולה מסעיף ‪ 52‬לחוק המקרקעין‪ ,‬הגדרת הרכוש המשותף שבבית המשותף‬</w:t>
        <w:br/>
        <w:t>‫היא שיורית‪ .‬מקרקעין שלא הוגדרו כדירה הם בגדר רכוש משותף )יהושע‬</w:t>
        <w:br/>
        <w:t>‫ויסמן‪ ,‬דיני קניין – בעלות ושיתוף )תשנ"ז(‪ ,‬עמ' ‪) 392‬להלן‪"-‬ויסמן"(‪ .‬רשימת‬</w:t>
        <w:br/>
        <w:t>‫הפרטים המנויים בסעיף ‪ 52‬לחוק המקרקעין ונמנים ברכוש המשותף היא‬</w:t>
        <w:br/>
        <w:t>‫רשימה פתוחה‪ .‬אפשר להוסיף לה או לגרוע הימנה )ויסמן‪ ,‬שם עמ' ‪.(397‬‬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‫‪k .21‬בית המשותף לא נרשם תקנון מוסכם‪ .‬לפיכך‪ ,‬בענייננו חל סעיף ‪ 2‬לתקנון‬</w:t>
        <w:br/>
        <w:t>‫המצוי‪ ,‬הקובע כך‪)" :‬א( בעל דירה אינו רשאי לעשות בדירתו שינויים או תיקונים‬</w:t>
        <w:br/>
        <w:t>‫הפוגעים ברכוש המשותף או מסכנים או עשויים לסכן את קיומו או משנים או‬</w:t>
        <w:br/>
        <w:t>‫עשויים לשנות את ערכו‪ ,‬אלא אם קיבל תחילה הסכמת האסיפה הכללית של בעלי‬</w:t>
        <w:br/>
        <w:t>‫הדירות‪ .‬לענין זה‪" ,‬פגיעה ברכוש המשותף" ‪ -‬לרבות פגיעה בחזותו החיצונית‬</w:t>
        <w:br/>
        <w:t>‫התקינה והאחידה כפי שהיתה בעת גמר הבניה‪.‬‬</w:t>
        <w:br/>
        <w:t>‫)ב( בעל דירה אינו רשאי לעשות בדירתו שינויים או תיקונים הפוגעים בדירה אחרת‬</w:t>
        <w:br/>
        <w:t>‫או מסכנים או עשויים לסכן את קיומה‪ ,‬או משנים או עשויים לשנות את ערכה‪ ,‬אלא‬</w:t>
        <w:br/>
        <w:t>‫אם קיבל תחילה הסכמת בעל הדירה האחרת‪.‬‬</w:t>
        <w:br/>
        <w:t>‫)ג( כל שינוי או תיקון אחר רשאי בעל דירה לעשות בדירתו על דעת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 11‬לחוק המקרקעין קובע כי "הבעלות בשטח של קרקע מתפשטת בכל העומק‬</w:t>
        <w:br/>
        <w:t>‫שמתחת לשטח הקרקע‪ ...‬והיא מתפשטת בחלל הרום שמעליו‪ "...‬סעיף ‪ 53‬לחוק‬</w:t>
        <w:br/>
        <w:t>‫המקרקעין קובע כי "כל הוראה בחוק זה‪ ,‬וכל דין החל על מקרקעין‪ ,‬יחולו גם על‬</w:t>
        <w:br/>
        <w:t>‫דירות בבית משותף‪ ,‬בשינויים המחויבים‪ ."...‬יחסי הגומלין בין שתי ההוראות האלה‬</w:t>
        <w:br/>
        <w:t>‫נדונו בפסק דינו המנחה של בית המשפט העליון בע"א ‪ 239/79‬גלבורט נ' הממונה על‬</w:t>
        <w:br/>
        <w:t>‫המרשם‪ ,‬פ"ד לד)‪) 807 (2‬להלן‪" :‬עניין גלבורט"(‪ ,‬וההלכה שנקבעה בו יושמה בפסקי‬</w:t>
        <w:br/>
        <w:t>‫דין רבים ומאוחרים יותר של הערכאות הדיוניות )ראו‪ ,‬למשל‪ :‬עת"מ )חי'( ‪-58728-05‬‬</w:t>
        <w:br/>
        <w:t>‫‪ 16‬עובדיה נ' ועדת ערר לתכנון ובניה מחוז חיפה )‪ ,(22.8.2016‬פסקה ‪ ;21‬ה"פ )ת"א(‬</w:t>
        <w:br/>
        <w:t>‫‪ 3857-12-12‬מרחב נ' נציגות הבית המשותף נחלת יצחק ‪ 28‬תל‪-‬אביב )‪,(16.1.2014‬‬</w:t>
        <w:br/>
        <w:t>‫פסקה ‪.(18‬‬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.23‬בעניין גלבורט נדונה השאלה‪ ,‬האם הגג של מבנה חדש שהוקם על ידי המערער על גבי‬</w:t>
        <w:br/>
        <w:t>‫שטח הגג שהוצמד לדירה מסוימת בבית המשותף‪ ,‬ייחשב גם כן כשטח הצמוד לדירה‬</w:t>
        <w:br/>
        <w:t>‫האמורה? בית המשפט )מפי כב' השופט שמגר ובהסכמת כב' השופטים לנדוי וח' כהן(‬</w:t>
        <w:br/>
        <w:t>‫השיבו על שאלה זו בשלילה‪ ,‬וכך נכתב )בעמ' ‪" :(809‬אין אפשרות ליישם את האמור‬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11‬לקושיה שבפנינו‪ .‬סעיף ‪ 53‬לחוק קובע‪ ,‬מפורשות כי כל הוראה בחוק הנ"ל‬</w:t>
        <w:br/>
        <w:t>‫וכל דין החל על מקרקעין יחולו גם על דירות בבית משותף‪ ,‬אך זאת בשינויים‬</w:t>
        <w:br/>
        <w:t>‫הנובעים מן העניין‪ .‬ממילא גם ההוראות של סעיף ‪ 11‬שצוטט לעיל יכולות להיות‬</w:t>
        <w:br/>
        <w:t>‫מיושמות לדירות בבית משותף רק בשינויים הנובעים מן העניין‪ .‬כך ברור‪ ,‬למשל‪,‬‬</w:t>
        <w:br/>
        <w:t>‫שההוראה בעניין התפשטותה של הבעלות בכל העומק שמתחת לקרקע )קרי‪ ,‬לפי‬</w:t>
        <w:br/>
        <w:t>‫הטענה‪ ,‬גם מתחת לדירה( אינה ישימה כלל‪ ,‬שהרי בעלות בדירה בקומה ב'‪ ,‬למשל‪,‬‬</w:t>
        <w:br/>
        <w:t>‫אינה מקנה מיניה וביה גם בעלות בכל מה שמתחתיה ‪ -‬ודירה אחרת בכלל זה ‪ -‬בכל‬</w:t>
        <w:br/>
        <w:t>‫העומק‪ .‬בדומה לכך‪ ,‬אין בעלות בחלל הרום יכולה להיות מותאמת לדירה בקומה א'‬</w:t>
        <w:br/>
        <w:t>‫אשר מעליה יש דירה בקומה ב'‪ .‬אולם עיקרו של דבר‪ ,‬יש לבחון את נושא הבעלות‬</w:t>
        <w:br/>
        <w:t>‫בדירה על‪-‬פי מהות יחסי הגומלין עם יתר בעלי הדירות בבית המשותף‪ .‬זה האחרון‬</w:t>
        <w:br/>
        <w:t>‫בנוי על חלוקה מוחשית של הרכוש לדירות‪ ,‬אך כולל בכל מקרה בהכרח גם רכוש‬</w:t>
        <w:br/>
        <w:t>‫משותף‪ ,‬שקיומו נובע בדרך הטבע מבנייתו של הבית המשותף )למשל‪ ,‬בכל מקרה ‪-‬‬</w:t>
        <w:br/>
        <w:t>‫המסד(‪ .‬כל גריעה מן הרכוש המשותף חייבת להיות מפורשת וברורה ואין מפרשים‬</w:t>
        <w:br/>
        <w:t>‫אותה בהרחבה אלא בדווקנות ובדיוק ואין לנהוג בפרשנות מקילה ובהסקת מסקנות‬</w:t>
        <w:br/>
        <w:t>‫מכללא בכל הנוגע להגדרת תחומי השיתוף מחד גיסא‪ ,‬ותחומי הפרט‪ ,‬מאידך גיסא‪.‬‬</w:t>
        <w:br/>
        <w:t>‫הווה אומר‪ ,‬המבקש ליטול חלק מן הרכוש המשותף‪ ,‬זקוק כאמור להסכמת כל בעלי‬</w:t>
        <w:br/>
        <w:t>‫הדירות ולא יראוהו כזכאי לבעלות בחלק מן הרכוש המשותף‪ ,‬אלא אם נאמרו‬</w:t>
        <w:br/>
        <w:t>‫הדברים מפורשות וברורות )ע"א ‪ ,310/64‬אחים גולדשטיין בע"מ ואח' נ' ז'אק יעקב‬</w:t>
        <w:br/>
        <w:t>‫ואח'‪ ,‬פ"ד י"ט )‪ ;77 ,72 (2‬ע"א ‪ ,136/63‬לווינהיים נ' שורצמן ואח'‪ ,‬פ"ד י"ז )‪(3‬‬</w:t>
        <w:br/>
        <w:t>‫‪ .(1722‬אין לשלול בעלותם של יתר בעלי הדירות ברכוש המשותף רק על ידי פרשנות‬</w:t>
        <w:br/>
        <w:t>‫בדרך ההיקש או על ידי הנחה בדבר קיום הסכמה מכללא כביכול‪ ,‬העולה כאילו מן‬</w:t>
        <w:br/>
        <w:t>‫ההסכמה להעברת חלק אחר מן הרכוש המשותף‪) .‬השווה גם ע"א ‪ ,555/74‬משה‬</w:t>
        <w:br/>
        <w:t>‫מאיר נ' וייץ‪ ,‬פ"ד ל )‪ 692 ,687 (2‬מול האות ו'(‪ .‬מכאן כי אם מוצמד שטח גג אין‬</w:t>
        <w:br/>
        <w:t>‫לראות כרכוש צמוד אלא את מה שהוצמד מפורשות‪."...‬‬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.24‬כן אוסיף שבהתאם לפסיקה המנחה‪ ,‬גובה הפרגולה לא יעבור את קו תקרת הדירה‬</w:t>
        <w:br/>
        <w:t>‫שמעוניינת להתקין את הפרגולה‪ ,‬שכן החלל שמעל לגובה התקרה‪ ,‬שייך לרכוש‬</w:t>
        <w:br/>
        <w:t>‫המשותף ]סעיף ‪ 11‬לחוק המקרקעין בצירוף הוראת סעיף ‪ 53‬לחוק המקרקעין; ע"א‬</w:t>
        <w:br/>
        <w:t>‫)מחוזי ת"א( ‪ 46785-06-20‬רחל צירקין נ' פרופ' יהודה היס‪ ,‬בפסקה ‪) 14‬נבו‬</w:t>
        <w:br/>
        <w:t>‫‪) (15.11.2022‬להלן‪" :‬עניין היס"(‪.‬‬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.25‬כפי שכבר כתבתי בעבר ]ראו למשל בעניין )המפקח על המקרקעין פתח‬</w:t>
        <w:br/>
        <w:t>‫תקוה( ‪ 163/20‬לוי מתתיהו נ' פוירורקר דוד גדליהו )נבו ‪ ,[(21.10.2021‬פגיעה ברכוש‬</w:t>
        <w:br/>
        <w:t>‫המשותף מפורשת בפסיקה באופן רחב והיא כוללת כל פגיעה בחזותו החיצונית‬</w:t>
        <w:br/>
        <w:t>‫התקינה והאחידה של הבית‪ ,‬כפי שהייתה בגמר הבנייה‪ ,‬לרבות שינוי דמותו‬</w:t>
        <w:br/>
        <w:t>‫הארכיטקטונית או שיבוש שלמותו הסימטרית והאסתטית‪ .‬אין כל נפקות‬</w:t>
        <w:br/>
        <w:t>‫לשאלה אם מדובר בפגיעה קטנה או גדולה‪ ,‬והאם היא ניתנת לפיצוי נאות או‬</w:t>
        <w:br/>
        <w:t>‫לא‪] .‬ע"א ‪ 136/63‬לווינהיים נ' שוורצמן‪ ,‬פ"ד יז)‪ ;(1963) 1725 ,1722 (3‬ע"א ‪ 395/74‬לוי‬</w:t>
        <w:br/>
        <w:t>‫נ' סמואל פ"ד כט )‪.[(1975) 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.26‬בפסק הדין בעניין ‪ 515/65‬רבובסקי נ' גלסברג פ"ד כ)‪ 290 (2‬עמוד ‪,(1966) 295‬‬</w:t>
        <w:br/>
        <w:t>‫קבע כב' השופט ברנזון‪ ,‬כך‪" :‬כל מה שמזיק לרכוש המשותף או לדירות‬</w:t>
        <w:br/>
        <w:t>‫האחרות בבית‪ ,‬לרבות מה שעשוי לשנות את אופי הבית או לקלקל את דמותו‬</w:t>
        <w:br/>
        <w:t>‫הארכיטקטונית או לשבש את שלמותו הסימטרית והאסתטית ‪ -‬כל אחד‬</w:t>
        <w:br/>
        <w:t>‫מאלה וכיוצא בו מהווה 'פגיעה' כנ"ל‪ ,‬שלא לדבר על נזק ישיר לרכוש‬</w:t>
        <w:br/>
        <w:t>‫המשותף או לדירות האחרות המסכן או העשוי לסכן את קיומם או המביא או‬</w:t>
        <w:br/>
        <w:t>‫עשוי להביא לירידת ערכם"‪.‬‬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.27‬אכן‪ ,‬המרפסת עליה הוקם המבנה שבמחלוקת מוצמדת לדירת הנתבעים‪ ,‬ואינה‬</w:t>
        <w:br/>
        <w:t>‫חלק מהרכוש המשותף כשלעצמו‪ .‬ברם‪ ,‬הצמדה זו אינה מקנה לבעל הדירה‬</w:t>
        <w:br/>
        <w:t>‫חירות בלתי מוגבלת לבצע שינויים הפוגעים ברכוש המשותף או בזכויותיהם‬</w:t>
        <w:br/>
        <w:t>‫של יתר בעלי הדירות‪ .‬יתרה מכך‪ ,‬המקרה שלפניי מדגים זאת היטב‪ :‬המבנה‬</w:t>
        <w:br/>
        <w:t>‫המקורה שהקימו הנתבעים מתרומם מעל רצפת מרפסתם ומגיע עד לרצפת‬</w:t>
        <w:br/>
        <w:t>‫דירת התובעים‪ ,‬ואף מעבר לה‪ .‬אלא שכידוע‪ ,‬ובהתאם לפסק הדין בעניין היס‪,‬‬</w:t>
        <w:br/>
        <w:t>‫ככלל‪ ,‬תחום החלל )"הרום"( השייך לדירה מוגבל לגובה תקרתה‪ .‬כלומר‪ ,‬החלל‬</w:t>
        <w:br/>
        <w:t>‫שמעל תקרת דירת הנתבעים אינו בבעלותם הבלעדית‪ ,‬אלא הוא חלק בלתי‬</w:t>
        <w:br/>
        <w:t>‫נפרד מהרכוש המשותף של כלל בעלי הדירות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.28‬חוות דעת המומחה אינה מותירה ספק‪ :‬קירוי הסנטף חורג ב‪ 30-‬ס"מ מעל‬</w:t>
        <w:br/>
        <w:t>‫גובה תקרת דירת הנתבעים‪ .‬חריגה זו‪ ,‬המהווה פלישה מובהקת לרכוש‬</w:t>
        <w:br/>
        <w:t>‫המשותף‪ ,‬אינה יכולה לעמוד‪.‬‬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לטענת הנתבעים כי התובעים הקימו קירוי דומה‪ ,‬הרי שאין בכך כדי‬</w:t>
        <w:br/>
        <w:t>‫להכשיר את מעשיהם‪ .‬הלכה פסוקה היא‪ ,‬כי העובדה שדייר אחד עשה דין‬</w:t>
        <w:br/>
        <w:t>‫לעצמו ברכוש המשותף‪ ,‬אינה יכולה לשמש היתר לדייר אחר לנהוג באופן‬</w:t>
        <w:br/>
        <w:t>‫דומה‪ .‬שכן‪ ,‬קבלת טענה זו תפתח פתח רחב לכלל הדיירים בבית המשותף‬</w:t>
        <w:br/>
        <w:t>‫לראות ברכוש המשותף קניין פרטי‪ ,‬ובכך לרוקן מתוכן את מהותו ]ע"א ‪93/81‬‬</w:t>
        <w:br/>
        <w:t>‫אהרן אליאס נ' יוחנן שיפר‪ ,‬לז)‪.[(1983) 444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.30‬לבסוף‪ ,‬טענת הנתבעים בדבר מצבם הבריאותי עמדה לנגד עיניי‪ .‬אולם‪ ,‬אין‬</w:t>
        <w:br/>
        <w:t>‫חולק כי הוכחת נושאים רפואיים‪ ,‬ובפרט כאשר נדרשת קביעה שיפוטית בדבר‬</w:t>
        <w:br/>
        <w:t>‫מצב בריאותי והשלכותיו המשפטיות‪ ,‬מחייבת הגשת חוות דעת מומחה רפואי‪.‬‬</w:t>
        <w:br/>
        <w:t>‫זוהי הלכה פסוקה ומושרשת‪ .‬מומחה זה‪ ,‬מטבע הדברים‪ ,‬נתון לחקירה נגדית‬</w:t>
        <w:br/>
        <w:t>‫בפני בית המשפט‪ ,‬ובכך מתאפשרת בחינה מעמיקה וביקורתית של ממצאיו‬</w:t>
        <w:br/>
        <w:t>‫ומסקנותיו‪ .‬מסמכים רפואיים גרידא‪ ,‬ללא תמיכה של חוות דעת מומחה‪ ,‬אינם‬</w:t>
        <w:br/>
        <w:t>‫יכולים להוות תשתית מספקת לקביעה שיפוטית בסוגיות רפואיות מורכבות‬</w:t>
        <w:br/>
        <w:t>‫)ראו‪ ,‬למשל‪ :‬רע"א ‪ 43063-10-25‬בית החולים המשפחה הקדושה נ' פלונית‪,‬‬</w:t>
        <w:br/>
        <w:t>‫בפסקה ‪) 11‬נבו ‪ ;(16.12.2025‬רע"א ‪ 1982/22‬פלוני נ' בית חולים העמק‪,‬‬</w:t>
        <w:br/>
        <w:t>‫בפסקה ‪) 12‬נבו ‪ .((19.6.2022‬חרף האמור‪ ,‬ראיתי לנכון להתחשב במצבם‬</w:t>
        <w:br/>
        <w:t>‫הרפואי המיוחד של הנתבעים‪ ,‬וזאת בכל הנוגע למועד הקבוע לביצוע‬</w:t>
        <w:br/>
        <w:t>‫ההתאמות הנדרשות‪ ,‬כפי שיפורט בהמשך‪ ,‬בחלק האופרטיבי של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.31‬כידוע הלכה היא כי חוות דעת מומחה אינה כובלת את שיקול דעתו של בית המשפט‬</w:t>
        <w:br/>
        <w:t>‫)רע"א ‪ 1694/23‬לביא )ב‪.‬י( הנדסה ובנין בע"מ נ' נציגות בית הדירות הרצל רוזנבלום‬</w:t>
        <w:br/>
        <w:t>‫‪ 10-8‬בע"מ‪ ,‬בפסקה ‪) 12‬נבו ‪ .(25.04.2023‬עם זאת‪ ,‬בית המשפט לא יסטה ממסקנות‬</w:t>
        <w:br/>
        <w:t>‫המומחה שמונה על ידו בהעדר סיבה משמעותית ובולטת לעשות כן ]ע"א ‪293/88‬‬</w:t>
        <w:br/>
        <w:t>‫חברת יצחק ניימן להשכרה בע"מ נ' רבי )נבו ‪ .[(23.4.90‬בענייננו‪ ,‬כאמור מונה מומחה‬</w:t>
        <w:br/>
        <w:t>‫מוסכם בהסכמת הצדדים‪ ,‬ואלו לא ביקשו לחקור את המומחה‪ ,‬ומכיוון שכך יש‬</w:t>
        <w:br/>
        <w:t>‫לראות בהם כאילו הסכימו עם האמור בחוות הדעת ]ראו‪ :‬ע"א ‪" 4445/90‬עמיגור"‬</w:t>
        <w:br/>
        <w:t>‫)ניהול נכסים( בע"מ נ' מאיוסט‪ ,‬פסקה ‪ .[(17.4.1994) 7‬לכך יש להוסיף‪ ,‬שעברתי‬</w:t>
        <w:br/>
        <w:t>‫בעיון על חוות דעתו של המומחה המוסכם‪ ,‬ומצאתי כי חוות דעתו יסודית‬</w:t>
        <w:br/>
        <w:t>‫ומעמיקה‪ ,‬ויש בה מענה מקיף לכל השאלות שהוצגו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.32‬מכאן‪ ,‬ועל בסיס חוות דעת המומחה‪ ,‬עולה כי השטח המקורה שבמחלוקת‪ ,‬במתכונתו‬</w:t>
        <w:br/>
        <w:t>‫הנוכחית‪ ,‬אינו עונה על הגדרת מצללה‪ ,‬אלא מהווה בפועל הרחבת דירה‪ .‬משלא הציגו‬</w:t>
        <w:br/>
        <w:t>‫הנתבעים היתר בנייה כדין‪ ,‬ואף אינם עומדים בתנאים הקנייניים הנדרשים בחוק‬</w:t>
        <w:br/>
        <w:t>‫המקרקעין לשם הרחבת דירתם‪ ,‬אין להותיר את המצב על כנו‪ .‬לפיכך‪ ,‬דין התביעה‬</w:t>
        <w:br/>
        <w:t>‫להתקבל‪.‬‬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.33‬התביעה מתקבלת ‪ -‬אני מורה לנתבעים‪ ,‬יחד ולחוד‪ ,‬להרוס את מלוא השטח המקורה‬</w:t>
        <w:br/>
        <w:t>‫שבמחלוקת‪ ,‬וזאת לא יאוחר מיום ‪) 30.8.2026‬להלן‪" :‬המועד הקובע"(‪ .‬זאת‪ ,‬אלא אם‬</w:t>
        <w:br/>
        <w:t>‫כן יעמדו הנתבעים‪ ,‬עד למועד הקובע‪ ,‬בשלושת התנאים המצטברים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.‬על הנתבעים לדאוג לכינוסה כדין של האסיפה הכללית של הבית המשותף‬</w:t>
        <w:br/>
        <w:t>‫עד למועד הקובע‪ ,‬במסגרתה עליהם לקבל את הרוב הדרוש מקרב בעלי‬</w:t>
        <w:br/>
        <w:t>‫הדירות להתקנת מצללה במרפסת דירתם‪.‬‬</w:t>
        <w:br/>
        <w:t>‫ב‪ .‬עד למועד הקובע‪ ,‬יבצעו הנתבעים‪ ,‬על חשבונם‪ ,‬התאמה של השטח המקורה‬</w:t>
        <w:br/>
        <w:t>‫שבמחלוקת‪ ,‬לאחת מהחלופות המפורטות בחוות דעתו של המומחה המוסכם‬</w:t>
        <w:br/>
        <w:t>‫)עמודים ‪ 32-28‬לחוות הדעת‪ ,‬המהווה חלק בלתי נפרד מפסק הדין(‪ .‬ההתאמה‬</w:t>
        <w:br/>
        <w:t>‫תבוצע בהתאם להוראות חוק התכנון והבנייה ותקנותיו‪ ,‬על ידי בעל מקצוע‬</w:t>
        <w:br/>
        <w:t>‫מוסמך ומיומן‪ ,‬ובהתאם למפרט חומרים בכתב ולתקן הישראלי הרלוונטי‪ .‬בסיום‬</w:t>
        <w:br/>
        <w:t>‫ההתאמה‪ ,‬ימציאו הנתבעים לתובעים אישור בכתב מאת הגורם המקצועי שביצע‬</w:t>
        <w:br/>
        <w:t>‫את העבודה‪ ,‬המעיד כי ההתאמה עומדת בתנאי חוות דעת המומחה‪ .‬אישור זה‬</w:t>
        <w:br/>
        <w:t>‫יועבר לתובעים בתוך שבעה ימים ממועד קבלתו‪ ,‬ולא יאוחר מהמועד הקובע‪.‬‬</w:t>
        <w:br/>
        <w:t>‫ג‪ .‬בכל מקרה‪ ,‬גובהו המרבי של הקירוי )פרגולה‪/‬מצללה(‪ ,‬בחלקו העליון‪ ,‬לא יעלה על‬</w:t>
        <w:br/>
        <w:t>‫גובה תקרת דירת הנתבעים )‪ 2.55‬מטר‪-‬עמ' ‪ 34‬לחוות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.34‬אשר להוצאות ההליך‪ ,‬כלל הוא בדין הישראלי כי בעל דין שהפסיד בהליך‪ ,‬יחוייב‬</w:t>
        <w:br/>
        <w:t>‫בהוצאות של בעל הדין שכנגד )ע"א ‪ 9648/16‬אורהייטק ‪ GIS‬בע"מ נ' חן אביטן משרד‬</w:t>
        <w:br/>
        <w:t>‫עורכי דין‪ ,‬בפסקה ‪ 67‬והאסמכתאות שם )נבו ‪ .(28.2.2018‬כלל זה אף קיבל ביטוי‬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תיק‪6/171/2024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‫בתקנה ‪)151‬א( לתקנות סדר הדין האזרחי הקובעת כי "חיוב בעל דין בתשלום נועד‬</w:t>
        <w:br/>
        <w:t>‫לשפות את בעל הדין שכנגד על הוצאותיו בהליך בהתחשב בתוצאותיו‪ ,‬במשאבים‬</w:t>
        <w:br/>
        <w:t>‫שנדרשו לניהולו ובהתנהלות בעלי הדין"‪ .‬באשר לשיעור ההוצאות קבע מחוקק המשנה‬</w:t>
        <w:br/>
        <w:t>‫כי הערכאה הדיונית תתחשב בין היתר "בשווי הסעד שנפסק וביחס שבינו לבין הסכום‬</w:t>
        <w:br/>
        <w:t>‫שנתבע‪ ,‬בדרך שבה ניהלו בעלי הדין את הדיון‪ ,‬במורכבות ההליך‪ ,‬בהשקעת המשאבים‬</w:t>
        <w:br/>
        <w:t>‫בהכנתו ובניהולו ובסכום ההוצאות שהתבקש )תקנה ‪)153‬ג( לתקנות( )ראו בנוסף ע"א‬</w:t>
        <w:br/>
        <w:t>‫‪ 7627/20‬אייזלר החברה לניהול בע"מ נ' תפן מדיקל בע"מ )נבו ‪.((24.02.2022‬‬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.35‬ובמיושם לענייננו ‪ -‬לאחר ששקלתי טענות הצדדים בהתאם לאמות המידה שהותוו‬</w:t>
        <w:br/>
        <w:t>‫בפסיקה ונתתי דעתי למכלול נסיבות העניין‪ ,‬לרבות לכך שהתביעה למעשה התקבלה‪,‬‬</w:t>
        <w:br/>
        <w:t>‫ולרבות כך שהנתבעים שיתפו פעולה באופן מלא עם ההליך‪ ,‬ובשים לב גם לכללי לשכת‬</w:t>
        <w:br/>
        <w:t>‫עורכי הדין )התעריף המינימלי המומלץ(‪ ,‬תש"ס‪ ,2000-‬החלטתי שעל הנתבעים‪ ,‬יחד‬</w:t>
        <w:br/>
        <w:t>‫ולחוד‪ ,‬לשלם לתובעים את הוצאות ההליך‪ ,‬לרבות שכ"ט עו"ד‪ ,‬בסך כולל של ‪12,200‬‬</w:t>
        <w:br/>
        <w:t>‫‪ . ₪‬סכום זה ישולם על ידי הנתבעים‪ ,‬יחד ולחוד‪ ,‬לתובעים בתוך שלושים ימים ממועד‬</w:t>
        <w:br/>
        <w:t>‫פסק הדין‪ ,‬שאם לא כן‪ ,‬יישא הפרשי ריבית והצמדה מיום מתן פסק הדין‪ ,‬ועד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,‬כ"ו טבת תשפ"ו‪ 15 ,‬ינואר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6/171/2024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