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8/254/2023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2025-12-24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תיק‪8/254/2023 :‬‬                                              ‫מפקח על רישום מקרקעין‬</w:t>
        <w:br/>
        <w:t>‫מס' בקשה‪8/422/2025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‫גינות עמית דניאל‪ ,‬ת‪.‬ז ‪024966285‬‬                                       ‫תובע‬</w:t>
        <w:br/>
        <w:t>‫באמצעות ב"כ‪ :‬עו"ד בן‪-‬דור סמדר‬</w:t>
        <w:br/>
        <w:t>‫הנטקה ‪ ,65‬חיפה‬</w:t>
        <w:br/>
        <w:t>‫טל'‪052-8084355 :‬‬</w:t>
        <w:br/>
        <w:t>‫דוא"ל‪bendorsmadar51@gmail.com :‬‬</w:t>
        <w:br/>
        <w:t>‫טל'‪ 048262517:‬פקס‪048241890:‬‬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‫מטמון הדר‪ ,‬ת‪.‬ז ‪200583342‬‬     ‫‪1‬‬                            ‫נתבעים‬</w:t>
        <w:br/>
        <w:t>‫עוזרד עדן‪ ,‬ת‪.‬ז ‪203651633‬‬    ‫‪2‬‬</w:t>
        <w:br/>
        <w:t>‫באמצעות ב"כ‪ :‬עו"ד דורפמן הלנה‬</w:t>
        <w:br/>
        <w:t>‫דוא"ל‪ ,helen@dh-lawyers.co.il :‬חיפה‬</w:t>
        <w:br/>
        <w:t>‫טל'‪ 0525554546:‬פקס‪049837333:‬‬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‫בעלים של דירה בבית משותף הגיש תביעה כנגד בעלות דירה אחרת באותו הבית‪ ,‬בה עתר למתן‬       ‫‪.1‬‬</w:t>
        <w:br/>
        <w:t>‫צו עשה שיחייב אותן להחזיר את המצב לקדמותו לגבי שינויים שביצעו ברכוש המשותף‪ ,‬לרבות‪:‬‬</w:t>
        <w:br/>
        <w:t>‫סילוק יסודות שהותקנו בחצר לטובת בניית דק‪ ,‬שתילת צמחייה במקום צמחיה שהייתה קיימת‬</w:t>
        <w:br/>
        <w:t>‫עובר לביצוע עבודות ונעקרה או נהרסה‪ ,‬ולמתן צו מניעה קבוע שיאסור עליהן לבצע שינוים‬</w:t>
        <w:br/>
        <w:t>‫ברכוש המשותף ללא הסכמתו לרבות התקנת משטח חניה והעמדת רכב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נרשם כבית משותף‪ .‬הוא מורכב משלושה מבנים‪ .‬דירות הצדדים להליך‬            ‫‪.2‬‬</w:t>
        <w:br/>
        <w:t>‫נמצאות במבנה ‪ III‬ובו שתי דירות (להלן‪" :‬הבית‪/‬הבית המשותף")‪ .‬לבית נרשם תקנון מוסכם‪,‬‬</w:t>
        <w:br/>
        <w:t>‫בו לכל מבנה הוצמדה החצר בהיקף המבנה‪ .‬למבנה בו מצויות דירות הצדדים להליך הוצמדה‬</w:t>
        <w:br/>
        <w:t>‫כל החצר בהיקף המבנה‪ ,‬והצמדת החצר זו כוללת שביל ברוחב של כ‪ 1-‬מטר המוביל עד לרחוב‬</w:t>
        <w:br/>
        <w:t>‫ויתקין (להלן‪":‬החצר")‪.‬‬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למסמכי רישום הבית המשותף החצר בהיקף המבנה בו מצויות דירות הצדדים להליך‪,‬‬          ‫‪.3‬‬</w:t>
        <w:br/>
        <w:t>‫בשטח של ‪ 404‬מ"ר‪ ,‬משותפת לתתי חלקות ‪ ,9,8‬הן דירות הצדדים להליך‪ ,‬בהתאם לחלקם היחסי‬</w:t>
        <w:br/>
        <w:t>‫ברכוש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שלדירת התובע ‪ 84/128‬חלקים ברכוש המשותף‪ ,‬ולדירת הנתבעות ‪ 44/128‬חלקים ברכוש‬         ‫‪.4‬‬</w:t>
        <w:br/>
        <w:t>‫המשותף‪ ,‬הרי שלתובע יש כ‪ 2/3-‬מהצמדת החצר‪ ,‬ואילו לנתבעות רק כ‪.1/3-‬‬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תיק‪8/254/2023 :‬‬                                             ‫מפקח על רישום מקרקעין‬</w:t>
        <w:br/>
        <w:t>‫מס' בקשה‪8/422/2025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הציע לנתבעות לחלק את החצר בעין בין הצדדים להליך‪ ,‬כך שלכל צד יוצמד שטח מסוים‬      ‫‪.5‬‬</w:t>
        <w:br/>
        <w:t>‫והקרקע הנותרת תיוותר משותפת‪ ,‬אך הנ"ל סירבו‪.‬‬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מבצעות פעולות חד צדדיות ברכוש המשותף ללא הסכמת התובע‪ ,‬ובכללן החלו בביצוע‬       ‫‪.6‬‬</w:t>
        <w:br/>
        <w:t>‫עבודות לבניית דק בחצר המשותפת מתחת למרפסת דירת התובע‪ ,‬פתחו פתח בגדר המפרידה בין‬</w:t>
        <w:br/>
        <w:t>‫מבנה ‪ III‬לבין מבנה ‪ I‬הסמוך לו‪ ,‬לצורך יצירת גישה ברכב מרחוב ויתקין לחצר‪ ,‬והן מעמידות‬</w:t>
        <w:br/>
        <w:t>‫רכב בסמוך לחלונות 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הסירו צמחיה שגדלה סמוך למשטח גרנוליט בחצר והן מבקשות לבצע עבודות גינון‬         ‫‪.7‬‬</w:t>
        <w:br/>
        <w:t>‫ושינוי פני הקרקע בחצר המהווה רכוש משותף לשני הצדדים להליך ללא הסכמתו‪.‬‬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‫אמנם‪ ,‬שימוש סביר ברכוש המשותף אינו טעון הסכמה של ייתר בעלי הדירות בבית‪ ,‬אך אין‬         ‫‪.8‬‬</w:t>
        <w:br/>
        <w:t>‫מדובר בשימוש סביר כי אם בשינויים המבוצעים ברכוש המשותף‪ ,‬להם נדרשת הסכמת בעלי‬</w:t>
        <w:br/>
        <w:t>‫הדירות בבית ברוב קולות‪ .‬לאור התנגדות התובע לשינויים שמבצעות הנתבעות בשטח שבבעלות‬</w:t>
        <w:br/>
        <w:t>‫משותפת של הצדדים להליך‪ ,‬אין לאפשר ביצוע שינויים אלה‪.‬‬</w:t>
        <w:br/>
        <w:t>‫תמצית 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בעצמו ביצע עבודות סלילה‪ ,‬פיתוח וגינון בהיקף נרחב בשטח החצר המצויה בקדמת‬          ‫‪.9‬‬</w:t>
        <w:br/>
        <w:t>‫דירתו‪.‬‬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‫בעורף דירת הנתבעות קיימת חצר הכוללת מדרון תלול המהווה סכנה בטיחותית של ממש‪.‬‬           ‫‪.10‬‬</w:t>
        <w:br/>
        <w:t>‫מדירת הנתבעות קיימת יציאה לחצר אל משטח גרנוליט הנמצא בחצר שלא ניתן להלך בה באופן‬</w:t>
        <w:br/>
        <w:t>‫בטיחותי בשל שיפועי הקרקע‪ .‬לאור זאת‪ ,‬ביקשו הנתבעות להקים במקום משטח דק אשר יאפשר‬</w:t>
        <w:br/>
        <w:t>‫שימוש סביר ובטיחותי בחצר‪ ,‬ונענו בבקשה לצו מניעה שהגיש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שנקבע ליום ‪ 23.05.23‬בבקשה למתן צו זמני הודיע התובע כי אין לו התנגדות לכך‬        ‫‪.11‬‬</w:t>
        <w:br/>
        <w:t>‫שהנתבעות תמלאנה אדמה בשטח החצר המצויה בעורף דירתן לצורך מיתון השיפוע‪ ,‬אך הוא‬</w:t>
        <w:br/>
        <w:t>‫מתנגד להתקנת משטח דק‪ .‬באותו דיון פירטו הנתבעות מה הן מבקשות לבצע בחצר‪ .‬בקשתן‬</w:t>
        <w:br/>
        <w:t>‫כללה‪ :‬מילוי אדמה בחצר לצורך יישורה‪ ,‬תמיכת האדמה בקצה הקדמי של הקרקע ברלס או‬</w:t>
        <w:br/>
        <w:t>‫בבניה תומכת אחרת ושתילת דשא וצמחייה‪ ,‬כל זאת על חשבון הנתבעות‪ .‬חרף הסכמתו זו‪ ,‬דחה‬</w:t>
        <w:br/>
        <w:t>‫התובע הצעות מפורטות שהעבירו לו הנתבעות לביצוע עבודות בחצר‪ .‬הערמת הקשיים על ידי‬</w:t>
        <w:br/>
        <w:t>‫התובע נועדה לשרת את מטרתו לבצע חלוקה בעין של החצר‪.‬‬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בקשה נוספת למתן צו זמני שהוגשה ע"י התובע ניתן על ידי ביום ‪ 14.09.25‬צו מניעה‬    ‫‪.12‬‬</w:t>
        <w:br/>
        <w:t>‫זמני האוסר על הנתבעות להחנות רכב בשטח החצר עד למתן פסק דין בתיק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תיק‪8/254/2023 :‬‬                                             ‫מפקח על רישום מקרקעין‬</w:t>
        <w:br/>
        <w:t>‫מס' בקשה‪8/422/2025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‫ניסיונות הצדדים לחלק בעין את הקרקע ביניהן עלו בתוהו‪ ,‬ועל כן החצר נותרה בבעלות משותפת‬   ‫‪.13‬‬</w:t>
        <w:br/>
        <w:t>‫של שני הצדדים להליך והתיק נקבע להוכחות‪ .‬מטעם התביעה הוגש תצהיר עדותו הראשית של‬</w:t>
        <w:br/>
        <w:t>‫התובע‪ ,‬ומטעם ההגנה הוגשו תצהירי עדות ראשית של נתבעת ‪ 2‬ואביה‪ ,‬עוזרד אוהד‪ .‬העדים‬</w:t>
        <w:br/>
        <w:t>‫נחקרו על תצהיריהם‪ .‬הצדדים סיכמו טענותיהם בעל פה‪ ,‬וכעת נותר לי להכריע בשאלות‬</w:t>
        <w:br/>
        <w:t>‫שבמחלוקת‪.‬‬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לקבל את התביעה‪ .‬להלן נימוקי החלטתי‪:‬‬      ‫‪.14‬‬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52‬לחוק המקרקעין‪ ,‬התשכ"ט – ‪( 1969‬להלן‪" :‬חוק המקרקעין") הוגדר רכוש משותף ‪-‬‬        ‫‪.15‬‬</w:t>
        <w:br/>
        <w:t>‫"כל חלקי הבית המשותף חוץ מן החלקים הרשומים בדירות‪ ,‬לרבות הקרקע‪ ,‬הגגות‪ ,‬הקירות‬</w:t>
        <w:br/>
        <w:t>‫החיצוניים‪ ,‬המסד‪ ,‬חדרי המדרגות‪ ,‬מעליות‪ ,‬מקלטים‪( ."...‬הדגשה שלי י"ל)‬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55‬לחוק המקרקעין מאפשר הוצאת חלקים מהרכוש המשותף והצמדתם לדירה ספציפית‬            ‫‪.16‬‬</w:t>
        <w:br/>
        <w:t>‫וכך הוראתו‪:‬‬</w:t>
        <w:br/>
        <w:t>‫"(ג) בעלי הדירות רשאים לקבוע בתקנון‪ ,‬כמשמעותו בסימן ג' לפרק זה (להלן ‪ -‬התקנון)‪,‬‬</w:t>
        <w:br/>
        <w:t>‫שחלק מסויים של הרכוש המשותף יהיה צמוד לדירה פלונית‪ ,‬ובלבד שלא יקבעו זאת ביחס‬</w:t>
        <w:br/>
        <w:t>‫לחדרי מדרגות‪ ,‬מעליות‪ ,‬מקלטים ומיתקנים המיועדים לשמש את כל בעלי הדירות; הוצמד‬</w:t>
        <w:br/>
        <w:t>‫חלק מסויים מהרכוש המשותף לדירה פלונית‪ ,‬לא יחולו עליו הוראות פרק זה בנוגע לרכוש‬</w:t>
        <w:br/>
        <w:t>‫המשותף‪ ,‬ודינו לכל דבר כדין הדירה שאליה הוצמד‪".‬‬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האמור‪ ,‬ועל כך אין חולק‪ ,‬הוצמדה החצר שבכל מבנה לבעלי הדירות שבאותו המבנה‪ .‬סעיף‬     ‫‪.17‬‬</w:t>
        <w:br/>
        <w:t>‫‪( 59‬א) לחוק המקרקעין עוסק בהצמדה כגון דא‪ ,‬וזו לשונו‪:‬‬</w:t>
        <w:br/>
        <w:t>‫"א) מקום שבית משותף מורכב ממבנים אחדים או מאגפים אחדים אשר לכל אחד מהם כניסה‬</w:t>
        <w:br/>
        <w:t>‫נפרדת או מיתקנים נפרדים (להלן ‪ -‬בית מורכב) ובעלי הדירות קבעו בתקנון כי הרכוש‬</w:t>
        <w:br/>
        <w:t>‫המשותף‪ ,‬כולו או חלק ממנו‪ ,‬שבתחומי כל מבנה או אגף יהיה צמוד לדירות שבאותו מבנה או‬</w:t>
        <w:br/>
        <w:t>‫אגף‪ ,‬או שהחזקתו וניהולו יהיו נפרדים‪ ,‬תחול חובת ההשתתפות בהוצאות ההחזקה והניהול‬</w:t>
        <w:br/>
        <w:t>‫של הרכוש המשותף כאמור‪ ,‬על בעלי הדירות שבאותו מבנה או אגף בלבד; בעלי הדירות רשאים‬</w:t>
        <w:br/>
        <w:t>‫לקבוע בתקנון שיקיימו אסיפה כללית ונציגות נפרדת לגבי אותו מבנה או אגף‪"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מושא ההליך קיימות‪ ,‬כאמור‪ ,‬רק ‪ 2‬דירות הן דירות הצדדים להליך‪ .‬מרגע הצמדת החצר‬       ‫‪.18‬‬</w:t>
        <w:br/>
        <w:t>‫לדירות הצדדים להליך‪ ,‬חדלה החצר מלהיות חלק מן הרכוש המשותף הכללי‪ ,‬והפכה להיות‬</w:t>
        <w:br/>
        <w:t>‫"רכוש משותף חלקי"‪ .‬דהיינו‪ :‬היא הפכה להיות לרכוש המשותף של תתי חלקות ‪ .9,8‬ראו יהושע‬</w:t>
        <w:br/>
        <w:t>‫ויסמן דיני קניין בעלות ושיתוף ‪ .)1997( 404‬פרופ' ויסמן קבע בספרו כי על הרכוש המשותף‬</w:t>
        <w:br/>
        <w:t>‫החלקי שהוצמד למספר דירות‪ ,‬אין להחיל את דיני הבעלות המשותפת אלא את דיני הרכוש‬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תיק‪8/254/2023 :‬‬                                               ‫מפקח על רישום מקרקעין‬</w:t>
        <w:br/>
        <w:t>‫מס' בקשה‪8/422/2025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שבפרק ו' לחוק המקרקעין החל על בתים משותפים‪ .‬משכך‪ ,‬הדין הכללי בדבר רכוש‬</w:t>
        <w:br/>
        <w:t>‫משותף יחול גם על "רכוש משותף חלקי"‪ ,‬ולענייננו – החצר‪ ,‬בשינויים המחויבים‪.‬‬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‪(5‬א) לתקנון המצוי שבחוק המקרקעין החל על הבית מורנו כדלהלן‪:‬‬        ‫‪.19‬‬</w:t>
        <w:br/>
        <w:t>‫"בעלי הדירות יקיימו אחת לשנה אסיפה כללית לשם קביעת דרכי ניהולו של הרכוש המשותף‬</w:t>
        <w:br/>
        <w:t>‫והשימוש בו‪ ,‬קביעת ההוצאות הכרוכות בכך‪ ,‬מינוי נציגות‪ ,‬אישור החשבונות והסדר הענינים‬</w:t>
        <w:br/>
        <w:t>‫האחרים הנובעים מהשכנות בבית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‫במבנה ‪ III‬קיימות סך הכול שתי דירות והחצר מושא ההליך צמודה במשותף לשתיהן‪ ,‬ועל כן‬           ‫‪.20‬‬</w:t>
        <w:br/>
        <w:t>‫נהיר כי הוראת סעיף ‪(5‬א) לתקנון המצוי פחות רלוונטית‪ ,‬שכן שעה שקיימות במבנה רק שתי‬</w:t>
        <w:br/>
        <w:t>‫דירות לא ניתן לקבל החלטה בהסכמת רוב בעלי הדירות באסיפה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שסעיף ‪ 56‬לחוק המקרקעין קבע כי הוראות פרק ה' לחוק המקרקעין לא יחולו על הרכוש‬         ‫‪.21‬‬</w:t>
        <w:br/>
        <w:t>‫המשותף‪ ,‬חוק המקרקעין אינו נוקט עמדה לגבי זכויות השימוש של בעל דירה ברכוש המשותף‪.‬‬</w:t>
        <w:br/>
        <w:t>‫על כן‪ ,‬הכלל הקבוע בסעיף ‪(31‬א) לחוק‪ ,‬ולפיו כל שותף רשאי להשתמש במקרקעין המשותפים‬</w:t>
        <w:br/>
        <w:t>‫שימוש סביר שאינו מונע שימוש דומה משותף אחר‪ ,‬אף בלא צורך בהסכמתו‪ ,‬חל בענייננו על דרך‬</w:t>
        <w:br/>
        <w:t>‫ההיקש‪ :‬באין קביעה או החלטה אחרת של רוב השותפים האחרים‪ ,‬רשאי שותף יחיד להשתמש‬</w:t>
        <w:br/>
        <w:t>‫ברכוש המשותף "שימוש סביר‪ ,‬ובלבד שלא ימנע שימוש כזה משותף אחר"‪ .‬ראו‪ :‬י‪ .‬ויסמן‪ ,‬דיני‬</w:t>
        <w:br/>
        <w:t>‫קניין ‪ -‬בעלות ושיתוף‪ ,‬תשנ"ז‪ 1997-‬עמ' ‪ ;489‬ע‪ .‬כהן‪ ,‬בתים משותפים‪( ,‬מהדורה שניה)‪ ,‬עמ' ‪42-‬‬</w:t>
        <w:br/>
        <w:t>‫‪ ;43‬וכן פנחס נרקיס הבית המשותף ‪( 152‬מהדורה רביעית‪.)1998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הפסיקה הכירה בזכותו של בעל דירה לעשות ברכוש המשותף שימוש סביר‪ ,‬אף ללא הסכמת‬            ‫‪.22‬‬</w:t>
        <w:br/>
        <w:t>‫יתר בעלי הדירות‪ ,‬לרבות לצורך חניה‪ ,‬בכפוף לשלושה סייגים‪ :‬ראשון‪ ,‬שאותו שימוש תואם את‬</w:t>
        <w:br/>
        <w:t>‫הייעוד של אותו חלק ברכוש המשותף; שני‪ ,‬שבעל הדירה לא תופס בשטח חזקה ייחודית כך‬</w:t>
        <w:br/>
        <w:t>‫שבעלי הדירות האחרים יכולים לעשות בו שימוש דומה; ושלישי‪ ,‬שאותו שימוש אינו גורם‬</w:t>
        <w:br/>
        <w:t>‫למטרד או לפגיעה בבעלי דירות אחרים‪ .‬אבחן להלן את האמור ביחס לנסיבות תיק זה‪.‬‬</w:t>
        <w:br/>
        <w:t>‫חנייה בתחום החצר‪-‬‬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549/73‬וינטרס נ' זמורה‪ ,‬פ"ד כח (‪ )1974( 648 ,645 )1‬נקבע‪:‬‬   ‫‪.23‬‬</w:t>
        <w:br/>
        <w:t>‫"במקומנו או בזמננו שימוש במכוניות הוא נפוץ עד כדי כך‪ ,‬כתוצאה מזה הצורך במציאת מקום‬</w:t>
        <w:br/>
        <w:t>‫חנייה למכוניות (לאו דווקא ברשות הרבים) נעשה חיוני ודוחק עד שיש לראות בחנייה במקום‬</w:t>
        <w:br/>
        <w:t>‫מתאים בתוך שטח הבית שימוש רגיל שהוא כורח המציאות"‪ ,‬עוד נקבע ‪" :‬מי שמחנה מכוניתו‬</w:t>
        <w:br/>
        <w:t>‫במקום שהוא רכוש משותף איננו רוכש לעצמו כל זכות מיוחדת במקום זה‪ .‬זכותו אינה אלא‬</w:t>
        <w:br/>
        <w:t>‫זכות הפרט לעשות שימוש רגיל וסביר ברכוש המשותף‪ ,‬השייך לכל בעלי הדירות ביחד ועומד‬</w:t>
        <w:br/>
        <w:t>‫במידה שווה לרשותו של כל אחד מהם למטרה זו"‪,‬‬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תיק‪8/254/2023 :‬‬                                                ‫מפקח על רישום מקרקעין‬</w:t>
        <w:br/>
        <w:t>‫מס' בקשה‪8/422/2025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ע"א ‪ 708/72‬פרשקר נ' רוזנברג‪ ,‬פ"ד כח (‪ )1974( 823 ,817 )2‬שם נקבע‪:‬‬</w:t>
        <w:br/>
        <w:t>‫"דין הוא‪ ,‬שכל אחד מבעלי הדירות רשאי לעשות שימוש ברכוש המשותף בצורה נאותה ובאורח‬</w:t>
        <w:br/>
        <w:t>‫סביר והחניית מכוניות הוא בכלל זה‪ ,‬כמו שביאר השופט ברנזון ב‪-‬ע"א ‪ ,549/73‬הנ"ל‪ ,‬חניית‬</w:t>
        <w:br/>
        <w:t>‫מכוניות ברכוש המשותף אין בה משום תפיסת חזקה‪ ,‬וממילא אין בה משום הסגת‪ -‬גבולם‪ ,‬של‬</w:t>
        <w:br/>
        <w:t>‫שאר בעלי הדירות‪ ,‬השימוש הוא חולף בעל הדירה שחנה רכבו היום במקום פלוני יכול למצוא‬</w:t>
        <w:br/>
        <w:t>‫מחר שאותו מקום כבר נתפס על‪ -‬ידי שותפו‪ ,‬ולא יהא רשאי לבוא עמו בטרוניה בשל כך‪ .‬משל‬</w:t>
        <w:br/>
        <w:t>‫למה הדבר דומה‪ :‬לעלייה לדירה דרך חדר המדרגות‪ ,‬בעל דירה עולה לדירתו ועובר לצורך כך‬</w:t>
        <w:br/>
        <w:t>‫בחדר המדרגות‪ ,‬תופס במהלכו לרגע קט קטע מחדר המדרגות שהוא רכוש משותף‪ ,‬אך אין‬</w:t>
        <w:br/>
        <w:t>‫תפיסתו מגיעה קביעת קניית חזקה ‪ ,‬ואין בכך כדי למנוע אחרים מלעשות כמוהו‪ .‬שהיית‬</w:t>
        <w:br/>
        <w:t>‫המכונית החונה יכול שתהיה ארוכה משהיית אדם בחדר המדרגות‪ ,‬אך כזו כן זו היא חולפת‪,‬‬</w:t>
        <w:br/>
        <w:t>‫ואינה חורגת מגדר שימוש על‪-‬ידי כולם ברכושם של כולם‪ .‬כל עוד התקנון המוסכם אינו קובע‬</w:t>
        <w:br/>
        <w:t>‫אחרת והאסיפה הכללית לא אסרה‪ ,‬חניית רכב ברכוש המשותף אינה בחזקת אסור"‪ ,‬וכן ראו‬</w:t>
        <w:br/>
        <w:t>‫גם ע"א ‪ 458/82‬ילנר נ' גולני‪ ,‬פ"ד מב(‪.49 )1‬‬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דין שניתן לאחרונה בבית המשפט העליון‪ ,‬רע"א ‪ 9645/16‬איסק פארי נ' נחמיאס (נבו‪,‬‬           ‫‪.24‬‬</w:t>
        <w:br/>
        <w:t>‫‪ )10.01.17‬בית המשפט אישר את ההלכה ולפיה בעת הזו חניה היא צורך חיוני ודוחק המהווה‬</w:t>
        <w:br/>
        <w:t>‫שימוש רגיל‪ .‬חרף זאת‪ ,‬מצא בית המשפט לאסור על החנייה שביקשו התובעים לעשות ברכוש‬</w:t>
        <w:br/>
        <w:t>‫המשותף‪ ,‬מהטעם שהיא הייתה כרוכה בשינויים משמעותיים ברכוש המשותף‪ ,‬שכללו‪ :‬עקירת‬</w:t>
        <w:br/>
        <w:t>‫עצים‪ ,‬שבירת גדר‪ ,‬שינוי מיקום פחי אשפה וסלילת שביל 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תיק זה‪ ,‬בו הנתבעות ביצעו שינויים ברכוש המשותף לצורך ביצוע חניה בתחום החצר‪,‬‬         ‫‪.25‬‬</w:t>
        <w:br/>
        <w:t>‫לא מצאתי לראות בשינויים שביצעו הנתבעות בבחינת שימוש סביר ברכוש המשותף‪ .‬ויוטעם‪,‬‬</w:t>
        <w:br/>
        <w:t>‫אמנם בעל דירה זכאי לעשות שימוש סביר ברכוש המשותף ללא צורך בקבלת הסכמה של יתר‬</w:t>
        <w:br/>
        <w:t>‫בעלי הדירות בבית לכך‪ ,‬אך בפסיקה נקבע כי בשימוש עסקינן ולא בשינוי ברכוש המשותף‪ .‬ראו‬</w:t>
        <w:br/>
        <w:t>‫בעניין זה את הדברים שנקבעו בע"א ‪( 1251/00‬מחוזי ת"א) סרי נ' בן ארצי (נבו‪ )26.3.2002 ,‬ביחס‬</w:t>
        <w:br/>
        <w:t>‫ליציקת משטח בטון בחצר‪ ,‬וכן ראו ע"א ‪ 429/80‬גרפינקל נ' ארליך (נבו‪ .)03.08.1983 ,‬אמנם‬</w:t>
        <w:br/>
        <w:t>‫הפסיקה הכירה גם בשינויים מינוריים ברכוש המשותף‪ ,‬דוגמת התקנת מזגנים‪ ,‬התקנת תיבת‬</w:t>
        <w:br/>
        <w:t>‫דואר או שלט על גבי קיר כשימוש סביר‪ ,‬אך ככלל‪ ,‬עבודות בנייה או שינויים ברכוש המשותף‬</w:t>
        <w:br/>
        <w:t>‫אינם יכולים להיחשב "שימוש סביר"‪ ,‬מהטעם שאין מדובר בשימוש אלא בשינויים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‫בטוחני כי יצירת מקומות חנייה בתחום החצר תועיל לצדדים להליך‪ ,‬וככל הנראה אף תעלה את‬          ‫‪.26‬‬</w:t>
        <w:br/>
        <w:t>‫ערך הדירות‪ .‬הדברים מקבלים משנה תוקף שעה שעל פי הנטען קיים מיעוט מקומות חניה ברחוב‬</w:t>
        <w:br/>
        <w:t>‫ויתקין‪ ,‬והגישה מרחוב ויתקין לבית ברגל היא באמצעות שביל ארוך‪ .‬ואולם‪ ,‬בנסיבות תיק זה‬</w:t>
        <w:br/>
        <w:t>‫אין מדובר בשימוש סביר ברכוש המשותף‪ .‬שימוש‪ ,‬כשמו כן הוא שימוש ולא שינוי ברכוש‬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תיק‪8/254/2023 :‬‬                                             ‫מפקח על רישום מקרקעין‬</w:t>
        <w:br/>
        <w:t>‫מס' בקשה‪8/422/2025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.‬אין לקבל כי ביצוע שינויים או עבודות ברכוש המשותף לצורך יצירת היתכנות לחניה‬</w:t>
        <w:br/>
        <w:t>‫יחשבו "שימוש"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‫מחומר הראיות שהונח לפניי עלה כי אמנם הנתבעות לא סללו מקום חנייה בחצר‪ ,‬אלא חנו על‬       ‫‪.27‬‬</w:t>
        <w:br/>
        <w:t>‫גבי הקרקע הקיימת‪ ,‬אך מעדות התובע‪ ,‬שלא נסתרה‪ ,‬עלה כי לצורך כך הן הסירו קטע גדר רשת‬</w:t>
        <w:br/>
        <w:t>‫שהייתה קיימת והפרידה בין מבנה ‪ III‬למבנה ‪ .I‬מעדותו עלה כי בעבר הייתה קיימת גדר חיה‬</w:t>
        <w:br/>
        <w:t>‫עבותה שהפרידה בין שני המבנים‪ .‬לראיה הפנה לתמונה שהוגשה לתיק וסומנה ת‪ 1/‬בה נראית‬</w:t>
        <w:br/>
        <w:t>‫גדר חיה מאסיבית באותו תוואי‪ .‬אמנם בתמונה נראית הגדר החיה רק עד פינת הבית ולא רואים‬</w:t>
        <w:br/>
        <w:t>‫את המשכה‪ ,‬אך מעדות התובע עלה כי הגדר החיה המשיכה עד גבול החלקה‪ ,‬ראו עדותו בעמ' ‪5‬‬</w:t>
        <w:br/>
        <w:t>‫לפרוטוקול הדיון מיום ‪ 16.11.25‬שורות ‪ .12-7‬עדות התובע בעניין הייתה אמינה עליי ולא‬</w:t>
        <w:br/>
        <w:t>‫הופרכה‪ .‬העד המשיך וציין כי הגדר החיה נעקרה על ידי הקבלן ביליה‪ ,‬עת בנה מבנה חדש במקום‬</w:t>
        <w:br/>
        <w:t>‫מבנה ‪ ,I‬ובמסגרת עבודתו בנה תחתיה גדר אבן ובהמשכה גדר רשת‪ ,‬ראו עדותו בעמ' ‪ 4‬לפרוטוקול‬</w:t>
        <w:br/>
        <w:t>‫מיום ‪ 16.11.25‬שורות ‪ .33-23‬הנתבעות הגישו לתיק תשריט שסומן נ‪ ,1/‬על גביו סומן ב‪X-‬‬</w:t>
        <w:br/>
        <w:t>‫המיקום בו הייתה קיימת גדר הרשת שהתקין הקבלן‪ .‬מחמר הראיות עלה כי גדר רשת זו הוסרה‬</w:t>
        <w:br/>
        <w:t>‫על ידי הנתבעות (התשריט הוא קטע מתוך תשריט רישום הבית המשותף‪ ,‬ועל גביו נצבעו על ידי‬</w:t>
        <w:br/>
        <w:t>‫ב"כ הנתבעות קטעי בצע לשם הנוחות בלבד)‪ .‬מעדות העד עלה כי הנתבעות הסירו על דעת עצמן‬</w:t>
        <w:br/>
        <w:t>‫את גדר הרשת במיקום המסומן ‪ X‬על מנת לאפשר כניסה ברכב מרחוב ויתקין לתחום 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‫ללא הסרת גדר הרשת האמורה‪ ,‬הנתבעות לא יכולות היו להגיע עם רכב לתוך תחום החצר‪.‬‬           ‫‪.28‬‬</w:t>
        <w:br/>
        <w:t>‫לפיכך‪ ,‬אין מדובר רק בשימוש ברכוש המשותף כי אם בשינוי ברכוש המשותף לו נדרשת הסכמת‬</w:t>
        <w:br/>
        <w:t>‫השותפים למקרקעין‪ ,‬הסכמה שאין חולק כי לא התבקשה ולא התקבלה‪.‬‬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‫יתירה מכך‪ ,‬לא הוכחשה טענת התובע כי הנתבעות קיבלו ייעוץ משפטי עובר לרכישת דירתן‪ ,‬בה‬     ‫‪.29‬‬</w:t>
        <w:br/>
        <w:t>‫הבהיר להם עורך דינם מפורשות כי כל פעולה בנכס‪ ,‬לרבות התקנת מקומות חניה‪ ,‬טעונה הסכמה‬</w:t>
        <w:br/>
        <w:t>‫של שני הצדדים להליך‪ ,‬מכתב עו"ד הניג צורף לתצהירי התובע‪ .‬מכתב זה שומט את הקרקע תחת‬</w:t>
        <w:br/>
        <w:t>‫טענתן כי היו סבורות שהתקנת חניה בחצר מהווה שימוש סביר ברכוש המשותף שאינו טעון‬</w:t>
        <w:br/>
        <w:t>‫הסכמות‪ ,‬וראו אישורו של אבי נתבעת ‪ 2‬בעדותו (עמ' ‪ 11‬לפרוטוקול שורות ‪ )16-15‬עת נשאל אם‬</w:t>
        <w:br/>
        <w:t>‫היה צריך לקבל את הסכמת התובע לחניה‪" -‬ברור מאליו"‪ ,‬וראו אשור נתבעת ‪ 2‬בעדותה כי הן‬</w:t>
        <w:br/>
        <w:t>‫חנו במקום ללא הסכמת התובע (עמ' ‪ 12‬לפרוטוקול שורה ‪.)1‬‬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‫נתון נוסף ממנו לא ניתן להתעלם הוא העובדה שבצו רישום הבית המשותף נקבע בסעיף ‪ 10‬כי‬       ‫‪.30‬‬</w:t>
        <w:br/>
        <w:t>‫לתובע ‪ 84/128‬חלקים בחצר המהווה צמידות משותפת של הצדדים להליך‪ ,‬ואילו לנתבעות רק‬</w:t>
        <w:br/>
        <w:t>‫‪ 44/128‬חלקים באותה חצר‪ .‬אמנם שיעור חלקיו של התובע ברכוש המשותף משקף זכויות‬</w:t>
        <w:br/>
        <w:t>‫במושא‪ ,‬ואינו מקנה לו זכויות בשטח מסוים בחצר‪ ,‬וכן אינו מקנה לו זכות לקבוע באופן בלעדי‬</w:t>
        <w:br/>
        <w:t>‫לגבי הרכוש המשותף‪ ,‬אך בוודאי שלא ניתן לאפשר לנתבעות לבצע שינויים ברכוש המשותף‬</w:t>
        <w:br/>
        <w:t>‫שאינם מקובלים עליו תוך ביטול שיעור חלקו הגבוה וזכויותיו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תיק‪8/254/2023 :‬‬                                              ‫מפקח על רישום מקרקעין‬</w:t>
        <w:br/>
        <w:t>‫מס' בקשה‪8/422/2025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סיום פרק זה אתייחס לטענת הנתבעות כי יש לראות את התובע כמי שנתן הסכמתו לחנייה‬          ‫‪.31‬‬</w:t>
        <w:br/>
        <w:t>‫בתחום החלקה‪ .‬את ההסכמה מייחסות הנתבעות לתובע לאור התנגדות שהגיש לוועדה‬</w:t>
        <w:br/>
        <w:t>‫המקומית לתכנון ובנייה חיפה לבקשה להיתר בנייה של הקבלן ביליה‪ ,‬במסגרתה טען כי ביצוע‬</w:t>
        <w:br/>
        <w:t>‫הבנייה ע"י הקבלן ביליה‪ ,‬בהתאם לתוכנית שם‪ ,‬תמנע את האפשרות לכניסה עם כלי רכב לחצר‪,‬‬</w:t>
        <w:br/>
        <w:t>‫ולהקמת מקומות חנייה עבור בעלי הדירות במבנה ‪ ,III‬ראו נספח ו'‪ 1‬לתצהירי הנתבעים‪.‬‬</w:t>
        <w:br/>
        <w:t>‫לדידי‪ ,‬דרישת התובע לשמור על היתכנות עתידית לכניסה ברכב מרחוב ויתקין לחצר‪ ,‬כפי שהיא‬</w:t>
        <w:br/>
        <w:t>‫באה לידי ביטוי בהתנגדות שהגיש לבקשת הקבלן ביליה‪ ,‬אין משמעה מתן הסכמה לנתבעות‬</w:t>
        <w:br/>
        <w:t>‫ליצירת פתח בגדר כבר עתה‪ ,‬גם לא הסכמה למיקום הספציפי של הפתח או של החניה‪ .‬מועד‬</w:t>
        <w:br/>
        <w:t>‫פתיחת הפתח בגדר ומיקומו‪ ,‬והמקום בו יחנו הרכבים הם עניינים מהותיים אשר משפיעים‬</w:t>
        <w:br/>
        <w:t>‫מבחינה קניינית גם על התובע‪ ,‬ועל כן הנתבעות לא היו רשאיות לבצע זאת באופן חד צדדי‪ .‬עניין‬</w:t>
        <w:br/>
        <w:t>‫הוא לצדדים לענות בו‪ .‬היות שבמבנה מושא ההליך קיימות רק שתי דירות‪ ,‬וכל דירה תלויה‬</w:t>
        <w:br/>
        <w:t>‫בשיתוף פעולה של הדירה האחרת‪ ,‬טוב יעשו הצדדים אם יגיעו להבנות בדבר יצירת פתח בגדר‬</w:t>
        <w:br/>
        <w:t>‫החוצצת בין החצרות הצמודות למבנה ‪ I‬ולמבנה ‪ ,III‬וביחס למקום הנכון להעמדת רכבים‪ ,‬שכן‬</w:t>
        <w:br/>
        <w:t>‫הדבר אך יטיב עם כולם‪.‬‬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,‬ניתן בזאת צו מניעה קבוע האוסר על הנתבעות לחנות בתחום החלקה כל עוד לא‬          ‫‪.32‬‬</w:t>
        <w:br/>
        <w:t>‫תתקבל הסכמה משותפת שלהן ושל התובע בדבר פתיחת פתח בגדר המפרידה בין מבנה ‪ I‬למבנה‬</w:t>
        <w:br/>
        <w:t>‫‪.III‬‬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צו עשה המחייב את הנתבעות‪ ,‬יחד ולחוד‪ ,‬להתקין חזרה גדר רשת במיקום המסומן‬          ‫‪.33‬‬</w:t>
        <w:br/>
        <w:t>‫‪ X‬בנספח נ‪ 1/‬בתוך ‪ 30‬יום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‫פיתוח החצר בעורף המבנה ושיקום הצמחיה‪-‬‬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הגיש לתיק תמונות מהן ניתן היה להתרשם כי ביציאה מדירת הנתבעות קיימת רחבה‬             ‫‪.34‬‬</w:t>
        <w:br/>
        <w:t>‫מגרנוליט‪ ,‬אשר לאחריה היו קיימים שיחים שחצצו בין משטח הגרנוליט לבין חצר הבית אשר‬</w:t>
        <w:br/>
        <w:t>‫אינה מפולסת ופני הקרקע בה אינם מישוריים‪ ,‬ראו התמונה העליונה בעמוד החמישי של נספח‬</w:t>
        <w:br/>
        <w:t>‫ו' לתצהיר התובע‪ .‬מעדות התובע עלה כי אבי הנתבעת ‪ 2‬עקר שיחים אלו לצורך בניית משטח דק‬</w:t>
        <w:br/>
        <w:t>‫במקום‪ ,‬ראו עדותו בעמ' ‪ 5‬לפרוטוקול שורות ‪ .26-17‬העדות הייתה אמינה עלי‪ ,‬לא הופרכה‬</w:t>
        <w:br/>
        <w:t>‫ונתמכה בתמונה לעיל ובתמונות המעידות על התחלת ביצוע עבודות להקמת הדק באותו התוואי‪.‬‬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שנקבעו על ידי לעיל בדבר צורך בהסכמה לביצוע שינויים ברכוש המשותף יפים גם‬            ‫‪.35‬‬</w:t>
        <w:br/>
        <w:t>‫לענייננו‪ .‬הנתבעות לא היו רשאיות לבצע שינויים בחצר המשותפת באופן חד צדדי וללא הסכמת‬</w:t>
        <w:br/>
        <w:t>‫התובע‪ ,‬וכבר מטעם זה יש להורות על השבת המצב לקדמותו ביחס לשיחים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ליתר הצמחייה שנעקרה העיד העד‪" :‬היו עוד שיחים שירדו בגלל שהותקן קו ביוב‪ ,‬והובא‬        ‫‪.36‬‬</w:t>
        <w:br/>
        <w:t>‫טרקטור שגדע והרס עצי רימון שלא היה צורך להורידם"‪ ,‬ראו עמ' ‪ 5‬לפרוטוקול שורות ‪.29-27‬‬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תיק‪8/254/2023 :‬‬                                                ‫מפקח על רישום מקרקעין‬</w:t>
        <w:br/>
        <w:t>‫מס' בקשה‪8/422/2025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,‬העד אישר בשורה ‪ 31‬כי עבודות הביוב היו על דעתו והוא נתן להן הסכמתו‪ ,‬ובשורות‬</w:t>
        <w:br/>
        <w:t>‫‪ 38-37‬מאשר התובע כי כל העבודות נעשו בהסכמתו ותואמו עימו‪ .‬והוא אף מציין בשורה ‪ 43‬כי‬</w:t>
        <w:br/>
        <w:t>‫אין לו טענות לגבי שאר הצמחייה‪ ,‬אלא רק ביחס לזו שהוסרה ע"י אביה של נתבעת ‪ 2‬בסמוך‬</w:t>
        <w:br/>
        <w:t>‫למשטח הגרנוליט‪.‬‬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לבניית משטח הדק בחצר‪ ,‬הנתבעות לא ביקשו ולא קיבלו את הסכמת התובע לביצוע‬                ‫‪.37‬‬</w:t>
        <w:br/>
        <w:t>‫עבודות אלו (ראו עדות אבי הנתבעת ‪ 2‬בעמ' ‪ 9‬לפרוטוקול שורות ‪ ,)32-31‬ואפילו היו מוכיחות כי‬</w:t>
        <w:br/>
        <w:t>‫קיבלו את הסכמת אבי התובע‪ ,‬כפי שניסו לטעון (ראו עדות אבי נתבעת ‪ 2‬עמ' ‪ 8‬לפרוטוקול שורות‬</w:t>
        <w:br/>
        <w:t>‫‪ ,)40-36‬הדבר לא היה מועיל להן שעה שאין מחלוקת כי התובע הוא הבעלים הרשום של הדירה‬</w:t>
        <w:br/>
        <w:t>‫ולא אביו (ראו הודאת אבי נתבעת ‪ 2‬בעמ' ‪ 9‬לפרוטוקול שורות ‪ .)25-24‬די בכך כדי למנוע‬</w:t>
        <w:br/>
        <w:t>‫מהנתבעות לבנות משטח דק בחצר כל עוד לא תקבלנה את הסכמת התובע לו צמודה החצר‬</w:t>
        <w:br/>
        <w:t>‫במשותף איתן‪.‬‬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ביום ‪ 23.05.23‬הסכים התובע לביצוע עבודות על ידי הנתבעות בחצר הבית‪,‬‬            ‫‪.38‬‬</w:t>
        <w:br/>
        <w:t>‫הכוללות מילוי אדמה בחצר על מנת למתן מעט את השיפוע‪ ,‬ראו עמוד ‪ 3‬לפרוטוקול הדיון מיום‬</w:t>
        <w:br/>
        <w:t>‫‪ 23.05.23‬שורה ‪ .5‬עוד סיכמו ביניהם הצדדים באותו דיון לנהל משא ומתן בדבר תמיכת האדמה‬</w:t>
        <w:br/>
        <w:t>‫בקצה הדרומי של הקרקע ברלס או בבנייה תומכת אחרת ושתילת דשא וצמחייה‪ ,‬אך הדברים‬</w:t>
        <w:br/>
        <w:t>‫לא עלו יפה והצדדים לא הגיעו להסכמות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חזר בחקירתו הנגדית על הסכמתו למילוי אדמה‪ ,‬שתילת דשא‪ ,‬פרחים ושיחים‪ ,‬ראו עמ'‬           ‫‪.39‬‬</w:t>
        <w:br/>
        <w:t>‫‪ 6‬לפרוטוקול שורות ‪.7-4‬‬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שהצדדים להליך לא הצליחו להגיע להסכמה לגבי אופן פיתוח החצר בעורף הבית‪ .‬הצעת‬             ‫‪.40‬‬</w:t>
        <w:br/>
        <w:t>‫הנתבעות‪ ,‬שכללה סלעיה‪ ,‬נדחתה ע"י התובע‪ ,‬והצעת אדריכל הנוף מטעם התובע לא התקבלה‬</w:t>
        <w:br/>
        <w:t>‫על ידי 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‫סבורה אני כי אינני מוסמכת לבחור בין הצעות הגינון השונות של הצדדים כל עוד לא הוסמכתי‬        ‫‪.41‬‬</w:t>
        <w:br/>
        <w:t>‫להכריע בעניין לפי סעיף ‪(79‬א) לחוק בתי המשפט (נוסח משולב)‪ ,‬התשמ"ד‪ 1984-‬או לקבל בכל‬</w:t>
        <w:br/>
        <w:t>‫דרך אחרת החלטה בשמם של הצדדים באשר לאופן פיתוח 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 בעניין לדברים היפים שנקבעו בעש"א (חי') ‪ 13877-04-09‬קיסרי נ' שלומוב (נבו‪)16.8.2010 ,‬‬   ‫‪.42‬‬</w:t>
        <w:br/>
        <w:t>‫בכל הנוגע להתערבות בית המשפט בשיקולי ההתנגדות של בעל דירה‪ ,‬וכך נקבע בפסק הדין‪:‬‬</w:t>
        <w:br/>
        <w:t>‫"אוסיף‪ ,‬כי ראוי שבית המשפט יזהר פן ישים עצמו במקומם של בעלי הדין‪ .‬עיקרון תום הלב‬</w:t>
        <w:br/>
        <w:t>‫אינו נועד להעביר לבית המשפט את שיקול הדעת מתי להסכים לבנייה ברכוש משותף‪ ,‬אלא‬</w:t>
        <w:br/>
        <w:t>‫רק לאפשר לו למנוע התנגדות של שכן מנימוקים פסולים‪".‬‬</w:t>
        <w:br/>
        <w:t>‫וראו דברים דומים שנקבעו בע"א ‪( 17181-05-11‬חי') אברהם נ' פדאל (נבו‪.)20.9.2011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תיק‪8/254/2023 :‬‬                                            ‫מפקח על רישום מקרקעין‬</w:t>
        <w:br/>
        <w:t>‫מס' בקשה‪8/422/2025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דברים אלו נקבעו ביחס לטעמי התנגדות של בעל דירה להרחבת דירה ע"י בעל דירה אחרת‪,‬‬</w:t>
        <w:br/>
        <w:t>‫אך‪ ,‬לדידי‪ ,‬יש להחיל דברים אלו בשינויים המחויבים גם על התערבות הערכאה השיפוטית‬</w:t>
        <w:br/>
        <w:t>‫בהתנגדות התובע לשינויים שבמבקשות הנתבעות לבצע באופן חד צדדי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‫משנתגלעו חילוקי דעות בין הצדדים ביחס לאופן פיתוח החצר‪ ,‬אינני סבורה כי נכון שטעמי‬      ‫‪.43‬‬</w:t>
        <w:br/>
        <w:t>‫האישי ביחס לפיתוח שייעשה בחצר יקבע בעניין‪ .‬סמכותי להתערב קיימת במקום בו מוכח כי‬</w:t>
        <w:br/>
        <w:t>‫הרכוש המשותף אינו מתוחזק כראוי באופן שהוא מהווה סכנה בטיחותית‪ ,‬תברואתית או מוזנח‬</w:t>
        <w:br/>
        <w:t>‫מבחינה אסתטית‪ .‬לא שוכנעתי כי החצר בבית זה מגיעה לכדי מצב זה‪ ,‬וראו בעניין את עדות‬</w:t>
        <w:br/>
        <w:t>‫התובע בעמ' ‪ 7‬לפרוטוקול שורות ‪ .5-1‬מהתמונות שהוגשו לעיוני נשקפה חצר בעלת טופוגרפיה‬</w:t>
        <w:br/>
        <w:t>‫הררית טבעית עם נוף לוואדי בשיפוע מדורג‪( .‬כך גם תוארה החצר בחוות דעתו של האדריכל‬</w:t>
        <w:br/>
        <w:t>‫מילר בלום (מוצג ת‪.)2/‬‬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רכשו את הדירה לאחר שראו את החצר מושא ההליך‪ ,‬והתרשמו באופן בלתי אמצעי‬          ‫‪.44‬‬</w:t>
        <w:br/>
        <w:t>‫מכך שמדובר בחצר פתוחה לא מפולסת‪ ,‬בעלת צמחיה טבעית הררית‪ ,‬והן אינן יכולות להלין על‬</w:t>
        <w:br/>
        <w:t>‫כך שפני הקרקע אינם מפולסים‪.‬‬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‫בשים לב לאמור‪ ,‬הנתבעות רשאיות לקבל את הצעת התובע שהועברה להן ביחס לפיתוח החצר‪,‬‬        ‫‪.45‬‬</w:t>
        <w:br/>
        <w:t>‫או לבצע בחצר רק עבודות שעולות בקנה אחד עם הסכמת התובע במסגרת ההליך‪ ,‬קרי‪ ,‬מילוי‬</w:t>
        <w:br/>
        <w:t>‫אדמה‪ ,‬שתילת דשא‪ ,‬שיחים ופרחים וללא אלמנטים הכרוכים ביציקות‪ ,‬מסלעה וכיוב'‪ ,‬כמפורט‬</w:t>
        <w:br/>
        <w:t>‫בעדותו בעמ' ‪ 7‬לפרוטוקול שורות ‪.20-14‬‬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,‬ניתן בזאת צו עשה המחייב את הנתבעות לשתול חזרה שיחים דומים לאלו שנצפים‬     ‫‪.46‬‬</w:t>
        <w:br/>
        <w:t>‫בתמונה העליונה בעמוד החמישי של נספח ו' לתצהיר התובע‪ ,‬ובתוואי דומה לתוואי זה בתוך ‪45‬‬</w:t>
        <w:br/>
        <w:t>‫ימים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צו מניעה האוסר על הנתבעות או מי מטעמן לבצע עבודות מכל סוג שהוא בחצר הבית‪,‬‬   ‫‪.47‬‬</w:t>
        <w:br/>
        <w:t>‫למעט אלו שפורטו בסעיף ‪ 45‬לפסק הדין‪ ,‬אלא אם תקבלנה הסכמה בכתב של התובע‪.‬‬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צו מניעה קבוע האוסר על הנתבעות לחנות בתחום החלקה כל עוד לא תתקבל הסכמה‬      ‫‪.48‬‬</w:t>
        <w:br/>
        <w:t>‫משותפת שלהן ושל התובע בדבר פתיחת פתח בגדר המפרידה בין מבנה ‪ I‬למבנה ‪.III‬‬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צו עשה המחייב את הנתבעות‪ ,‬יחד ולחוד‪ ,‬להתקין חזרה גדר רשת במיקום המסומן‬      ‫‪.49‬‬</w:t>
        <w:br/>
        <w:t>‫‪ X‬בנספח נ‪ 1/‬בתוך ‪ 30‬יום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צו עשה המחייב את הנתבעות‪ ,‬יחד ולחוד‪ ,‬לשתול חזרה שיחים דומים לאלו שנצפים‬     ‫‪.50‬‬</w:t>
        <w:br/>
        <w:t>‫בתמונה העליונה בעמוד החמישי של נספח ו' לתצהיר התובע‪ ,‬ובתוואי דומה לתוואי זה בתוך ‪45‬‬</w:t>
        <w:br/>
        <w:t>‫ימים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תיק‪8/254/2023 :‬‬                                               ‫מפקח על רישום מקרקעין‬</w:t>
        <w:br/>
        <w:t>‫מס' בקשה‪8/422/2025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צו מניעה האוסר על הנתבעות או מי מטעמן לבצע עבודות מכל סוג שהוא בחצר הבית‪,‬‬      ‫‪.51‬‬</w:t>
        <w:br/>
        <w:t>‫למעט אלו שפורטו בסעיף ‪ 45‬לפסק הדין‪ ,‬אלא אם תקבלנה הסכמה בכתב של התובע‪.‬‬</w:t>
        <w:br/>
        <w:t>‫הוצאות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‫נקודת המוצא בפסיקת הוצאות‪ ,‬היא כי בעל דין שזכה בהליך‪ ,‬יזכה בהוצאות שהוציא לשם‬            ‫‪.52‬‬</w:t>
        <w:br/>
        <w:t>‫קידום ההליך‪ ,‬כאשר הדבר נועד למנוע חסרון כיס של הזוכה‪ ,‬להרתיע תובעים בכוח מנקיטת‬</w:t>
        <w:br/>
        <w:t>‫הליכי סרק ולעודד נתבעים בכוח להימנע מהתגוננות סרק‪ ,‬כאשר העיקרון הוא שהוצאות‬</w:t>
        <w:br/>
        <w:t>‫המשפט הנפסקות צריכות להיות מידתיות להליך עצמו ולמהותו (ע"א ‪ 9648/16‬אורהייטק ‪GIS‬‬</w:t>
        <w:br/>
        <w:t>‫בע"מ נ' חן אביטן משרד עורכי דין‪ ,‬בפסקה ‪( 67‬נבו‪ ; )28.2.2018 ,‬רע"א ‪Magic 7650/20‬‬</w:t>
        <w:br/>
        <w:t>‫‪ Software Enterprises Ltd‬נ' פאיירפלאי בע"מ‪ ,‬בפסקאות ‪( 11-9‬נבו‪.))28.12.2020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‪(151‬א) לתקנות סדר הדין האזרחי התשע"ט‪( 2018-‬להלן‪"-‬התקנות") קובעת כי תכלית‬            ‫‪.53‬‬</w:t>
        <w:br/>
        <w:t>‫חיוב בעל דין בהוצאות היא "לשפות את בעל הדין שכנגד על הוצאותיו בהליך בהתחשב‬</w:t>
        <w:br/>
        <w:t>‫בתוצאותיו‪ ,‬במשאבים שנדרשו לניהולו ובהתנהלות בעלי הדין"‪ .‬במסגרת שומת ההוצאות‬</w:t>
        <w:br/>
        <w:t>‫נדרשת הערכאה הדיונית לבטא את "האיזון הראוי שבין הבטחת זכות הגישה לערכאות‪ ,‬הגנה‬</w:t>
        <w:br/>
        <w:t>‫על זכות הקניין של הפרט 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152‬לתקנות קובעת כי‪ :‬בתום הדיון יפסוק בית המשפט הוצאות סבירות והוגנות‪ ,‬זולת‬         ‫‪.54‬‬</w:t>
        <w:br/>
        <w:t>‫אם מצא שקיימים טעמים מיוחדים שלא לחייב בהוצאות כאמור‪ .‬כלומר‪ ,‬ברירת המחדל היא‬</w:t>
        <w:br/>
        <w:t>‫פסיקת 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‫בתקנה ‪ 155‬לתקנות נקבע‪:‬‬      ‫‪.55‬‬</w:t>
        <w:br/>
        <w:t>‫"‪( .155‬א) בית המשפט יפסוק הוצאות משפט‪ ,‬ובלבד שבעל הדין פירט בסיכומי טענותיו באופן‬</w:t>
        <w:br/>
        <w:t>‫מפורש ומפורט את הוצאות המשפט כפי שנדרשו לצורך ההליך וצירף מסמכים התומכים בכך‪.‬‬</w:t>
        <w:br/>
        <w:t>‫(ב) סכום הוצאות משפט יהיה צירופם של כל ההוצאות שהוצאו בעין ושנדרשו להליך כפי‬</w:t>
        <w:br/>
        <w:t>‫שיורה בית המשפט‪.‬‬</w:t>
        <w:br/>
        <w:t>‫(ג) השופט שנתן את ההחלטה יורה על הוצאות המשפט‪ ,‬זולת אם הדבר נבצר 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 ‪ -‬בשים לב לכך שהתביעה התקבלה‪ ,‬אני מחייבת את הנתבעות‪ ,‬יחד ולחוד‪,‬‬         ‫‪.56‬‬</w:t>
        <w:br/>
        <w:t>‫לשלם לתובע הוצאות ההליך בסך כולל של ‪ ₪ 26,960‬בגין שכר טרחת עו"ד בהתאם לאסמכתאות‬</w:t>
        <w:br/>
        <w:t>‫שצירפו‪ .‬סכום שלא ישולם בתוך ‪ 30‬יום מיום קבלת פסק הדין יישא הפרשי הצמדה וריבית מיום‬</w:t>
        <w:br/>
        <w:t>‫הגשת התביעה (‪ )23.5.23‬ועד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על שחרור מלוא הערבות שהופקדה ע"י התובע‪.‬‬       ‫‪.57‬‬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תיק‪8/254/2023 :‬‬                                        ‫מפקח על רישום מקרקעין‬</w:t>
        <w:br/>
        <w:t>‫מס' בקשה‪8/422/2025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ביום ד' בטבת תשפ"ו (‪ )24.12.25‬בהיעדר הצדדים‪.‬‬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8/254/2023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