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03/361/2024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2025-11-27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 ‫מפקח על רישום מקרקעין‬</w:t>
        <w:br/>
        <w:t>‫‪12/154/2024‬‬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גולן שרות למכונות להדחת כלים בע"מ ח‪.‬פ‪510859416 .‬‬       ‫‪1‬‬            ‫בתיק‪:‬‬     ‫תובעת שכנגד‬</w:t>
        <w:br/>
        <w:t>‫‪3/110/2022‬‬</w:t>
        <w:br/>
        <w:t>‫באמצעות ב"כ‪ :‬עו"ד קריטי ניר‬</w:t>
        <w:br/>
        <w:t>‫תל אביב ‪ -‬יפו‬</w:t>
        <w:br/>
        <w:t>‫טל'‪ 0506790031:‬פקס‪036968687:‬‬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‫ברבי טק הנדסת מחיצות בע"מ ח‪.‬פ‪513153464 .‬‬        ‫‪1‬‬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רענן בר‪-‬און‬</w:t>
        <w:br/>
        <w:t>‫ז'בוטינסקי ‪ ,7‬רמת גן‬</w:t>
        <w:br/>
        <w:t>‫טל'‪ 0524232322:‬פקס‪036124444:‬‬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‫ברבי טק הנדסת מחיצות בע"מ‪ ,‬ח‪.‬פ‪513153464 .‬‬        ‫‪1‬‬            ‫בתיק‪:‬‬          ‫תובעת‬</w:t>
        <w:br/>
        <w:t>‫‪3/361/2024‬‬</w:t>
        <w:br/>
        <w:t>‫באמצעות ב"כ‪ :‬עו"ד רענן בר‪-‬און‬</w:t>
        <w:br/>
        <w:t>‫ז'בוטינסקי ‪ ,‬רמת גן‬</w:t>
        <w:br/>
        <w:t>‫טל'‪ 0524232322:‬פקס‪036124444:‬‬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‫שירותי גולן שרות למכונות להדחת כלים בע"מ‪ ,‬ח‪.‬פ‪.‬‬      ‫‪1‬‬                           ‫נתבעת‬</w:t>
        <w:br/>
        <w:t>‫‪510859416‬‬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קריטי ניר‬</w:t>
        <w:br/>
        <w:t>‫גרוזנברג ‪ ,‬ראשון לציון‬</w:t>
        <w:br/>
        <w:t>‫טל'‪ 0506790031:‬פקס‪0732035447:‬‬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‫‪ .1‬בעקבות הדיון שהתקיים בפני בתיק המאוחד ביום ‪ 11.6.25‬ניתנה הסכמת הצדדים להצעתי‬</w:t>
        <w:br/>
        <w:t>‫לשם הכרעה במחלוקת הנוגעת לאחר משני הסעדים העיקריים שביקשה התובעת בתיק‬</w:t>
        <w:br/>
        <w:t>‫‪) 3/361/2024‬להלן‪" :‬ברבי"(‪ ,‬בה דרשה כי הנתבעת )להלן‪" :‬גולן"( תקים מחדש קיר‪/‬חומה‬</w:t>
        <w:br/>
        <w:t>‫שניצב בגבול החלקה עליה בנוי הבית המשותף )חלקה ‪ 114‬בגוש ‪ (6097‬אותו הרסה בלא ביתא‬</w:t>
        <w:br/>
        <w:t>‫ובלא שניתנה ההסכמה הדרושה‪ .‬הוסכם כי סלע המחלוקת הוא בשאלה האם הקיר הנדון היה‬</w:t>
        <w:br/>
        <w:t>‫מוצמד לתת חלקה ‪ 3‬אשר בבעלות גולן או היוו חלק מהרכוש המשותף‪ .‬הוסכם כי הצדדים‬</w:t>
        <w:br/>
        <w:t>‫יגישו סיכומים בכתב בסוגיה זו‪ ,‬כאשר נשמרות טענותיהם והזכות להגיש כראיה חוות דעת‬</w:t>
        <w:br/>
        <w:t>‫המומחים שהוגשו לתיק בכפוף להכרעה שתנתן‪.‬‬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‫מפקח על רישום מקרקעין‬</w:t>
        <w:br/>
        <w:t>‫‪12/154/2024‬‬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ברבי‬</w:t>
        <w:br/>
        <w:t>‫‪ .2‬בחלק הצפוני של החלקה‪ ,‬כחלק מהרכוש המשותף‪ ,‬היתה בנויה חומה המפרידה בין חלקה ‪114‬‬</w:t>
        <w:br/>
        <w:t>‫לחלקה ‪ 113‬הנמצאת בבעלות גולן‪ .‬בשנת ‪ 2015‬הרסו גולן את החומה וזאת על מנת ליצור רצף‬</w:t>
        <w:br/>
        <w:t>‫בין חלקה ‪ 113‬שבבעלותם לתת חלקה ‪ 3‬בחלקה ‪ 114‬שאף היא בבעלותם‪.‬‬</w:t>
        <w:br/>
        <w:t>‫‪ .3‬ההריסה בוצעה בלא היתר כדין על אף שהיא טעונה היתר מהוועדה המקומית לתכנון ובנייה‪.‬‬</w:t>
        <w:br/>
        <w:t>‫‪ .4‬במסגרת ת‪.‬א‪ 37983-12-18.‬בבימ"ש השלום בראשון לציון הוגשה כבר ביום ‪ 25.12.18‬חוות דעת‬</w:t>
        <w:br/>
        <w:t>‫מומחה של שמאית מקרקעין‪ ,‬הגב' פנינה אבן‪-‬חן‪ ,‬לפיה הריסת הקיר הטרומי הקיים‪ ,‬בין באופן‬</w:t>
        <w:br/>
        <w:t>‫חלקי או מלא‪ ,‬על גבול החלקות אינו ניתן לבצוע‪ .‬בחוות דעת נוספת של אותה שמאית מיום‬</w:t>
        <w:br/>
        <w:t>‫‪ 18.1.19‬באותו הליך נקבע כי "הקיר הבנוי על גבול חלקות ‪ 113‬ו‪ 114-‬מסתיים בנקודה‬</w:t>
        <w:br/>
        <w:t>‫שמתחיל המעבר המשותף‪ .‬הגידור והקיר שהיו בנויים בהתאם להיתרי הבנייה הוסרו‬</w:t>
        <w:br/>
        <w:t>‫בחלקם‪ ,‬וכיום אינם תואמים )בחלק שהוסר( להיתרי הבנייה"‪.‬‬</w:t>
        <w:br/>
        <w:t>‫‪ .5‬ביום ‪ 8.7.24‬ניתנה חוות דעת של המודד המוסמך דרור בן נתן‪ ,‬בה נקבע‪ ,‬בין היתר כי‪" :‬כפי‬</w:t>
        <w:br/>
        <w:t>‫הניתן לראות בהיתר הבנייה‪ ,‬היה קיים קיר באורך כ‪ 14-‬מ' בין חלקה ‪ 113‬לחלקה ‪ .114‬קיר‬</w:t>
        <w:br/>
        <w:t>‫זה הוסר שלא בהיתר ע"י הנתבעת‪ .‬הסרת החומה בין החלקות אינה מאושרת בשם היתר‬</w:t>
        <w:br/>
        <w:t>‫בניה לשני המגרשים ונעשתה בניגוד לחוק"‪.‬‬</w:t>
        <w:br/>
        <w:t>‫‪ .6‬בחוות הדעת של המומחה מטעם ברבי‪ ,‬מר אלעד זעירא‪ ,‬נקבע כי "הגדר אשר נהרסה היותה‬</w:t>
        <w:br/>
        <w:t>‫גדר משותפת לחלקות ‪ 113‬ו‪ .114-‬הגדר אשר נהרסה היוותה רכוש משותף של חלקה ‪114‬‬</w:t>
        <w:br/>
        <w:t>‫המהווה בית משותף‪.‬‬</w:t>
        <w:br/>
        <w:t>‫‪ .7‬תשריט הבית המשותף ותקנון הבית המשותף מפריכים את טענת גולן כי הקיר הנדון אינו‬</w:t>
        <w:br/>
        <w:t>‫מהווה רכוש משותף‪ .‬בעמ' ‪ 15‬לחוות דעת המומחה מטעם ברבי‪ ,‬מר זעירא‪ ,‬משורטט הבניין של‬</w:t>
        <w:br/>
        <w:t>‫גולן ומוקף בכחול ולידו הסימון "י" המשקף את הקירות החיצוניים של גולן ואשר החומה‬</w:t>
        <w:br/>
        <w:t>‫אינה חלק מהם‪ .‬הקירות החיצוניים המוצמדים לחלקת המשנה שבבעלות גולן הם קירות‬</w:t>
        <w:br/>
        <w:t>‫המבנה בלבד‪.‬‬</w:t>
        <w:br/>
        <w:t>‫‪ .8‬טענת גולן כי הקיר שנהרס היווה חלק מקירות החיצוניים במבנה השייך לגולן מנוגדת למסמכי‬</w:t>
        <w:br/>
        <w:t>‫הבית המשותף‪.‬‬</w:t>
        <w:br/>
        <w:t>‫‪ .9‬חוות הדעת שהוגשה מטעם גולן‪ ,‬של המהנדס הורוביץ‪ ,‬אינה חוות דעת של מומחה בתחום‪.‬‬</w:t>
        <w:br/>
        <w:t>‫‪ .10‬לעניין טענת ההתיישנות שהעלו גולן כנגד הסעד המבוקש‪ :‬אין התיישנות במקרקעין מוסדרים‬</w:t>
        <w:br/>
        <w:t>‫בהתאם לסעיף ‪ 159‬לחוק המקרקעין‪ ,‬תשכ"ט‪ 1969-‬המורה כי חוק ההתיישנות לא יחול על‬</w:t>
        <w:br/>
        <w:t>‫תביעות לקיום זכות במקרקעין מוסדרים החל ממועד תחולתו של חוק המקרקעין‪.‬‬</w:t>
        <w:br/>
        <w:t>‫‪ .11‬הריסת החומה גרמה וגורמת לברבי נזקים כבדים בשל שינוי משטר המים בחלקות ‪ 13‬ו‪,114-‬‬</w:t>
        <w:br/>
        <w:t>‫מניעת ניקוז ראוי בחלקה ‪ 114‬הגורם לשלוליות בסמוך למבנה שבבעלות ברבי‪.‬‬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‫מפקח על רישום מקרקעין‬</w:t>
        <w:br/>
        <w:t>‫‪12/154/2024‬‬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גולן‬</w:t>
        <w:br/>
        <w:t>‫‪ .12‬עפ"י מסמכי הבית המשותף כלל לא קיים קיר בין חלקות ‪ 113‬ל‪.114 -‬‬</w:t>
        <w:br/>
        <w:t>‫‪ .13‬נושאי תכנון ובנייה אינם מצויים בגדר סמכותו העניינית של המפקח על רישום מקרקעין ועל‬</w:t>
        <w:br/>
        <w:t>‫כן כב' המפקח נעדר סמכו לדון בשאלת קיומו של היתר להריסת הקיר‪.‬‬</w:t>
        <w:br/>
        <w:t>‫‪ .14‬אף אם נניח כי קיים קיר בתשריט הבית המשותף הרי שהקיר הנ"ל נמצא או מוצמד לתת חלקה‬</w:t>
        <w:br/>
        <w:t>‫‪ 3‬שבבעלות גולן‪ .‬כך‪ ,‬בתשריט הבית המשותף צוין כי לחלקת משנה ‪ 3‬הוצמדו‪ ,‬בין היתר‪,‬‬</w:t>
        <w:br/>
        <w:t>‫הקירות החיצוניים של המבנה‪ .‬הרכוש המשותף בחלקה ‪ 114‬מסומן כחלקת משנה ‪ 0‬במסמכי‬</w:t>
        <w:br/>
        <w:t>‫הרישום‪ .‬בטבלת ההצמדות שצורפה כנספח א' לתקנון המוסכם נקבע כי הקירות החיצוניים‬</w:t>
        <w:br/>
        <w:t>‫של כל מבנה מוצמדים לכל חלקת משנה‪.‬‬</w:t>
        <w:br/>
        <w:t>‫‪ .15‬בתשריט שצורף ע"י המומחה מטעם ברבי‪ ,‬מיקום הקיר שנהרס מצוי על גבול החלקה שבין‬</w:t>
        <w:br/>
        <w:t>‫חלקה ‪ 113‬לתת חלקה ‪ 3‬בחלקה ‪ ,114‬שתיהן בבעלות גולן‪ .‬בחוות הדעת של השמאית פנינה אבן‬</w:t>
        <w:br/>
        <w:t>‫מטעם ברבי‪ ,‬נכתב כי הקיר הסתיים בנקודה בה התחיל המעבר המשותף‪ .‬מכן שהקיר לא היה‬</w:t>
        <w:br/>
        <w:t>‫בנוי על הרכוש המשותף ועל כן אינו מהווה רכוש משותף‪.‬‬</w:t>
        <w:br/>
        <w:t>‫‪ .16‬לחלופין‪ ,‬השטח המסומן של תת חלקה ‪ 3‬כולל שטחים מעבר לקירות של המבנה בתת חלקה ‪3‬‬</w:t>
        <w:br/>
        <w:t>‫וכוונת הבעלים היתה לכלול גם את החומה החיצונית ככזו המוצמדת לתת חלקה ‪.3‬‬</w:t>
        <w:br/>
        <w:t>‫‪ .17‬עפ"י חוות דעת המומחה מטעם גולן‪ ,‬המהנדס נחשון הורוביץ‪ ,‬במצב בו הקיר שנהרס נמצא‬</w:t>
        <w:br/>
        <w:t>‫כולו בשטחה הפנימי של חלקת משנה ‪..." 3‬נכון יהיה להתייחס לקיר זה כיתר הקירות בתוך‬</w:t>
        <w:br/>
        <w:t>‫תתי החלקות המוצמדים לבעלים‪."...‬‬</w:t>
        <w:br/>
        <w:t>‫‪ .18‬יש לדחות חוות דעתה של השמאית אבן חן שניתנה בהליך משפטי אחר ונדחתה ע"י המומחה‬</w:t>
        <w:br/>
        <w:t>‫שמינה ביהמ"ש הנכבד באותו הליך‪ ,‬אינג' יוסף גולדקלונג ואשר ביהמ"ש אימץ‪.‬‬</w:t>
        <w:br/>
        <w:t>‫‪ .19‬לעומת זאת‪ ,‬חוות הדעת מטעם ברבי של המומחה זעירא אלעד‪ ,‬תומכת בטענת גולן‪ .‬בסעיף ‪15‬‬</w:t>
        <w:br/>
        <w:t>‫לחוות דעת זו קבע המומחה‪" :‬ניתן לראות כי בשונה ממקרים רבים של מבנים הרשומים‬</w:t>
        <w:br/>
        <w:t>‫כבית משותף‪ ,‬בהם קירות הבית החיצוניים מהווים רכוש משותף‪ ,‬במקרה הנדון‪ ,‬בעת רישום‬</w:t>
        <w:br/>
        <w:t>‫הבית המשותף פעלו לרשום גם את הקירות החיצוניים כהצמדה"‪.‬‬</w:t>
        <w:br/>
        <w:t>‫‪ .20‬כמו כן טען מומחה זה שתי טענות סותרות‪ :‬מחד גיסא טען כי הקיר היווה גדר משותפת בין‬</w:t>
        <w:br/>
        <w:t>‫חלוקת ‪ 113‬ל‪ 114-‬ואידך גיסא טען כי הגדר מהווה רכוש משותף של חלקה ‪ 114‬בלבד‪.‬‬</w:t>
        <w:br/>
        <w:t>‫‪ .21‬הקיר מהווה מחובר שבמיצר בהתאם לסעיף ‪ 52‬לחוק המקרקעין‪ ,‬אזי התוצאה המשפטית היא‬</w:t>
        <w:br/>
        <w:t>‫כי זכויות השימוש והחזקה בו נתונים לגולן בהיותם הבעלים בשלמות של חלקה ‪ 113‬ובעלים ל‬</w:t>
        <w:br/>
        <w:t>‫כ‪ 50% -‬מהרכוש המשותף בחלקה ‪.114‬‬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 ‫מפקח על רישום מקרקעין‬</w:t>
        <w:br/>
        <w:t>‫‪12/154/2024‬‬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תשובה מטעם ברבי‬</w:t>
        <w:br/>
        <w:t>‫‪ .22‬בדיון בו הוסכם על המתווה הדיוני מכוחו הוגשו סיכומי הצדדים בנוגע לקיר שגולן הרסו‬</w:t>
        <w:br/>
        <w:t>‫הצהיר ב"כ גולן כך‪" :‬אני אומר במפורש – הקרי הזה מוצמד לתת חלקה ‪ .3‬אם אדוני יכריע‬</w:t>
        <w:br/>
        <w:t>‫שהקיר מוצמד – די בכך‪ .‬אם אדוני יכריע שהקיר הוא רכוש משותף – צריך לבחון את טענות‬</w:t>
        <w:br/>
        <w:t>‫הצדדים‪."...‬‬</w:t>
        <w:br/>
        <w:t>‫‪ .23‬בהתאם להסכמת הצדדים נקבע כי על כב' המפקח להכריע אך בשאלה האם הקיר שנהרס‬</w:t>
        <w:br/>
        <w:t>‫מהווה רכוש משותף אם לאו‪ .‬אין לאפשר לגולן להרחיב את גדר המחלוקת ולטעון כעת טענה‬</w:t>
        <w:br/>
        <w:t>‫כי גם אם מדובר ברכוש משותף הרי שזהו רכוש שבמיצר ולגולן רוב הזכויות ברכוש זה‪ ,‬או‬</w:t>
        <w:br/>
        <w:t>‫טענה כי הקיר לא היה קיים וכד'‪.‬‬</w:t>
        <w:br/>
        <w:t>‫‪ .24‬עפ"י תשריט הבית המשותף הקירות המוצמדים לחלקת משנה ‪ 3‬שבבעלות גולן מסומנים באת‬</w:t>
        <w:br/>
        <w:t>‫י' וניתן לראות כי אין כל הצמדה של החומה ההיקפית ע"י סימונה באות י' לחלקת משנה כזו‬</w:t>
        <w:br/>
        <w:t>‫או אחר‪ .‬מכל הן אתה למד לאו – אין התייחסות לחומה המפרידה בתקנון ועל כן ההיא נותרה‬</w:t>
        <w:br/>
        <w:t>‫כשטח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.25‬אין מחלוקת‪ ,‬ובכל אופן לא יכולה להיות מחלוקת‪ ,‬כי במועד מסוים )שכן שנוי במחלוקת(‬</w:t>
        <w:br/>
        <w:t>‫הרסו גולן קיר אשר היה קיים בחלק הצפוני‪-‬מערבי של חלקה ‪ 114‬ותחילתו בנקודת בה מתחיל‬</w:t>
        <w:br/>
        <w:t>‫המעבר המשותף – כפי שתואר ע"י השמאית אבן‪-‬חן שעל קביעתה זו מבקשים שני הצדדים‬</w:t>
        <w:br/>
        <w:t>‫להסתמך‪.‬‬</w:t>
        <w:br/>
        <w:t>‫‪ .26‬עוד יש לציין כי גם לפי חוות דעת המודד דרור בן נתן מטעם ברבי‪ ,‬הקיר שנהרס ניצב על קו‬</w:t>
        <w:br/>
        <w:t>‫הגבול שבין חלקה ‪ 113‬וחלקה ‪ 114‬באותו מיקום שציינה שמאית אבן‪-‬חן ובוודאי כך לפי חוות‬</w:t>
        <w:br/>
        <w:t>‫דעת השמאי מטעם ברבי‪ ,‬אלי זעירא‪.‬‬</w:t>
        <w:br/>
        <w:t>‫‪ .27‬דומה כי הקיר נהרס בלא שניתן בידי גולן היתר בניה כדין לבצוע ההריסה‪ ,‬כפי שעולה‬</w:t>
        <w:br/>
        <w:t>‫מהסעיפים הרלבנטיים בחוות דעת המומחים אליהם הפנו ברבי בסיכומיהם‪ .‬ברם‪ ,‬צודקים‬</w:t>
        <w:br/>
        <w:t>‫גולן בטענתם כי המפקח על רישום מקרקעין אינו מוסמך לדון בדיני תכנון ובנייה‪ .‬יתרה מזו‬</w:t>
        <w:br/>
        <w:t>‫אבהיר כי השאלה האם הקיר נהרס שלא כדין לפי דיני התכנון והבנייה אינה רלבנטית לשאלה‬</w:t>
        <w:br/>
        <w:t>‫הדרושה הכרעה בתביעה שלפני והיא האם יש לראות בקיר זה רכוש משותף‪ .‬לטעמי‪ ,‬אף אם‬</w:t>
        <w:br/>
        <w:t>‫היה מוכח כי ניתן לגולן היתר להרוס את הקיר‪ ,‬או שהיו פטורים מקבלת היתר כזה אין לכך‬</w:t>
        <w:br/>
        <w:t>‫רלבנטיות למחלוקת שלפני‪.‬‬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.28‬הסמכות לקבוע את דרכי ניהולו של הרכוש המשותף והשימוש בו‪ ,‬נתונה בידי האסיפה הכללית‬</w:t>
        <w:br/>
        <w:t>‫מכוח סעיף ‪)5‬א( לתקנון המצוי‪ ,‬והיא רשאית להחליט למפרע איזה שימוש ייעשה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  ‫מפקח על רישום מקרקעין‬</w:t>
        <w:br/>
        <w:t>‫‪12/154/2024‬‬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]ראו‪ :‬אריה איזנשטיין יסודות והלכות בדיני מקרקעין ‪ -‬חלק שלישי בתים‬</w:t>
        <w:br/>
        <w:t>‫משותפים‪.[(2001) 101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.29‬בהעדר קביעה בתקנון המוסכם בדבר שימוש מסוים ברכוש המשותף ובהעדר החלטה של‬</w:t>
        <w:br/>
        <w:t>‫האסיפה הכללית על טיב ואופן השימוש המותר ברכוש המשותף‪ ,‬רשאי בעל דירה לעשות כל‬</w:t>
        <w:br/>
        <w:t>‫שימוש‪ ,‬ובתנאי שמדובר בשימוש רגיל וסביר לפי תנאי המקום והזמן‪ ,‬שאינו מונע שימוש דומה‬</w:t>
        <w:br/>
        <w:t>‫מאחרים ]ע"א ‪ 549/73‬וינטרס נ' זמורה‪ ,‬פ"ד כ"ח )‪ ;(1974) 645 (1‬המ ‪ 163/81‬בודנוף נ' נציגות‬</w:t>
        <w:br/>
        <w:t>‫הבית המשותף‪ ,‬פ"ד לה )‪ .[277 (4‬שימוש רגיל משמעותו עשיית כל אותן פעולות )מטריאליות‬</w:t>
        <w:br/>
        <w:t>‫ומשפטיות(‪ ,‬שלפי מהותו של אותו נכס‪ ,‬טיבו וייעודו טבעיות הן לגביו‪ .‬היקפן של פעולות אלה‬</w:t>
        <w:br/>
        <w:t>‫נקבע על פי נסיבות העניין ]ע"א ‪ 810/82‬זול בו בע"מ נ' זיידה פ"ד ל"ז)‪ .[(1983) 737 (4‬שימוש‬</w:t>
        <w:br/>
        <w:t>‫סביר ברכוש המשותף הוא סוג של שימוש שעונה על הצרכים הלגיטימיים של בעלי הדירות‬</w:t>
        <w:br/>
        <w:t>‫בבית המשותף והן של אפשרות הקיום בו‪ ,‬בצורה נאותה ומתקבלת על הדעת; שימוש סביר‬</w:t>
        <w:br/>
        <w:t>‫הוא שימוש התואם את ייעודו של אותו חלק ברכוש המשותף לפי תנאי הזמן המקום וכוונת‬</w:t>
        <w:br/>
        <w:t>‫בעלי הדירות‪ .‬תנאי המקום עניינם המקום שבו נמצא הבית השותף וייעודו )למגורים‪ ,‬למסחר‬</w:t>
        <w:br/>
        <w:t>‫או לצורך אחר(‪ ,‬ובכלל זה מאפייני הבית‪ ,‬ייחודו וצביונו; תנאי הזמן משמעם הדרישות‬</w:t>
        <w:br/>
        <w:t>‫והאילוצים שמציאות החיים מכתיבה ]ראו‪ :‬פנחס נרקיס הבית המשותף‪) 152 ,‬מהדורה‬</w:t>
        <w:br/>
        <w:t>‫רביעית‪ ;(1998 ,‬עוז כהן בתים משותפים‪ :‬בנייה‪ ,‬שימוש וניהול הרכוש המשותף כולל‬</w:t>
        <w:br/>
        <w:t>‫חידושים בתמ"א ‪) 47-46 38‬מהדורה שלישית ‪.[(2015‬‬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.30‬עוד יש להביא את הוראות הסיפא של סעיף ‪)62‬א( לחוק המקרקעין מורנו כך‪:‬‬</w:t>
        <w:br/>
        <w:t>‫בעלי הדירות רשאים לערוך תקנון‪ ...‬ואין לקבוע הצמדה של חלק מסויים מהרכוש המשותף‬</w:t>
        <w:br/>
        <w:t>‫לדירה פלונית אלא בהסכמת כל בעלי הדירות‪.‬‬</w:t>
        <w:br/>
        <w:t>‫‪ .31‬פגיעה ברכוש המשותף מפורשת בפסיקה באופן רחב והיא כוללת כל פגיעה בחזותו החיצונית‬</w:t>
        <w:br/>
        <w:t>‫התקינה והאחידה של הבית‪ ,‬כפי שהייתה בגמר הבנייה‪ ,‬לרבות שינוי דמותו הארכיטקטונית‬</w:t>
        <w:br/>
        <w:t>‫או שיבוש שלמותו הסימטרית והאסתטית ואין כל נפקות לשאלה אם מדובר בפגיעה קטנה או‬</w:t>
        <w:br/>
        <w:t>‫גדולה‪ ,‬והאם היא ניתנת לפיצוי נאות או לא ] פסק דין לווינהיים לעיל; ע"א ‪ 395/74‬לוי נ'‬</w:t>
        <w:br/>
        <w:t>‫סמואל פ"ד כט )‪.[(1975 )39 (2‬‬</w:t>
        <w:br/>
        <w:t>‫‪ .32‬ברי כי הריסת קיר המהווה רכוש משותף אינה יכולה להוות שימוש סביר‪ .‬משאין מחלוקת כי‬</w:t>
        <w:br/>
        <w:t>‫גולן לא ביקשו וודאי שלא קיבלו את הסכמת כלל בעלי הנכסים בבית המשותף‪ ,‬להריסת הקיר‪,‬‬</w:t>
        <w:br/>
        <w:t>‫אזי‪ ,‬ככל שאקבל טענת ברבי כי מדובר בקיר משותף הרי שהיא זכאית לקבלת הסעד המבוקש‬</w:t>
        <w:br/>
        <w:t>‫על ידה לדידו‪ ,‬דהיינו חיוב גולן להקימו מחדש‪.‬‬</w:t>
        <w:br/>
        <w:t>‫‪ .33‬רכוש משותף לפי הגדרתו בסעיף ‪ 52‬לחוק המקרקעין שייך לכל בעלי הדירות בהתאם לחלקם‬</w:t>
        <w:br/>
        <w:t>‫היחסי ברכוש המשותף‪ ,‬ונועד לשמש אותם או את מרביתם‪ .‬אין בעובדה שבעל דירה עושה‬</w:t>
        <w:br/>
        <w:t>‫שימוש מרובה בחלק מסוים של הרכוש המשותף להקנות לו זכויות מעבר לאלו שניתנו לו בצו‬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 ‫מפקח על רישום מקרקעין‬</w:t>
        <w:br/>
        <w:t>‫‪12/154/2024‬‬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הבית המשותף‪ .‬בדומה‪ ,‬אין בעובדה שבעל דירה אינו משתמש בחלק מסוים ברכוש‬</w:t>
        <w:br/>
        <w:t>‫המשותף‪ ,‬כדי לגרוע או "לדלל" את זכויותיו באותו חלק ]ראו והשוו‪ :‬ע"א )ת"א( ‪2876/00‬‬</w:t>
        <w:br/>
        <w:t>‫נציגות הבית המשותף )בעלי עסקים( נ' רבני משה ]פורסם בנבו[ )‪.[(2002‬‬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.34‬הנטל להוכיח כי חלקים מסוימים הוחרגו כדין מן הרכוש המשותף רובץ לפתחו של הטוען כי‬</w:t>
        <w:br/>
        <w:t>‫הוחרגו ]ע"א ‪ 374/08‬קטן )איטן( נ' הורנשטיין )מינץ(‪ ,‬פסקה א' לחוות דעתו של השופט‬</w:t>
        <w:br/>
        <w:t>‫)כתוארו אז( א' רובינשטיין )נבו ‪ ;(25.12.2012‬ע"א ‪ 5791/19‬עדי נכסים אילת בע"מ נ' ‪ 108‬בעלי‬</w:t>
        <w:br/>
        <w:t>‫זכויות במקרקעין בגוש ‪ 40039‬חלקה ‪ ,12‬בפסקה ‪) 16‬נבו ‪.[(25.01.2022‬‬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שהרסו גולן היווה חלק מהרכוש המשותף‬</w:t>
        <w:br/>
        <w:t>‫‪ .35‬עיינתי היטב במסמכי הבית המשותף‪ ,‬קרי בתשריט הבית המשותף ובתקנון המסוכם ולא‬</w:t>
        <w:br/>
        <w:t>‫מצאתי כל מקור ממנו ניתן להיווכח כי הקיר שעמד בגבול חלקה ‪ 114‬הוצמד באופן כלשהו‬</w:t>
        <w:br/>
        <w:t>‫לגולן‪.‬‬</w:t>
        <w:br/>
        <w:t>‫‪ .36‬גולן בהיותם מודעים לכך שאין הוראה מפורשת בתקנון המצמידה את הקיר שעמד בקצה‬</w:t>
        <w:br/>
        <w:t>‫החלקה‪ ,‬או את חלקו‪ ,‬לחלקת המשנה שבבעלותה‪ ,‬מבקשת להתגבר על קושי זה בטענה כי‬</w:t>
        <w:br/>
        <w:t>‫מדובר "בקיר חיצוני" שעליו חלות הוראות הטבלה המהווה את נספח א' לתקנון המוסכם‬</w:t>
        <w:br/>
        <w:t>‫ורשומה גם בתשריט הבית המשותף‪ .‬טבלה זו עוסקת בהצמדות של חלקים מהרכוש המשותף‬</w:t>
        <w:br/>
        <w:t>‫לכל אחת מחלקות המשנה‪ .‬וכך נקבע כי לחלקת משנה ‪ 3‬שבבעלות גולן יוצמד שטח קרקע‬</w:t>
        <w:br/>
        <w:t>‫בהיקף שנקבע‪ ,‬יוצמד הגג של המבנה שנבנה על חלקת משנה זו וכן יוצמדו "קירות חיצוניים"‪.‬‬</w:t>
        <w:br/>
        <w:t>‫‪ .37‬בתשריט הבית המשותף סומנו הקירו החיצוניים באות י' ובסימון כחול‪ .‬בדומה‪ ,‬הקירות‬</w:t>
        <w:br/>
        <w:t>‫החיצוניים של חלקת משנה ‪ 2‬בבעלות ברבי‪ ,‬סומנו באות ט' ובצבע כתום‪ ,‬והקירות החיצוניים‬</w:t>
        <w:br/>
        <w:t>‫של חלקת משנה ‪ 1‬סומנו באות ח' ובצבע ירוק‪ .‬לעומת זאת גבולות החלקה כולה סומנו בצבע‬</w:t>
        <w:br/>
        <w:t>‫אדום‪.‬‬</w:t>
        <w:br/>
        <w:t>‫‪ .38‬גם בהיבט של פרשנות לשון התקנון‪ ,‬דהיינו למה הכוונה במונח "קירות חיצוניים" אליהם‬</w:t>
        <w:br/>
        <w:t>‫מתייחס התקנון המוסכם‪ ,‬אני סבור כי אין כל היגיון תכנוני ואף לא הנדסי בטענה כי הקיר‬</w:t>
        <w:br/>
        <w:t>‫שנהרס יש לראותו כחלק מהקירות החיצוניים של המבנה שבבעלות חלקת משנה ‪ .3‬ברי כי‬</w:t>
        <w:br/>
        <w:t>‫"קירות חיצוניים" אליהם מתייחס תקנון הבית המשותף הם הקירות של כל אחד מהמבנים‬</w:t>
        <w:br/>
        <w:t>‫שהוקמו בהיתר בכל אחת מחלקות המשנה בחלקה ‪ 114‬ואין הם כוללים כל מבנה או קיר אחר‬</w:t>
        <w:br/>
        <w:t>‫שאינו מחובר לאחד מהמבנים‪ .‬לא ניתן לראות בקיר אשר בעת שניצב על כנו‪ ,‬לא היה קיים כל‬</w:t>
        <w:br/>
        <w:t>‫חיבור פיזי בינו לבין המבנה בחלקת משנה ‪) 3‬ויובהר כי לא נטען אחרת( כאילו מדובר ב"קיר‬</w:t>
        <w:br/>
        <w:t>‫חיצוני" כמשמעותו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  ‫מפקח על רישום מקרקעין‬</w:t>
        <w:br/>
        <w:t>‫‪12/154/2024‬‬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שנהרס לא היה מצוי בתוך שטח של חלקת משנה ‪3‬‬</w:t>
        <w:br/>
        <w:t>‫‪ .39‬יש לדחות טענתה החילופית של גולן‪ ,‬לפיה הבעלים המקוריים של חלקה ‪ 114‬התכוון לכלול‬</w:t>
        <w:br/>
        <w:t>‫בשטח חלקת משנה ‪ 3‬גם את הקיר מושא המחלוקת ויש לראותו כחלק מחלקת משנה ‪.3‬‬</w:t>
        <w:br/>
        <w:t>‫‪ .40‬כפי שמורה סעיף ‪ 52‬לחוק המקרקעין המהווה את סעיף ההגדרות לפרק ו'‪" :‬רכוש משותף –‬</w:t>
        <w:br/>
        <w:t>‫כל חלקי הבית המשותף חוץ מן החלקים הרשומים כדירות‪ ,‬לרבות הקרקע‪ ,‬הגגות‪ ,‬הקירות‬</w:t>
        <w:br/>
        <w:t>‫החיצוניים‪ ,‬המסד‪ "....‬וכפי שמורה סעיף ‪ 55‬לחוק המקרקעין‪ ,‬לעניין הצמדה של חלק ברכוש‬</w:t>
        <w:br/>
        <w:t>‫המשותף לדירה מסוימת יש לקבוע על כך הוראה מפורשת בתקנון המוסכם‪ .‬והנה‪ ,‬על אף‬</w:t>
        <w:br/>
        <w:t>‫שנקבע בתקנון כי הקירות החיצוניים של כל אחד מהמבנים בחלקה ‪ 114‬יוצמדו לחלקת המשנה‬</w:t>
        <w:br/>
        <w:t>‫עליה ניצב כל מבנה‪ ,‬לא נקבע דבר בנוגע לקיר שאינו חיצוני‪ ,‬המצוי במיקום כזה אחר‪ ,‬כי הוא‬</w:t>
        <w:br/>
        <w:t>‫מוצמד לחלקת המשנה שבבעלות גולן‪.‬‬</w:t>
        <w:br/>
        <w:t>‫‪ .41‬יתרה מזו‪ ,‬מצאתי לקבל את חוות דעת השמאי אלעד זעירא‪ ,‬אשר הציג בעמ' ‪ 11‬לחוות דעתו‬</w:t>
        <w:br/>
        <w:t>‫את מיקום הקיר טרם הריסתו עפ"י היתר הבנייה שניתן לבית המשותף והחילו על תשריט‬</w:t>
        <w:br/>
        <w:t>‫הבית המשותף בעמ' ‪ 14‬לחוות הדעת‪ .‬הקיר שנהרס ע"י גולן היה חלק מהגדר‪/‬חומה ההיקפית‬</w:t>
        <w:br/>
        <w:t>‫שהפרידה בין חלקה ‪ 113‬לחלקה ‪ 114‬ואין לראותה כחלק השייך לחלקת משנה ‪ .3‬חוות דעת‬</w:t>
        <w:br/>
        <w:t>‫זעירא תואמת לחלוטין את חוות דעת השמאית אבן‪-‬חן אשר ניתנה במסגרת הליך אחר‪.‬‬</w:t>
        <w:br/>
        <w:t>‫‪ .42‬לפי הגיון טענה זו של גולן‪ ,‬בכל בית משותף המוקף בגדר אשר ביחס לחלק ממנה מצוי בצדה‬</w:t>
        <w:br/>
        <w:t>‫הפנימי שטח המוצמד לדירת גן‪ ,‬אזי יש לראות באותו מקטע גדר חלק מהקניין הפרטי של‬</w:t>
        <w:br/>
        <w:t>‫אותה דירה‪ ,‬ואילו יתר קטעי הגדר יראו אותם כרכוש משותף‪ .‬זוהי כמובן תוצאה אבסורדית‬</w:t>
        <w:br/>
        <w:t>‫ואף כזו החותרת תחת הכלל החרות בחוק המקרקעין כי רכוש משותף ניתן להצמיד לדירה‬</w:t>
        <w:br/>
        <w:t>‫מסוימת רק בהוראה מפורשת בתקנון המוסכם או בהסכמה מפורשת של כלל בעלי הדירות‬</w:t>
        <w:br/>
        <w:t>‫ככל וטרם נרשם תקנון‪.‬‬</w:t>
        <w:br/>
        <w:t>‫‪ .43‬לא למותר לציין כי מר גולן אישר בסעיף ‪ 18‬לתצהירו את טענת ברבי כי הקיר ניצב בקו הגבול‬</w:t>
        <w:br/>
        <w:t>‫שבין חלקה ‪ 113‬לבין תת‪-‬חלקה ‪ 3‬בחלקה ‪ .114‬ודוק‪ :‬העובדה כי גולן הם הבעלים של חלקה‬</w:t>
        <w:br/>
        <w:t>‫‪ 113‬כולה וכן הבעלים של תת‪-‬חלקה ‪ 3‬בחלקה ‪ 114‬אינה מקנה להם את הזכות להרוס את הקיר‬</w:t>
        <w:br/>
        <w:t>‫שהפריד בין החלקות משל היה מדובר בקניינה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טענת גולן בדבר "מחוברים שבמיצר"‬</w:t>
        <w:br/>
        <w:t>‫‪ .44‬הטענה כי אף אם יש לראות בקיר שנהרס חלק מהרכוש המשותף‪ ,‬הרי שמדובר ב"מחוברים‬</w:t>
        <w:br/>
        <w:t>‫שבמיצר" כהגדרתם בסעיף ‪ 49‬לחוק המקרקעין‪ .‬טענה זו מהווה הרחבת חזית מטעם גולן‪ ,‬שכן‬</w:t>
        <w:br/>
        <w:t>‫כלל לא נזכרה בכתב הגנתה ואף לא בדיון שהתקיים בפני ולא ניתנה הסכמת ברבי להרחבה זו‬</w:t>
        <w:br/>
        <w:t>‫– נהפוך הוא‪ .‬על כן אין מקום להידרש לה‪.‬‬</w:t>
        <w:br/>
        <w:t>‫במאמר מוסגר אני סבור כי אף אם מדובר במחוברים שבמיצר הרי שסעיף ‪ 49‬קובע כי כל אחד‬</w:t>
        <w:br/>
        <w:t>‫מהבעלים של החלקות הגובלות רשאי להשתמש בהם למטרה לשמם הוקמו וכן קובע כי‬</w:t>
        <w:br/>
        <w:t>‫"‪...‬יראו אותם כנכסים בבעלות משותפת של בעלי המקרקעין השכנים"‪ .‬סעיף ‪ 49‬אינו מקנה‬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תיק‪,3/361/2024 ,3/110/2022 :‬‬                                          ‫מפקח על רישום מקרקעין‬</w:t>
        <w:br/>
        <w:t>‫‪12/154/2024‬‬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‫לאחד מהשותפים את הזכות להרוס את המחוברים שבמיצר בלא הסכמת כל השותפים‪ .‬על‬</w:t>
        <w:br/>
        <w:t>‫יחסי השיתוף במקרקעין בין בעלים שאינם חלק מאותו בית משותף‪ ,‬פרק ה' לחוק המקרקעין‪.‬‬</w:t>
        <w:br/>
        <w:t>‫בין היתר נקבע בפרק זה בסעיף ‪)30‬ג( כך‪" :‬דבר החורג מניהול או משימוש רגילים טעונים‬</w:t>
        <w:br/>
        <w:t>‫הסכמת כל השותפים"‪ .‬ברי כי הריסת מחובר שבמיצר אינו בגדר שימוש רגיל‪ ,‬בדומה לכלל‬</w:t>
        <w:br/>
        <w:t>‫ששל על שימוש ברכוש משותף בתוך שטח הבית המשותף‪.‬‬</w:t>
        <w:br/>
        <w:t>‫‪ .45‬לסיום אציין כי בסיכומיהם זנחו גולן את טענת ההתיישנות שהעלתה בכתב הגנתה‪ ,‬לפחות‬</w:t>
        <w:br/>
        <w:t>‫בנושא דנן‪ ,‬ולא בכדי שכן סעיף ‪)159‬ב( לחוק המקרקעין קובע כי הוראות חוק ההתיישנות לא‬</w:t>
        <w:br/>
        <w:t>‫יחולו על תביעות לקיום זכות במקרקעין מוסדרים‪ .‬מטרתו של סעיף זה הייתה "לחסן‬</w:t>
        <w:br/>
        <w:t>‫זכות במקרקעין מוסדרים מפני טענת התיישנות העומדת בסתירה לרישומים‬</w:t>
        <w:br/>
        <w:t>‫שבפנקסי המקרקעין‪ .‬בכך עברה מן העולם תפיסת הדין הקודם שהכירה בהתיישנות‬</w:t>
        <w:br/>
        <w:t>‫הן כטענת הגנה בתביעה לסילוק יד‪ ,‬ובמקרים מסוימים אף כאמצעי לרכישת הבעלות‬</w:t>
        <w:br/>
        <w:t>‫במקרקעין‪) "...‬ע"א ‪ 520/96‬חוסין נ' מיר‪ ,‬פ"ד נד)‪ ,(2000) 494 ,487 (3‬מפי כב' השופט‬</w:t>
        <w:br/>
        <w:t>‫מצא(‪.‬‬</w:t>
        <w:br/>
        <w:t>‫אין כמובן טענה כי הפגיעה בזכות לה טוענים ברבי נגרמה לפני מועד תחולתו של 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.46‬גולן הרסו מקטע קיר שהיווה חלק מקיר הפרדה שנבנה עפ"י היתר בנייה כדין בין חלקה ‪113‬‬</w:t>
        <w:br/>
        <w:t>‫לחלקה ‪ .114‬קיר זה מהווה חלק מהרכוש המשותף של חלקה ‪.114‬‬</w:t>
        <w:br/>
        <w:t>‫‪ .47‬ברבי כמי שרשומים כבעלי זכות קניינית בחלק בלתי מסוים ברכוש המשותף )בשיעור של‬</w:t>
        <w:br/>
        <w:t>‫‪ (48/198‬זכאים לדרוש מגולן לתקן כל פגיעה ברכוש המשותף והשבת כל חלק ממנו שנהרס ע"י‬</w:t>
        <w:br/>
        <w:t>‫גולן לקדמותו‪.‬‬</w:t>
        <w:br/>
        <w:t>‫‪ .48‬אשר על כן אני מורה כי על גולן להקים מחדש את הקיר שנהרס על ידם וזאת בהתאם לתנאי‬</w:t>
        <w:br/>
        <w:t>‫היתר הבנייה לפיו הוקם הקיר המקורי‪ ,‬לרבות באותו גובה‪ ,‬רוחב וחומרי בניין‪ .‬העבודות‬</w:t>
        <w:br/>
        <w:t>‫להקמת הקיר יעשו ע"י בעל מקצוע מורשה ומיומן ופיקוח הנדסי וזאת תוך ‪ 60‬יום‪.‬‬</w:t>
        <w:br/>
        <w:t>‫‪ .49‬הוצאות פסק דין חלקי זה יובאו בחשבון בעת קביעת ההוצאות בתיק המאוחד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27‬נובמבר ‪ ,2025‬ז' כסלו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03/361/2024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