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3/382/2024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2025-11-24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רמב"ם ‪ ,64‬ראשון לציון‬                                    ‫התובעת‪:‬‬</w:t>
        <w:br/>
        <w:t>‫ע"י זיווה קיומוב ת‪.‬ז‪,016559346 .‬‬</w:t>
        <w:br/>
        <w:t>‫זינובי רויטמן ‪ ,‬ת‪.‬ז‪.304485386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:‬קיומוב זיווה‬</w:t>
        <w:br/>
        <w:t>‫רמב"ם ‪ ,64‬ראשון לציון‬</w:t>
        <w:br/>
        <w:t>‫טל'‪, 054-6843552:‬‬</w:t>
        <w:br/>
        <w:t>‫עו"ד בן‪-‬דוד תומר‬</w:t>
        <w:br/>
        <w:t>‫דרך הנפת הדגל ‪ ,9‬נס ציונה‬</w:t>
        <w:br/>
        <w:t>‫טל'‪ 052-848-7444:‬פקס‪0774016454:‬‬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‫צוף יצחק ז"ל‪ ,‬ת‪.‬ז ‪4755526‬‬      ‫‪1‬‬  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רובינוב אברהם‬</w:t>
        <w:br/>
        <w:t>‫גורי ישראל ‪ ,34‬תל אביב ‪ -‬יפו‬</w:t>
        <w:br/>
        <w:t>‫טל'‪ 0544361570:‬פקס‪037700955:‬‬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‫בוטבול יהודה‪ ,‬ת‪.‬ז ‪69793909‬‬       ‫‪2‬‬</w:t>
        <w:br/>
        <w:t>‫רמב"ם ‪ ,64‬ראשון לציון‬</w:t>
        <w:br/>
        <w:t>‫טל'‪0546729170:‬‬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‫ביטון שגיא )נמחק ביום ‪ ,(24.3.2025‬ת‪.‬ז ‪203850516‬‬      ‫‪3‬‬</w:t>
        <w:br/>
        <w:t>‫הסוכה ‪ 12‬א‪ ,‬ראשון לציון‬</w:t>
        <w:br/>
        <w:t>‫טל'‪0509526252:‬‬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‫קוגן אלכס )נמחק ביום ‪ ,(24.3.2025‬ת‪.‬ז ‪310527551‬‬       ‫‪4‬‬</w:t>
        <w:br/>
        <w:t>‫רמב"ם ‪ ,64‬ראשון לציון‬</w:t>
        <w:br/>
        <w:t>‫טל'‪0546728028:‬‬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‫ליליאנה כהן אמין‪ ,‬ת‪.‬ז ‪6836449‬‬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אברמוביץ אליס‬</w:t>
        <w:br/>
        <w:t>‫נח מוזס ‪ ,2‬ראשון לציון‬</w:t>
        <w:br/>
        <w:t>‫טל'‪ 0522744745:‬פקס‪5497075 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נתן‪ ,‬ת‪.‬ז ‪16648461‬‬      ‫‪6‬‬</w:t>
        <w:br/>
        <w:t>‫רמב"ם ‪ ,64‬ראשון לציון‬</w:t>
        <w:br/>
        <w:t>‫טל'‪0506798661:‬‬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שבבסיס תביעה זו היא האם בעל דירה בבית משותף יכול לרכוש זיקת הנאה מכוח שנים‪ ,‬בחניה‬</w:t>
        <w:br/>
        <w:t>‫שמוצמדת לבעלי דירות אחרים באותו בית משותף? אקדים ואומר כי התשובה לשאלה זו‪ ,‬למצער בנסיבות‬</w:t>
        <w:br/>
        <w:t>‫העניין שלפניי‪ ,‬שלילית‪ .‬משכך‪ ,‬יש לקבל את התביעה לסילוק יד שהגישה התובעת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מקדימה בנוגע לצדדים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.1‬במקור הוגשה התביעה נגד שישה נתבעים‪ .‬בשל התפתחויות שונות‪ ,‬מצבת הנתבעים שונתה מספר‬</w:t>
        <w:br/>
        <w:t>‫פעמים‪ :‬תחילה ניתנה החלטה בהסכמה על החלפתו של הנתבע ‪ 5‬המקורי‪ ,‬מר מרדכי בורודיצקי ז"ל‬</w:t>
        <w:br/>
        <w:t>‫)להלן‪" :‬מר בורודיצקי"(‪ ,‬בנתבעת ‪ 5‬דהיום‪ ,‬יורשתו‪ ,‬גב' ליליאנה כהן אמין שתבדל"א )להלן‪:‬‬</w:t>
        <w:br/>
        <w:t>‫"הנתבעת"( )ראו‪ :‬החלטה בעמ' ‪ 2‬לפרוטוקול הדיון מיום ‪ .(24.2.2025‬לאחר מכן ניתנה החלטה על‬</w:t>
        <w:br/>
        <w:t>‫מחיקתם בהסכמה של ה"ה מר ביטון שגיא‪ ,‬הנתבע ‪ ,3‬ומר קוגן אלכס‪ ,‬הנתבע ‪) 4‬ראו‪ :‬החלטה בעמ' ‪3‬‬</w:t>
        <w:br/>
        <w:t>‫לפרוטוקול הדיון מיום ‪.(24.3.2025‬‬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23.10.2025‬הודיע ב"כ של הנתבע ‪ ,1‬מר צוף יצחק ז"ל )להלן‪" :‬מר צוף"(‪ ,‬שלדאבון הלב מר צוף‬</w:t>
        <w:br/>
        <w:t>‫ז"ל הלך לעולמו לאחר מתן הצו לסיכומי הצדדים‪ .‬בהמשך לכך הוריתי לתובעת להודיע האם היא‬</w:t>
        <w:br/>
        <w:t>‫מסכימה למחיקת ההליך נגד מר צוף ז"ל‪ ,‬וזאת על‪-‬מנת שלא לעכב את מתן פסק הדין‪ .‬ביום ‪9.11.2025‬‬</w:t>
        <w:br/>
        <w:t>‫הודיעה התובעת כי היא מסכימה למחיקתו של מר צוף ז"ל מכתב התביעה‪ .‬בהתאם לכך אני מורה על‬</w:t>
        <w:br/>
        <w:t>‫מחיקתו של מר צוף ז"ל מכתב התביעה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 ,2‬מר יהודה בוטבול )להלן‪" :‬מר בוטבול"(‪ ,‬לא הגיש סיכומים מטעמו‪ .‬בהתאם להוראות תקנות‬</w:t>
        <w:br/>
        <w:t>‫‪)74‬ג( ו‪ (2)75-‬לתקנות סדר הדין האזרחי‪ ,‬התשע"ט– ‪) 2018‬להלן‪" :‬התקנות"(‪ ,‬אני קובע שהתביעה נגד‬</w:t>
        <w:br/>
        <w:t>‫מר בוטבול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,6‬מר נתן כהן )להלן‪" :‬מר כהן"(‪ ,‬בחר שלא להגיש כתב הגנה מטעמו ולא להתייצב לאף אחד‬</w:t>
        <w:br/>
        <w:t>‫מהדיונים‪ .‬זאת‪ ,‬הגם שלפי המסמכים שהוצגו לי כתב התביעה הומצא לו כדין‪ .‬בהתאם להוראות תקנה‬</w:t>
        <w:br/>
        <w:t>‫‪ 130‬לתקנות‪ ,‬אני קובע שהתביעה נגד מר כהן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.5‬נותר אפוא להכריע בעניינה של הנתבעת‪ .‬בהינתן האמור‪ ,‬ההתייחסות בפסק הדין תיעשה אך ורק בנוגע‬</w:t>
        <w:br/>
        <w:t>‫לטענות שהעלתה התובעת בעניינה של הנתבעת ובטענותיה של הנתבעת‪ .‬כמו כן‪ ,‬ולשם הנוחות‪ ,‬כלל כתבי‬</w:t>
        <w:br/>
        <w:t>‫הטענות שהוגשו בשם מר בורודיצקי ייוחסו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.6‬ענייננו בבית המשותף ברחוב רמב"ם ‪ 64‬ראשון לציון‪ ,‬שמצוי במקרקעין הידועים כגוש ‪ 3930‬חלקה ‪350‬‬</w:t>
        <w:br/>
        <w:t>‫)להלן‪" :‬הבית המשותף"(‪ .‬התובעת היא נציגות הבית המשותף‪ .‬בהתאם לצוואה שקיבלה תוקף ביום‬</w:t>
        <w:br/>
        <w:t>‫‪ ,11.12.2024‬הנתבעת היא יורשתם היחידה של בעלי הזכויות הרשומים‪ ,‬בדירה שידועה כתת חלקה ‪17‬‬</w:t>
        <w:br/>
        <w:t>‫בבית המשותף )להלן‪" :‬דירה ‪.("17‬‬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3.7.1981‬אושר לרישום תקנון מוסכם לבית המשותף )להלן‪" :‬התקנון המוסכם"(‪ .‬עניינה של‬</w:t>
        <w:br/>
        <w:t>‫התביעה שלפניי נוגע לסעיף ‪ 2‬לתקנון המוסכם‪ ,‬בו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‫"השימוש בחניות המסומנות באותיות יג' יד' טו' טז' יז' יח' יט' ו‪-‬כ' והצמודות במשותף‬</w:t>
        <w:br/>
        <w:t>‫לדירות מס‪ .‬משנה )כך במקור – ב‪.‬ל‪ 350/3,4,7,8,12,15,16,19,23,24 (.‬בחלקים שווים יהיה‬</w:t>
        <w:br/>
        <w:t>‫כדלקמן‪ :‬כל המגיע ראשון לחניון הבית וחניה מתוך החניות הנ"ל פנויה רשאי להחנות את‬</w:t>
        <w:br/>
        <w:t>‫רכבו בה‪ .‬הסדר זה תקף רק לגבי בעלי הדירות והחניות המנויות בסעיף זה בכל שעה משעות‬</w:t>
        <w:br/>
        <w:t>‫היממה‪".‬‬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זה קובע‪ ,‬לענייננו‪ ,‬שלעשר דירות בבית המשותף )תתי חלקות ‪ 3,4,7,8,12,15,16,19,23‬ו‪) (24-‬להלן‪:‬‬</w:t>
        <w:br/>
        <w:t>‫"הדירות המוצמדות"( יהיו צמודות במשותף שמונה חניות )שמסומנות בתשריט הבית המשותף באותיות‬</w:t>
        <w:br/>
        <w:t>‫י"ג‪-‬כ'( )להלן‪" :‬החניות המשותפות"(‪ ,‬ושהשימוש בחניה יהיה על ידי בעלי הדירות המוצמדות בלבד‪ ,‬על‬</w:t>
        <w:br/>
        <w:t>‫בסיס כל הקודם זוכה‪.‬‬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אף הוראותיו הברורות של סעיף ‪ 2‬לתקנון המוסכם‪ ,‬אביה ז"ל של הנתבעת ובני משפחתה מחנים‬</w:t>
        <w:br/>
        <w:t>‫במשך כ‪ 48-‬שנים באחת מהחניות המשותפות )שמסומנת היום במס' ‪) (17‬להלן‪" :‬חניה מס' ‪ ,("17‬באופן‬</w:t>
        <w:br/>
        <w:t>‫שמונע מבעלי הדירות המוצמדות את השימוש בחניה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15.9.2024‬הוגשה התביעה‪ .‬בכתב התביעה נטען‪ ,‬לענייננו‪ ,‬שהנתבעת מחנה בחניות המשותפות‪,‬‬</w:t>
        <w:br/>
        <w:t>‫בניגוד להוראות התקנון המוסכם‪ .‬משכך התבקש צו להפסקת "השגת הגבול" שמבצעת הנתבעת בחניות‬</w:t>
        <w:br/>
        <w:t>‫המשותפות‪.‬‬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14.11.2024‬הגישה הנתבעת בקשה לסילוק התביעה על הסף )מס' בקשה ‪) (3/473/2024‬להלן‪:‬‬</w:t>
        <w:br/>
        <w:t>‫"הבקשה לסילוק על הסף"(‪ ,‬במסגרתה נטען‪ ,‬לענייננו‪ ,‬שיש לדחות את התביעה על הסף מהטעמים‬</w:t>
        <w:br/>
        <w:t>‫הבאים‪ (1) :‬התיישנות – לטענת הנתבעת אביה ז"ל ובני משפחתה עשו שימוש רצוף בחניה מס' ‪ ,17‬ובכך‬</w:t>
        <w:br/>
        <w:t>‫נקנתה זיקת הנאה מכוח שנים בחניה זו לטובת דירה ‪ .17‬ככל שהבנתי נכון את טענת ההתיישנות‪ ,‬הטענה‬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שלאחר ‪ 30‬שנה מתחילת השימוש בחניה חלה "התיישנות מהותית"‪ ,‬שכן נקנתה זיקת הנאה מכוח‬</w:t>
        <w:br/>
        <w:t>‫שנים; )‪ (2‬היעדר יריבות – נטען שנציגות הבית המשותף אינה רשאית להגיש את התביעה בנושא זה‪ ,‬וכי‬</w:t>
        <w:br/>
        <w:t>‫היא לא הוסמכה לכך על ידי בעלי הדירות; וכן )‪ (3‬היעדר סמכות עניינית – נטען שעל‪-‬מנת להכריע‬</w:t>
        <w:br/>
        <w:t>‫בתביעה יש להכריע בדבר קיומה של זיקת הנאה מכוח שנים‪ ,‬אולם המפקח על רישום מקרקעין מוסמך‬</w:t>
        <w:br/>
        <w:t>‫להכריע בטענה זו רק בסמכותו הנגררת‪ ,‬שאינה יוצרת מעשה בית דין‪ .‬ביום ‪ 25.11.2024‬הוגשה תגובת‬</w:t>
        <w:br/>
        <w:t>‫התובעת לבקשה לסילוק על הסף‪ ,‬בה ביקשה התובעת לדחות את הבקשה לסילוק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29.12.2024‬הוגש כתב הגנה מטעם הנתבעת‪ .‬בכתב ההגנה חזרה הנתבעת על טענותיה המקדמיות‬</w:t>
        <w:br/>
        <w:t>‫מהבקשה לסילוק על הסף‪ .‬לגופם של דברים‪ ,‬נטען שבמשך כ‪ 48-‬שנים עושה משפחתה של הנתבעת‬</w:t>
        <w:br/>
        <w:t>‫שימוש בחניה מס' ‪ ,17‬ובכל אותן השנים לא נעשתה כל פניה למי ממשפחתה בדבר השימוש בחניה‪ .‬נטען‬</w:t>
        <w:br/>
        <w:t>‫ששימוש ארוך שנים זה הקנה זיקת הנאה בחניה מס' ‪ 17‬לטובת דירה ‪ .17‬כן נטען‪ ,‬שככל שיוחלט על‬</w:t>
        <w:br/>
        <w:t>‫ביטול זיקת ההנאה יש לפסוק לנתבעת פיצוי‪ ,‬בהתאם להוראות סעיף ‪ 96‬לחוק המקרקעין‪ ,‬התשכ"ט‪-‬‬</w:t>
        <w:br/>
        <w:t>‫‪) 1969‬להלן‪"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24.2.2025‬התקיים דיון קדם משפט ראשון‪ .‬בסופו של הדיון הוצע לצדדים לסיים את המחלוקת‬</w:t>
        <w:br/>
        <w:t>‫בהסכמה‪ .‬בין היתר‪ ,‬הוצע שבעלי הדירות המוצמדות יסכימו לכך שהנתבעת תוכל גם היא לחנות בחניות‬</w:t>
        <w:br/>
        <w:t>‫המשותפות על בסיס מקום פנוי‪ ,‬והיא תוותר על טענתה לזיקת הנאה שמקנה לה זכות ייחודית בחניה‬</w:t>
        <w:br/>
        <w:t>‫מס' ‪ ,17‬שגוברת על זכותם של בעלי הדירות המוצמדות )ראו‪ :‬החלטה בעמוד ‪ 10‬לפרוטוקול הדיון מיום‬</w:t>
        <w:br/>
        <w:t>‫‪.(24.2.2025‬‬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12.3.2025‬הגישה התובעת הודעה‪ ,‬ממנה עלה שלא הושגו הסכמות בדבר סיום ההליך ללא הכרעה‪.‬‬</w:t>
        <w:br/>
        <w:t>‫בהתאם לכך נקבע התיק לדיון קדם משפט נוסף‪ ,‬שנערך ביום ‪ 24.3.2025‬ובסופו 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.15‬בהתאם להחלטתי הגישו הצדדים תצהירי עדות ראשית‪ .‬מטעם התובעת הוגש תצהירה של גב' זיווה‬</w:t>
        <w:br/>
        <w:t>‫קיומוב‪ ,‬חברת הנציגות )להלן‪" :‬גב' קיומוב"(; מטעם הנתבעת הוגשו תצהיריהם של הנתבעת‪ ,‬של מר‬</w:t>
        <w:br/>
        <w:t>‫צוף‪ ,‬של גב' דליה גולן )בעלת זכויות בתת חלקה ‪ 25‬בבית המשותף(‪ ,‬של גב' רות לב‪-‬ארי )חברתה לעבודה‬</w:t>
        <w:br/>
        <w:t>‫של אמה המנוחה של הנתבעת( ושל מר הרצל כהן אמין )בעלה של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17.7.2025‬התקיים דיון הוכחות‪ .‬לבקשת הצדדים לא נערכו סיכומים בעל‪-‬פה‪ ,‬וחלף זאת ניתנו‬</w:t>
        <w:br/>
        <w:t>‫הוראות בדבר 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11.8.2025‬הוגשו סיכומי התובעת‪ ,‬בהם נטען כדלקמן‪ :‬אין מחלוקת שלנתבעת אין זכות קניינית‬</w:t>
        <w:br/>
        <w:t>‫רשומה בחניות המשותפות‪ .‬כמו כן‪ ,‬לא התקיימו התנאים שנקבעו בפסיקה להשתכללות זיקת הנאה‬</w:t>
        <w:br/>
        <w:t>‫מכוח שנים‪ ,‬בין היתר‪ ,‬שכן השימוש שעושה הנתבעת בחניות המשותפות שולל את זכותם של בעלי‬</w:t>
        <w:br/>
        <w:t>‫הדירות המוצמדות בחניות המשותפות‪ .‬נטען שלכל היותר לנתבעת יש רשות שימוש מכללא בחניות‬</w:t>
        <w:br/>
        <w:t>‫המשותפות‪ ,‬אשר ניתנת לביטול בכל עת‪ .‬נוכח האמור ביקשה התובעת לקבל את התביעה במלואה‪,‬‬</w:t>
        <w:br/>
        <w:t>‫להורות לנתבעת לסלק ידה מהחניות המשותפות‪ ,‬ולחייב את הנתבעת בהוצאות משפט ובשכר טרחת‬</w:t>
        <w:br/>
        <w:t>‫עורך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12.10.2025‬הוגשו סיכומי הנתבעת‪ .‬בסיכומיה טענה הנתבעת שיש לדחות את התביעה על הסף‬</w:t>
        <w:br/>
        <w:t>‫מהטעמים שהוצגו בבקשה לסילוק על הסף‪ ,‬וכן מהטעם של שיהוי‪ ,‬טענה שלא נטענה עד לסיכומים‪.‬‬</w:t>
        <w:br/>
        <w:t>‫לגופם של דברים‪ ,‬נטען שהוכח שמשפחתה של הנתבעת משתמשת בחניות המשותפות באופן רציף מאז‬</w:t>
        <w:br/>
        <w:t>‫הוקם הבית המשותף‪ ,‬לפני כ‪ 48-‬שנים‪ .‬בניגוד לטענותיה בהליך עד לשלב הסיכומים‪ ,‬הנתבעת טענה‬</w:t>
        <w:br/>
        <w:t>‫לראשונה בסיכומיה‪ ,‬שהשימוש נעשה לא בחניה מס' ‪ 17‬דווקא‪ ,‬אלא על בסיס מקום פנוי בכלל החניות‬</w:t>
        <w:br/>
        <w:t>‫המשותפות‪ .‬בהתאם לכך השתנתה גם טענתה המהותית של הנתבעת‪ .‬מטענה לזיקת הנאה לטובת דירה‬</w:t>
        <w:br/>
        <w:t>‫‪ ,17‬שמקנה לבעל הזכויות בה זכות שימוש ייחודית בחניה מס' ‪ ,17‬השתנתה הטענה לזיקת הנאה שמקנה‬</w:t>
        <w:br/>
        <w:t>‫לדירה ‪ 17‬זכות לחניה על בסיס מקום פנוי בחניות המשותפות‪ .‬מכיוון שכך נטען שיש לדחות את התביעה‬</w:t>
        <w:br/>
        <w:t>‫לסילוק יד‪ ,‬ולחייב את התובעת בהוצאות משפט בסך ‪ 35,400‬ש"ח‪.‬‬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30.10.2025‬הוגשו סיכומי תשובה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.20‬אקדים הכרעה לדיון – דין התביעה להתקבל ויש להורות על סילוק ידה של הנתבעת מהחניות‬</w:t>
        <w:br/>
        <w:t>‫המשותפות‪ .‬הסיבה לכך היא שבהתאם לפסיקה לא ניתן לקנות זיקת הנאה בחניה ספציפית‪ ,‬ואף לא‬</w:t>
        <w:br/>
        <w:t>‫ניתן לקנות זיקת הנאה‪ ,‬באופן שמקנה זכות לחניה על בסיס מקום פנוי מתוך מאגר מצומצם של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.21‬דרך הילוכי תהיה כדלקמן‪ :‬תחילה אעמוד על טענותיה המקדמיות של הנתבעת; לאחר מכן אציג את‬</w:t>
        <w:br/>
        <w:t>‫התשתית הנורמטיבית ביחס לקניית זיקת הנאה מכוח שנים בחניה; לבסוף אבחן את המקרה שלפניי‪,‬‬</w:t>
        <w:br/>
        <w:t>‫תוך שאתייחס לשינוי החזית שנעשה על ידי הנתבעת במסגרת 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טענותיה המקדמיות של הנתבעת‪ :‬התיישנות‪ ,‬שיהוי‪ ,‬היעדר סמכות עניינית‪ ,‬וייצוג ללא הרשאה‬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ההתיישנות‪ .‬ככל שהבנתי נכון‪ ,‬טענת הנתבעת היא שמרגע שנקנתה זיקת הנאה מכוח שנים‪ ,‬אין‬</w:t>
        <w:br/>
        <w:t>‫עוד זכות לתבוע סילוק יד‪ ,‬ומכיוון שכך התביעה לסילוק יד התיישנה‪ .‬טענה זו אינה טענת התיישנות‪,‬‬</w:t>
        <w:br/>
        <w:t>‫אלא טענה לגופם של דברים בדבר זיקת ההנאה‪ .‬ככל שייקבע שבידי הנתבעת זיקת הנאה‪ ,‬הרי שהתביעה‬</w:t>
        <w:br/>
        <w:t>‫תידחה לא משום שהתיישנה‪ ,‬אלא משום שהנתבעת זכאית לעשות שימוש בחניות המשותפות‪ .‬ככל‬</w:t>
        <w:br/>
        <w:t>‫שייקבע שאין בידי הנתבעת זיקת הנאה‪ ,‬הרי שאין משמעות לכך שהיא או משפחתה משתמשים שלא‬</w:t>
        <w:br/>
        <w:t>‫כדין בחניה כבר למעלה מ‪ 30-‬שנים‪ ,‬שכן בהתאם להוראות סעיף ‪)159‬ב( לחוק המקרקעין‪ ,‬טענת‬</w:t>
        <w:br/>
        <w:t>‫התיישנות אינה טענת הגנה בתביעה לסילוק יד במקרקעין מוסדרים )ראו‪ :‬ע"א ‪ 7744/12‬שעלאן נ'‬</w:t>
        <w:br/>
        <w:t>‫מדינת ישראל‪ ,‬פס' ‪ 16‬והאסמכתאות שם )‪ .((14.8.2014‬כללם של דברים‪ ,‬הטענה בעניין התיישנות‬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השיהוי‪ .‬טענת השיהוי נטענה באופן כללי‪ ,‬מבלי להתייחס לתנאים שנקבעו בפסיקה להוכחת‬</w:t>
        <w:br/>
        <w:t>‫קיומו של שיהוי במשפט אזרחי )ראו‪ ,‬למשל‪ :‬רע"א ‪ 5793/05‬אגודת בית הכנסת הגדול "שונה הלכות"‬</w:t>
        <w:br/>
        <w:t>‫נ' עיריית נתניה‪ ,‬פס' ‪ .((11.9.2007) 6‬משהנתבעת לא הרחיבה בנושא זה וטענה לו בכלליות‪ ,‬הטענה‬</w:t>
        <w:br/>
        <w:t>‫בעניין השיהוי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 הסמכות העניינית‪ .‬מדובר בטענה שלא הייתה צריכה להיטען‪ .‬בבקשה לסילוק על הסף עצמה‬</w:t>
        <w:br/>
        <w:t>‫נטען כי המפקח על רישום מקרקעין מוסמך לדון בתביעה לסילוק יד‪ ,‬ולהכריע בטענה לזיקת הנאה מכוח‬</w:t>
        <w:br/>
        <w:t>‫סמכותו הנגררת )ראו‪ :‬פסקה ‪ 20‬לבקשה לסילוק על הסף(‪ .‬אלו הם אכן פני הדברים‪ ,‬בהתאם להוראות‬</w:t>
        <w:br/>
        <w:t>‫סעיף ‪)72‬ב( לחוק המקרקעין וסעיף ‪ 76‬לחוק בתי המשפט ]נוסח משולב[‪ ,‬התשמ"ד‪) 1984-‬לדיון בדבר‬</w:t>
        <w:br/>
        <w:t>‫תחולתו של סעיף ‪ 76‬לחוק בתי המשפט בתביעות שנידונות לפני המפקח על רישום מקרקעין ראו‪ :‬בר"ע‬</w:t>
        <w:br/>
        <w:t>‫‪ 587/83‬ועד הבית ברחוב תנועת המרי ‪ ,2‬קרית אונו נ' ירדני‪ ,‬פ"ד לח)‪) ;(1984) 487 (4‬המפקח על‬</w:t>
        <w:br/>
        <w:t>‫המקרקעין רחובות( ‪ 13/23‬מינימרקט אבו מאהר חסונה ובניו בע"מ נ' חב' עוז חברה להשקעות בע"מ‪,‬‬</w:t>
        <w:br/>
        <w:t>‫פסקאות ‪ .((9.7.2025) 43-39‬בהינתן האמור‪ ,‬הטענה בדבר היעדר סמכות עניינית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סמכות הנציגות להגיש את התביעה נושא ההליך‪ .‬בתמצית‪ ,‬לטענת הנתבעת החניות המשותפות‬</w:t>
        <w:br/>
        <w:t>‫אינן רכוש משותף‪ ,‬שכן הן הוצמדו לחלק מהדירות‪ ,‬ומכיוון שכך הדבר חורג מאחריותה של נציגות הבית‬</w:t>
        <w:br/>
        <w:t>‫המשותף‪ ,‬כפי שנקבעה בסעיף ‪ 69‬לחוק המקרקעין‪ ,‬והתובעת לא הייתה רשאית לפתוח בהליך זה‪,‬‬</w:t>
        <w:br/>
        <w:t>‫במיוחד כשלא קיבלה לכך את הסכמת בעלי הדירות‪ .‬מנגד‪ ,‬התובעת טוענת כי אין מניעה שהנציגות‬</w:t>
        <w:br/>
        <w:t>‫תעסוק גם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ואומר שמצאתי לדחות גם טענה זו‪ .‬אף אם אניח לטובת הנתבעת כי הקושי המסוים בסמכות‬</w:t>
        <w:br/>
        <w:t>‫הנציגות לפתוח בהליך זה‪ ,‬עליו אעמוד להלן‪ ,‬מוביל למסקנה לפיה הנציגות אינה מוסמכת לפתוח בהליך‬</w:t>
        <w:br/>
        <w:t>‫זה‪ ,‬התרופה לכך‪ ,‬ככל שנדרשת‪ ,‬היא תיקון זהות התובעת לחברת הנציגות – ולא סילוק התביעה על‬</w:t>
        <w:br/>
        <w:t>‫הסף‪ .‬כלומר‪ ,‬בכל מקרה אין בכך כדי להשפיע על תוצאות ההליך‪ .‬ואפרט‪.‬‬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.27‬כפי שקבעתי בעניין אחר "סעיף ‪ 69‬לחוק המקרקעין מסמיך את נציגות הבית המשותף לפעול בשם בעלי‬</w:t>
        <w:br/>
        <w:t>‫הדירות בנוגע להחזקתו התקינה ולניהולו של הרכוש המשותף‪ .‬כאשר הנציגות פועלת בגדרי‬</w:t>
        <w:br/>
        <w:t>‫סמכויותיה אלה‪ ,‬היא אינה נדרשת לקבל לכך את אישורם של בעלי הדירות‪ ,‬ופעולותיה מחייבות את‬</w:t>
        <w:br/>
        <w:t>‫בעלי הדירות‪ ,‬אף מבלי לקבל לכך את אישורם" )ראו‪) :‬המפקח על המקרקעין רחובות( ‪ 294/23‬נציגות‬</w:t>
        <w:br/>
        <w:t>‫הבית ברחוב ש‪ .‬בן ציון ‪ 4‬רחובות נ' מחפוד קריטי‪ ,‬פסקה ‪ ;(8.5.2025) 33‬ההדגשה הוספה – ב‪.‬ל‪ .(.‬כלומר‪,‬‬</w:t>
        <w:br/>
        <w:t>‫סמכות נציגות הבית המשותף‪ ,‬לפי סעיף ‪ 69‬לחוק המקרקעין‪ ,‬מצומצמת לנושאים שנוגעים לרכוש‬</w:t>
        <w:br/>
        <w:t>‫המשותף‪ ,‬וביחס אליהם הנציגות אינה נדרשת לקבל את הסמכת בעלי הדירות לפתוח בהליך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.28‬האם התביעה שלפנינו עוסקת ברכוש משותף? מדובר בשאלה שהתשובה לה אינה ברורה מאליה‪ .‬כאמור‪,‬‬</w:t>
        <w:br/>
        <w:t>‫סעיף ‪ 2‬לתקנון המוסכם קובע שהחניות המשותפות יוצמדו לדירות המוצמדות‪ .‬השאלה האם ניתן‬</w:t>
        <w:br/>
        <w:t>‫להצמיד רכוש משותף למספר דירות‪ ,‬ומה מעמד הרכוש המשותף שהוצמד למספר דירות‪ ,‬הן שאלות‬</w:t>
        <w:br/>
        <w:t>‫שטרם זכו לדיון ממצה )ראו‪ :‬ע"א ‪ 690/84‬מדינת ישראל‪ ,‬משרד התקשורת‪ ,‬צפת נ' מרקוביץ‪ ,‬פסקה ‪5‬‬</w:t>
        <w:br/>
        <w:t>‫)‪ ;(31.12.1984‬ע"א ‪ 238/83‬נציגות הבית המשותף נ' מרכוס‪ ,‬פ"ד מא)‪ ;(1986) 561 (2‬ע"א ‪ 5812/19‬עזר‬</w:t>
        <w:br/>
        <w:t>‫נ' ויצמן‪ ,‬פסקה ‪ ;(13.7.2022) 12‬ע"א )מחוזי תל אביב‪-‬יפו( ‪ 1483/94‬הררי נ' סדן בית הוצאה לאור בע"מ‪,‬‬</w:t>
        <w:br/>
        <w:t>‫פ"מ תשנ"ה)‪ ;(1995) 162-161 ,159 (2‬עש"א )מחוזי חי'( ‪ 17756-02-12‬שנורמן נ' כהן‪ ,‬פס' ‪;(14.1.2013) 18‬‬</w:t>
        <w:br/>
        <w:t>‫ת"א )שלום י‪-‬ם( ‪ 61417-11-21‬יששכר נ' כהן‪ ,‬פסקאות ‪) ;(16.8.2022) 10-9‬המפקח על המקרקעין עכו(‬</w:t>
        <w:br/>
        <w:t>‫‪ 59/20‬בוכריס נ' בן אבי‪ ,‬פס' ‪ ;(1.5.2024) 35-24‬יהושע ויסמן דיני קניין – בעלות ושיתוף ‪,(1997) 410‬‬</w:t>
        <w:br/>
        <w:t>‫מיגל דויטש קניין )כרך א'( ‪.((1997) 681‬‬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.29‬מהמקורות השונים עולה שייתכן שאין כל תוקף להצמדת הרכוש המשותף למספר דירות‪ ,‬ומנגד ייתכן‬</w:t>
        <w:br/>
        <w:t>‫שיש לכך תוקף‪ ,‬אולם הרכוש המשותף שהוצמד למספר דירות שומר על מעמדו כ"רכוש משותף"‪ ,‬אם‬</w:t>
        <w:br/>
        <w:t>‫כי בשינויים מסוימים ביחס ל"רכוש המשותף" הכללי‪ .‬בין כך ובין כך‪ ,‬בהינתן שהנתבעת לא נדרשה‬</w:t>
        <w:br/>
        <w:t>‫לנושא‪ ,‬ולא התייחסה למעמדה של נציגות הבית המשותף ביחס לרכוש משותף שהוצמד למספר דירות‪,‬‬</w:t>
        <w:br/>
        <w:t>‫לא ראיתי מקום לקבל את טענתה בעניין זה‪ ,‬ולקבוע שלנציגות אין סמכות לפעול ביחס לחניות‬</w:t>
        <w:br/>
        <w:t>‫המשותפות‪ .‬וזאת מבלי שיהיה בכך כדי למצות את הדיון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.30‬בחירתי שלא להכריע במחלוקת האמורה נובעת גם מכך‪ ,‬שגם אם ייקבע שהנציגות לא הייתה רשאית‬</w:t>
        <w:br/>
        <w:t>‫לפתוח בהליך זה‪ ,‬לא היה בכך כדי להשפיע על תוצאתו של פסק הדין‪ .‬אסביר את דבריי‪.‬‬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.31‬בהתאם להלכה שנקבעה בע"א ‪ 98/80‬קדמת לוד בע"מ נ' נציגות הבית המשותף רחוב רבי עקיבא ‪77‬‬</w:t>
        <w:br/>
        <w:t>‫לוד‪ ,‬פ"ד לו)‪) (1981) 21 (2‬להלן‪" :‬עניין קדמת לוד"(‪ ,‬במקרה בו נציגות פותחת בהליך בנושא שאינו‬</w:t>
        <w:br/>
        <w:t>‫בסמכותה‪ ,‬הסעד הרלוונטי אינו מחיקת התביעה‪ ,‬כי אם תיקון כתב התביעה כך שחלף נציגות הבית‬</w:t>
        <w:br/>
        <w:t>‫המשותף יבואו חברי הנציגות עצמם )וראו עמדת כב' השופט )כתוארו אז( מ' שמגר בעמ' ‪ 26-23‬לעניין‬</w:t>
        <w:br/>
        <w:t>‫קדמת לוד‪ ,‬לפיה אין מניעה שהתביעה תוגש על ידי הנציגות עצמה גם בנושאים שאינם בסמכותה(‪.‬‬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שכך‪ ,‬גם לו היה מקום לקבל את טענת הנתבעת בעניין זה‪ ,‬לכל היותר הדבר היה מביא לתיקון‬</w:t>
        <w:br/>
        <w:t>‫כתב התביעה‪ ,‬כך שגב' קיומוב‪ ,‬שהיא חברת הנציגות ובעלת זכויות באחת מהדירות המוצמדות‪ ,‬הייתה‬</w:t>
        <w:br/>
        <w:t>‫נרשמת כתובעת חלף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.32‬בעניין זה אציין שבכתב התביעה צויינה גב' קיומוב בשמה ובתעודת הזהות שלה כאחת התובעות‪ ,‬ואף‬</w:t>
        <w:br/>
        <w:t>‫הנתבעת בכתבי הטענות מטעמה התייחסה לגב' קיומוב באופן אישי כתובעת‪ ,‬על‪-‬אף שבאופן רשמי‬</w:t>
        <w:br/>
        <w:t>‫התובעת 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.33‬בהינתן שגב' קיומוב הייתה הרוח החיה מאחורי התביעה‪ ,‬הגישה תצהיר עדות ראשית ונחקרה על‬</w:t>
        <w:br/>
        <w:t>‫תצהירה‪ ,‬אני סבור שלא היה נגרם לנתבעת כל נזק מכך שבמסגרת פסק הדין הייתי מורה על תיקון כתב‬</w:t>
        <w:br/>
        <w:t>‫התביעה בדרך של שינוי שם התובעת מנציגות הבית המשותף לגב' קיומוב‪ .‬מכיוון שכך שקלתי להשתמש‬</w:t>
        <w:br/>
        <w:t>‫בסמכותי לפי סעיף ‪ 75‬לחוק המקרקעין‪ ,‬לסטות מסדרי הדין‪ ,‬ולהורות על תיקון כתב התביעה באופן‬</w:t>
        <w:br/>
        <w:t>‫האמור במסגרת פסק הדין‪ ,‬וזאת לאור הקושי המסוים בזהות התובעת‪ ,‬עליו עמדתי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.34‬עם זאת‪ ,‬לאור הספק בדבר סמכותה של הנציגות לייצג בהליך זה‪ ,‬ובהינתן שהמשמעות היחידה של‬</w:t>
        <w:br/>
        <w:t>‫תיקון כתב התביעה בשלב זה היא שההוצאות שתיפסקנה לחובת הנתבעים במסגרת פסק הדין‪ ,‬כפי‬</w:t>
        <w:br/>
        <w:t>‫שיפורט להלן‪ ,‬ישולמו לגב' קיומוב ולא לנציגות‪ ,‬שעל‪-‬פניו נשאה בהוצאות ההליך‪ ,‬לא ראיתי מקום‬</w:t>
        <w:br/>
        <w:t>‫להורות על תיקון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.35‬למען הסר ספק‪ ,‬יובהר שהשאלה האם יש תוקף קנייני להצמדת החניות המשותפות לדירות המוצמדות‬</w:t>
        <w:br/>
        <w:t>‫אינה משפיעה על תביעה זו לסילוק יד‪ .‬זאת‪ ,‬שכן כלל בעלי הדירות בבית המשותף‪ ,‬לרבות הנתבעת‪,‬‬</w:t>
        <w:br/>
        <w:t>‫מחויבים לאמור בסעיף ‪ 2‬לתקנון המוסכם‪ ,‬לפיו לבעלי הדירות המוצמדות זכות שימוש ייחודית בחניות‬</w:t>
        <w:br/>
        <w:t>‫המשותפות‪ .‬זאת‪ ,‬בין אם החניות המשותפות הוצמדו ובין אם לאו‪ ,‬שכן הוראות שנקבעו בתקנון בנוגע‬</w:t>
        <w:br/>
        <w:t>‫לשימוש ברכוש המשותף מחייבות את בעלי הדירות‪ ,‬גם אם נעשו שלא בדרך של 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.36‬כללם של דברים‪ ,‬גם טענת היעדר היריבות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.37‬מכאן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השימוש שנעשה על ידי משפחתה של הנתבעת בחניות המשותפות מקנה זיקת הנאה בחניות‬</w:t>
        <w:br/>
        <w:t>‫המשותפות לטובת דירה ‪?17‬‬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.38‬טענת ההגנה של הנתבעת היא שהשימוש שעשו אביה ז"ל ובני משפחתה בחניות המשותפות‪ ,‬במשך כ‪48-‬‬</w:t>
        <w:br/>
        <w:t>‫שנים ברצף‪ ,‬מקנה זיקת הנאה מכוח שנים בחניות המשותפות לטובת דירה ‪ .17‬מכיוון שכך‪ ,‬כך נטען‪,‬‬</w:t>
        <w:br/>
        <w:t>‫היא זכאית להמשיך בשימוש ויש לדחות את התביעה לסילוק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.39‬אקדים ואומר שאין מחלוקת עובדתית בין הצדדים בנוגע לכך שמר בורודיצקי ז"ל ובני משפחת הנתבעת‬</w:t>
        <w:br/>
        <w:t>‫משתמשים בחניות המשותפות מאז הוקם הבית המשותף בשנת ‪ .1976‬כלומר‪ ,‬המחלוקת בין הצדדים‬</w:t>
        <w:br/>
        <w:t>‫אינה נוגעת לעצם השימוש רב השנים בחניה מס' ‪ 17‬על ידי מר בורודיצקי ז"ל ובני משפחתו‪ ,‬אלא ביחס‬</w:t>
        <w:br/>
        <w:t>‫לטיב הזכות שנטען שנובעת משימוש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.40‬אפתח בהצגת הפסיקה בנוגע למקרים בהם שימוש במקרקעין לטובת חניה מקנה זיקת הנאה‪ ,‬ולאחר‬</w:t>
        <w:br/>
        <w:t>‫מכן אבחן את יישום הפסיקה על המקרה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נורמטיבי – מהן הנסיבות בהן שימוש במקרקעין לטובת חניה יקנה זיקת הנאה מכוח שנים?‬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.41‬זיקת הנאה מכוח שנים מעוגנת בסעיף ‪)94‬א( לחוק המקרקעין‪ ,‬הקובע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 שהשתמש בזכות הראויה להוות זיקת הנאה במשך תקופה של שלושים שנים רצופות‬</w:t>
        <w:br/>
        <w:t>‫רכש את הזיקה והוא זכאי לדרוש רישומה‪".‬‬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.42‬בפסיקה נקבע שעל מנת לקנות זיקת הנאה מכוח שנים‪ ,‬יש להוכיח את התקיימותם של שלושה תנאים‪:‬‬</w:t>
        <w:br/>
        <w:t>‫)‪ (1‬השימוש במקרקעין במשך השנים נעשה באופן שמהווה הפרה של זכויות הבעלים במקרקעין )"שימוש‬</w:t>
        <w:br/>
        <w:t>‫נוגד"(; )‪ (2‬השימוש נעשה באופן שראוי להוות זיקת הנאה‪ ,‬כמשמעות המונח בסעיף ‪ 5‬לחוק המקרקעין;‬</w:t>
        <w:br/>
        <w:t>‫וכן )‪ (3‬תקופת השימוש במקרקעין היא ‪ 30‬שנים רצופות )ראו‪ :‬ע"א ‪ 9308/06‬עיריית רמת גן נ' עזבון‬</w:t>
        <w:br/>
        <w:t>‫המנוחה הגב' ורדה בורשטיין ז"ל‪ ,‬פס' ‪ 58-56‬לפסק דינו של כב' השופט )כתוארו אז( י' עמית )‪(22.9.2011‬‬</w:t>
        <w:br/>
        <w:t>‫)להלן‪" :‬עניין בורשטיין"((‪.‬‬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.43‬אין חולק שבענייננו התקיימו התנאים הראשון והשלישי – השימוש שנעשה על ידי משפחתה של הנתבעת‬</w:t>
        <w:br/>
        <w:t>‫בחניות המשותפות‪ ,‬מהווה הפרה של זכויות בעלי הדירות המוצמדות; כמו כן השימוש הנוגד נעשה‬</w:t>
        <w:br/>
        <w:t>‫לתקופה שעולה על ‪ 30‬שנים‪ .‬מכיוון שכך‪ ,‬אמקד את הדיון בתנאי השני – הזכות המבוקשת במקרקעין‬</w:t>
        <w:br/>
        <w:t>‫ראויה להוות זיקת הנאה‪ ,‬כמשמעות המונח בסעיף ‪ 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.44‬סעיף ‪ 5‬לחוק המקרקעין קובע שזיקת הנאה היא‪" :‬שעבוד מקרקעין להנאה שאין עמו זכות להחזיק‬</w:t>
        <w:br/>
        <w:t>‫בהם"‪ .‬בע"א ‪ 700/88‬אסטרחאן נ' בן‪-‬חורין‪ ,‬פ"ד מה)‪) (1991) 720 (3‬להלן‪" :‬עניין אסטרחאן"( נקבע כי‬</w:t>
        <w:br/>
        <w:t>‫הגדרה זו כוללת‪ ,‬לענייננו‪ ,‬יסוד שלילי – לפיו הזכות אינה כוללת זכות חזקה ייחודית במקרקעין‬</w:t>
        <w:br/>
        <w:t>‫ספציפיים )ראו‪ :‬עניין אסטרחאן‪ ,‬עמ' ‪ ;733-732‬עניין בורשטיין‪ ,‬פסק ‪ 58‬לפסק דינו של כב' השופט‬</w:t>
        <w:br/>
        <w:t>‫עמית(‪ .‬כלומר‪ :‬שימוש באופן ששולל את זכות החזקה במקרקעין מהבעלים‪ ,‬אינו ראוי להוות זיקת‬</w:t>
        <w:br/>
        <w:t>‫הנאה‪.‬‬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.45‬ביישום ההלכה לעניין חניה‪ ,‬נקבע שיש לבחון האם השימוש במקרקעין לטובת חניה נעשה ביחס‬</w:t>
        <w:br/>
        <w:t>‫למקרקעין ספציפיים‪ ,‬באופן שמבקש לקנות זיקת הנאה שתאפשר חניה ברצועת מקרקעין ספציפית‪.‬‬</w:t>
        <w:br/>
        <w:t>‫במקרה כזה זיקת ההנאה תשלול בפועל את זכות החזקה של הבעלים‪ ,‬וממילא לא יתקיים היסוד‬</w:t>
        <w:br/>
        <w:t>‫השלילי של זיקת הנאה‪ ,‬והטענה לזיקת הנאה מכוח שנים תידחה‪.‬‬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.46‬כך‪ ,‬לדוגמה‪ ,‬בעניין אסטרחאן נאמר לעניין זה כדלקמן )עמ' ‪:(734-733‬‬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‫"בזכות הנטענת להחניית כלי‪-‬רכב על חלקה ‪ 22‬מתקיים היסוד הקנייני החיובי הקבוע‬</w:t>
        <w:br/>
        <w:t>‫בסעיף ‪ 5‬לחוק ]‪ [...‬השאלה שנותרה לבחינה היא‪ ,‬האם מתקיים בזכות זאת גם היסוד‬</w:t>
        <w:br/>
        <w:t>‫הקנייני השלילי הקבוע בסעיף ‪ 5‬לחוק‪ ,‬לאמור – שהיא אינה מקנה לבעליה את הזכות‬</w:t>
        <w:br/>
        <w:t>‫להחזיק בחלקה ‪ 22‬או בחלק ממנה‪ .‬המבחן הוא‪ ,‬כזכור‪ ,‬קיומה או היעדרה של "זכות‬</w:t>
        <w:br/>
        <w:t>‫לשימוש יחודי בקטע מסוים כל שהוא במגרש" )רייכמן‪ ,‬שם(‪ .‬בענייננו‪ ,‬נעשה שימוש‬</w:t>
        <w:br/>
        <w:t>‫להחניית כלי‪-‬רכבם של המערערים במרכזה של חלקה ‪ .22‬עיון בתצהיריהם של שני הצדדים‬</w:t>
        <w:br/>
        <w:t>‫יעלה‪ ,‬שלא נטען‪ ,‬שהחניה הייתה בחלק מסוים של החלקה‪ ,‬שיוחד לצורך זה‪ .‬מכך עולה‪,‬‬</w:t>
        <w:br/>
        <w:t>‫שחלקה ‪ 22‬או מרכזה שימשו להחניית כלי הרכב‪" ,‬אבל ברור כי בכך אין בעל מכונית רוכש‬</w:t>
        <w:br/>
        <w:t>‫לעצמו כל זכות או חזקה במקום החניה" )ע"א ‪ ,549/73‬בעמ' ‪ [...] (648‬בענייננו‪ ,‬אין מדובר‬</w:t>
        <w:br/>
        <w:t>‫בדרישה להחזיק בחלק מוגדר ומסוים מחלקה ‪ ,22‬לצורך החניית כלי‪-‬רכב בחלקה ‪ ,22‬אלא‬</w:t>
        <w:br/>
        <w:t>‫מתקיים בה גם היסוד הקנייני השלילי‪ ,‬הקבוע באותו סעיף‪".‬‬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.47‬כך גם בת"א )מחוזי מרכז( ‪ 5613-09-20‬בן מרגי נ' עיריית נס ציונה נדונה השאלה האם ניתן לקנות זיקת‬</w:t>
        <w:br/>
        <w:t>‫הנאה מכוח שנים בחניה‪ ,‬וגם שם נקבע כי יש לבחון האם הטענה נוגעת למקרקעין ספציפיים‪ ,‬באופן‬</w:t>
        <w:br/>
        <w:t>‫שיקנה לבעל זיקת ההנאה הנטענת זכות חזקה במקרקעין ספציפיים‪ .‬וכך קבע בעניין זה כב' סגן הנשיא‬</w:t>
        <w:br/>
        <w:t>‫השופט י' שפסר‪:‬‬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‫"במקרה דנן‪ ,‬טיב הזכות בגינה מבקשים התובעים לרשום זיקת הנאה הינה כזו שנובעת‬</w:t>
        <w:br/>
        <w:t>‫ממנה זכות החזקה ברצועת השטח‪ .‬התובעים מבקשים לרשום זיקת הנאה בגין חניה בחלק‬</w:t>
        <w:br/>
        <w:t>‫ספציפי ומוגדר מרצועת השטח ]‪ [...‬חלק מסוים מרצועת השטח משמש עבור חניית‬</w:t>
        <w:br/>
        <w:t>‫התובעים‪ ,‬באופן המונע מהעירייה לעשות כל שימוש שהוא בשטח זה‪ [...] .‬באופן ספציפי‪,‬‬</w:t>
        <w:br/>
        <w:t>‫ביחס לשימוש בשטח במקרקעין כחניה‪ ,‬נהוג להבחין בין זכות להחנות רכב על מקרקעי‬</w:t>
        <w:br/>
        <w:t>‫הזולת‪ ,‬מבלי שיוחד לכך מקום מסוים ואז מדובר בזיקת הנאה‪ .‬זאת לעומת מקרה‪ ,‬בו‬</w:t>
        <w:br/>
        <w:t>‫הזכות מתייחסת לחניה במקום ספציפי ואז עסקינן בזכות שכירות או שאילה ולא זיקת‬</w:t>
        <w:br/>
        <w:t>‫הנאה" )עמ' ‪ 8-7‬לפסק הדין; ההדגשות במקור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.48‬גם במקרים נוספים נפסק שכאשר נטענת טענה לזיקת הנאה לטובת חניה יש לבחון האם נטען לזכות‬</w:t>
        <w:br/>
        <w:t>‫ייחודית בחניה‪ ,‬שכן במקרה זה השימוש במקרקעין לחניה לא יקנה זיקת הנאה מכוח שנים )ראו‪ :‬ה"פ‬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‫)מחוזי ת"א( ‪ 51742-06-17‬נציגות הבית המשותף ברחוב טאוגר ‪ 48‬תל אביב נ' נציגות הבית המשותף‬</w:t>
        <w:br/>
        <w:t>‫ברחוב פיליכובסקי ‪ 3‬תל אביב‪ ,‬פס' ‪) ;(10.6.2020) 27‬המפקח על המקרקעין פתח תקווה( ‪ 649/21‬נציגות‬</w:t>
        <w:br/>
        <w:t>‫הבית המשותף ברחוב בילו ‪ 15‬פתח תקווה נ' רז‪ ,‬פס' ‪.((26.10.2022) 40-38‬‬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.49‬ודוק‪ .‬ההתייחסות ל"מקרקעין ספציפיים" אינה מוגבלת לשטח המצומצם שמתחת לרכב המחנה‪ .‬בת"א‬</w:t>
        <w:br/>
        <w:t>‫)מחוזי חי'( ‪ 13117-10-18‬סובח נ' יובל )‪) (7.9.2022‬להלן‪" :‬עניין סובח"( נקבע שגם אם הטענה לזיקת‬</w:t>
        <w:br/>
        <w:t>‫הנאה לטובת חניה מתייחסת לחניה שאינה מסוימת‪ ,‬אלא לזכות להחנות במיקום כלשהו במקרקעין‬</w:t>
        <w:br/>
        <w:t>‫מסוימים‪ ,‬באופן שיפגע בצורה ממשית באפשרותם של הבעלים להשתמש במקרקעין‪ ,‬גם אז יש לראות‬</w:t>
        <w:br/>
        <w:t>‫בכך כשלילת החזקה במקרקעין‪ .‬וכפי שנקבע בפסק הדין )פס' ‪:(39-38‬‬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‫"במקרה דנן‪ ,‬זכות החניה המדוברת אינה ביחס למקרקעין רחבי היקף‪ ,‬כגון מגרש בו‬</w:t>
        <w:br/>
        <w:t>‫מקומות חניה רבים )מגרש חקלאי‪ ,‬מקרקעין שאינם מצויים בתוככי שכונה בעיר מגורים‬</w:t>
        <w:br/>
        <w:t>‫וכיו"ב(‪ ,‬כך שהתובעות יוכלו להחנות רכבם באופן שאין בו כדי להוות 'שימוש ייחודי'‪,‬‬</w:t>
        <w:br/>
        <w:t>‫לחלופין באופן שלא יהווה הלכה למעשה כדי החזקה יומיומית של זכויות בעל המקרקעין‪.‬‬</w:t>
        <w:br/>
        <w:t>‫במקרה שבפניי ההיפך הינו הנכון‪ .‬זכות החניה הנתבעת הינה זכות שאינה מוגבלת בזמן‪,‬‬</w:t>
        <w:br/>
        <w:t>‫שתיעשה על בסיס יומיומי‪ ,‬ביחס למקרקעין ששטחו מוגבל ומצומצם בהחלט היכול‬</w:t>
        <w:br/>
        <w:t>‫להכיל בין ‪ 3-4‬חניות לכל היותר‪ .‬חניית רכב על ידי התובעות במקרקעין השייך לנתבעים‬</w:t>
        <w:br/>
        <w:t>‫‪ 1-3‬על בסיס יומיומי מהווה נגיסה משמעותית של ‪ 33%-25%‬מזכויות הקניין שלהם‬</w:t>
        <w:br/>
        <w:t>‫כבעלים של המקרקעין‪ .‬דבר זה אינו תואם את תכליתה של זיקת הנאה‪ .‬יתרה מכך‪ ,‬במצב‬</w:t>
        <w:br/>
        <w:t>‫המתואר ייתכן ואף סביר כי זכות החניה של הבעלים תיסוג לאחור על בסיס יומיומי וללא‬</w:t>
        <w:br/>
        <w:t>‫מגבלת זמן עקב זכות הנאת הזיקה של התובעות‪ ,‬כך שבעלי המקרקעין הם אלה "שיאלצו‬</w:t>
        <w:br/>
        <w:t>‫לכתת רכבם ורגליהם" לצורך מציאת מקום חניה ברחובות הסובבים ולא במקרקעין‬</w:t>
        <w:br/>
        <w:t>‫השייכים להם‪ ,‬וזאת כיוון ומקום החניה במקרקעין המצומצם ממילא 'נתפס' על ידי בנות‬</w:t>
        <w:br/>
        <w:t>‫משפחת סובח‪ .‬היעתרות לתביעה משמעותה היפוך היוצרות בין מעמדו העליון מבחינה‬</w:t>
        <w:br/>
        <w:t>‫נורמטיבית של הבעלים ביחס למקרקעין השייכים לו‪ ,‬לבין זכותו של פלוני הקיימת לו‬</w:t>
        <w:br/>
        <w:t>‫בשל זיקת הנאה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במציאות של ימינו‪ ,‬בתקופתנו אנו‪ ,‬הזכות לחניה בערים מסוימות בארץ הינה‬</w:t>
        <w:br/>
        <w:t>‫זכות כלכלית יקרת ערך‪ ,‬ששוויה יכול להגיע לשווי של עשרות אלפי שקלים רבים ומעלה‪.‬‬</w:t>
        <w:br/>
        <w:t>‫אך ברור כי אין תכליתה של זיקת הנאה כדי להוות אמצעי לרכישת זכויות כלכליות יקרות‬</w:t>
        <w:br/>
        <w:t>‫ערך באופן בלעדי‪ ,‬ובאופן שזכויות כלכליות אלה יגרעו הלכה למעשה באופן קבוע מן‬</w:t>
        <w:br/>
        <w:t>‫הבעלים‪ ,‬אותן רכש כדין"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.50‬נסכם את הדברים‪ :‬שימוש במקרקעין לשם חניה‪ ,‬שמקים למעשה זכות קבועה בחניה מסוימת – אינו‬</w:t>
        <w:br/>
        <w:t>‫יכול להיחשב כ"זכות הראויה להוות זיקת הנאה"‪ .‬כאשר מדובר בטענה לזכות להחנות במקרקעין‬</w:t>
        <w:br/>
        <w:t>‫שאינם ספציפיים‪ ,‬יש לבחון האם מבחינה מהותית הענקת זיקת הנאה תפגע בצורה משמעותית בזכויות‬</w:t>
        <w:br/>
        <w:t>‫הבעלים‪ ,‬ובאפשרותו ליהנות מן המקרקעין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.51‬נבחן כעת את המקרה דנן‪ ,‬לאור הפסיקה האמורה ביחס לזיקת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החזית בסיכומיה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.52‬בטרם אבחן את יישום הפסיקה על המקרה שלפניי‪ ,‬יש ליתן את הדעת על שינוי החזית שנעשה בסיכומי‬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.53‬לאורך כל ההליך הנתבעת הציגה תמונה עובדתית לפיה אביה ז"ל ובני משפחתה מחנים במשך שנים‬</w:t>
        <w:br/>
        <w:t>‫רבות בחניה מס' ‪ 17‬דווקא‪ ,‬וכי שימוש זה הקים זיקת הנאה מכוח שנים בחניה מס' ‪ 17‬לטובת דירה ‪,17‬‬</w:t>
        <w:br/>
        <w:t>‫שתוכנה זכות לשימוש ייחודי בחניה מס' ‪ ,17‬באופן שגובר על זכותם של בעלי הדירות המוצמדות לחנות‬</w:t>
        <w:br/>
        <w:t>‫בחניה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.54‬בשלב הסיכומים העלתה הנתבעת לראשונה טענה שונה‪ ,‬ולפיה אביה ז"ל ובני משפחתה לא החנו בחניה‬</w:t>
        <w:br/>
        <w:t>‫מס' ‪ 17‬דווקא‪ ,‬אלא החנו בכל החניות המשותפות‪ ,‬על בסיס מקום פנוי‪ .‬בהינתן הפסיקה עליה עמדתי‬</w:t>
        <w:br/>
        <w:t>‫לעיל‪ ,‬מובן ששינוי החזית נעשה על‪-‬מנת לשפר את עמדתה של הנתבעת בהליך‪ ,‬שכן הפסיקה קבעה‬</w:t>
        <w:br/>
        <w:t>‫בצורה ברורה שלא ניתן לקנות זיקת הנאה מכוח שנים‪ ,‬במקרה בו השימוש שנעשה במקרקעין הוא‬</w:t>
        <w:br/>
        <w:t>‫שימוש ששולל את זכות החזקה במקרקעין‪ ,‬כפי שטענה הנתבעת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.55‬אקדים ואומר‪ ,‬שראיתי לדחות את טענתה החדשה של הנתבעת משלוש סיבות‪ (1) :‬בראש ובראשונה –‬</w:t>
        <w:br/>
        <w:t>‫אין לאפשר שינוי חזית במהלך הסיכומים; )‪ (2‬הנתבעת לא הוכיחה את טענתה העובדתית לשימוש רצוף‬</w:t>
        <w:br/>
        <w:t>‫שעשו אביה ז"ל ובני משפחתה בחניות המשותפות על בסיס מקום פנוי; וכן )‪ (3‬בנסיבות העניין‪ ,‬גם זכות‬</w:t>
        <w:br/>
        <w:t>‫לשימוש על בסיס מקום פנוי בכלל החניות המשותפות מהווה שלילת חזקה מבעלי הדירות המוצמדות‪,‬‬</w:t>
        <w:br/>
        <w:t>‫ומשכך אין להעניק זיקת הנאה באופן זה‪ ,‬כפי שנקבע בעניין סובח‪.‬‬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טענתה החדשה של הנתבעת בשל שינוי חזית‬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.56‬בטרם אפרט את הדברים‪ ,‬ראיתי לנכון להציג באופן ברור את עמדתה העקבית של הנתבעת במהלך‬</w:t>
        <w:br/>
        <w:t>‫ההליך‪ ,‬בקשר עם השימוש הייחודי שעשו אביה ז"ל ובני משפחתה בחניה מס' ‪ 17‬דווקא‪.‬‬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.57‬בפסקאות ‪ 27-26‬לכתב ההגנה מטעם הנתבעת נטען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‫"הנתבע אינו מתנגד לבקשת התובעים לבצע שרטוט מחדש על פני שטח החנייה על מנת‬</w:t>
        <w:br/>
        <w:t>‫שהחניות יסומנו כנדרש בהתאם למפורט בתשריט‪ ,‬דבר שיביא ל"היווצרות" שתי חניות‬</w:t>
        <w:br/>
        <w:t>‫נוספות לדיירי הבניין‪ ,‬וזאת כל עוד חנייתו מס' ‪ ,17‬תמשיך לשמש את הנתבע )ובני‬</w:t>
        <w:br/>
        <w:t>‫משפחתו(‪ ,‬בהתאם לזיקת ההנאה שרכש לאחר שימוש רציף בחניה זו במשך ‪ 48‬שנים‪,‬‬</w:t>
        <w:br/>
        <w:t>‫כמפורט בכתב הגנה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,‬הנתבע מתנגד בכל תוקף לסילוקו מהחניה‪ ,‬כמפורט בכתב הגנה זה‪ ,‬לאור זה שרכש‬</w:t>
        <w:br/>
        <w:t>‫"זיקת הנאה מכוח השנים" בחנייה מס' ‪ ,17‬וזאת במשך ‪ 48‬שנים‪ ,‬כמפורט לעיל‪ .‬הנתבע‬</w:t>
        <w:br/>
        <w:t>‫כאמור אינו מחזיק בחניה‪ ,‬אלא הוא ובני משפחתו עשו ועושים שימוש בחניה זו במשך ‪48‬‬</w:t>
        <w:br/>
        <w:t>‫שנים כדין"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.58‬כך נטען גם בהמשך כתב ההגנה )כל ההדגשות הוספו – ב‪.‬ל‪" :(.‬נמצא כי הנתבע חונה בחניה מס' ‪17‬‬</w:t>
        <w:br/>
        <w:t>‫שהיא גורעת מזכות הבעלות של המקרקעין" )פס' ‪.29‬א‪ .‬לכתב ההגנה(; "השימוש שעושה הנתבע בחניה‬</w:t>
        <w:br/>
        <w:t>‫מס' ‪) "17‬פס' ‪.29‬ב‪ .‬לכתב ההגנה(; "הנתבע ובני משפחתו עשו שימוש בחניה מס' ‪ 17‬במשך ‪ 48‬שנים‪,‬‬</w:t>
        <w:br/>
        <w:t>‫ובאופן רציף" )פס' ‪.29‬ג‪ .‬לכתב ההגנה(; "הנתבע ובני משפחתו עשו ועושים שימוש רציף בחניה מס' ‪17‬‬</w:t>
        <w:br/>
        <w:t>‫)פס' ‪ 31‬לכתב ההגנה(; "הנתבע חונה בחניה מס' ‪ 17‬הוא ובני משפחתו כ‪ 48-‬שנים ברצף" )פסק ‪ 37‬לכתב‬</w:t>
        <w:br/>
        <w:t>‫ההגנה(‪.‬‬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.59‬כך טענה הנתבעת גם בבקשה לסילוק על הסף "המבקש רכש זיקת הנאה בחניה מס' ‪ 17‬מושא התביעה‪,‬‬</w:t>
        <w:br/>
        <w:t>‫וזאת מכוח שימוש רצוף בה במשך ‪ 43‬שנה" )פס' ‪ 18‬לבקשה לסילוק על הסף; 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.60‬גם בתצהירה של הנתבעת נטען בצורה ברורה ומפורשת שאביה ז"ל החנה את רכבו בחניה מס' ‪,17‬‬</w:t>
        <w:br/>
        <w:t>‫כדלקמן‪" :‬במשך השנים‪ ,‬אבי נהג להחנות את רכבו באזור של חניה מס' ‪ 17‬כיום‪ .‬לאחר שהבניין שופץ‬</w:t>
        <w:br/>
        <w:t>‫)לפני כ‪ 4.5-‬שנים‪ ,‬כנטען בפסקה האחרונה בכתב התביעה( ומוספרו החניות במגרש‪ ,‬נהג אבי להחנות‬</w:t>
        <w:br/>
        <w:t>‫את רכבו בחניה המסומנת כיום כחניה מס' ‪) "17‬פס' ‪ 6‬לתצהירה של הנתבעת; ההדגשה הוספה – ב‪.‬ל‪.(.‬‬</w:t>
        <w:br/>
        <w:t>‫כן הצהירה הנתבעת כי "במשך כל אותם השנים )למעלה מ‪ 40-‬שנה(‪ ,‬בהן חנה אבי ברציפות במגרש‬</w:t>
        <w:br/>
        <w:t>‫החנייה הצמוד לבניין )באזור חניה מס' ‪ 17‬כיום(" )פס' ‪ 9‬לתצהירה של הנתבעת; ההדגשה הוספה –‬</w:t>
        <w:br/>
        <w:t>‫ב‪.‬ל‪.(.‬‬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 זאת אף זאת‪ .‬כמתואר לעיל‪ ,‬במסגרת דיון קדם המשפט הראשון שנערך בהליך הוצע לצדדים לסיים‬</w:t>
        <w:br/>
        <w:t>‫את ההליך בכך שבעלי הדירות המוצמדות יאפשרו לנתבעת להחנות בחניות המשותפות על בסיס מקום‬</w:t>
        <w:br/>
        <w:t>‫פנוי‪ ,‬ובמקרה זה הנתבעת תוותר על טענתה לזכות ייחודית בחניה מס' ‪ ,17‬שגוברת על זכותם של בעלי‬</w:t>
        <w:br/>
        <w:t>‫החניות המוצמדות‪.‬‬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.62‬והדברים ברורים‪ .‬לאורך כל ההליך טענתה העובדתית של הנתבעת הייתה שאביה ז"ל ובני משפחתה‬</w:t>
        <w:br/>
        <w:t>‫החנו בחניה מס' ‪ 17‬דווקא‪ ,‬ושימוש זה הקנה זיקת הנאה מכוח שנים בחניה מס' ‪ 17‬לטובת דירה ‪,17‬‬</w:t>
        <w:br/>
        <w:t>‫באופן שמקנה לבעל הזכויות בדירה ‪ 17‬זכות שימוש ייחודית בחניה מס' ‪ ,17‬שגוברת על זכותם של בעלי‬</w:t>
        <w:br/>
        <w:t>‫הדירות המוצמדות להשתמש בחניה זו‪ .‬גרסתה החדשה של הנתבעת – לפיה אביה ז"ל ובני משפחתה‬</w:t>
        <w:br/>
        <w:t>‫עשו שימוש בכלל החניות המשותפות על בסיס מקום פנוי‪ ,‬באופן שמקנה זיקת הנאה בחניות המשותפות‬</w:t>
        <w:br/>
        <w:t>‫לטובת דירה ‪ ,17‬באופן שמקנה לה זכות להשתמש גם היא בכלל החניות המשותפות על בסיס מקום פנוי‬</w:t>
        <w:br/>
        <w:t>‫בלבד – היא שינוי חזית‪ ,‬אשר סותר באופן ברור את טענותיה ותצהירה עד לשלב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.63‬כידוע‪" ,‬רשימת הפלוגתאות העומדת לדיון מעוצבת בכתבי הטענות שמגישים הצדדים‪ .‬משכך‪ ,‬טענה‬</w:t>
        <w:br/>
        <w:t>‫שמעלה בעל דין שלא הועלתה מלכתחילה בכתבי טענותיו מהווה "שינוי חזית" או "הרחבת חזית"‪ ,‬ויש‬</w:t>
        <w:br/>
        <w:t>‫לדחותה" )ראו‪ :‬רע"א ‪ 9123/05‬אדמוב פרוייקטים )‪ (89‬בע"מ נ' סיטי סטייט מקבוצת אלפו בע"מ‪ ,‬פס'‬</w:t>
        <w:br/>
        <w:t>‫‪ 12‬לפסק דינה של כב' השופטת ע' ארבל )‪ .((25.10.2007‬כן נקבע כי "הכלל של שינוי חזית מופנה בעיקר‬</w:t>
        <w:br/>
        <w:t>‫כלפי טענות עובדתיות‪ ,‬אך גם כלפי טענות משפטיות שיש בהן שינוי מהותי של חזית הטיעון" )ראו‪ :‬ע"א‬</w:t>
        <w:br/>
        <w:t>‫‪ 9803/01‬תחנת שירות ר"ג בע"מ נ' סונול ישראל בע"מ‪ ,‬פ"ד נח)‪.((2004) 118 ,105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.64‬אמנם ניתן לאפשר שינוי חזית כאשר הצד שכנגד נתן לכך את הסכמתו במפורש או מכללא‪ ,‬אולם לא‬</w:t>
        <w:br/>
        <w:t>‫ראיתי בהתנהלות התובעת כנותנת הסכמה מכללא לשינוי 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.65‬בעניין זה אציין‪ ,‬כי אכן נראה שהתובעת לא ראתה חשיבות רבה לשאלה האם טענת הנתבעת היא‬</w:t>
        <w:br/>
        <w:t>‫לשימוש ספציפי בחניה מס' ‪ 17‬או לשימוש על בסיס מקום פנוי בכלל החניות המשותפות‪ ,‬שכן עמדתה‬</w:t>
        <w:br/>
        <w:t>‫היא שבין כך ובין כך אין להכיר בשימוש שנעשה כמקנה זיקת הנאה‪ ,‬אולם אין בכך כדי לומר שהנתבעת‬</w:t>
        <w:br/>
        <w:t>‫הסכימה מכללא לשינוי החזית‪ .‬מעבר לכך‪ ,‬לתובעת לא הייתה הזדמנות אמיתית להסכים לשינוי החזית‪,‬‬</w:t>
        <w:br/>
        <w:t>‫שעה שזה נעשה רק במסגרת סיכומי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.66‬כללם של דברים‪ .‬בשים לב לפער הברור בין גרסתה העובדתית של הנתבעת בכתבי הטענות ובתצהירה‬</w:t>
        <w:br/>
        <w:t>‫לבין הגרסה החדשה שהוצגה לראשונה בסיכומיה‪ ,‬ובהיעדר הסכמה דיונית של התובעת לשינוי החזית‪,‬‬</w:t>
        <w:br/>
        <w:t>‫אני דוחה את גרסתה החדשה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.67‬נותר אפוא להכריע בדבר טענתה המקורית של הנתבעת‪ ,‬לפיה השימוש ארוך השנים בחניה מס' ‪ 17‬הקנה‬</w:t>
        <w:br/>
        <w:t>‫זיקת הנאה בחניה זו לטובת דירה ‪ .17‬כאמור לעיל‪ ,‬לא ניתן לקנות זיקת הנאה כאשר זיקת ההנאה‬</w:t>
        <w:br/>
        <w:t>‫המבוקשת כוללת זכות חזקה במקרקעין‪ ,‬כפי שנעשה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.68‬בהינתן האמור‪ ,‬טענתה של הנתבעת לזיקת הנאה מכוח שנים בחניה מס' ‪ 17‬נדחית‪ ,‬וממילא מתקבלת‬</w:t>
        <w:br/>
        <w:t>‫התביעה לסילוק יד‪ ,‬שכן לנתבעת אין כל זכות לעשות שימוש בחניה מס' ‪ ,17‬בניגוד להוראות התקנון‬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מהנדרש – טענתה העובדתית החדשה של הנתבעת לא הוכחה‪ ,‬וגם אם הייתה מוכחת אין בשימוש‬</w:t>
        <w:br/>
        <w:t>‫זה כדי להקנות זיקת הנאה‪ ,‬באשר גם הוא מהווה בנסיבות העניין חזקה במקרקעין‬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.69‬למעלה מהנדרש‪ ,‬יש לדחות את טענתה החדשה של הנתבעת גם לגופה‪ ,‬וזאת משני טעמים‪ (1) :‬לא עלה‬</w:t>
        <w:br/>
        <w:t>‫בידי הנתבעת להוכיח שאביה ז"ל ובני משפחתה עשו שימוש רצוף על בסיס מקום פנוי בחניות‬</w:t>
        <w:br/>
        <w:t>‫המשותפות; וכן )‪ (2‬בנסיבות העניין‪ ,‬יש לראות בשימוש בחניות המשותפות על בסיס מקום פנוי כזכות‬</w:t>
        <w:br/>
        <w:t>‫להחזיק במקרקעין‪ ,‬וממילא שימוש זה אינו יכול להקנות 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.71‬השאלה היכן חנתה משפחתה של הנתבעת במהלך השנים היא שאלה עובדתית‪ .‬מכיוון שטענה זו הועלתה‬</w:t>
        <w:br/>
        <w:t>‫על ידי הנתבעת‪ ,‬נטל ההוכחה בעניין זה מוטל עליה‪ .‬הראיות שצירפה הנתבעת מוכיחות בצורה ברורה‪,‬‬</w:t>
        <w:br/>
        <w:t>‫שמשפחתה של הנתבעת חנתה במשך כל השנים בחניה מס' ‪ 17‬דווקא‪ ,‬ולא באופן מזדמן בכלל החניות‬</w:t>
        <w:br/>
        <w:t>‫המשותפות על בסיס מקום פנוי‪ .‬כאמור‪ ,‬דבר זה הוצהר באופן ברור ומפורש על ידי הנתבעת בתצהירה‪.‬‬</w:t>
        <w:br/>
        <w:t>‫כמו כן‪ ,‬לא צורפה כל ראיה שתומכת במישרין בטענה העובדתית לפיה אביה ז"ל של הנתבעת ובני‬</w:t>
        <w:br/>
        <w:t>‫משפחתה החנו בחניות המשותפות באופן מזדמן על בסיס מקום פנוי‪ ,‬וממילא דין טענה עובדתית זו‬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.72‬נדמה שהנתבעת הייתה מודעת לכך שטענתה החדשה לא הוכחה‪ ,‬וביקשה להוכיחה למרות זאת משני‬</w:t>
        <w:br/>
        <w:t>‫מקורות‪ (1) :‬תמונה שצורפה לתצהיר הנתבעת‪ ,‬בה רואים לכאורה את מכוניתו של אביה ז"ל חונה בחניה‬</w:t>
        <w:br/>
        <w:t>‫שאינה חניה מס' ‪ ;17‬וכן )‪ (2‬נטען שיש לזקוף לחובת התובעת את העובדה שלא חקרה את הנתבעת על‬</w:t>
        <w:br/>
        <w:t>‫המיקום בו החנה אביה את רכבו במהלך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.73‬בשתי הטענות האמורות אין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.74‬בכל הנוגע לתמונה‪ .‬ראשית‪ ,‬בתצהירה של הנתבעת התמונה האמורה אינה מוצגת כראיה לכך שאביה‬</w:t>
        <w:br/>
        <w:t>‫ז"ל לא החנה בחניה מס' ‪ ,17‬אלא כראיה לכך שלא היה שער לחניון של הבית המשותף‪ .‬מעבר לכך‪,‬‬</w:t>
        <w:br/>
        <w:t>‫בהינתן שהצדדים כלל לא חלקו על מיקום החניה ואופן החניה של מר בורודיצקי ז"ל‪ ,‬אין כל התייחסות‬</w:t>
        <w:br/>
        <w:t>‫בתצהירים למיקום חניה מס' ‪ ,17‬ומכיוון שכך אין לי אפשרות להתייחס לטענת הנתבעת בסיכומיה‪,‬‬</w:t>
        <w:br/>
        <w:t>‫לפיה ניתן לראות מהתמונה שמר בורודיצקי ז"ל לא החנה את רכבו בחניה מס' 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 זאת אף זאת‪ .‬גם לו הייתי מקבל את הטענה העובדתית‪ ,‬שנטענה לראשונה בסיכומים‪ ,‬שניתן לראות‬</w:t>
        <w:br/>
        <w:t>‫בתמונה שמכוניתו של מר בורודיצקי ז"ל חונה בחניה שאינה חניה מס' ‪ ,17‬הרי שבהינתן הצהרתה‬</w:t>
        <w:br/>
        <w:t>‫המפורשת של הנתבעת בתצהירה‪ ,‬לפיה אביה ז"ל החנה בחניה מס' ‪ 17‬דווקא‪ ,‬הרי שלכל היותר יש‬</w:t>
        <w:br/>
        <w:t>‫לראות בתמונה זו כראיה לכך שמעת לעת מר בורודיצקי ז"ל היה מחנה גם בחניות אחרות‪ ,‬אבל לא‬</w:t>
        <w:br/>
        <w:t>‫כראיה לכך שבמהלך השנים הוא לא החנה באופן ייחודי בחניה מס' ‪ .17‬בכל מקרה‪ ,‬אין בתמונה זו כדי‬</w:t>
        <w:br/>
        <w:t>‫לסתור את הצהרתה המפורשת של הנתבעת לפיה מר בורודיצקי ז"ל היה מחנה בחניה מס' ‪ 17‬דווקא‪.‬‬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.76‬בכל הנוגע לחקירה הנגדית‪ .‬כאמור‪ ,‬עד לשלב הסיכומים טענתה העקבית של הנתבעת הייתה שאביה ז"ל‬</w:t>
        <w:br/>
        <w:t>‫ובני משפחתה עשו שימוש בחניה מס' ‪ 17‬דווקא‪ ,‬וכי יש לה זכות בחניה זו בלבד‪ .‬מכיוון שלא הייתה‬</w:t>
        <w:br/>
        <w:t>‫מחלוקת בנושא‪ ,‬אין לזקוף לחובת התובעת את העובדה שהנתבעת לא נשאלה אודות נושא שאינו שנוי‬</w:t>
        <w:br/>
        <w:t>‫במחלוקת‪.‬‬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.77‬כללם של דברים‪ :‬לא עלה בידי הנתבעת להוכיח את טענתה העובדתית לפיה אביה ז"ל ובני משפחתה‬</w:t>
        <w:br/>
        <w:t>‫עשו שימוש מזדמן בכלל החניות המשותפות על בסיס מקום פנוי‪ ,‬כפי שנטען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.78‬יתרה מזו‪ .‬גם לו יתואר שהיה עולה בידי הנתבעת להוכיח שאביה ז"ל ובני משפחתה החנו את רכביהם‬</w:t>
        <w:br/>
        <w:t>‫בכלל החניות המשותפות על בסיס מקום פנוי‪ ,‬לא היה בכך כדי להקנות זיקת הנאה בחניות המשותפות‬</w:t>
        <w:br/>
        <w:t>‫לטובת דירה 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.79‬כאמור בפסק הדין בעניין סובח‪ ,‬שימוש קבוע בחניה לא מסוימת בחניון‪ ,‬באופן שמצר את זכות השימוש‬</w:t>
        <w:br/>
        <w:t>‫של בעלי הזכויות בחניון‪ ,‬מהווה חזקה במקרקעין‪ ,‬לעניין סעיף ‪ 5‬לחוק המקרקעין‪ .‬בענייננו‪ ,‬וכזכור‪,‬‬</w:t>
        <w:br/>
        <w:t>‫מספר החניות המשותפות מצומצם ממספר הדירות המוצמדות‪ ,‬כך שכל גריעה של חניה תביא בהכרח‬</w:t>
        <w:br/>
        <w:t>‫לפגיעה משמעותית וממשית בזכותם של בעלי הדירות המוצמדות‪ .‬בנסיבות אלה יש לראות גם בשימוש‬</w:t>
        <w:br/>
        <w:t>‫מזדמן בחניות המשותפות על בסיס מקום פנוי‪ ,‬כשימוש שיש עמו זכות להחזיק במקרקעין‪ ,‬כפי שנקבע‬</w:t>
        <w:br/>
        <w:t>‫בעניין סובח‪ ,‬וממילא כשימוש שאינו ראוי להוות זיקת הנאה‪ ,‬כאמור בסעיף ‪ 94‬לחוק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.80‬כללם של דברים‪ :‬טענתה החדשה של הנתבעת – לפיה אביה ז"ל ובני משפחתו עשו שימוש מזדמן‬</w:t>
        <w:br/>
        <w:t>‫בחניות המשותפות על בסיס מקום פנוי‪ ,‬באופן שמקנה זיקת הנאה לדירה ‪ 17‬שתוכנה זכות לשימוש‬</w:t>
        <w:br/>
        <w:t>‫בחניות המשותפות על בסיס מקום פנוי – נדחית גם היא‪ .‬זאת‪ ,‬הן בשל כך שמדובר בשינוי חזית; הן‬</w:t>
        <w:br/>
        <w:t>‫בשל כך שהטענה העובדתית בדבר השימוש המזדמן בכלל החניות המשותפות על בסיס מקום פנוי לא‬</w:t>
        <w:br/>
        <w:t>‫הוכחה; והן בשל כך ששימוש זה אינו שימוש שראוי להוות זיקת הנאה‪ ,‬שכן יש עמו חזקה במקרקעין‪,‬‬</w:t>
        <w:br/>
        <w:t>‫כפי שנקבע בפסק דין סובח‪.‬‬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.81‬התביעה נגד הנתבע ‪ ,1‬מר צוף ז"ל‪ ,‬נמחקת בזאת‪ .‬אין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צו אשר מורה לנתבעים ‪ 5,2‬ו‪ ,6-‬בהתאמה‪ :‬מר בוטבול‪ ,‬גב' כהן אמין ומר כהן‪ ,‬לסלק את ידם‬</w:t>
        <w:br/>
        <w:t>‫מהחניות המשותפות ולהימנע משימוש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.82‬בנוגע להוצאות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,6‬מר כהן‪ ,‬לא הגיש כתב הגנה והתביעה נגדו התקבלה‪ .‬במועד הגשת כתב התביעה התובעת‬       ‫•‬</w:t>
        <w:br/>
        <w:t>‫לא הייתה מיוצגת‪ ,‬והתעלמותו של מר כהן מההליך לא גררה הוצאות נוספות עבור התובעת‪ ,‬מעבר‬</w:t>
        <w:br/>
        <w:t>‫להכללתו בכתב התביעה‪ .‬בהינתן האמור‪ ,‬הנתבע ‪ 6‬יישא בהוצאות משפט לטובת התובעת בסך של‬</w:t>
        <w:br/>
        <w:t>‫‪ 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,2‬מר בוטבול‪ ,‬בחר שלא להגיש סיכומים מטעמו‪ .‬עם זאת‪ ,‬מר בוטבול לקח חלק בהליך‪ ,‬הוא‬     ‫•‬</w:t>
        <w:br/>
        <w:t>‫התייצב לדיונים‪ ,‬קיבל בהם את זכות הדיבור‪ ,‬הגיש כתב הגנה )גם אם באיחור ניכר(‪ ,‬ואף חקר את‬</w:t>
        <w:br/>
        <w:t>‫גב' קיומוב בחקירה נגדית‪ .‬עיון בכתב ההגנה שהגיש מר בוטבול מגלה שלא הייתה בידיו טענת הגנה‬</w:t>
        <w:br/>
        <w:t>‫תקפה‪ ,‬ומר בוטבול אף לא לקח את ההזדמנות שניתנה לו להוכיח את טענותיו השונות ונמנע מלהגיש‬</w:t>
        <w:br/>
        <w:t>‫תצהירים מטעמו‪ .‬יש ליתן אפוא משקל לכך שהשתתפותו החלקית של מר בוטבול בהליך הביאה‬</w:t>
        <w:br/>
        <w:t>‫להארכת ההליך שלא לצורך‪ .‬בהינתן האמור‪ ,‬מר בוטבול יישא בהוצאות התובעת בסך של ‪1,000‬‬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לנתבעת‪ ,‬נוסף על השיקולים שנקבעו בפסיקה לעניין פסיקת הוצאות‪ ,‬לקחתי בחשבון את‬         ‫•‬</w:t>
        <w:br/>
        <w:t>‫השיקולים הבאים‪ :‬הנתבעת ניהלה את ההליך עד תום‪ ,‬לרבות דיון הוכחות והגשת סיכומים בכתב‪,‬‬</w:t>
        <w:br/>
        <w:t>‫על אף שלא הייתה לה טענת הגנה בת תוקף; הנתבעת הגישה בקשה חסרת יסוד לסילוק על הסף‪,‬‬</w:t>
        <w:br/>
        <w:t>‫ועמדה על קבלת הכרעה בה; התנהלותה הדיונית של הנתבעת לוקה בחוסר תום לב‪ ,‬שעה ששינתה‬</w:t>
        <w:br/>
        <w:t>‫חזית במסגרת סיכומיה‪ ,‬תוך שהיא טוענת טענות סותרות עובדתית לטענותיה בשלב מוקדם יותר‬</w:t>
        <w:br/>
        <w:t>‫בהליך; ניהול ההליך עד תום הביא לכך שהנתבעת המשיכה לעשות שימוש שלא כדין בחניה מס' ‪17‬‬</w:t>
        <w:br/>
        <w:t>‫למשך תקופה ארוכה‪ .‬לאחר שנתתי דעתי על האמור‪ ,‬כמו גם על השיקולים שנקבעו בפסיקה לעניין‬</w:t>
        <w:br/>
        <w:t>‫פסיקת הוצאות‪ ,‬אני קובע שהנתבעת תישא בהוצאות התובעת בסך של ‪ 20,000‬ש"ח‪ .‬אציין‬</w:t>
        <w:br/>
        <w:t>‫שבנסיבות העניין לא ראיתי מקום לזקוף לחובת התובעת את העובדה שלא נעשתה פנייה מוקדמת‬</w:t>
        <w:br/>
        <w:t>‫לנתבעת‪ ,‬וזאת בשים לב לכך שהנתבעת עמדה על זכותה להמשיך ולעשות שימוש שלא כדין בחניה‬</w:t>
        <w:br/>
        <w:t>‫מס' ‪ ,17‬כך שנראה שפנייה מוקדמת לא הייתה מקדמת את ההליך או חוסכת בהוצאות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.83‬הנתבעים ישלמו את ההוצאות שנפסקו לחובתם בתוך ‪ 30‬ימים מיום המצאת פסק הדין אליהם‪ ,‬שאם‬</w:t>
        <w:br/>
        <w:t>‫לא כן יישא הסכום שנפסק ריבית שקלית מיום מתן פסק הדין ועד מועד הפירעון‪ .‬למען הסר ספק יובהר‬</w:t>
        <w:br/>
        <w:t>‫שחיוב הנתבעים בהוצאות הוא חיוב אישי‪ ,‬ואינו ביחד 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תיק‪3/382/2024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,24.11.2025‬ד' כסלו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3/382/2024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