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7/140/2024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2025-11-23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‫מפקח על רישום מקרקעין‬</w:t>
        <w:br/>
        <w:t>‫‪7/307/2024‬‬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‫מירו עדן‬                  ‫תובעת בתיק ‪ 140/24‬ונתבעת‬</w:t>
        <w:br/>
        <w:t>‫באמצעות ב"כ‪ :‬עו"ד צבי הרשקוביץ‬                                 ‫בתיק ‪183/24‬‬</w:t>
        <w:br/>
        <w:t>‫שד' פלי"ם ‪ ,2‬חיפה‬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אפרים קישון ‪ ,5‬הרצליה‬          ‫‪1‬‬        ‫נתבעת ‪ 1‬בתיק ‪ 140/24‬ותובעת‬</w:t>
        <w:br/>
        <w:t>‫באמצעות ב"כ ‪ :‬עו"ד רז חיימוביץ'‬                               ‫בתיק ‪183/24‬‬</w:t>
        <w:br/>
        <w:t>‫רח' אשרמן יוסף ‪ ,33‬תל אביב‬</w:t>
        <w:br/>
        <w:t>‫שחר מיכל‬       ‫‪2‬‬                ‫נתבעים בתיק ‪140/24‬‬</w:t>
        <w:br/>
        <w:t>‫לוי חיים‬    ‫‪3‬‬</w:t>
        <w:br/>
        <w:t>‫קישון אפרים ‪ ,5‬הרצליה‬</w:t>
        <w:br/>
        <w:t>‫אדרי אברהם‬       ‫‪4‬‬</w:t>
        <w:br/>
        <w:t>‫קישון אפרים ‪ ,5‬הרצליה‬</w:t>
        <w:br/>
        <w:t>‫אדרי עירית‬      ‫‪5‬‬</w:t>
        <w:br/>
        <w:t>‫קישון אפרים ‪ ,5‬הרצליה‬</w:t>
        <w:br/>
        <w:t>‫אדרי ערן‬     ‫‪6‬‬</w:t>
        <w:br/>
        <w:t>‫קישון אפרים ‪ ,5‬הרצליה‬</w:t>
        <w:br/>
        <w:t>‫אדרי גלית‬      ‫‪7‬‬</w:t>
        <w:br/>
        <w:t>‫קישון אפרים ‪ ,5‬הרצליה‬</w:t>
        <w:br/>
        <w:t>‫יהב מיטל‬      ‫‪8‬‬</w:t>
        <w:br/>
        <w:t>‫קישון אפרים ‪ ,5‬הרצליה‬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                                                                          ‫רקע וההליך‬</w:t>
        <w:br/>
        <w:t>‫‪2‬‬    ‫‪ .1‬לפניי שתי תובענות ששמיעתן אוחדה העוסקות בסכסוך שכנים בבית משותף שברחוב אפרים‬</w:t>
        <w:br/>
        <w:t>‫‪3‬‬                                        ‫קישון ‪ ,5‬הרצליה‪ ,‬הבנוי על חלקה ‪ 80‬בגוש ‪.6524‬‬</w:t>
        <w:br/>
        <w:t>‫‪4‬‬    ‫הבית המשותף מורכב משני מבנים‪ ,‬אך המבנה הרלוונטי להליכים דנן הוא מבנה ‪ 1‬המכיל ‪18‬‬         ‫‪.2‬‬</w:t>
        <w:br/>
        <w:t>‫‪5‬‬    ‫תתי‪-‬חלקות בשני אגפים (אגף א' ואגף ב')‪ .‬על פי תקנון הבית המשותף שנרשם ביום ‪,14.3.2021‬‬</w:t>
        <w:br/>
        <w:t>‫‪6‬‬    ‫הרכוש המשותף של מבנה ‪ 1‬צמוד אך ורק לדירות שבמבנה זה וכל מבנה בבית המשותף מנוהל‬</w:t>
        <w:br/>
        <w:t>‫‪7‬‬                                                                                   ‫בנפרד‪.‬‬</w:t>
        <w:br/>
        <w:t>‫‪8‬‬    ‫הצדדים להליכים שלפניי הם בעלי דירות ונציגות בית משותף במבנה ‪ 1‬שייקרא להלן‪" :‬הבית‬        ‫‪.3‬‬</w:t>
        <w:br/>
        <w:t>‫‪9‬‬                                                                           ‫המשותף"‪.‬‬</w:t>
        <w:br/>
        <w:t>‫‪10‬‬    ‫גב' עדן מירו ‪ -‬התובעת בתיק ‪ 140/24‬והנתבעת בתיק ‪ ,183/24‬היא בעלת תת חלקה ‪ ,7‬נתבעת ‪1‬‬      ‫‪.4‬‬</w:t>
        <w:br/>
        <w:t>‫‪11‬‬             ‫בתיק ‪ 140/24‬והתובעת בתיק ‪ 183/24‬היא נציגות הבית המשותף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 ‫מפקח על רישום מקרקעין‬</w:t>
        <w:br/>
        <w:t>‫‪7/307/2024‬‬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‫לשם הנוחיות תכונה להלן גב' עדן מירו כ"תובעת" למרות שהיא גם נתבעת בתביעה שהגישה‬</w:t>
        <w:br/>
        <w:t>‫‪2‬‬                                                                              ‫נגדה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‫נתבעים ‪ 2‬ו‪ 3-‬גב' מיכל שחר ומר חיים לוי – הם בעלי תת חלקה ‪ ,5‬נתבע ‪ 4‬מר אברהם אדרי –‬        ‫‪.5‬‬</w:t>
        <w:br/>
        <w:t>‫‪4‬‬    ‫בעל תתי חלקות ‪ 16 ,9 ,8 ,4 ,1‬ו‪ ,17-‬נתבעת ‪ 5‬גב' עירית אדרי ‪ -‬בעלת תתי חלקות ‪ 2‬ו‪ ,13-‬נתבע‬</w:t>
        <w:br/>
        <w:t>‫‪5‬‬    ‫‪ 6‬מר ערן אדרי ‪ -‬בעל תתי חלקות ‪ 2‬ו‪ ,13-‬נתבעת ‪ 7‬גב' גלית אדרי (דומני) בעלת תתי חלקות ‪,3‬‬</w:t>
        <w:br/>
        <w:t>‫‪6‬‬       ‫‪ 10‬ו‪ 14-‬ומשמשת גם כחברה בנציגות‪ ,‬נתבעת ‪ 8‬גב' מיטל יהב ‪ -‬בעלת תתי חלקות ‪ 11 ,6‬ו‪.16-‬‬</w:t>
        <w:br/>
        <w:t>‫‪7‬‬    ‫כלל הנתבעים‪ ,‬למעט נתבעים ‪ 2‬ו‪ ,3-‬הם בני משפחה אחת ‪ -‬משפחת אדרי‪ ,‬מי שהיו הבעלים של‬          ‫‪.6‬‬</w:t>
        <w:br/>
        <w:t>‫‪8‬‬    ‫המקרקעין עליו נבנה הבית המשותף‪ ,‬ומי שיזמו והקימו את הבית המשותף‪ ,‬ובשלב מאוחר יותר‬</w:t>
        <w:br/>
        <w:t>‫‪9‬‬    ‫מר ערן אדרי‪ ,‬נתבע ‪ ,6‬מכר לתובעת ‪ -‬באמצעות אביה מר רוני מירו ‪ -‬את הדירה שבבעלותה‬</w:t>
        <w:br/>
        <w:t>‫‪10‬‬    ‫(להלן ולפי ההקשר‪" :‬משפחת אדרי")‪ .‬כיום‪ ,‬משפחת אדרי היא בעלים של ‪ 16‬מתוך ‪ 18‬תתי‬</w:t>
        <w:br/>
        <w:t>‫‪11‬‬                                                                ‫החלקות בבית המשותף‪.‬‬</w:t>
        <w:br/>
        <w:t>‫‪12‬‬    ‫בתביעת מירו (תיק ‪ )140/24‬נטען‪ ,‬בתמצית‪ ,‬כי משפחת אדרי על יחידיה פועלת כגוף אחד תוך‬         ‫‪.7‬‬</w:t>
        <w:br/>
        <w:t>‫‪13‬‬    ‫שהיא נמצאת בניגוד עניינים חמור המצדיק פסילת החלטות שנתקבלו בבית המשותף והוטו‬</w:t>
        <w:br/>
        <w:t>‫‪14‬‬    ‫לטובת האינטרס המשפחתי‪ ,‬ומתן הסעדים הבאים‪ :‬קביעת כללי קבלת החלטות ברוב בעלי‬</w:t>
        <w:br/>
        <w:t>‫‪15‬‬    ‫הדירות; הוראות לניהול הבית המשותף בעניינים שבהם משפחת אדרי בניגוד עניינים; הסרת‬</w:t>
        <w:br/>
        <w:t>‫‪16‬‬    ‫מצלמות שהותקנו ללא הסכמה (מלבד בחניון); קביעת נוהל לשימוש בחדר הדיירים; ביטול‬</w:t>
        <w:br/>
        <w:t>‫‪17‬‬    ‫העלאת דמי ועד בית חודשיים מ‪ 700-‬ש"ח ל‪ 750-‬ש"ח; אי‪-‬חיוב בהוצאות חריגות לשדרוג או‬</w:t>
        <w:br/>
        <w:t>‫‪18‬‬    ‫שיפור הבית המשותף; ואפשרות לחבר יותר משני מספרים ליישומון הסלולארי לשליטה בשער‬</w:t>
        <w:br/>
        <w:t>‫‪19‬‬                                                                               ‫החניון‪.‬‬</w:t>
        <w:br/>
        <w:t>‫‪20‬‬    ‫יצוין כי בקשה לסעד זמני שהוגשה על ידי התובעת בנוגע לחיבור מספרי טלפון אל יישומון החניון‬</w:t>
        <w:br/>
        <w:t>‫‪21‬‬       ‫– נדחתה‪ ,‬ונקבע כי הטענות בעניין ידונו במסגרת ההליך העיקרי (ר' החלטה מיום ‪.)8.5.2024‬‬</w:t>
        <w:br/>
        <w:t>‫‪22‬‬    ‫בתביעת הנציגות (תיק ‪ )183/24‬נטען כי התובעת אינה משלמת במלואם את מסי ועד הבית‬              ‫‪.8‬‬</w:t>
        <w:br/>
        <w:t>‫‪23‬‬    ‫החודשיים השוטפים‪ ,‬וכן מסרבת לשלם את חלקה בהוצאות גבייה מיוחדת עבור הוספת‬</w:t>
        <w:br/>
        <w:t>‫‪24‬‬    ‫מצלמות אבטחה בבית המשותף ועבור תשלום חד‪-‬פעמי ותוספת לקרן שימור‪ ,‬בסכום כולל של‬</w:t>
        <w:br/>
        <w:t>‫‪25‬‬    ‫‪ 2,649‬ש"ח‪ ,‬כפי שאושר באסיפה הכללית של בעלי הדירות ביום ‪ .5.3.2024‬על פי הנטען‪ ,‬נכון‬</w:t>
        <w:br/>
        <w:t>‫‪26‬‬                       ‫למועד הגשת התביעה הצטברה לחובת התובעת יתרת חוב בסך ‪ 3,047‬ש"ח‪.‬‬</w:t>
        <w:br/>
        <w:t>‫‪27‬‬    ‫כאמור לעיל‪ ,‬הדיון בשתי התובענות אוחד (החלטה מיום ‪ ,)23.9.2024‬והתקיימו שני קדמי משפט‬       ‫‪.9‬‬</w:t>
        <w:br/>
        <w:t>‫‪28‬‬    ‫האחד ביום ‪ 26.11.2024‬והשני ביום ‪ 19.1.2025‬שבהם ניסיתי להביא את הצדדים להסכמות‬</w:t>
        <w:br/>
        <w:t>‫‪29‬‬           ‫בדרכי שלום ופשרה‪ .‬ניסיונות אלו לא צלחו לצערי ועל כן נקבע התיק לשמיעת ראיות‪.‬‬</w:t>
        <w:br/>
        <w:t>‫‪30‬‬    ‫‪ .10‬יצוין כי בקדם משפט הראשון שוחררו נתבעים ‪ 2‬ו‪ 3-‬מר שחר וגב' לוי מהדיון לאור הצהרתם כי‬</w:t>
        <w:br/>
        <w:t>‫‪31‬‬          ‫יכבדו כל פסק דין או החלטה שיינתנו בתיק (שו' ‪ 10-8‬בעמ' ‪ 13‬לפרוטוקול ‪.)26.11.2024‬‬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‫מפקח על רישום מקרקעין‬</w:t>
        <w:br/>
        <w:t>‫‪7/307/2024‬‬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.11‬ביום ‪ 26.3.2025‬התקיים דיון הוכחות שבו נשמעו ונחקרו עדי הצדדים‪ .‬יצוין כי התובעת עצמה‬</w:t>
        <w:br/>
        <w:t>‫‪2‬‬    ‫לא העידה ולא התייצבה לדיון ומי שהעיד מטעמה הוא אביה ‪ -‬מר רוני מירו (פרוטוקול הדיון‬</w:t>
        <w:br/>
        <w:t>‫‪3‬‬    ‫מיום זה ייקרא להלן‪" :‬פרוטוקול ההוכחות")‪ .‬ביני לביני‪ ,‬הגישה התובעת בקשה בכתב לפסילת‬</w:t>
        <w:br/>
        <w:t>‫‪4‬‬     ‫המפקח לדון בתיק‪ ,‬בקשה זו נדחתה בהחלטה מיום ‪( 18.5.2025‬ר' החלטה מיום זה ונימוקיה)‪.‬‬</w:t>
        <w:br/>
        <w:t>‫‪5‬‬    ‫‪ .12‬בהחלטה מיום ‪ 22.6.2025‬נעתרתי לבקשת התובעת והתרתי להגיש לתיק פרוטוקול של אסיפה‬</w:t>
        <w:br/>
        <w:t>‫‪6‬‬     ‫כללית של בעלי הדירות מיום ‪ .3.6.2025‬לאחר מכן‪ ,‬התבקשו הצדדים להגיש סיכומים בכתב‪.‬‬</w:t>
        <w:br/>
        <w:t>‫‪7‬‬                                        ‫‪ .13‬סיכומי הצדדים הוגשו ועתה נותר להכריע בתביעות‪.‬‬</w:t>
        <w:br/>
        <w:t>‫‪8‬‬                                                                                ‫דיון והכרעה‬</w:t>
        <w:br/>
        <w:t>‫‪9‬‬    ‫‪ .14‬אקדים מסקנה לדיון ואציין כי לאחר שעיינתי בראיות ובטענות הצדדים סבורני כי דין תביעת‬</w:t>
        <w:br/>
        <w:t>‫‪10‬‬                             ‫מירו להידחות ברובה ודין תביעת הנציגות להתקבל‪ .‬להלן נימוקיי‪.‬‬</w:t>
        <w:br/>
        <w:t>‫‪11‬‬                                                                  ‫תביעת מירו – מסגרת הדיון‬</w:t>
        <w:br/>
        <w:t>‫‪12‬‬    ‫‪ .15‬מושכלות יסוד הן (זולת אם נקבע אחרת בתקנון המוסכם) כי החלטות באסיפה הכללית של בעלי‬</w:t>
        <w:br/>
        <w:t>‫‪13‬‬    ‫הדירות שעניינן‪ :‬קביעת תקציב‪ ,‬מינוי נציגות‪ ,‬דרכי הניהול והשימוש הרגילים והשוטפים של‬</w:t>
        <w:br/>
        <w:t>‫‪14‬‬    ‫הרכוש המשותף והסדרת שאר הנושאים הנובעים מיחסי השכנות בבית המשותף‪ ,‬מתקבלות‬</w:t>
        <w:br/>
        <w:t>‫‪15‬‬    ‫'ברוב דעות'‪ ,‬והן מחייבות את כלל בעלי הדירות אף אם לא הסכימו להן‪ .‬האמור נלמד מצירוף‬</w:t>
        <w:br/>
        <w:t>‫‪16‬‬    ‫סעיפים ‪ 5‬ו‪ 12-‬לתקנון המצוי שבתוספת לחוק המקרקעין‪ ,‬תשכ"ט‪( 1969-‬להלן‪" :‬חוק‬</w:t>
        <w:br/>
        <w:t>‫‪17‬‬                                               ‫המקרקעין") החל על הבית המשותף שבנדון‪.‬‬</w:t>
        <w:br/>
        <w:t>‫‪18‬‬    ‫‪ .16‬לצד זאת‪ ,‬שלטון הרוב אינו מוחלט או בלתי מוגבל בהיקפו והרוב אינו רשאי לקפח את זכותו‬</w:t>
        <w:br/>
        <w:t>‫‪19‬‬    ‫של בעל דירה יחיד בהחלטות שיש בהן לשנות את זכויותיו הקנייניות‪ ,‬או בהחלטות המטילות‬</w:t>
        <w:br/>
        <w:t>‫‪20‬‬    ‫עליו חובת תשלום שלא פורטה בחוק המקרקעין או בתקנון (סעיף ‪(12‬ב) לתקנון המצוי)‪ .‬כך‪,‬‬</w:t>
        <w:br/>
        <w:t>‫‪21‬‬    ‫למשל‪ ,‬אין הרוב רשאי לשלול חזקה של בעל דירה בחלק מהרכוש המשותף באמצעות בניה‬</w:t>
        <w:br/>
        <w:t>‫‪22‬‬    ‫ברכוש המשותף (להוציא החלטות ברוב מיוחד הקבועות בחוק המקרקעין‪ ,‬או אם נקבע אחרת‬</w:t>
        <w:br/>
        <w:t>‫‪23‬‬    ‫בתקנון המוסכם)‪ ,‬או להעניק לבעל דירה פלונית זכות שימוש ייחודי בשטח מסוים של הרכוש‬</w:t>
        <w:br/>
        <w:t>‫‪24‬‬                                                                             ‫המשותף‪.‬‬</w:t>
        <w:br/>
        <w:t>‫‪25‬‬    ‫החלטות מעין אלו‪ ,‬גם אם התקבלו בדעת רוב‪ ,‬אינן תקפות כלפי בעל דירה אלא אם כן הסכים‬</w:t>
        <w:br/>
        <w:t>‫‪26‬‬                                                                                 ‫להן‪.‬‬</w:t>
        <w:br/>
        <w:t>‫‪27‬‬    ‫‪ .17‬עוד אין חולק כי מתוקף יחסי השיתוף בין בעלי הדירות בבית משותף קיימת חובה של בעלי‬</w:t>
        <w:br/>
        <w:t>‫‪28‬‬    ‫הדירות לנהוג בהגינות ובתום לב בשימוש בזכויותיהם‪ .‬בכלל זאת‪ ,‬על רוב בעלי הדירות ‪ -‬שכוח‬</w:t>
        <w:br/>
        <w:t>‫‪29‬‬    ‫ההכרעה בידיהם‪ ,‬מוטלת החובה שלא לקפח את זכויות מיעוט מבעלי הדירות‪ ,‬על בעלי רוב‬</w:t>
        <w:br/>
        <w:t>‫‪30‬‬    ‫הדירות לשתף את המיעוט בקבלת ההחלטות‪ ,‬לאפשר להם להביע את עמדתם באסיפות‬</w:t>
        <w:br/>
        <w:t>‫‪31‬‬    ‫הכלליות‪ ,‬לנהוג כלפיהם בשקיפות וכד' (ע"א ‪ 810/82‬זול בו בע"מ נ' יהודית זיידה (פורסם בנבו‪,‬‬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‫מפקח על רישום מקרקעין‬</w:t>
        <w:br/>
        <w:t>‫‪7/307/2024‬‬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;)23.12.83‬עש"א (חיפה) ‪ 15624-06-15‬פריבאי נכסים בע"מ נ' נציגות הבית המשותף (פורסם‬</w:t>
        <w:br/>
        <w:t>‫‪2‬‬                                                                      ‫בנבו‪.)8.11.2015 ,‬‬</w:t>
        <w:br/>
        <w:t>‫‪3‬‬    ‫‪ .18‬עם זאת‪ ,‬אין פירוש הדבר כי מיעוט מבעלי הדירות פטור מחובת תום הלב וההגינות כלפי רוב‬</w:t>
        <w:br/>
        <w:t>‫‪4‬‬    ‫בעלי הדירות שכן חובה זו היא הדדית‪ .‬על כך עמד בית המשפט העליון בפרשת זול בו שאזכרתי‬</w:t>
        <w:br/>
        <w:t>‫‪5‬‬    ‫לעיל‪ ,‬בציינו כי‪" :‬הן הרוב והן המיעוט חייבים לפעול בדרך מקובלת ובתום‪-‬לב‪ ...‬המיעוט והרוב‬</w:t>
        <w:br/>
        <w:t>‫‪6‬‬    ‫אינם זרים זה לזה‪ .‬עבותות של קניין מקשרים ביניהם‪ .‬חוק המקרקעין מעניק לכל אחד מהם‬</w:t>
        <w:br/>
        <w:t>‫‪7‬‬             ‫כוחות כלפי רעהו‪ .‬בהפעלת כוחות אלה יש לנהוג בהגינות‪( "...‬ר' בפסקה ‪ 2‬לפסה"ד)‪.‬‬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‫‪ .19‬דברים אלו נאמרו על יחסי שותפים במקרקעין אולם כוחם יפה גם ליחסים של בעלי דירות בבית‬</w:t>
        <w:br/>
        <w:t>‫‪9‬‬    ‫משותף‪ ,‬כפי שנפסק בע"א ‪ 2896/90‬טרוצקי נ' דיין‪ ,‬פ"ד מו(‪" :)1992( 460-459 ,454 )5‬יחסים‬</w:t>
        <w:br/>
        <w:t>‫‪10‬‬    ‫אלו מאופיינים‪ ,‬בדרך כלל‪ ,‬בכך שהצדדים להם אינם בוחרים איש את רעהו‪ ,‬והם כאילו נכפים‬</w:t>
        <w:br/>
        <w:t>‫‪11‬‬    ‫זה על זה באורח אקראי עקב עצם עובדת המגורים‪ .‬לעתים קרובות עשויים יחסים אלו להימשך‬</w:t>
        <w:br/>
        <w:t>‫‪12‬‬    ‫שנים לא מעטות‪ .‬הם מתאפיינים‪ ,‬בנוסף לכך‪ ,‬בקירבה פיסית ההדוקה בין הצדדים ‪,...‬‬</w:t>
        <w:br/>
        <w:t>‫‪13‬‬    ‫המביאה לכך שפעולתו של האחד משפיעה בהכרח על מצבו של האחר‪ .‬לאור מרכיבים אלו‪,‬‬</w:t>
        <w:br/>
        <w:t>‫‪14‬‬    ‫כשהם נראים כמכלול‪ ,‬ברור כי אם‪ ,‬ורק אם‪ ,‬יפעלו בעלי הדירות והדיירים‪ ,‬איש כלפי רעהו‪,‬‬</w:t>
        <w:br/>
        <w:t>‫‪15‬‬    ‫בתום לב ובהגינות‪ ,‬יוכל הבית המשותף להתנהל בצורה תקינה‪ ,‬לרווחתם המשותפת של‬</w:t>
        <w:br/>
        <w:t>‫‪16‬‬                                                                                ‫יושביו"‪.‬‬</w:t>
        <w:br/>
        <w:t>‫‪17‬‬    ‫‪ .20‬משמעות הדברים היא‪ ,‬בין היתר‪ ,‬כי גם על המיעוט מבין בעלי הדירות בבית המשותף לנהוג‬</w:t>
        <w:br/>
        <w:t>‫‪18‬‬    ‫בתום לב‪ ,‬בהגינות ובצורה עניינית ולראות לנגד עיניו את האינטרס המשותף כדי שהבית‬</w:t>
        <w:br/>
        <w:t>‫‪19‬‬    ‫המשותף יתנהל כשורה‪ .‬בכלל זאת‪ ,‬על המיעוט להימנע משיבוש וסרבול מרקם החיים בבית‬</w:t>
        <w:br/>
        <w:t>‫‪20‬‬    ‫המשותף באמצעות הפרעות ואיומים כלפי הרוב ללא בסיס ענייני ולגיטימי‪ ,‬ועליו לקבל על עצמו‬</w:t>
        <w:br/>
        <w:t>‫‪21‬‬    ‫את כללי ההכרעה הדמוקרטיים העוסקים בניהול הבית המשותף‪ ,‬כפוף כמובן לשמירה על‬</w:t>
        <w:br/>
        <w:t>‫‪22‬‬                                                                        ‫זכויותיו כקבוע בדין‪.‬‬</w:t>
        <w:br/>
        <w:t>‫‪23‬‬    ‫‪ .21‬עוד חשוב להדגיש בהקשר זה‪ ,‬כי לא כל אי הסכמה או אי שביעות רצון סובייקטיבית של מיעוט‬</w:t>
        <w:br/>
        <w:t>‫‪24‬‬    ‫בעלי הדירות ביחס להחלטות הרוב מהווים "קיפוח"‪ .‬כדי להצדיק את ביטול רצון הרוב‪ ,‬ראוי‬</w:t>
        <w:br/>
        <w:t>‫‪25‬‬    ‫שטענות מיעוט בדבר קיפוח זכויותיו תעמודנה ברף אובייקטיבי ותוכחנה כדבעי‪ .‬זאת‪ ,‬כדי‬</w:t>
        <w:br/>
        <w:t>‫‪26‬‬    ‫להימנע ממצב שבו המיעוט כופה דעתו על הרוב על בסיס תחושה סובייקטיבית בלבד לפיה‬</w:t>
        <w:br/>
        <w:t>‫‪27‬‬    ‫'קופח' – ובכך יפקיע את זכות הרוב להכריע בנוגע לניהול הבית המשותף‪ ,‬והלכה למעשה‪ ,‬ישלול‬</w:t>
        <w:br/>
        <w:t>‫‪28‬‬       ‫את סמכותו לפעול במסגרת המנגנונים לקבלת החלטות הקבועים בחוק המקרקעין ובתקנון‪.‬‬</w:t>
        <w:br/>
        <w:t>‫‪29‬‬    ‫‪ .22‬פועל יוצא מהאמור הוא כי התערבות המפקח ברצונם של רוב בעלי הדירות על בסיס טענות‬</w:t>
        <w:br/>
        <w:t>‫‪30‬‬    ‫בדבר קיפוח המיעוט (להוציא החלטות מקפחות שנכנסות לגדרי סעיף ‪(12‬ב) לתקנון המצוי)‪,‬‬</w:t>
        <w:br/>
        <w:t>‫‪31‬‬    ‫תיעשה‪ ,‬ככלל‪ ,‬רק במקרים שבהם מוכח כי הרוב מנצל את כוחו לרעה‪ ,‬כגון‪ :‬שמתקבלות‬</w:t>
        <w:br/>
        <w:t>‫‪32‬‬    ‫החלטות בדעת רוב המפלות את בעלי דירות המיעוט או הנגועות בחוסר שוויון כלפיהם‪ ,‬או‬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   ‫מפקח על רישום מקרקעין‬</w:t>
        <w:br/>
        <w:t>‫‪7/307/2024‬‬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‫כשהאספה הכללית מחליטה על שימוש ברכוש המשותף הפוגע בדירת אחד מבעלי הדירות‪ ,‬כגון‬</w:t>
        <w:br/>
        <w:t>‫‪2‬‬    ‫שימוש המייצר מפגע בלתי סביר סמוך לחלון דירתו‪ ,‬או בהחלטות שנועדו להשיג מטרות זרות‬</w:t>
        <w:br/>
        <w:t>‫‪3‬‬                        ‫לטובת בעלי הדירות ולתכליות שלשמן פועלת נציגות הבית המשותף וכד'‪.‬‬</w:t>
        <w:br/>
        <w:t>‫‪4‬‬    ‫‪ .23‬עוד יצוין כי עצם קיומו של חשש לניגוד עניינים או ניגוד עניינים פוטנציאלי של רוב בעלי הדירות‬</w:t>
        <w:br/>
        <w:t>‫‪5‬‬    ‫אינו מוביל 'אוטומטית' לפסלות ההחלטות שהתקבלו על ידיו‪ .‬אזכיר כי חוק המקרקעין מכיר‬</w:t>
        <w:br/>
        <w:t>‫‪6‬‬    ‫למשל בכך שלחברי נציגות בית משותף יש ניגוד עניינים מובנה ‪ -‬הם מנהלים את הרכוש המשותף‬</w:t>
        <w:br/>
        <w:t>‫‪7‬‬    ‫בשם כל בעלי הדירות‪ ,‬אך במקביל הם עצמם בעלי דירות מסוימות בבניין ובעלי אינטרס אישי‪,‬‬</w:t>
        <w:br/>
        <w:t>‫‪8‬‬    ‫ולמרות זאת החוק מאפשר מצב זה (ר' כב' המפקחת א' שרייבר בעניין המפקח על המקרקעין‬</w:t>
        <w:br/>
        <w:t>‫‪9‬‬    ‫(תל אביב‪-‬יפו) ‪ 128/17‬חברת ניהול מרכז הטקסטיל בע"מ נ' חברת נטפיר בע"מ‪ ,‬פורסם בנבו‪,‬‬</w:t>
        <w:br/>
        <w:t>‫‪10‬‬                                                                                  ‫‪.)12.6.2022‬‬</w:t>
        <w:br/>
        <w:t>‫‪11‬‬    ‫‪ .24‬על כן‪ ,‬אין מקום להחיל הוראה עקרונית וגורפת האוסרת על קיומו של ניגוד עניינים פוטנציאלי‬</w:t>
        <w:br/>
        <w:t>‫‪12‬‬    ‫אצל הנציגות או רוב בעלי הדירות בכל מקרה בו עולה חשש לכאורי לכך‪ ,‬אלא יש להוכיח בראיות‬</w:t>
        <w:br/>
        <w:t>‫‪13‬‬    ‫‪ -‬קיומו בפועל של ניגוד עניינים ממשי ופסול אשר השפיע על שיקול דעתו של הרוב ביחס לכל‬</w:t>
        <w:br/>
        <w:t>‫‪14‬‬                                                                           ‫החלטה לגופה‪.‬‬</w:t>
        <w:br/>
        <w:t>‫‪15‬‬                                                                                ‫מן הכלל אל הפרט‬</w:t>
        <w:br/>
        <w:t>‫‪16‬‬    ‫‪ .25‬בסיכומיה מיקדה התובעת את טענותיה ביחס לשלושה נושאים שנדונו באסיפת בעלי הדירות‪:‬‬</w:t>
        <w:br/>
        <w:t>‫‪17‬‬    ‫איטום הרמפה בכניסה לחניון (אסיפה מיום ‪ ,)5.3.2024‬תיקון קו ביוב משותף (אסיפה מיום‬</w:t>
        <w:br/>
        <w:t>‫‪18‬‬    ‫‪ ,)16.5.2024‬והגבלת משתמשים במערכת הסלולרית של שער החניון (אסיפה מיום ‪.)16.5.2024‬‬</w:t>
        <w:br/>
        <w:t>‫‪19‬‬                            ‫כמו כן הועלתה טענה שעניינה במצלמות האבטחה שבבית המשותף‪.‬‬</w:t>
        <w:br/>
        <w:t>‫‪20‬‬                                                                     ‫‪ .26‬אדון בנושאים אלו להלן‪.‬‬</w:t>
        <w:br/>
        <w:t>‫‪21‬‬                                                                                    ‫איטום הרמפה‬</w:t>
        <w:br/>
        <w:t>‫‪22‬‬    ‫‪ .27‬התובעת טוענת כי למשפחת אדרי על כל יחידיה יש אינטרס משפחתי שעלויות איטום הרמפה‬</w:t>
        <w:br/>
        <w:t>‫‪23‬‬    ‫יוטלו על הקופה המשותפת כדי שמר ערן אדרי – היזם ומי שמכר לתובעת את הדירה‪ ,‬לא יישא‬</w:t>
        <w:br/>
        <w:t>‫‪24‬‬    ‫בעלות איטום הרמפה בעצמו‪ ,‬בהתאם לחובות המוטלות עליו על פי חוק המכר (דירות)‪ ,‬תשל"ג‪-‬‬</w:t>
        <w:br/>
        <w:t>‫‪25‬‬                                                        ‫‪( 1973‬להלן‪" :‬חוק המכר (דירות)")‪.‬‬</w:t>
        <w:br/>
        <w:t>‫‪26‬‬                                                          ‫‪ .28‬אני מוצא לדחות את טענות התובעת‪.‬‬</w:t>
        <w:br/>
        <w:t>‫‪27‬‬    ‫‪ .29‬ראשית‪ ,‬נקודת המוצא לדיון היא כי קרבה משפחתית אינה יוצרת‪ ,‬כשלעצמה‪ ,‬זהות אינטרסים‬</w:t>
        <w:br/>
        <w:t>‫‪28‬‬    ‫בין בני המשפחה לבין עצמם‪ .‬יחידיה של משפחת אדרי הם בעלי דירות עצמאיים‪ ,‬וכל אחד רשאי‬</w:t>
        <w:br/>
        <w:t>‫‪29‬‬    ‫לנהל את ענייניו בהתאם לשיקול דעתו‪ ,‬ועל כן עצם העובדה שיחידיה של משפחת אדרי הם בעלי‬</w:t>
        <w:br/>
        <w:t>‫‪30‬‬    ‫רוב הדירות בבית המשותף איננה מספיקה כדי להוכיח כי הם פועלים כגוף מאוחד שלו אינטרס‬</w:t>
        <w:br/>
        <w:t>‫‪31‬‬                                    ‫משותף המנוגד לאינטרס של בעלי הדירות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‫מפקח על רישום מקרקעין‬</w:t>
        <w:br/>
        <w:t>‫‪7/307/2024‬‬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‫בענייננו‪ ,‬איני סבור כי הוצגו ראיות מספקות להוכחת תיאום אסור בין בני המשפחה‪.‬‬</w:t>
        <w:br/>
        <w:t>‫‪2‬‬    ‫למעשה‪ ,‬הראיה היחידה שהוצגה לי היא עדותו הראשית של מר מירו שבה העיד כי ההוצאות‬</w:t>
        <w:br/>
        <w:t>‫‪3‬‬    ‫שאמורות להיות משולמות על ידי היזם מר ערן אדרי מגולגלות לועד הבית והפנה למקרה שבו‬</w:t>
        <w:br/>
        <w:t>‫‪4‬‬    ‫היתה "בעיה עם הענפים" מה שלדבריו זו "בדרך כלל רשלנות מובהקת של היזם" ובעלי הדירות‬</w:t>
        <w:br/>
        <w:t>‫‪5‬‬    ‫החליטו "אוטומטית שזה נופל על ועד הבית" ובהמשך ציין "והם דואגים שערן שיצא מכאן‬</w:t>
        <w:br/>
        <w:t>‫‪6‬‬    ‫שיתחמק מהתשלומים האלה" (שו' ‪ 22-17‬בעמ' ‪ 6‬לפרוטוקול ההוכחות)‪ .‬מצאתי את עדותו של‬</w:t>
        <w:br/>
        <w:t>‫‪7‬‬    ‫מר מירו כעדות דלה וכוללנית‪ ,‬חסרת פרטים עובדתיים קונקרטיים ומדויקים‪ ,‬ולהתרשמותי‬</w:t>
        <w:br/>
        <w:t>‫‪8‬‬    ‫היא מבוססת על השערות והתרשמות סובייקטיבית של מר מירו‪ ,‬ללא גיבוי של ראיות חיצוניות‬</w:t>
        <w:br/>
        <w:t>‫‪9‬‬                                    ‫כגון מסמכים‪ ,‬תכתובות דוא"ל או הודאות בחקירות נגדיות‪.‬‬</w:t>
        <w:br/>
        <w:t>‫‪10‬‬    ‫מנגד‪ ,‬מצאתי להפנות לדבריו של נתבע ‪ 3‬מר לוי בדיון לפניי‪" :‬הרושם שלנו הוא שההחלטות‬</w:t>
        <w:br/>
        <w:t>‫‪11‬‬    ‫מתקבלות בצורה עניינית אחרת לא היינו משתפים פעולה" (שו' ‪ 28‬בעמ' ‪ 9‬לפרוטוקול מיום‬</w:t>
        <w:br/>
        <w:t>‫‪12‬‬    ‫‪ .) 24.11.2024‬מר לוי אינו שייך ל"משפחת אדרי" ואינו צד ישיר לסכסוך שלפניי ועל כן ובשל‬</w:t>
        <w:br/>
        <w:t>‫‪13‬‬    ‫היותו ניטרלי מצאתי ליתן משקל רב לדבריו‪ .‬כאמור לעיל‪ ,‬בניהול בית משותף אין די להצביע‬</w:t>
        <w:br/>
        <w:t>‫‪14‬‬    ‫על חשש לכאורי לניגוד עניינים אלא יש להוכיח כי ניגוד העניינים המיוחס לבעלי הדירות גרם‬</w:t>
        <w:br/>
        <w:t>‫‪15‬‬                                     ‫בפועל להטיית ההחלטות‪ ,‬וזאת לא נעשה במקרה שלפניי‪.‬‬</w:t>
        <w:br/>
        <w:t>‫‪16‬‬    ‫‪ .30‬משכך‪ ,‬אני קובע כי התובעת לא עמדה בנטל להוכיח כי 'משפחת אדרי' או מי מיחידיה פעלו‬</w:t>
        <w:br/>
        <w:t>‫‪17‬‬    ‫בניגוד עניינים פסול‪ ,‬בחוסר תום לב או בקנוניה כדי לחסוך למר ערן אדרי את עלויות התיקון‬</w:t>
        <w:br/>
        <w:t>‫‪18‬‬                                         ‫בהתאם לחוק המכר (דירות)‪ ,‬וטענתה נדחית בזאת‪.‬‬</w:t>
        <w:br/>
        <w:t>‫‪19‬‬    ‫‪ .31‬שנית‪ ,‬גם אם אניח שהחלטת רוב בעלי הדירות נועדה לחסוך מהיזם תיקון של ליקוי בניה ברכוש‬</w:t>
        <w:br/>
        <w:t>‫‪20‬‬    ‫המשותף (וכאמור – טענה זו לא הוכחה)‪ ,‬אין בכך כדי לפטור את בעל הדירה מהשתתפות בעלות‬</w:t>
        <w:br/>
        <w:t>‫‪21‬‬    ‫תיקון הרכוש המשותף‪ ,‬והסעד המתאים בנסיבות אלה הוא שבעל הדירה המתנגד להחלטה יגיש‬</w:t>
        <w:br/>
        <w:t>‫‪22‬‬                       ‫תביעה נפרדת נגד הגורם שהוא מייחס לו אחריות לתיקון הליקוי‪ .‬ואנמק‪.‬‬</w:t>
        <w:br/>
        <w:t>‫‪23‬‬    ‫‪ .32‬בפסק הדין המנחה בסוגיה בעניין רע"א ‪ 653/84‬בת שבע הס נגד נציגות הבית המשותף ברחוב‬</w:t>
        <w:br/>
        <w:t>‫‪24‬‬    ‫שפירא ‪ ,19‬רמת גן ואח' (פורסם בנבו‪ ,)1.1.1985 ,‬נדונה רטיבות שחדרה לאחת הדירות מהגג‬</w:t>
        <w:br/>
        <w:t>‫‪25‬‬    ‫המשותף‪ ,‬ועלתה השאלה האם על נציגות בית משותף לתקן ליקוי ברכוש המשותף שנגרם עקב‬</w:t>
        <w:br/>
        <w:t>‫‪26‬‬    ‫שיטת בניה לקויה של הגג‪ ,‬שלא הבטיחה את אטימותו מלכתחילה‪ .‬כך קבע נשיא בית המשפט‬</w:t>
        <w:br/>
        <w:t>‫‪27‬‬    ‫העליון (כתוארו אז) כב' השופט מ' שמגר‪" :‬לא יכול להיות ספק בכך כי חובה כאמור אכן חלה‬</w:t>
        <w:br/>
        <w:t>‫‪28‬‬    ‫גם כאשר היה ליקוי בביצוע הבניה‪ .‬לעניין זה יש לאבחן בין היחסים המשפטיים בין רוכשי‬</w:t>
        <w:br/>
        <w:t>‫‪29‬‬    ‫הדירות לבין מי שבנה את הבית לבין הזכויות של דייר בבית משותף‪ .‬הגג הוא בגדר רכוש‬</w:t>
        <w:br/>
        <w:t>‫‪30‬‬    ‫משותף כמוגדר בסעיף ‪ 52‬לחוק המקרקעין‪ ,‬תשכ"ט‪ 1969-‬וחובתם של בעלי הדירות לגבי‬</w:t>
        <w:br/>
        <w:t>‫‪31‬‬    ‫נשיאה בהוצאות כדי להבטיח החזקתו התקינה של הרכוש המשותף נובעת מן האמור בסעיף‬</w:t>
        <w:br/>
        <w:t>‫‪32‬‬    ‫‪ 58‬לחוק הנ"ל‪ .‬החזקה תקינה לעניין זה כוללת תיקונו של הגג כדי שלא ידלפו ממנו מים לתוך‬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 ‫מפקח על רישום מקרקעין‬</w:t>
        <w:br/>
        <w:t>‫‪7/307/2024‬‬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‫הדירה אשר מתחתיו וחובה זו חלה על בעלי הדירות בבית המשותף בין אם יש להם עילת‬</w:t>
        <w:br/>
        <w:t>‫‪2‬‬    ‫תביעה אחרת נגד מי שבנה את הבניין ובין אם לאו"‪( .‬ההדגשות כאן ולהבא‪ ,‬אינן במקור‪ ,‬א"ש)‪.‬‬</w:t>
        <w:br/>
        <w:t>‫‪3‬‬    ‫‪ .33‬מפסק הדין בעניין הס עולה עיקרון ברור‪ ,‬לפיו יש להבחין בין שתי מערכות יחסים משפטיות‬</w:t>
        <w:br/>
        <w:t>‫‪4‬‬    ‫האחת‪ ,‬בין רוכשי הדירות לבין הקבלן‪/‬היזם‪ ,‬והשנייה‪ ,‬בין בעלי הדירות בבית המשותף עצמו‪.‬‬</w:t>
        <w:br/>
        <w:t>‫‪5‬‬    ‫ברקע הבחנה זו נפסק כי קיומה של עילת תביעה כנגד הקבלן בגין ליקויי בניה אינה משחררת‬</w:t>
        <w:br/>
        <w:t>‫‪6‬‬    ‫את בעלי הדירות מחובתם לתקן את הרכוש המשותף ולהשתתף בהוצאות התיקון (ר' המפקח‬</w:t>
        <w:br/>
        <w:t>‫‪7‬‬    ‫על המקרקעין (פ"ת) ‪ 695/19‬טייבי אייל נ' נציגות הבית המשותף ברחוב בן צבי ‪ 25-27‬בפתח‬</w:t>
        <w:br/>
        <w:t>‫‪8‬‬                                                          ‫תקווה (פורסם בנבו‪.)23.8.2020 ,‬‬</w:t>
        <w:br/>
        <w:t>‫‪9‬‬    ‫‪ .34‬אחד הטעמים המרכזיים לקביעה זו הוא כי התדיינות בנושא ליקויי בניה עשויה להיות ממושכת‬</w:t>
        <w:br/>
        <w:t>‫‪10‬‬    ‫ומורכבת‪ ,‬שכן סביר להניח שהקבלן ינסה לסתור את אחריותו לליקוי בניה‪ .‬הוא עלול לטעון כי‬</w:t>
        <w:br/>
        <w:t>‫‪11‬‬    ‫הסיבה לנזק איננה באחריותו ואולי מקורה הוא בתחזוקה לקויה של בעלי הדירות‪ ,‬בתרומה של‬</w:t>
        <w:br/>
        <w:t>‫‪12‬‬    ‫גורם אחר לליקוי הבניה ואולי ינסה לטעון כי תקופת האחריות כבר חלפה‪ .‬הוכחת אחריות‬</w:t>
        <w:br/>
        <w:t>‫‪13‬‬    ‫הקבלן‪/‬היזם לליקויי בניה אינה דבר פשוט וקל אלא יש צורך לנהל הליך משפטי נגד הקבלן בבית‬</w:t>
        <w:br/>
        <w:t>‫‪14‬‬    ‫המשפט ולהוכיח את אחריותו‪ ,‬דבר שיצריך‪ ,‬כפי הנראה‪ ,‬חוות דעת מומחים‪ ,‬שמיעת עדויות‬</w:t>
        <w:br/>
        <w:t>‫‪15‬‬                                 ‫וחקירות נגדיות וכן הלאה‪ .‬הליך כזה עלול להימשך שנים רבות‪.‬‬</w:t>
        <w:br/>
        <w:t>‫‪16‬‬    ‫‪ .35‬על כן‪ ,‬כדי למנוע מצב בו תיקון הרכוש המשותף יידחה לשנים בשל התדיינות מורכבת עם‬</w:t>
        <w:br/>
        <w:t>‫‪17‬‬    ‫הקבלן‪/‬היזם‪ ,‬והנזק לבעלי הדירות יתעצם‪ ,‬ביקש המחוקק ליצור מנגנון יעיל ומהיר לפתרון‬</w:t>
        <w:br/>
        <w:t>‫‪18‬‬    ‫ליקויים ברכוש המשותף במסגרת הוראות חוק המקרקעין והתקנון המצוי (ר' המפקח על‬</w:t>
        <w:br/>
        <w:t>‫‪19‬‬                               ‫המקרקעין (פ"ת) ‪ 21/02‬לוינטל נ' כהן (פורסם בנבו‪.)22.12.2002 ,‬‬</w:t>
        <w:br/>
        <w:t>‫‪20‬‬    ‫‪ .36‬למעשה‪ ,‬בין הוראות חוק המכר (דירות)‪ ,‬המסדירות יחסים שבין קבלן ורוכש דירה‪ ,‬לבין הוראות‬</w:t>
        <w:br/>
        <w:t>‫‪21‬‬    ‫חוק המקרקעין והתקנון המסדירות יחסים שבין בעלי דירות בבית משותף‪ ,‬או בינם לבין נציגות‬</w:t>
        <w:br/>
        <w:t>‫‪22‬‬    ‫הבית המשותף‪ ,‬אין כל סתירה‪ .‬ואין בתרופה הניתנת על פי אחד החיקוקים כדי לשלול תרופה‬</w:t>
        <w:br/>
        <w:t>‫‪23‬‬    ‫או סעד כלשהו‪ ,‬שניתן לקבל על פי החוק האחר‪ ,‬ודברים אלו יפים ונכונים בין אם היזם או הקבלן‬</w:t>
        <w:br/>
        <w:t>‫‪24‬‬                   ‫הוא גורם חיצוני לבעלי הדירות בבית המשותף ובין אם הוא בעל דירות בעצמו‪.‬‬</w:t>
        <w:br/>
        <w:t>‫‪25‬‬    ‫‪ .37‬מן המקובץ לעיל עולה‪ ,‬כי החובה לתקן ליקוי ברכוש המשותף וחובת ההשתתפות של בעלי‬</w:t>
        <w:br/>
        <w:t>‫‪26‬‬    ‫הדירות בהוצאות לשם תיקון הליקוי‪ ,‬נעשות ללא התחשבות באחריות צד שלישי למקור הליקוי‪,‬‬</w:t>
        <w:br/>
        <w:t>‫‪27‬‬    ‫וזאת גם אם מדובר בקבלן או ביזם שחייב בתיקון הליקויים מכוח מערכת דינים אחרת‪ ,‬שכן‬</w:t>
        <w:br/>
        <w:t>‫‪28‬‬    ‫אלו שאלות היכולות להתברר בהליך נפרד לפני בית המשפט (לא בפני המפקח) ובעילה‬</w:t>
        <w:br/>
        <w:t>‫‪29‬‬    ‫המתאימה (ר' המפקח על המקרקעין (נתניה) ‪ 201-20‬נציגות הבית המשותף ברח' בן יהודה ‪,34‬‬</w:t>
        <w:br/>
        <w:t>‫‪30‬‬                               ‫הרצליה נ' פרסיקו ינון‪ ,‬פסקאות ‪ ,55-50‬פורסם בנבו‪.)4.9.2023 ,‬‬</w:t>
        <w:br/>
        <w:t>‫‪31‬‬    ‫‪ .38‬בענייננו‪ ,‬נטען על ידי נתבעים ‪( 8-4‬ר' שו' ‪ 25-21‬בעמ' ‪ 8‬לפרוטוקול ‪ )26.11.2024‬וכן עולה גם‬</w:t>
        <w:br/>
        <w:t>‫‪32‬‬    ‫מהמסמכים שהוצגו לפני (נספח ו' בת‪ 1/‬חוזה מכר דירת התובעת)‪ ,‬לכאורה‪ ,‬כי הגורם האחראי‬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‫מפקח על רישום מקרקעין‬</w:t>
        <w:br/>
        <w:t>‫‪7/307/2024‬‬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‫כלפי התובעת על פי חוק המכר (דירות) הוא הקבלן המבצע של פרויקט הבניה ‪ -‬חברה בשם 'ג‪.‬נ‪.‬‬</w:t>
        <w:br/>
        <w:t>‫‪2‬‬    ‫ניהול פרויקטים בע"מ'‪ ,‬ולא מר ערן אדרי או מי מיחידיה של משפחת אדרי‪ .‬לצד זאת‪ ,‬ברי כי‬</w:t>
        <w:br/>
        <w:t>‫‪3‬‬    ‫אין באמור כדי לקבוע דבר ביחס לאחריותו של מר ערן אדרי‪ ,‬שכן השאלה האם ניתן להחיל גם‬</w:t>
        <w:br/>
        <w:t>‫‪4‬‬    ‫על מר אדרי כיזם פרטי אחריות לפי חוק המכר (דירות) כטענת התובעת‪ ,‬אינה מצויה כלל בתחום‬</w:t>
        <w:br/>
        <w:t>‫‪5‬‬                       ‫סמכותי העניינית והיא שאלה שיש לברר בראיות בערכאה המוסמכת לכך‪.‬‬</w:t>
        <w:br/>
        <w:t>‫‪6‬‬    ‫‪ .39‬בהמשך לאמור‪ ,‬וכפי שהתברר בדיונים שנערכו לפניי‪ ,‬בין התובעת לבין מר אדרי והקבלן המבצע‪,‬‬</w:t>
        <w:br/>
        <w:t>‫‪7‬‬    ‫תלוי ועומד הליך משפטי מקביל בבית משפט השלום בתל אביב שעניינו ליקויי בניה (ככל הנראה‪,‬‬</w:t>
        <w:br/>
        <w:t>‫‪8‬‬    ‫מדובר בת"א ‪ 38328-01-24‬מירו נ' אדרי ואח')‪ .‬ממילא‪ ,‬אם ייקבע בהליך המקביל או בהליך‬</w:t>
        <w:br/>
        <w:t>‫‪9‬‬    ‫אחר שיוגש (שכן הסעדים שהתבקשו בהליך המקביל לא הוצגו לפניי ואינם ידועים לי) כי מר‬</w:t>
        <w:br/>
        <w:t>‫‪10‬‬    ‫אדרי מוגדר כ"מוכר" על פי חוק המכר (דירות)‪ ,‬על כל המשמעויות הנלוות‪ ,‬וכי האחריות לתיקון‬</w:t>
        <w:br/>
        <w:t>‫‪11‬‬    ‫הרמפה מוטלת עליו (או גם עליו)‪ ,‬נראה כי התובעת כבעלת הדירה תהיה זכאית לכל סעד רלוונטי‬</w:t>
        <w:br/>
        <w:t>‫‪12‬‬                    ‫הנובע מכך‪ ,‬לרבות שיפויה בגין ההוצאות שתידרש לשלם עבור תיקון הרמפה‪.‬‬</w:t>
        <w:br/>
        <w:t>‫‪13‬‬    ‫‪ .40‬על כל פנים‪ ,‬ובהתאם לפסיקה אותה הבאתי לעיל‪ ,‬אין בטענת התובעת כי החובה לתקן את‬</w:t>
        <w:br/>
        <w:t>‫‪14‬‬    ‫הרמפה מוטלת על מר ערן אדרי בכובעו כ"יזם"‪ ,‬שבשלב זה היא 'טענה' בלבד ושדינה להתברר‬</w:t>
        <w:br/>
        <w:t>‫‪15‬‬    ‫בבית המשפט ולא בפני המפקח‪ ,‬כדי לגרוע מהחובה המוטלת עליה כבעלת דירה להשתתף‬</w:t>
        <w:br/>
        <w:t>‫‪16‬‬    ‫במימון ההוצאות לניהול ותחזוקת הרכוש המשותף לרבות ביצוע עבודות איטום נדרשות ברמפה‬</w:t>
        <w:br/>
        <w:t>‫‪17‬‬                                                              ‫(אם יוחלט על כך בהמשך)‪.‬‬</w:t>
        <w:br/>
        <w:t>‫‪18‬‬                                       ‫‪ .41‬משכך‪ ,‬טענות התובעת ביחס לאיטום הרמפה – נדחות‪.‬‬</w:t>
        <w:br/>
        <w:t>‫‪19‬‬    ‫‪ .42‬בשולי הדברים אעיר כי כעולה מהראיות שהוצגו לי‪ ,‬השאלה על מי מוטלת החובה לאטום את‬</w:t>
        <w:br/>
        <w:t>‫‪20‬‬    ‫הרמפה ממילא נותרה‪ ,‬בשלב זה ‪ -‬תאורטית‪ .‬מעיון בפרוטוקול מיום ‪ 5.3.2024‬וכן מהעדויות‬</w:t>
        <w:br/>
        <w:t>‫‪21‬‬    ‫שנשמעו לפניי (ר' עדות גב' דומני שו' ‪ 24-19‬בעמ' ‪ 14‬לפרוטוקול ההוכחות) עולה כי‪ ,‬למעשה‪ ,‬כלל‬</w:t>
        <w:br/>
        <w:t>‫‪22‬‬    ‫לא התקבלה החלטה אופרטיבית בנושא באסיפת בעלי הדירות‪ .‬אמנם‪ ,‬כמצוין בפרוטוקול‪ ,‬מר‬</w:t>
        <w:br/>
        <w:t>‫‪23‬‬    ‫ערן אדרי אמר שהטיפול בבעיית איטום הרמפה 'איננו באחריות הקבלן'‪ ,‬אולם לאמירה זו‪ ,‬בין‬</w:t>
        <w:br/>
        <w:t>‫‪24‬‬    ‫אם היא נכונה ובין אם היא אינה נכונה‪ ,‬אין כל משמעות מעשית לענייננו‪ ,‬שכן‪ ,‬כאמור‪ ,‬טרם‬</w:t>
        <w:br/>
        <w:t>‫‪25‬‬    ‫נתקבלה החלטה לבצע עבודות לאיטום הרמפה וממילא טרם הוחלט לגבות כספים מבעלי‬</w:t>
        <w:br/>
        <w:t>‫‪26‬‬                                                                            ‫הדירות לשם כך‪.‬‬</w:t>
        <w:br/>
        <w:t>‫‪27‬‬                                                                       ‫הוצאות תיקון קו הביוב‬</w:t>
        <w:br/>
        <w:t>‫‪28‬‬    ‫‪ .43‬בדומה לנושא איטום הרמפה נטען כי באסיפת בעלי הדירות מיום ‪ ,16.5.2024‬הוחלט על תיקון‬</w:t>
        <w:br/>
        <w:t>‫‪29‬‬    ‫קו ביוב שנפגע מחדירת שרשי עצים בעוד שהאחריות לתיקון הליקוי בקו הביוב מוטלת על‬</w:t>
        <w:br/>
        <w:t>‫‪30‬‬                                      ‫הקבלן המבצע או על 'משפחת אדרי' (סעיף ‪ 9‬לסיכומים)‪.‬‬</w:t>
        <w:br/>
        <w:t>‫‪31‬‬    ‫‪ .44‬מהראיות שהוצגו לפני לא ניתן לקבוע בוודאות האם בוצע תיקון בקו הביוב ומה היה היקף‬</w:t>
        <w:br/>
        <w:t>‫‪32‬‬    ‫העבודות והתשלומים בגינן‪ ,‬שכן גב' דומני אישרה בעדותה שבוצע תיקון בקו הביוב במימון‬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‫מפקח על רישום מקרקעין‬</w:t>
        <w:br/>
        <w:t>‫‪7/307/2024‬‬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‫הקופה המשותפת (ר' שו' ‪ 36-35‬בעמ' ‪ 14‬לפרוטוקול ההוכחות) ואילו בסיכומי נתבעים ‪( 8-4‬ר‬</w:t>
        <w:br/>
        <w:t>‫‪2‬‬    ‫בפסקה ‪( 8‬ד)) נטען כי בנושא הטיפול בקו הביוב טרם התקבלה החלטה‪ .‬כך גם בפרוטוקול‬</w:t>
        <w:br/>
        <w:t>‫‪3‬‬    ‫האסיפה הכללית צוין שהנציגות ביקשה הצעת מחיר לתיקון קו הביוב (ובינתיים רק הוזמנה‬</w:t>
        <w:br/>
        <w:t>‫‪4‬‬                                                             ‫ביובית וצולם הקו)‪ ,‬לא מעבר‪.‬‬</w:t>
        <w:br/>
        <w:t>‫‪5‬‬    ‫‪ .45‬בין כך ובין אחרת‪ ,‬כפי שציינתי לעיל‪ ,‬איני מוסמך ואין זה מתפקידי לקבוע כי האחריות לתיקון‬</w:t>
        <w:br/>
        <w:t>‫‪6‬‬    ‫הליקוי בקו הביוב מוטלת על הקבלן המבצע או על היזם מכוח חוק המכר (דירות) או מכוח כל‬</w:t>
        <w:br/>
        <w:t>‫‪7‬‬    ‫דין אחר‪ .‬ככל שסבורה התובעת כי עומדת לה עילת תביעה בנושא זה‪ ,‬תתכבד ותגיש תביעה לפני‬</w:t>
        <w:br/>
        <w:t>‫‪8‬‬    ‫הערכאה המוסמכת בעילה הרלוונטית‪ ,‬וככל שתוכיח את טענותיה תזכה לסעדים המתאימים‬</w:t>
        <w:br/>
        <w:t>‫‪9‬‬                                    ‫הנובעים מכך‪ ,‬לרבות שיפוי בגין חלקה בתשלום ההוצאות‪.‬‬</w:t>
        <w:br/>
        <w:t>‫‪10‬‬    ‫‪ .46‬לנוכח האמור‪ ,‬ובדומה לדברים אותם ציינתי בנושא איטום הרמפה‪ ,‬גם אם עומדת לתובעת‬</w:t>
        <w:br/>
        <w:t>‫‪11‬‬    ‫כבעלת דירה‪ ,‬עילת תביעה אחרת נגד היזם או הקבלן המבצע בעניין תיקון קו הביוב‪ ,‬אין הדבר‬</w:t>
        <w:br/>
        <w:t>‫‪12‬‬    ‫מקנה לה פטור מקיום חובותיה על פי הוראות חוק המקרקעין והתקנון המוסכם לשאת‬</w:t>
        <w:br/>
        <w:t>‫‪13‬‬                                                        ‫בהוצאות לתחזוקת הרכוש המשותף‪.‬‬</w:t>
        <w:br/>
        <w:t>‫‪14‬‬                          ‫‪ .47‬לאור האמור‪ ,‬אני דוחה את טענת התובעת גם בנוגע לתיקון קו הביוב‪.‬‬</w:t>
        <w:br/>
        <w:t>‫‪15‬‬                                         ‫הגבלת מנויים במערכת הסלולרית לשליטה בשער החניון‬</w:t>
        <w:br/>
        <w:t>‫‪16‬‬    ‫‪ .48‬התובעת מלינה על החלטת אסיפת בעלי הדירות מיום ‪ 16.5.2024‬במסגרתה נקבע כי מספר‬</w:t>
        <w:br/>
        <w:t>‫‪17‬‬    ‫המנויים למערכת הסלולרית לשער החניון יוגבל לשניים לכל דירה‪ ,‬וכי מספרי המנוי יהיו שייכים‬</w:t>
        <w:br/>
        <w:t>‫‪18‬‬                          ‫לבעל הדירה או לשוכר מטעם בעל הדירה (בעלי 'זיקה משפטית לנכס')‪.‬‬</w:t>
        <w:br/>
        <w:t>‫‪19‬‬    ‫‪ .49‬אשר להגבלת מנויים במערכת הסלולרית לשניים בלבד‪ ,‬סבורני כי ההסבר שניתן להגבלת מספרי‬</w:t>
        <w:br/>
        <w:t>‫‪20‬‬    ‫המנויים הנובע מרצונם של בעלי דירות להבטיח שגישה לחניון המשותף תהיה מוגבלת ומבוקרת‬</w:t>
        <w:br/>
        <w:t>‫‪21‬‬    ‫על רקע פריצות לחניון‪ ,‬הוא הסבר סביר בסה"כ (ר' עדות גב' עירית אדרי שו' ‪ 50-41‬בעמ' ‪9‬‬</w:t>
        <w:br/>
        <w:t>‫‪22‬‬    ‫לפרוטוקול ההוכחות) ואף מקיים את עקרון השוויון שכן כל דירה מקבלת את אותה מכסת‬</w:t>
        <w:br/>
        <w:t>‫‪23‬‬    ‫מנויים 'דיגיטאלית' (ר' עדות מר מירו שו' ‪ 3‬בעמ' ‪ 9‬לפרוטוקול ההוכחות)‪ .‬לטעמי‪ ,‬הגבלת‬</w:t>
        <w:br/>
        <w:t>‫‪24‬‬    ‫המנויים לשניים לכל דירה‪ ,‬לצד שמירה על אפשרות לשכפול שלטים פיזיים ללא הגבלה (אשר‬</w:t>
        <w:br/>
        <w:t>‫‪25‬‬    ‫עלותם‪ ,‬לפי הנטען‪ ,‬גבוהה יחסית) ואפשרות לכל מנוי לפתוח את שער החניון לאורח‪ ,‬משקפת‬</w:t>
        <w:br/>
        <w:t>‫‪26‬‬    ‫איזון ראוי‪ .‬בסופו של יום‪ ,‬מספר של שני מנויים לכל דירה הוא סביר והעובדה שעלות שכפול‬</w:t>
        <w:br/>
        <w:t>‫‪27‬‬    ‫השלטים הפיזיים היא גבוהה‪ ,‬אינה הופכת את ההגבלה לבלתי סבירה‪ ,‬ומשכך אין בה קיפוח או‬</w:t>
        <w:br/>
        <w:t>‫‪28‬‬                                                   ‫פגיעה בלתי מידתית בזכותה של התובעת‪.‬‬</w:t>
        <w:br/>
        <w:t>‫‪29‬‬    ‫‪ .50‬כאמור לעיל‪ ,‬רצונה של התובעת בהסדר שונה שלפיו לא תחול מגבלה על מספר המנויים במערכת‬</w:t>
        <w:br/>
        <w:t>‫‪30‬‬    ‫הדיגיטלית‪ ,‬וכן נכונותה לשאת בעצמה בעלות הוספת המנויים הנוספים (פרוטוקול אסיפת בעלי‬</w:t>
        <w:br/>
        <w:t>‫‪31‬‬    ‫הדירות מיום ‪ ,)3.6.2025‬אינם מקימים עילה להתערבות בהחלטת הרוב ואף אינם מעידים על‬</w:t>
        <w:br/>
        <w:t>‫‪32‬‬    ‫התנכלות מכוונת לתובעת‪ .‬ההחלטה נבחנת במבחן אובייקטיבי ולא על פי העדפותיו‬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‫מפקח על רישום מקרקעין‬</w:t>
        <w:br/>
        <w:t>‫‪7/307/2024‬‬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‫הסובייקטיביות של בעל דירה בודד‪ ,‬ובמישור זה לא מצאתי כי קיים טעם המצדיק שלא לכבד‬</w:t>
        <w:br/>
        <w:t>‫‪2‬‬    ‫את רצונם של רוב בעלי הדירות להותיר את מגבלת המנויים על כנה‪ ,‬ובכך למעשה‪ ,‬לכפות על‬</w:t>
        <w:br/>
        <w:t>‫‪3‬‬                                                               ‫הרוב את עמדת המיעוט‪.‬‬</w:t>
        <w:br/>
        <w:t>‫‪4‬‬    ‫‪ .51‬עם זאת‪ ,‬ההגבלה הקובעת כי רק בעל הדירה או השוכר מטעמו (מי שבעל 'זיקה משפטית' לנכס)‬</w:t>
        <w:br/>
        <w:t>‫‪5‬‬    ‫יכולים להיות מנויי המערכת היא בלתי סבירה ועשויה לפגוע בתובעת‪ .‬לא מצאתי כל הצדקה‬</w:t>
        <w:br/>
        <w:t>‫‪6‬‬    ‫עניינית לכך שאסיפת בעלי הדירות תכתיב לבעלי הדירות מי יהיו מנויי המערכת תוך התניה‬</w:t>
        <w:br/>
        <w:t>‫‪7‬‬    ‫ב'זיקה משפטית לנכס'‪ .‬מעבר למונח העמום ‪' -‬זיקה משפטית' ‪ -‬שנתון מטיבו לפרשנות‪ ,‬נראה‬</w:t>
        <w:br/>
        <w:t>‫‪8‬‬    ‫שהגבלה זו‪ ,‬מתעלמת מצרכים לגיטימיים של בעלי דירה בבית המשותף לכלול מספרי טלפון של‬</w:t>
        <w:br/>
        <w:t>‫‪9‬‬    ‫ילדיו הבוגרים או של הוריו המבוגרים וגם יוצרת קושי מעשי וסרבול באכיפה ההנחיה ‪ -‬האם‬</w:t>
        <w:br/>
        <w:t>‫‪10‬‬    ‫הנציגות תבדוק חוזי שכירות או 'זיקות משפטיות'? ספק אם הדבר מצוי בתחום סמכותה או‬</w:t>
        <w:br/>
        <w:t>‫‪11‬‬       ‫תפקידיה‪ ,‬משכך‪ ,‬סבורני שיש להשאיר את זהות שני המנויים לשיקול דעתו של בעל הדירה‪.‬‬</w:t>
        <w:br/>
        <w:t>‫‪12‬‬    ‫‪ .52‬לפיכך‪ ,‬אני מורה לנציגות לאפשר לתובעת לחבר שני מספרי טלפון למערכת השליטה בחניון וזאת‬</w:t>
        <w:br/>
        <w:t>‫‪13‬‬                                                                  ‫על פי בחירת התובעת‪.‬‬</w:t>
        <w:br/>
        <w:t>‫‪14‬‬    ‫‪ .53‬להסיר ספק אבהיר כי אין בקביעתי לעיל כדי לחסום את האפשרות בעתיד לדון בנושא מחדש‬</w:t>
        <w:br/>
        <w:t>‫‪15‬‬    ‫במסגרת אסיפת בעלי הדירות‪ .‬שכן מטיבם נושאים אלו הם דינמיים‪ :‬טכנולוגיות משתנות‪ ,‬צרכי‬</w:t>
        <w:br/>
        <w:t>‫‪16‬‬          ‫בעלי הדירות משתנים‪ ,‬שיקולי עלות תועלת ושיקולי בטחון ובטיחות משתנים וכן הלאה‪.‬‬</w:t>
        <w:br/>
        <w:t>‫‪17‬‬                                                                                  ‫המצלמות‬</w:t>
        <w:br/>
        <w:t>‫‪18‬‬    ‫‪ .54‬תחילה אבהיר כי החלטה של אסיפת דיירים להתקין מצלמות בשטחי הרכוש המשותף לצרכי‬</w:t>
        <w:br/>
        <w:t>‫‪19‬‬    ‫אבטחה ומניעת ונדליזם היא החלטה לגיטימית ומקובלת‪ ,‬ובתנאי שאינה משמשת למעקב פסול‬</w:t>
        <w:br/>
        <w:t>‫‪20‬‬                                                                       ‫ברשות היחיד‪.‬‬</w:t>
        <w:br/>
        <w:t>‫‪21‬‬    ‫‪ .55‬כפי שיצוין בהמשך פסק הדין‪ ,‬סבורני כי התובעת לא הוכיחה כי המצלמות הנוספות שהוצבו‬</w:t>
        <w:br/>
        <w:t>‫‪22‬‬    ‫ברכוש המשותף לצרכי אבטחה פוגעות בפרטיותה ועל כן לא מצאתי ליתן צו עשה המורה על‬</w:t>
        <w:br/>
        <w:t>‫‪23‬‬                                                                            ‫הסרתן‪.‬‬</w:t>
        <w:br/>
        <w:t>‫‪24‬‬    ‫‪ .56‬עם זאת‪ ,‬נוכח חשיבות זכויות היסוד שעל הפרק‪ :‬הגנה על זכות הקניין מחד גיסא והגנה על‬</w:t>
        <w:br/>
        <w:t>‫‪25‬‬    ‫הזכות לפרטיות מנגד‪ ,‬ומאחר שלא הוצגה לפניי החלטת אסיפת בעלי הדירות שעניינה כללי‬</w:t>
        <w:br/>
        <w:t>‫‪26‬‬    ‫השימוש במצלמות האבטחה (ר' עדות גב' עירית אדרי שו' ‪ 32-28‬בעמ' ‪ 11‬לפרוטוקול ההוכחות;‬</w:t>
        <w:br/>
        <w:t>‫‪27‬‬    ‫ר' עדות גב' גלית דומני שו' ‪ 31-26‬בעמ' ‪ 13‬לפרוטוקול ההוכחות)‪ ,‬מצאתי לנכון להורות לאסיפת‬</w:t>
        <w:br/>
        <w:t>‫‪28‬‬    ‫בעלי הדירות לקבוע ולאשר כללי שימוש במצלמות שהוצבו רכוש המשותף‪ ,‬לרבות ובלי למצות‬</w:t>
        <w:br/>
        <w:t>‫‪29‬‬    ‫את כלל הנושאים‪ :‬מיקומי המצלמות וזוויות הצילום‪ ,‬למי נתונה גישה לעיון ושימוש בהם‪ ,‬עיתוי‬</w:t>
        <w:br/>
        <w:t>‫‪30‬‬    ‫העיון והשימוש (בזמן אמת ובדיעבד)‪ ,‬משך זמן שמירת תוצרי הצילום ומסירתם לצד שלישי‪,‬‬</w:t>
        <w:br/>
        <w:t>‫‪31‬‬                                                                               ‫וכיוצא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‫מפקח על רישום מקרקעין‬</w:t>
        <w:br/>
        <w:t>‫‪7/307/2024‬‬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.57‬אסיפת בעלי הדירות תתכנס ותדון בנושא זה בתוך ‪ 45‬יום מהיום ותקבל החלטה כדין‪ .‬מובהר‬</w:t>
        <w:br/>
        <w:t>‫‪2‬‬        ‫כי דרך הזימון‪ ,‬מועדים‪ ,‬סדרי ניהול האסיפה וכיוצא באלו‪ ,‬יתבצעו בכפוף להוראות הדין‪.‬‬</w:t>
        <w:br/>
        <w:t>‫‪3‬‬                                                                            ‫תביעת הנציגות‬</w:t>
        <w:br/>
        <w:t>‫‪4‬‬    ‫‪ .58‬החובה החלה על בעל דירה להשתתף במימון ההוצאות הדרושות לתחזוקת הרכוש המשותף של‬</w:t>
        <w:br/>
        <w:t>‫‪5‬‬                                  ‫הבית‪ ,‬מעוגנת בסעיף ‪(58‬א) לחוק המקרקעין‪ ,‬הקובע כך‪:‬‬</w:t>
        <w:br/>
        <w:t>‫‪6‬‬    ‫"(א) בעל דירה חייב להשתתף בהוצאות הדרושות להחזקתו התקינה ולניהולו של הרכוש‬</w:t>
        <w:br/>
        <w:t>‫‪7‬‬    ‫המשותף ולהבטחת השירותים המחוייבים על פי דין או המקובלים על פי הנוהג‪ ,‬הכל לפי יחס‬</w:t>
        <w:br/>
        <w:t>‫‪8‬‬    ‫שטח רצפת דירתו אל שטח הרצפה של כל הדירות שבבית המשותף‪ ,‬זולת אם נקבע בתקנון‬</w:t>
        <w:br/>
        <w:t>‫‪9‬‬                                                                ‫שיעור השתתפות אחר‪"...‬‬</w:t>
        <w:br/>
        <w:t>‫‪10‬‬    ‫‪ .59‬מעבר לחובה הקבועה בסעיף ‪(58‬א) לחוק המקרקעין‪ ,‬עליה עמדתי לעיל‪ ,‬לבית המשותף דנן‬</w:t>
        <w:br/>
        <w:t>‫‪11‬‬                ‫נרשם תקנון מוסכם הקובע בסעיף ‪ 4‬תחת הכותרת "שירותים ותשלומים"‪ ,‬כך‪:‬‬</w:t>
        <w:br/>
        <w:t>‫‪12‬‬                               ‫"בהתאם לאמור בסעיף ‪ 58‬לחוק המקרקעין אנו קובעים כדלקמן‪:‬‬</w:t>
        <w:br/>
        <w:t>‫‪13‬‬    ‫‪ 4.1‬חובת השתתפות בהוצאות הדרושות לאחזקתו‪ ,‬ניהולו‪ ,‬טיפוחו‪ ,‬ולאבטחת השירותים‬</w:t>
        <w:br/>
        <w:t>‫‪14‬‬    ‫המחויבים על פי הדין או המקובלים על פי הנוהג של רכוש משותף "א" תחול על בעלי דירות‬</w:t>
        <w:br/>
        <w:t>‫‪15‬‬    ‫‪ 80/18 – 80/1‬בלבד‪ ,‬כאשר שיעור ההשתתפות של כל בעל דירה כאמור בהוצאות כנ"ל יהא‬</w:t>
        <w:br/>
        <w:t>‫‪16‬‬                                                        ‫שווה ללא תלות בשטחי הדירות‪.‬‬</w:t>
        <w:br/>
        <w:t>‫‪17‬‬    ‫‪ .60‬לפיכך‪ ,‬המסגרת הנורמטיבית החלה בענייננו היא‪ ,‬אפוא‪ ,‬הוראות התקנון המוסכם וסעיף‬</w:t>
        <w:br/>
        <w:t>‫‪18‬‬                                                          ‫‪ 58‬לחוק המקרקעין גם יחד‪.‬‬</w:t>
        <w:br/>
        <w:t>‫‪19‬‬    ‫‪ .61‬לפי הפסיקה‪ ,‬גם אם קיימת מחלוקת בין בעל דירה לבין נציגות הבית המשותף‪ ,‬אין בעל הדירה‬</w:t>
        <w:br/>
        <w:t>‫‪20‬‬    ‫רשאי לעכב את תשלומי החובה לנציגות הבית המשותף עד לבירור טענותיו‪ .‬בהקשר זה נקבע‪,‬‬</w:t>
        <w:br/>
        <w:t>‫‪21‬‬    ‫כי חובת תשלום חלקו של בעל דירה בהוצאות להחזקה ולניהול הרכוש המשותף אינה תלויה‬</w:t>
        <w:br/>
        <w:t>‫‪22‬‬    ‫בקיום חובה אחרת כלפיו‪ ,‬וטענות הכוללות ביקורת שיש לבעל דירה על ניהול הבית המשותף‪,‬‬</w:t>
        <w:br/>
        <w:t>‫‪23‬‬    ‫פגמים בקבלת החלטות‪ ,‬תשלומים מופרזים‪ ,‬קיזוז וכיוצא באלה‪ ,‬לא תעמודנה לו כטענות הגנה‬</w:t>
        <w:br/>
        <w:t>‫‪24‬‬    ‫המצדיקות את סירובו לשלם‪ .‬טענות אלה יכולות להתברר באסיפה הכללית או בתביעה נפרדת‪.‬‬</w:t>
        <w:br/>
        <w:t>‫‪25‬‬    ‫הרציונאלים העומדים בבסיס חובה זו נועדו למנוע מצב שבו כל בעל דירה יעשה את "הישר‬</w:t>
        <w:br/>
        <w:t>‫‪26‬‬    ‫בעיניו" וי שלם על פי הבנתו‪ ,‬להגן על הקופה המשותפת ועל בעלי הדירות האחרים מפני הטלת‬</w:t>
        <w:br/>
        <w:t>‫‪27‬‬    ‫נטל מימון ההוצאות עליהם‪ ,‬ולהבטיח שהוצאות הניהול וההחזקה התקינים של הרכוש‬</w:t>
        <w:br/>
        <w:t>‫‪28‬‬    ‫המשותף יכוסו במלואן‪( .‬רע"א ‪ 294/87‬שלום נ' נציגות הבית המשותף ברחוב בן יהודה ‪2‬‬</w:t>
        <w:br/>
        <w:t>‫‪29‬‬    ‫ירושלים (פורסם בנבו‪ ;)28.10.1987 ,‬ע"א (מחוזי ת"א) ‪ 204/79‬שמואל ויזר נ' נציגות הבית‬</w:t>
        <w:br/>
        <w:t>‫‪30‬‬    ‫המשותף רחוב חן ‪ 14‬פתח תקווה‪( ,‬פורסם בנבו‪ ;)31.12.1979 ,‬ע"א (מחוזי ב"ש) ‪ 1133/03‬קבלו‬</w:t>
        <w:br/>
        <w:t>‫‪31‬‬    ‫נ' נציגות הבית המשותף (פורסם בנבו‪ ;)17.5.2004 ,‬עש"א (מחוזי י‪-‬ם) ‪ 57539-06-14‬וינוגרד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  ‫מפקח על רישום מקרקעין‬</w:t>
        <w:br/>
        <w:t>‫‪7/307/2024‬‬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‫נציגות הבית המשותף ברחוב עוזיאל ‪ 89‬ירושלים (פורסם בנבו‪ ;)16.11.2014 ,‬עש"א (מחוזי‬</w:t>
        <w:br/>
        <w:t>‫‪2‬‬    ‫ת"א) ‪ 60770-06-20‬אילן קירשנבאום נ' אביב ניהול ואחזקת מבנים (א‪.‬נ‪.‬ו‪.‬מ) בע"מ‪ ,‬בפסקה ‪22‬‬</w:t>
        <w:br/>
        <w:t>‫‪3‬‬    ‫(פורסם בנבו‪ ;)17.01.2021 ,‬עש"א (מחוזי מרכז) ‪ 67371-11-22‬אביעד דיין נ' א‪.‬מ‪.‬י‪.‬כ מתחם‬</w:t>
        <w:br/>
        <w:t>‫‪4‬‬    ‫עסקים הוד השרון בע"מ‪ ,‬בפסקה ‪( 32‬פורסם בנבו‪ )21.02.2023 ,‬עש"א (מחוזי מרכז) ‪28025-12-‬‬</w:t>
        <w:br/>
        <w:t>‫‪5‬‬    ‫‪ 23‬יובל דמול ושות' עורכי דין נ' מיקדן אם‪ )2002( 1-‬בע"מ‪ ,‬פסקאות ‪( 65-64 ,55‬פורסם בנבו‪,‬‬</w:t>
        <w:br/>
        <w:t>‫‪6‬‬                                                                               ‫‪.)30.6.2024‬‬</w:t>
        <w:br/>
        <w:t>‫‪7‬‬    ‫‪ .62‬על‪-‬כן‪ ,‬גם במידה שיש לתובעת טענות כאלה ואחרות נגד הנציגות אין הדבר מאפשר לה עשיית‬</w:t>
        <w:br/>
        <w:t>‫‪8‬‬    ‫דין עצמית ולא לשלם את חובותיה‪ .‬לפיכך‪ ,‬היה על התובעת ראשית כל לשלם את חובותיה‪,‬‬</w:t>
        <w:br/>
        <w:t>‫‪9‬‬    ‫להעלות את טענותיה באסיפה הכללית‪ ,‬ואם אלו נדחות על ידי האסיפה או לא נדונות בה מטעם‬</w:t>
        <w:br/>
        <w:t>‫‪10‬‬    ‫זה או אחר‪ ,‬להגיש תביעה למפקח על רישום מקרקעין‪ .‬כמפורט לעיל‪ ,‬זאת לא נעשה‪ ,‬והתובעת‬</w:t>
        <w:br/>
        <w:t>‫‪11‬‬    ‫החליטה על דעת עצמה שלא לשלם את מיסי הועד במלואן‪ ,‬ולפיכך רק מהטעם הזה דין התביעה‬</w:t>
        <w:br/>
        <w:t>‫‪12‬‬                                                                      ‫להתקבל במלואה‪.‬‬</w:t>
        <w:br/>
        <w:t>‫‪13‬‬    ‫‪ .63‬עם זאת‪ ,‬מאחר שממילא טענות התובעת הועלו גם במסגרת התביעה שהגישה ומאחר שתיקים‬</w:t>
        <w:br/>
        <w:t>‫‪14‬‬                                      ‫אלו נדונו במאוחד לפניי‪ ,‬אבחן להלן את טענותיה‪.‬‬</w:t>
        <w:br/>
        <w:t>‫‪15‬‬    ‫‪ .64‬תחילה אציין כי החוב הנטען כולל את הרכיבים הבאים‪ :‬הוצאות גביה מיוחדת בסך של ‪1,459‬‬</w:t>
        <w:br/>
        <w:t>‫‪16‬‬    ‫ש"ח עבור תוספת מצלמות אבטחה‪ ,‬תשלום חד‪-‬פעמי בסך של ‪ 750‬ש"ח עבור קרן שימור‪ ,‬והחל‬</w:t>
        <w:br/>
        <w:t>‫‪17‬‬    ‫מיום ‪ 1.4.2024‬תשלום חודשי שוטף של ‪ 70‬ש"ח לחודש שהוקצו גם לקרן השימור (החלטה‬</w:t>
        <w:br/>
        <w:t>‫‪18‬‬    ‫שהתקבלה באסיפה הכללית של בעלי הדירות מיום ‪ .)5.3.2024‬נוסף על כך‪ ,‬כולל החוב הפרש בין‬</w:t>
        <w:br/>
        <w:t>‫‪19‬‬    ‫הסכום החודשי השוטף במצטבר אותו שילמה התובעת בפועל בתקופה הרלוונטית (לרוב ‪600‬‬</w:t>
        <w:br/>
        <w:t>‫‪20‬‬    ‫ש"ח לחודש) לבין הסכום החודשי שאותו היה עליה לשלם בהתאם להחלטה שקיבלה אסיפת‬</w:t>
        <w:br/>
        <w:t>‫‪21‬‬                                                              ‫בעלי הדירות (‪ 750‬ש"ח לחודש)‪.‬‬</w:t>
        <w:br/>
        <w:t>‫‪22‬‬    ‫‪ .65‬אין מחלוקת בין הצדדים כי במהלך ניהול ההליכים דנן והחל מחודש פברואר ‪ 2025‬משלמת‬</w:t>
        <w:br/>
        <w:t>‫‪23‬‬    ‫התובעת את דמי הועד החודשיים השוטפים בשיעור של ‪ 750‬ש"ח לחודש וכי הוראת הקבע‬</w:t>
        <w:br/>
        <w:t>‫‪24‬‬    ‫לתשלום עודכנה כלפי מעלה‪ .‬עוד אין חולק כי ביום ‪ 26.1.2025‬שילמה התובעת סכום של ‪1,194‬‬</w:t>
        <w:br/>
        <w:t>‫‪25‬‬    ‫ש"ח על חשבון חובה‪ .‬על פי תחשיב הנציגות שלא נסתר (סעיף ‪ 10‬לסיכומי הנציגות) ובהפחתת‬</w:t>
        <w:br/>
        <w:t>‫‪26‬‬    ‫הסכומים ששילמה התובעת כאמור לעיל‪ ,‬עומד חובה הכולל של התובעת נכון לחודש ספטמבר‬</w:t>
        <w:br/>
        <w:t>‫‪27‬‬                                                             ‫‪ 2025‬על הסך של ‪ 4,153‬ש"ח‪.‬‬</w:t>
        <w:br/>
        <w:t>‫‪28‬‬    ‫‪ .66‬מאחר שכעולה מסיכומי התובעת (סעיף ‪ )14‬התובעת הסכימה לשלם את הסכום החודשי‬</w:t>
        <w:br/>
        <w:t>‫‪29‬‬    ‫המעודכן בגובה של ‪ 750‬ש"ח‪ ,‬וזנחה את טענותיה לפיהן העלאת סכום דמי הועד לא היתה‬</w:t>
        <w:br/>
        <w:t>‫‪30‬‬    ‫מוצדקת הרי שדין טענה זו כדין טענה שנזנחה ואין לשעות אליה‪ .‬פרט לכך‪ ,‬עצם הסכמת‬</w:t>
        <w:br/>
        <w:t>‫‪31‬‬    ‫התובעת לשלם את הסכום החודשי המעודכן משמעותה‪ ,‬למעשה‪ ,‬וויתור על הסעד בתביעתה‬</w:t>
        <w:br/>
        <w:t>‫‪32‬‬                              ‫שעניינו הפחתת דמי הועד החודשיים מ‪ 750 -‬ש"ח ל ‪ 700-‬ש"ח‪.‬‬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‫מפקח על רישום מקרקעין‬</w:t>
        <w:br/>
        <w:t>‫‪7/307/2024‬‬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.67‬למעלה מן הצורך‪ ,‬אבהיר כי לטעמי לא היה בטענת התובעת ממש גם לגופה‪ .‬פרשנות סבירה של‬</w:t>
        <w:br/>
        <w:t>‫‪2‬‬    ‫סעיף ‪ 58‬לחוק המקרקעין כמו גם של התקנון המוסכם של הבית‪ ,‬מאפשרת לנציגות לגבות‬</w:t>
        <w:br/>
        <w:t>‫‪3‬‬    ‫סכומים סבירים העולים על תחשיב ההוצאות הצפוי‪ ,‬כדי לאפשר התנהלות תקינה‪ ,‬ביצוע‬</w:t>
        <w:br/>
        <w:t>‫‪4‬‬    ‫תיקונים דחופים‪ ,‬ואף טיפוח של הרכוש המשותף (סעיף ‪ 4.1‬לתקנון המוסכם) (ר' כב' המפקחת‬</w:t>
        <w:br/>
        <w:t>‫‪5‬‬    ‫א' שרייבר‪ ,‬בעניין המפקח על המקרקעין (י‪-‬ם) ‪ 408/19‬נציגות הבית המשותף נ' משה פרץ‪,‬‬</w:t>
        <w:br/>
        <w:t>‫‪6‬‬    ‫פורסם בנבו‪ .)20.4.2021 ,‬בענייננו‪ ,‬התובעת לא הציגה ולו בדל ראיה לכך שהעלאת הסכום‬</w:t>
        <w:br/>
        <w:t>‫‪7‬‬    ‫החודשי ב‪ 50-‬ש"ח לחודש לכל דירה היא בלתי סבירה באופן המצדיק את ביטול ההחלטה‪ .‬כך‬</w:t>
        <w:br/>
        <w:t>‫‪8‬‬    ‫גם אין חולק שכלל בעלי הדירות (פרט לתובעת) שילמו את הסכום החודשי הגבוה במשך כל‬</w:t>
        <w:br/>
        <w:t>‫‪9‬‬    ‫התקופה הרלוונטית‪ ,‬מה שמעיד על הסכמת הרוב‪ ,‬ועל כן דעת המיעוט של התובעת בכל מקרה‬</w:t>
        <w:br/>
        <w:t>‫‪10‬‬    ‫‪ -‬לא יכולה הייתה להתקבל‪ .‬אשוב ואזכיר כי דרך המלך שהותוותה בפסיקה לשינוי הסכומים‬</w:t>
        <w:br/>
        <w:t>‫‪11‬‬    ‫היא באמצעות העלאת הנושא באסיפה הכללית של בעלי הדירות‪ ,‬ולא באמצעות סירוב לתשלום‪.‬‬</w:t>
        <w:br/>
        <w:t>‫‪12‬‬    ‫‪ .68‬כמו‪-‬כן‪ ,‬אני דוחה את טענות התובעת ביחס לגביה המיוחדת לקרן השימור‪ .‬ראשית אציין‪ ,‬כי‬</w:t>
        <w:br/>
        <w:t>‫‪13‬‬    ‫תשלומים לקרן שימור או קרן פחת מהווים חלק מההוצאות לתחזוקת הרכוש המשותף על פי‬</w:t>
        <w:br/>
        <w:t>‫‪14‬‬    ‫סעיף ‪ 58‬לחוק המקרקעין‪ .‬מטרת קרן שימור‪/‬פחת היא שמירת כספים להחלפת ציוד ומערכות‬</w:t>
        <w:br/>
        <w:t>‫‪15‬‬    ‫שהתיישנו או התבלו (ר' נימוקים המפורטים בפרוטוקול אסיפת בעלי הדירות מיום ‪,)5.3.2024‬‬</w:t>
        <w:br/>
        <w:t>‫‪16‬‬    ‫ואין כל מניעה שבמסגרת ההוצאות השוטפות שעל בעל דירה בבית משותף לשלם לצורך‬</w:t>
        <w:br/>
        <w:t>‫‪17‬‬    ‫ההחזקה התקינה והניהול של הרכוש המשותף‪ ,‬ייגבו גם הוצאות לקרן שימור‪/‬פחת‪ ,‬שכן מטרתן‬</w:t>
        <w:br/>
        <w:t>‫‪18‬‬    ‫תחזוקת הרכוש המשותף‪ ,‬בוודאי כשמדובר בבית משותף כדוגמת הבית דנן הכולל מערכות‬</w:t>
        <w:br/>
        <w:t>‫‪19‬‬    ‫משותפות מורכבות‪ ,‬כגון מעלית‪ ,‬גילוי וכיבוי אש‪ ,‬מערכת סולארית וכד'‪( .‬ר' פסק דינה של כב'‬</w:t>
        <w:br/>
        <w:t>‫‪20‬‬    ‫המפקחת א' שרייבר‪ ,‬בעניין המפקח על המקרקעין (י‪-‬ם) ‪ 370/14‬נציגות הבית המשותף "בית‬</w:t>
        <w:br/>
        <w:t>‫‪21‬‬                            ‫הטיילת" נ' אלון ריבוע כחול ישראל בע"מ‪ ,‬פורסם בנבו‪.)20.4.2023 ,‬‬</w:t>
        <w:br/>
        <w:t>‫‪22‬‬    ‫‪ .69‬טענות התובעת בסיכומיה ביחס לגביה המיוחדת עבור קרן השימור נטענו בצורה עמומה ולא‬</w:t>
        <w:br/>
        <w:t>‫‪23‬‬    ‫מפורטת (סעיף ‪ 15‬לסיכומים) ולא בכדי‪ ,‬זאת שכן התובעת לא הביאה ולו בדל ראיה מדוע‪,‬‬</w:t>
        <w:br/>
        <w:t>‫‪24‬‬    ‫לשיטתה‪ ,‬אין צורך בהפקדת כספים לקרן השימור‪ .‬התובעת לא טרחה להציג ראיות שעניינן‬</w:t>
        <w:br/>
        <w:t>‫‪25‬‬    ‫ה צפי להתיישנות ובלאי המערכות המשותפות בבניין‪ ,‬מהן העלויות הצפויות של החלפה ותיקון‬</w:t>
        <w:br/>
        <w:t>‫‪26‬‬    ‫של רכיבים במערכות הבניין בטווח הזמן הקרוב והרחוק‪ ,‬מה היתרונות והחסרונות של הפקדת‬</w:t>
        <w:br/>
        <w:t>‫‪27‬‬    ‫כסף בצורה שוטפת בקרן לשימור‪ ,‬לעומת ביצוע גביה מיוחדת חריגה בסכומים גבוהים לצרכי‬</w:t>
        <w:br/>
        <w:t>‫‪28‬‬    ‫תיקוני חירום במערכות הבניין וכן הלאה‪ .‬למעשה‪ ,‬בעדותו הראשית של מר מירו מטעם התובעת‬</w:t>
        <w:br/>
        <w:t>‫‪29‬‬                         ‫לא ניתנה כל התייחסות לכך (ר' עדותו עמ' ‪ 5‬ו‪ 6-‬לפרוטוקול ההוכחות)‪.‬‬</w:t>
        <w:br/>
        <w:t>‫‪30‬‬                 ‫‪ .70‬על כן‪ ,‬לא מצאתי כל ראיה לכך שמדובר בסכומים שאינם סבירים או מוצדקים‪.‬‬</w:t>
        <w:br/>
        <w:t>‫‪31‬‬    ‫‪ .71‬נוסף לכך אציין כי בהחלטת אסיפת הדיירים מיום ‪ 5.3.2024‬נקבע כי לאחר בדיקת ההוצאות‬</w:t>
        <w:br/>
        <w:t>‫‪32‬‬    ‫בפועל ‪ -‬גובה הגבייה לקרן השימור ייבחן מחדש בעתיד‪ ,‬קביעה המלמדת על גישה סבירה‬</w:t>
        <w:br/>
        <w:t>‫‪33‬‬    ‫ומאוזנת בקבלת ההחלטה (ר' גם בפרוטוקול אסיפת הדיירים מיום ‪ .)3.6.2025‬עוד עולה‬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   ‫מפקח על רישום מקרקעין‬</w:t>
        <w:br/>
        <w:t>‫‪7/307/2024‬‬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‫מהראיות כי כלל בעלי הדירות‪ ,‬למעט התובעת‪ ,‬מסכימים לתשלומים אלה‪ ,‬והם נגבים באופן‬</w:t>
        <w:br/>
        <w:t>‫‪2‬‬    ‫שוויוני ואחיד מכולם‪ .‬לא התרשמתי כי ההחלטה על הקמת קרן השימור שנועדה לרווחת בעלי‬</w:t>
        <w:br/>
        <w:t>‫‪3‬‬    ‫הדירות ולתחזוקת הבניין התקבלה משיקולים זרים או בלתי ענייניים‪ .‬לפיכך‪ ,‬ברי כי החלטה זו‬</w:t>
        <w:br/>
        <w:t>‫‪4‬‬                                                                   ‫מחייבת גם את התובעת‪.‬‬</w:t>
        <w:br/>
        <w:t>‫‪5‬‬    ‫‪ .72‬אשר לתוספת מצלמות האבטחה והתשלום בגינן‪ .‬ראשית אציין כי כיום מצלמות אבטחה‬</w:t>
        <w:br/>
        <w:t>‫‪6‬‬    ‫מותקנות כמעט בכל מקום‪ ,‬במקומות ציבוריים ובמקומות פרטיים‪ ,‬וחיוניותן של מצלמות אלה‬</w:t>
        <w:br/>
        <w:t>‫‪7‬‬    ‫לשם הגנה על הרכוש ועל הביטחון ידועה‪ .‬במקרה דנן‪ ,‬התרשמתי מעדותה של גב' עירית אדרי‬</w:t>
        <w:br/>
        <w:t>‫‪8‬‬    ‫(שו' ‪ 38-29‬בעמ' ‪ 10‬לפרוטוקול ההוכחות) וכן מפרוטוקול האסיפה מיום ‪ 5.3.2024‬כי תוספת‬</w:t>
        <w:br/>
        <w:t>‫‪9‬‬    ‫התקנת המצלמות נועדה להגן על ביטחונם של כלל דיירי הבית לאור פריצות וונדליזם שאירעו‬</w:t>
        <w:br/>
        <w:t>‫‪10‬‬                                                                                 ‫בעבר‪.‬‬</w:t>
        <w:br/>
        <w:t>‫‪11‬‬    ‫‪ .73‬לצד האמור‪ ,‬ברי כי בעל דירה בבית משותף זכאי להתהלך בתחומי הבית המשותף בין בדירתו‬</w:t>
        <w:br/>
        <w:t>‫‪12‬‬    ‫ובין ברכוש המשותף מבלי שתיפגע זכותו לפרטיות‪ ,‬ומבלי שירגיש ששלוות חייו או חירותו‬</w:t>
        <w:br/>
        <w:t>‫‪13‬‬                                          ‫מופרת על ידי מי שמתחקה אחר תנועותיו ומעשיו‪.‬‬</w:t>
        <w:br/>
        <w:t>‫‪14‬‬    ‫‪ .74‬אלא שבענייננו‪ ,‬התובעת לא הוכיחה בראיות מספקות היכן ממוקמות המצלמות ומהן זוויות‬</w:t>
        <w:br/>
        <w:t>‫‪15‬‬    ‫וטווחי הצילום שלהן כדי שניתן יהיה להתרשם האם מיקומן של המצלמות פוגע בפרטיותה‪.‬‬</w:t>
        <w:br/>
        <w:t>‫‪16‬‬    ‫בדיון ההוכחות שהתקיים לפניי העיד מר מירו כי‪" :‬האם המצלמות מכוונות לדלת דירה ‪ 7‬או‬</w:t>
        <w:br/>
        <w:t>‫‪17‬‬    ‫לרכוש המשותף ? אני לא יודע איפה הן נמצאות"‪ .‬ובהמשך‪" :‬אני לא אמרתי שיש לי מצלמה‬</w:t>
        <w:br/>
        <w:t>‫‪18‬‬    ‫על הדירה ספציפית‪ .‬אמרתי על הרכוש המשותף" (שו' ‪ 47-46 ,42-41‬בעמ' ‪ 7‬לפרוטוקול‬</w:t>
        <w:br/>
        <w:t>‫‪19‬‬    ‫ההוכחות)‪ .‬זאת ועוד‪ ,‬מר מירו הוסיף והעיד לפניי כי נשלחו אליו תמונות המצלמות את הלובי‬</w:t>
        <w:br/>
        <w:t>‫‪20‬‬    ‫ומתעדות ספק המעביר ריהוט לדירת התובעת (שם‪ ,‬בעמ' ‪ ,7‬שו' ‪ ,)50-49‬ברם‪ ,‬תמונות המשקפות‬</w:t>
        <w:br/>
        <w:t>‫‪21‬‬    ‫את אשר נראה מבעד למצלמות כפי הנטען לא הוצגו לפניי‪ ,‬כך שהטענות בדבר פגיעה בפרטיות‬</w:t>
        <w:br/>
        <w:t>‫‪22‬‬                                                                       ‫התובעת לא הוכחו‪.‬‬</w:t>
        <w:br/>
        <w:t>‫‪23‬‬    ‫‪ .75‬לאור האמור‪ ,‬אני מוצא כי הצבת המצלמות נועדה לצורך שמירה על הרכוש המשותף של הבית‪,‬‬</w:t>
        <w:br/>
        <w:t>‫‪24‬‬    ‫ולא שוכנעתי כי הן פוגעות שלא כדין בפרטיות התובעת‪ ,‬ומשכך הוצאות בגין התקנתן נכללות‬</w:t>
        <w:br/>
        <w:t>‫‪25‬‬             ‫בגדר סעיף ‪ 58‬לחוק המקרקעין והתקנון המוסכם ועל התובעת מוטלת חובה לשלמן‪.‬‬</w:t>
        <w:br/>
        <w:t>‫‪26‬‬                                                                                     ‫סוף דבר‬</w:t>
        <w:br/>
        <w:t>‫‪27‬‬    ‫‪ .76‬תביעת מירו – נדחית ברובה‪ .‬עם זאת‪ ,‬על הנציגות לאפשר לתובעת לחבר שני מנויים למערכת‬</w:t>
        <w:br/>
        <w:t>‫‪28‬‬    ‫הסלולארית של החניון בהתאם לשיקול דעתה של התובעת‪ ,‬ועל בעלי הדירות לקבוע בתוך ‪45‬‬</w:t>
        <w:br/>
        <w:t>‫‪29‬‬    ‫יום מהיום כללי שימוש למצלמות האבטחה ברכוש המשותף‪ ,‬בהתאם להוראות שניתנו על ידי‬</w:t>
        <w:br/>
        <w:t>‫‪30‬‬                                                                    ‫לעיל‪ ,‬ובכפוף לדין‪.‬‬</w:t>
        <w:br/>
        <w:t>‫‪31‬‬    ‫‪ .77‬תביעת הנציגות ‪ -‬מתקבלת‪ .‬לפיכך‪ ,‬אני מורה לתובעת לשלם לנציגות את הסך של ‪ 4,153‬ש"ח‬</w:t>
        <w:br/>
        <w:t>‫‪32‬‬                                                              ‫וזאת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תיק‪,7/183/2024 ,7/140/2024 :‬‬                                         ‫מפקח על רישום מקרקעין‬</w:t>
        <w:br/>
        <w:t>‫‪7/307/2024‬‬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.78‬אשר להוצאות משפט‪ ,‬לאור התוצאה אליה שהגעתי‪ ,‬ובכדי שלא להסלים את הסכסוך בבית‬</w:t>
        <w:br/>
        <w:t>‫‪2‬‬    ‫המשותף ולהנמיך את גובה הלהבות‪ ,‬מצאתי להורות שהתובעת תשלם לנציגות הבית המשותף‬</w:t>
        <w:br/>
        <w:t>‫‪3‬‬    ‫הוצאות משפט על הצד הנמוך בסך כולל של ‪ 1,500‬ש"ח‪ ,‬ולנתבעים ‪ 8-4‬ישולמו הוצאות משפט‬</w:t>
        <w:br/>
        <w:t>‫‪4‬‬                                                               ‫בסך כולל של ‪ 1,000‬ש"ח‪.‬‬</w:t>
        <w:br/>
        <w:t>‫‪5‬‬                                             ‫‪ .79‬הוצאות ההליך ישולמו בתוך ‪ 30‬יום מהיום‪.‬‬</w:t>
        <w:br/>
        <w:t>‫‪6‬‬                                   ‫ניתן היום‪ ,‬ה' כסלו תשפ"ו‪ 25 ,‬נובמבר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7/140/2024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