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3/161/2024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2025-10-22 · רחובות · ברק ליפשיץ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תיק‪3/161/2024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‫ברק ליפשיץ‬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ברח' יצחק רבין ‪ ,2‬כניסה א'‪ ,‬בני עי"ש‬                               ‫התובעת‪:‬‬</w:t>
        <w:br/>
        <w:t>‫ע"י חבר הוועד מר גנדי סטרלין‬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בהלול ציון רם‬</w:t>
        <w:br/>
        <w:t>‫דרך מנחם בגין ‪ ,3‬רמת גן‬</w:t>
        <w:br/>
        <w:t>‫טל'‪ 054-7799000:‬פקס‪077-3182699:‬‬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‫ש‪.‬י‪.‬א‪ .‬מיטב השקעות בע"מ ח‪.‬פ‪513864124 .‬‬                                  ‫הנתבעת‪:‬‬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חן שגיא‬</w:t>
        <w:br/>
        <w:t>‫רח' צה"ל ‪ ,2‬אשקלון‬</w:t>
        <w:br/>
        <w:t>‫טל'‪ 0722212277:‬פקס‪0722212277:‬‬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 צדדים הסכימו לביצוע שיפוץ בעלות משותפת‪ ,‬בהנחה שהם בעלים במשותף של הנכס בו בוצע‬</w:t>
        <w:br/>
        <w:t>‫השיפוץ‪ .‬לאחר מעשה‪ ,‬ומשהושלם ביצוע השיפוץ והתשלום עליו בוצע‪ ,‬התברר שהנכס אינו בבעלות‬</w:t>
        <w:br/>
        <w:t>‫משותפת‪ ,‬כי אם בבעלות מלאה של אחד הצדדים‪ .‬האם במצב זה יש להורות לבעל הנכס להשיב‬</w:t>
        <w:br/>
        <w:t>‫לצד השני את החלק בו נשא בגין השיפוץ? שאלה זו היא השאלה שעולה בענייננו‪.‬‬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עובדתי רלוונטי‬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.1‬התובעת היא נציגות הבית המשותף ברח' יצחק רבין ‪ ,2‬כניסה א'‪ ,‬בני עי"ש )להלן‪" :‬הבית‬</w:t>
        <w:br/>
        <w:t>‫המשותף"(‪ .‬הנתבעת היא בעלת הזכויות בכמחצית הדירות בבית המשותף‪ ,‬לרבות תת חלקה‬</w:t>
        <w:br/>
        <w:t>‫‪ .57‬ההתנהלות המקובלת בין הצדדים היא שהנתבעת נושאת ב‪ 50%-‬מעלות תחזוקת הרכוש‬</w:t>
        <w:br/>
        <w:t>‫המשותף‪ ,‬וכאשר ישנן הוצאות משמעותיות או חריגות התובעת נועצת איתה בטרם היא‬</w:t>
        <w:br/>
        <w:t>‫מקבלת החלטה‪.‬‬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.2‬סעיף ‪ 56‬לתקנון המוסכם של הבית המשותף )להלן‪" :‬התקנון המוסכם"( קובע שגג הבית‬</w:t>
        <w:br/>
        <w:t>‫המשותף )להלן‪" :‬הגג"( מוצמד כולו לתת חלקה ‪ ,57‬שבבעלות הנתבעת‪ .‬אין חולק שעל‪-‬אף‬</w:t>
        <w:br/>
        <w:t>‫שהגג הוצמד לחלקה ‪ ,57‬הצדדים התנהלו בגג כאילו הוא משותף‪ .‬כך‪ ,‬ובין היתר‪ ,‬מוצבים על‬</w:t>
        <w:br/>
        <w:t>‫הגג מתקנים של כלל בעלי הדירות‪ ,‬דוגמת דודי שמש‪.‬‬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תיק‪3/161/2024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.3‬במהלך חודש ספטמבר ‪ 2022‬פנה מר גנדי סטרלין )להלן‪" :‬מר סטרלין"( בשם התובעת למר‬</w:t>
        <w:br/>
        <w:t>‫אדיר ממו )להלן‪" :‬מר ממו"(‪ ,‬מנהל אחזקה בנתבעת‪ ,‬והודיע לו על קיומה של נזילה בגג‬</w:t>
        <w:br/>
        <w:t>‫שמצריכה טיפול‪ .‬מר סטרלין הודיע למר ממו שהוא התייעץ בנושא עם אחיו של מר ממו‪ ,‬מר‬</w:t>
        <w:br/>
        <w:t>‫ליאור ממו‪ ,‬שעובד גם הוא בנתבעת‪ ,‬ושלדעתו של ליאור אין טעם בתיקון נקודתי של הגג‪ ,‬ויש‬</w:t>
        <w:br/>
        <w:t>‫צורך לבצע חידוש איטום לכל הגג‪ ,‬כפעולת מניעה‪ .‬בתגובה ענה לו מר ממו שגם הוא חושב שכך‬</w:t>
        <w:br/>
        <w:t>‫נכון לפעול‪.‬‬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.4‬בהמשך לשיחה זו מר סטרלין התקשר בשם הבית המשותף עם חברת איטום מוסרי )להלן‪:‬‬</w:t>
        <w:br/>
        <w:t>‫"קבלן האיטום"(‪ ,‬לשם ביצוע עבודות איטום בגג בעלות כוללת של ‪ 51,667.2‬ש"ח‪ .‬מר סטרלין‬</w:t>
        <w:br/>
        <w:t>‫שיתף את מר ממו בכל שלבי חיפוש בעל המקצוע‪ ,‬ואף ביקש ממר ממו המלצות על בעלי מקצוע‪.‬‬</w:t>
        <w:br/>
        <w:t>‫בין היתר‪ ,‬מר סטרלין העביר למר ממו‪ ,‬לבקשתו של האחרון‪ ,‬את שתי הצעות המחיר הזולות‬</w:t>
        <w:br/>
        <w:t>‫שקיבל‪ ,‬את פרטי ההסכם וכו'‪ .‬מר ממו אף התעניין בטיב ביצוע העבודות‪ ,‬באחריות שתתקבל‬</w:t>
        <w:br/>
        <w:t>‫וכו'‪ .‬בסופו של דבר ההתקשרות נעשתה רק לאחר שניתן אישורו המפורש של מר ממו לביצוע‬</w:t>
        <w:br/>
        <w:t>‫ההתקשרות‪.‬‬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.5‬על‪-‬אף שהגג הוצמד לדירה שבבעלות הנתבעת‪ ,‬במהלך ההידברות ביניהם הסכימו הצדדים‬</w:t>
        <w:br/>
        <w:t>‫לשאת בחלקים שווים בעלות ביצוע האיטום‪ ,‬כך שכל צד שילם לקבלן האיטום את מחצית‬</w:t>
        <w:br/>
        <w:t>‫התמורה שהוסכמה בסך של ‪ 25,850‬ש"ח )אציין שנראה שהצדדים שילמו מעט יותר מהסכום‬</w:t>
        <w:br/>
        <w:t>‫שצוין בהצעת המחיר‪ ,‬אולם לא נטענה טענה בעניין זה(‪.‬‬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.6‬בשלב מסוים נודע לתובעת שעל‪-‬פי התקנון המוסכם הגג מוצמד כולו לתת חלקה ‪ .57‬משהדבר‬</w:t>
        <w:br/>
        <w:t>‫נודע לה פנתה התובעת לנתבעת בדרישה להשבת חלקה של התובעת בביצוע העבודות‪ .‬לטענת‬</w:t>
        <w:br/>
        <w:t>‫הנתבעת אז נודע לה לראשונה שהגג בבעלותה‪ .‬תשובת הנתבעת לדרישת התובעת הייתה שהיא‬</w:t>
        <w:br/>
        <w:t>‫תיאות לשאת בעלות מלוא ביצוע העבודות‪ ,‬לאחר שכל בעלי הדירות יסירו את מתקניהם‬</w:t>
        <w:br/>
        <w:t>‫הפרטיים מהגג‪ ,‬שהתברר עתה שהוא בבעלותה המלאה‪.‬‬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.7‬ביום ‪ 31.8.2023‬הגישה התובעת תביעה נגד הנתבעת בבית משפט השלום בפתח תקווה‪ .‬ביום‬</w:t>
        <w:br/>
        <w:t>‫‪ 29.2.2024‬קיבלה כב' השופטת ז' אדלר את בקשת הנתבעת להעברת הדיון לבירור בפני המפקח‬</w:t>
        <w:br/>
        <w:t>‫על רישום מקרקעין ברחובות‪ ,‬מהטעמים שפורטו בהחלטתה‪.‬‬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.8‬אקדים ואומר כי לאור החלטתה של כב' השופטת אדלר‪ ,‬ובהתאם להוראות סעיף ‪)79‬ב( לחוק‬</w:t>
        <w:br/>
        <w:t>‫בתי המשפט ]נוסח משולב[‪ ,‬התשמ"ד‪ ,1984-‬אדון בכלל טענות הצדדים‪ ,‬מבלי להידרש לשאלת‬</w:t>
        <w:br/>
        <w:t>‫הסמכות העניינית‪.‬‬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תיק‪3/161/2024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‫מהלך התביעה‬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.9‬כאמור‪ ,‬ביום ‪ 31.8.2023‬הוגש כתב התביעה‪ .‬בכתב התביעה נטען שבהינתן שהגג הוצמד לדירה‬</w:t>
        <w:br/>
        <w:t>‫שבבעלות הנתבעת‪ ,‬מוטלת עליה החובה הבלעדית לשאת בעלות תיקון הליקויים שבו‪ ,‬וזאת‬</w:t>
        <w:br/>
        <w:t>‫בהתאם להוראות סעיף ‪)3‬ב( לתקנון המצוי שבתוספת לחוק המקרקעין‪ ,‬התשכ"ט‪) 1969-‬להלן‪,‬‬</w:t>
        <w:br/>
        <w:t>‫בהתאמה‪" :‬התקנון המצוי" ו‪"-‬חוק המקרקעין"(‪ .‬הנתבעת אומנם הסכימה לשאת במחצית‬</w:t>
        <w:br/>
        <w:t>‫מעלות התיקון‪ ,‬אולם הסכמתה זו נעשתה מכיוון שהיא טעתה לחשוב שהגג הוא רכוש משותף‪,‬‬</w:t>
        <w:br/>
        <w:t>‫ולא ידעה על הצמדתו‪ .‬בהתאם לכך‪ ,‬נטען שהנתבעת התעשרה על חשבונה של התובעת וקמה‬</w:t>
        <w:br/>
        <w:t>‫לה חובת השבה בהתאם להוראות סעיף ‪ 1‬לחוק עשיית עושר ולא במשפט‪ ,‬התשל"ט‪1979-‬‬</w:t>
        <w:br/>
        <w:t>‫)להלן‪" :‬חוק עשיית עושר"(‪.‬‬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.10‬בכתב התביעה עתרה התובעת לפיצוי כספי בסך של ‪ 35,456‬ש"ח בגין הרכיבים הבאים‪ :‬פיצוי‬</w:t>
        <w:br/>
        <w:t>‫בסך של ‪ 25,850‬ש"ח‪ ,‬בגין התשלום בו נשאה התובעת לקבלן האיטום; פיצוי בסך של ‪7,500‬‬</w:t>
        <w:br/>
        <w:t>‫ש"ח‪ ,‬בגין "עוגמת נפש‪ ,‬טרחה ובזבוז זמן"; וכן פיצוי בסך של ‪ 2,106‬ש"ח‪ ,‬בגין שליחת מכתב‬</w:t>
        <w:br/>
        <w:t>‫התראה לנתבעת‪.‬‬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.11‬ביום ‪ 4.4.2024‬הגישה הנתבעת את כתב הגנתה )העיכוב בהגשת כתב ההגנה נבע מבירור בקשת‬</w:t>
        <w:br/>
        <w:t>‫הנתבעת מבית משפט השלום בפתח תקווה לסלק את התביעה על הסף בשל חוסר סמכות(‪.‬‬</w:t>
        <w:br/>
        <w:t>‫לטענת הנתבעת ההסכמה בינה לבין התובעת בדבר התשלום מהווה חוזה מחייב‪ ,‬והתובעת‬</w:t>
        <w:br/>
        <w:t>‫אינה רשאית לבטלו‪ .‬כן נטען‪ ,‬כי במידה והנתבעת הייתה יודעת שמדובר בגג שבבעלותה‪,‬‬</w:t>
        <w:br/>
        <w:t>‫ושעליה לשאת במלוא עלות התיקון‪ ,‬היא לא הייתה מסכימה לתיקון בידי קבלן חיצוני‪ ,‬והייתה‬</w:t>
        <w:br/>
        <w:t>‫מבצעת את התיקון בעצמה בעלות פחותה משמעותית‪.‬‬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.12‬ביום ‪ 6.1.2025‬התקיים בפניי דיון קדם משפט וביום ‪ 22.5.2025‬התקיים דיון הוכחות‪ .‬מטעם‬</w:t>
        <w:br/>
        <w:t>‫התובעת העיד מר סטרלין ומטעם הנתבעת העיד מר ממו‪ .‬לבקשת התובעת‪ ,‬וחרף התנגדות‬</w:t>
        <w:br/>
        <w:t>‫הנתבעת‪ ,‬הצדדים סיכמו טענותיהם בכתב ולא בעל‪-‬פה‪.‬‬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 בסיכומיהם‬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.13‬לטענת התובעת בהתאם להוראות סעיף ‪)3‬ב( לתקנון המצוי על הנתבעת חלה חובה מוחלטת‬</w:t>
        <w:br/>
        <w:t>‫לתקן ליקויים בגג‪ ,‬שעלולים לגרום לנזק לדירות או לרכוש המשותף‪ .‬משכך‪ ,‬הנתבעת הייתה‬</w:t>
        <w:br/>
        <w:t>‫חייבת לבצע את התיקון שבוצע בגג‪ .‬התובעת סברה בתום לב שהגג הוא רכוש משותף‪ ,‬ולכן‬</w:t>
        <w:br/>
        <w:t>‫הסכימה לשאת ב‪ 50%-‬מעלות ביצוע העבודות‪.‬‬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תיק‪3/161/2024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.14‬לטענת התובעת ההסכמות בין הצדדים אינן עולות כדי חוזה מחייב‪ ,‬ומשכך חל על מערכת‬</w:t>
        <w:br/>
        <w:t>‫היחסים ביניהם סעיף ‪ 1‬לחוק עשיית עושר ולא במשפט‪ ,‬שמחייב את הנתבעת בהשבת הזכייה‪.‬‬</w:t>
        <w:br/>
        <w:t>‫התובעת הוסיפה וטענה‪ ,‬שככל שיש לראות בהסכמות הצדדים כחוזה מחייב‪ ,‬הרי שהתובעת‬</w:t>
        <w:br/>
        <w:t>‫זכאית לבטלו משתי עילות אפשריות‪ (1) :‬הטעיה – נטען שהנתבעת הייתה מודעת לכך שהגג‬</w:t>
        <w:br/>
        <w:t>‫מוצמד לדירה שבבעלותה‪ ,‬וכי בנסיבות חלה על הנתבעת החובה לגלות לתובעת מידע זה‬</w:t>
        <w:br/>
        <w:t>‫)הטעיה במחדל(; )‪ (2‬טעות לפי סעיף ‪)14‬א( לחוק החוזים )חלק כללי(‪ ,‬התשל"ג‪) 1973-‬להלן‪:‬‬</w:t>
        <w:br/>
        <w:t>‫"חוק החוזים"( – נטען שככל שנכרת חוזה‪ ,‬התובעת התקשרה בחוזה עקב טעות בדבר חלוקת‬</w:t>
        <w:br/>
        <w:t>‫הזכויות בגג‪ .‬הנתבעת ידעה‪ ,‬ולמצער היה עליה לדעת‪ ,‬שהגג שייך לה באופן מלא‪ ,‬ואלמלא‬</w:t>
        <w:br/>
        <w:t>‫הטעות התובעת לא הייתה מתקשרת בחוזה‪.‬‬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.15‬נטען כי בין אם חל סעיף ‪)14‬א( לחוק החוזים‪ ,‬ובין אם חל סעיף ‪ 15‬לחוק החוזים‪ ,‬דין החוזה‬</w:t>
        <w:br/>
        <w:t>‫הנטען להתבטל‪ ,‬תוך פסיקת השבה הדדית‪ .‬בנסיבות העניין משמעות הדבר שהנתבעת תשיב‬</w:t>
        <w:br/>
        <w:t>‫לתובעת את החלק בו נשאה בעלות התיקון‪.‬‬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.16‬התובעת התייחסה גם לטענת הנתבעת לפיה אם היא הייתה יודעת שהגג בבעלותה ושעליה‬</w:t>
        <w:br/>
        <w:t>‫לשאת במלוא עלות התיקון היא הייתה מבצעת את התיקון בעלות נמוכה מהסכום ששולם‬</w:t>
        <w:br/>
        <w:t>‫לקבלן האיטום‪ ,‬ואף נמוכה ממחציתו של הסכום בו נשאה הנתבעת‪ .‬נטען שהטענה נטענה‬</w:t>
        <w:br/>
        <w:t>‫בעלמא ולא נתמכה בכל ראיה שהיא‪ ,‬מלבד עדותו של מר ממו‪.‬‬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.17‬התובעת אף ביקשה פיצוי בגין עוגמת נפש‪ ,‬טרחה ובזבוז זמן בסך של ‪ 7,500‬ש"ח‪ .‬אציין כי‬</w:t>
        <w:br/>
        <w:t>‫התובעת לא טענה כל טענה קונקרטית בנוגע לנזק זה‪ .‬כן ביקשה התובעת הוצאות משפט בסך‬</w:t>
        <w:br/>
        <w:t>‫כולל של ‪ 15,268‬ש"ח )סכום זה כולל הוצאות בגין מכתב התראה שנשלח לנתבעת בטרם הגשת‬</w:t>
        <w:br/>
        <w:t>‫התביעה(‪.‬‬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.18‬אציין כי בהתאם להחלטתי מיום ‪ 22.5.2025‬התובעת הייתה רשאית להגיש סיכומי תשובה‬</w:t>
        <w:br/>
        <w:t>‫מטעמה עד ליום ‪ ,29.9.2025‬אולם התובעת נמנעה מלהשתמש באפשרות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.19‬התובעת מוסמכת להתקשר בחוזה עם הנתבעת‪ ,‬בהתאם לסמכותה לפי סעיף ‪ 69‬לחוק‬</w:t>
        <w:br/>
        <w:t>‫המקרקעין‪ .‬בין הצדדים נכרת חוזה מחייב‪ ,‬לפיו כל אחד מהצדדים יישא במחצית מעלות‬</w:t>
        <w:br/>
        <w:t>‫התיקון‪ .‬הנתבעת אינה חולקת על כך שהתובעת לא ידעה אודות הצמדת הגג לדירת הנתבעת‪,‬‬</w:t>
        <w:br/>
        <w:t>‫אולם לטענתה מדובר בהתרשלות של התובעת‪ ,‬אשר אמונה על הבית המשותף‪ .‬נטען כי הנתבעת‬</w:t>
        <w:br/>
        <w:t>‫טעתה גם היא בעניין זה‪ ,‬טעות בתום לב‪ ,‬אשר נודעה לה רק לאחר פניית התובעת בעניין‪.‬‬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תיק‪3/161/2024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.20‬בנסיבות אלה‪ ,‬כך נטען‪ ,‬לבית המשפט שיקול דעת האם להורות על ביטול החוזה‪ .‬אציין‬</w:t>
        <w:br/>
        <w:t>‫שהנתבעת אינה מתייחסת להוראות דין‪ ,‬אולם נדמה שהיא סבורה שחל בענייננו סעיף ‪)14‬ב(‬</w:t>
        <w:br/>
        <w:t>‫לחוק החוזים‪ .‬נטען שאין זה ראוי להורות על ביטול החוזה‪ ,‬לאחר שהוא הושלם במלואו‪ ,‬וזאת‬</w:t>
        <w:br/>
        <w:t>‫בשים לב לנסיבות הבאות‪ (1) :‬אם הנתבעת הייתה יודעת שעליה לשאת בעלות התיקון לא‬</w:t>
        <w:br/>
        <w:t>‫הייתה מתקנת את הגג כולו‪ ,‬אלא רק את החלק שניזוק; )‪ (2‬אם הנתבעת הייתה יודעת שעליה‬</w:t>
        <w:br/>
        <w:t>‫לשאת בעלות התיקון היא הייתה מתקנת את הגג בעצמה‪ ,‬בעלות נמוכה משמעותית מעלות‬</w:t>
        <w:br/>
        <w:t>‫התיקון שנגבתה על‪-‬ידי קבלן האיטום; )‪ (3‬במידה והנתבעת הייתה מודעת למצב הזכויות בגג‬</w:t>
        <w:br/>
        <w:t>‫היא לא הייתה נושאת בעלות שנגרמה בשל הרמת והחזרת הדוודים‪ ,‬שכן הייתה דורשת מבעלי‬</w:t>
        <w:br/>
        <w:t>‫הדירות שבבעלותם דוודים אלה לשאת בעלות זו‪ .‬נטען שמר סטרלין הודה שאין לחייב את‬</w:t>
        <w:br/>
        <w:t>‫הנתבעת בקשר לעלות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.21‬אקדים מסקנה לדיון‪ .‬לאחר שעיינתי בחומר שהניחה בפניי הנתבעת‪ ,‬מצאתי שלא עלה בידי‬</w:t>
        <w:br/>
        <w:t>‫הנתבעת להוכיח את הטענה שעומדת בבסיס הגנתה‪ ,‬לפיה במידה והייתה יודעת שהגג בבעלותה‬</w:t>
        <w:br/>
        <w:t>‫הייתה מבצעת את התיקון בעצמה תוך חיסכון כספי משמעותי‪ .‬למצער‪ ,‬הנתבעת לא הוכיחה‬</w:t>
        <w:br/>
        <w:t>‫מה הייתה עלות ביצוע העבודות עבורה‪ .‬מצאתי אפוא שהנתבעת‪ ,‬בעלת מלוא הזכויות בגג‪ ,‬היא‬</w:t>
        <w:br/>
        <w:t>‫היחידה שנהנתה מביצוע האיטום‪ ,‬ושווי הנאתה הוא המחיר ששולם עבור התיקון‪.‬‬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.22‬בהינתן האמור‪ ,‬על הנתבעת להשיב לתובעת את הסכום בו נשאה בקשר עם ביצוע התיקון‪.‬‬</w:t>
        <w:br/>
        <w:t>‫מסכום זה יש לנכות את מחצית העלות העודפת ששולמה בגין הטיפול בדוודים שמוצבים על‬</w:t>
        <w:br/>
        <w:t>‫הגג‪ ,‬בסך של ‪ 1,123.2‬ש"ח‪ .‬אין מחלוקת שמחצית הדוודים שייכים לבעלי הדירות שאינם‬</w:t>
        <w:br/>
        <w:t>‫הנתבעת‪ ,‬ושהנתבעת אינה צריכה לשאת בעלות עודפת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.23‬כפי שיפורט להלן‪ ,‬תוצאה זו היא התוצאה אליה הייתי מגיע לו הייתי מנתח את הסיטואציה‬</w:t>
        <w:br/>
        <w:t>‫שלפניי לפי כל אחת מהוראות הדין אליהן התייחסו הצדדים )חוק עשיית עושר; סעיף ‪)14‬א(‬</w:t>
        <w:br/>
        <w:t>‫לחוק החוזים; סעיף ‪)14‬ב( לחוק החוזים; וסעיף ‪ 15‬לחוק החוזים(‪.‬‬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.24‬לצד זאת‪ ,‬ראיתי לדחות את תביעת התובעת לפיצוי בגין נזק לא ממוני‪ .‬סעד זה נטען בעלמא‪,‬‬</w:t>
        <w:br/>
        <w:t>‫ללא שהוצגה ולו תשתית מינימלית להוכחתו‪.‬‬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.25‬אפרט את הדברים‪.‬‬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תיק‪3/161/2024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‫הוראות הדין הרלוונטיות לענייננו‬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.26‬הצדדים לא טענו באופן מפורש ומלא אודות הוראות הדין הרלוונטיות‪ ,‬אולם מדבריהם עולה‬</w:t>
        <w:br/>
        <w:t>‫שישנן ארבע אפשרויות בדבר הוראת הדין אותה יש להחיל בענייננו‪ (1) :‬חוק עשיית עושר; )‪(2‬‬</w:t>
        <w:br/>
        <w:t>‫סעיף ‪)14‬א( לחוק החוזים )טעות ידועה(; )‪ (3‬סעיף ‪)14‬ב( לחוק החוזים )טעות שאינה ידועה(;‬</w:t>
        <w:br/>
        <w:t>‫וכן )‪ (4‬סעיף ‪ 15‬לחוק החוזים )הטעיה(‪.‬‬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.27‬בנוגע לתחולת דיני החוזים בענייננו‪ .‬כאמור‪ ,‬לטענת התובעת הסכמות הצדדים אינן עולות כדי‬</w:t>
        <w:br/>
        <w:t>‫"חוזה"‪ .‬עם זאת‪ ,‬התובעת נמנעה מלהסביר מדוע אין לראות באותן הסכמות כחוזה לכל דבר‬</w:t>
        <w:br/>
        <w:t>‫ועניין‪ .‬זאת‪ ,‬כאשר מוסכם שהצדדים הסכימו ביניהם בנוגע לחלוקת שכרו של קבלן האיטום‪,‬‬</w:t>
        <w:br/>
        <w:t>‫ושהם פעלו בהתאם להסכמות אלה‪ .‬בהינתן האמור אני קובע שנכרת חוזה בין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.28‬השאלה האם חל בענייננו סעיף ‪ 15‬לחוק החוזים תלויה בשאלת ידיעתה בפועל של הנתבעת‬</w:t>
        <w:br/>
        <w:t>‫אודות זכויותיה בגג; השאלה האם יש להחיל בענייננו את סעיף ‪)14‬א( או סעיף ‪)14‬ב( לחוק‬</w:t>
        <w:br/>
        <w:t>‫החוזים תלויה גם בסיווג הנורמטיבי הראוי למקרה של "טעות משותפת" בכריתת חוזה‬</w:t>
        <w:br/>
        <w:t>‫)להבחנה בין "טעות הדדית" ל"טעות משותפת" ראו‪ :‬גבריאלה שלו ואפי צמח דיני חוזים ‪,350‬‬</w:t>
        <w:br/>
        <w:t>‫‪) 360-359‬מהדורה רביעית‪) (2019 ,‬להלן‪" :‬שלו וצמח"((‪ ,‬שלעתים אינו פשוט )ראו‪ :‬שלו וצמח‪,‬‬</w:t>
        <w:br/>
        <w:t>‫בעמ' ‪ ;362-360‬דניאל פרידמן ונילי כהן חוזים כרך ב ‪.((2018) 80-55‬‬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.29‬על‪-‬אף שישנן מספר אפשרויות בדבר הדין אותו יש ליישם בענייננו‪ ,‬איני נדרש להכרעה בעניין‬</w:t>
        <w:br/>
        <w:t>‫הדין החל‪ .‬הסיבה לכך היא שבנסיבות המקרה שלפניי‪ ,‬יישום של כל אחת מהוראות הדין‬</w:t>
        <w:br/>
        <w:t>‫האמורות תוביל לאותה תוצאה‪ :‬על הנתבעת לפצות את התובעת בסכום אותו שילמה לקבלן‬</w:t>
        <w:br/>
        <w:t>‫האיטום‪ ,‬בניכוי תוספת העלות בגין הזזת מחצית הדוודים‪.‬‬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.30‬אסביר את הדברים‪.‬‬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.31‬הגג שייך לנתבעת‪ ,‬ובהתאם להוראות סעיף ‪)3‬ב( לתקנון המצוי‪ ,‬מוטלת על הנתבעת החובה‬</w:t>
        <w:br/>
        <w:t>‫לדאוג לתקינותו‪ .‬כלומר‪ ,‬התובעת‪ ,‬כמייצגת בעלי הדירות‪ ,‬אומנם נהנית מכך שהגג תוקן‪ ,‬אולם‬</w:t>
        <w:br/>
        <w:t>‫האחריות על תיקון הגג מוטלת על הנתבעת באופן בלעדי‪ .‬לכן יש לייחס לנתבעת את מלוא‬</w:t>
        <w:br/>
        <w:t>‫התועלת שיצרו העבודות לחידוש האיטום‪.‬‬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.32‬האם במקרה כזה על התובעת מוטלת החובה להשיב לנתבעת את הסכום בו נשאה בקשר עם‬</w:t>
        <w:br/>
        <w:t>‫ביצוע העבודות?‬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.33‬נבחן סיטואציה זו לאור כל אחת מהוראות הדין האפשריות‪:‬‬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תיק‪3/161/2024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‫חוק עשיית עושר – ככל שחל חוק עשיית עושר‪ ,‬הנסיבות האמורות מקימות לנתבעת חובת‬        ‫•‬</w:t>
        <w:br/>
        <w:t>‫השבה‪ ,‬כאמור בסעיף ‪ 1‬לחוק עשיית עושר‪ .‬עם זאת‪ ,‬לבית המשפט סמכות שבשיקול דעת‬</w:t>
        <w:br/>
        <w:t>‫לפטור את הנתבעת מחובת ההשבה‪ ,‬כולה או מקצתה‪ ,‬במידה שההשבה בלתי צודקת‬</w:t>
        <w:br/>
        <w:t>‫בנסיבות העניין )ראו‪ :‬סעיף ‪ 2‬לחוק עשיית עושר(‪.‬‬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‫סעיפים ‪)14‬א( ו‪ 15-‬לחוק החוזים – ככל שחלים סעיפים ‪)14‬א( או ‪ 15‬לחוק החוזים הרי‬       ‫•‬</w:t>
        <w:br/>
        <w:t>‫שקמה לתובעת זכות אוטונומית לבטל את החוזה‪ .‬בהתאם להוראות סעיף ‪ 21‬לחוק‬</w:t>
        <w:br/>
        <w:t>‫החוזים‪ ,‬ביטול חוזה גורר השבה הצדדית של התמורות שקיבלו הצדדים על פי החוזה‪.‬‬</w:t>
        <w:br/>
        <w:t>‫בענייננו התובעת‪ ,‬למעשה‪ ,‬לא קיבלה דבר מהחוזה בעוד הנתבעת קיבלה חידוש איטום לגג‬</w:t>
        <w:br/>
        <w:t>‫שבבעלותה‪ .‬ההשבה בענייננו אינה אפשרית בעין‪ ,‬ועל כן יש להורות על השבה בכסף‪ .‬אין‬</w:t>
        <w:br/>
        <w:t>‫מחלוקת שהשבה מלאה בענייננו היא הסכום אותו שילמה התובעת לקבלן האיטום‪.‬‬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לפסיקה "כלל ההדדיות והנייטרליות בהשבה אינו עיקרון בלא חריגים‪ .‬משיסודות‬</w:t>
        <w:br/>
        <w:t>‫ההשבה בחוזה שנתבטל מחמת פגם בכריתתו נשענים על דיני עשיית עושר ולא במשפט‪,‬‬</w:t>
        <w:br/>
        <w:t>‫קיים מירווח שיקול דעת שיפוטי בהתאמת יישומם של דיני ההשבה לדרישות הצדק‬</w:t>
        <w:br/>
        <w:t>‫והיושר ביחס שבין הצדדים" )ראו‪ :‬ע"א ‪ 5393/03‬פרג' נ' מיטל‪ ,‬פסקה ‪;(18.1.2005) 5‬‬</w:t>
        <w:br/>
        <w:t>‫דנ"א ‪ 10901/08‬בייזמן השקעות בע"מ נ' משכן בנק הפועלים למשכנתאות בע"מ‪ ,‬פ"ד‬</w:t>
        <w:br/>
        <w:t>‫סה)‪) (2011) 386-383 ,350 (1‬להלן‪" :‬עניין בייזמן"(; רע"א ‪ 6327/12‬ניב נ' דן חברה‬</w:t>
        <w:br/>
        <w:t>‫לתחבורה ציבורית בע"מ‪ ,‬פסקה ‪ 30‬לפסק דינו של כב' השופט י' דנציגר )‪ ;(1.9.2013‬שלו‬</w:t>
        <w:br/>
        <w:t>‫וצמח‪ ,‬בעמ' ‪ .(474-473‬כלומר‪ ,‬בכל הנוגע ליישום ההשבה שבדיני החוזים‪ ,‬לבית המשפט‬</w:t>
        <w:br/>
        <w:t>‫שיקול דעת לבחון את נסיבות המקרה ולהפחית את ההשבה‪ ,‬בהתאם לעקרונות שנקבעו‬</w:t>
        <w:br/>
        <w:t>‫בסעיף ‪ 2‬לחוק עשיית עושר‪.‬‬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‪)14‬ב( לחוק החוזים – ככל שחל סעיף ‪)14‬ב( "לבית המשפט מרווח נרחב של שיקול‬        ‫•‬</w:t>
        <w:br/>
        <w:t>‫דעת בשאלה האם לבטל את החוזה שנכרת מתוך טעות )"אם ראה שמן הצדק לעשות כן"("‬</w:t>
        <w:br/>
        <w:t>‫)ראו‪ :‬עניין בייזמן‪ ,‬בעמ' ‪ .(382‬כאשר בית המשפט מוסמך לחייב את הצד שטעה‪ ,‬ובענייננו‬</w:t>
        <w:br/>
        <w:t>‫את התובעת‪ ,‬בפיצוי בעד הנזק שנגרם לצד השני בקשר עם כריתת החוזה‪.‬‬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‫משהחוזה קוים במלואו‪ ,‬ואין אפשרות להורות על השבה בעין‪ ,‬המשמעות היחידה של‬</w:t>
        <w:br/>
        <w:t>‫ביטול החוזה לפי סעיף ‪)14‬ב( הוא ההוראה בדבר השבת התמורות‪ .‬כמו כן‪ ,‬ומטבע הדברים‪,‬‬</w:t>
        <w:br/>
        <w:t>‫בשיקול הדעת האם יש להורות על ביטול החוזה באופן מלא או חלקי‪ ,‬יש מקום לשקול את‬</w:t>
        <w:br/>
        <w:t>‫מכלול השיקולים הרלוונטיים‪ ,‬דוגמת האפשרות לחיסכון שנמנעה מהנתבעת‪.‬‬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תיק‪3/161/2024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.34‬כללם של דברים‪ :‬בנסיבות המקרה שלפניי‪ ,‬תהא הוראת הדין שתחול אשר תהא‪ ,‬התוצאה‬</w:t>
        <w:br/>
        <w:t>‫תהיה שישנו שיקול דעת לבית המשפט להכריע בדבר היקף ההשבה בו תחוב הנתבעת לתובעת‪,‬‬</w:t>
        <w:br/>
        <w:t>‫וזאת בהתאם לעקרונות שנקבעו בסעיף ‪ 2‬לחוק עשיית עושר‪ .‬גם אם יחול סעיף ‪)14‬ב( לחוק‬</w:t>
        <w:br/>
        <w:t>‫החוזים‪ ,‬הרי שלבית המשפט שיקול דעת נרחב אם להורות על ביטול החוזה וקביעת היקף‬</w:t>
        <w:br/>
        <w:t>‫ההשבה‪ .‬כדבריה של השופטת )כתוארה אז( מ' נאור בעניין בייזמן "כל הדרכים מובילות‬</w:t>
        <w:br/>
        <w:t>‫לרומא" )שם‪ ,‬בעמ' ‪.(386‬‬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.35‬בהינתן האמור‪ ,‬איני רואה צורך להידרש לשאלה איזו הוראת דין חלה בענייננו‪ .‬כך גם איני‬</w:t>
        <w:br/>
        <w:t>‫רואה צורך להכריע במחלוקת בדבר מידת ידיעת הנתבעת אודות זכויותיה בגג‪ ,‬בזמן‬</w:t>
        <w:br/>
        <w:t>‫ההתקשרות בין הצדדים בקשר לתיקון הגג‪.‬‬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.36‬עם זאת‪ ,‬ראיתי לנכון להעיר שלא מצאתי ראיה שתומכת בטענת התובעת לפיה הנתבעת‬</w:t>
        <w:br/>
        <w:t>‫הטעתה אותה ביודעין‪ .‬התרשמותי הייתה שהנתבעת פעלה בתום לב‪ ,‬וסברה בזמן אמת שהגג‬</w:t>
        <w:br/>
        <w:t>‫הוא חלק מהרכוש המשותף של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‫בחינת הנסיבות הרלוונטיות לענייננו‬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.37‬טענת ההגנה המרכזית של הנתבעת היא שבמידה והייתה יודעת שהגג בבעלותה‪ ,‬היא הייתה‬</w:t>
        <w:br/>
        <w:t>‫מבצעת את עבודות האיטום בעצמה‪ ,‬בעלות נמוכה משמעותית מהמחיר שגבה קבלן האיטום‪.‬‬</w:t>
        <w:br/>
        <w:t>‫לטענתה‪ ,‬הסכמתה לשאת במחצית העלות גם היא יקרה יותר מהעלות עבורה לבצע את‬</w:t>
        <w:br/>
        <w:t>‫האיטום‪ ,‬אולם מכיוון שמדובר במחצית הסכום בלבד הפער אינו גדול‪ ,‬ומשכך היא העדיפה‬</w:t>
        <w:br/>
        <w:t>‫שלא להתעסק בכך ולהשאיר את הטיפול בנושא זה לתובעת‪ ,‬תוך שהיא נושאת במחצית העלות‪.‬‬</w:t>
        <w:br/>
        <w:t>‫הנתבעת אף הוסיפה וטענה שבמידה והעלות הייתה מושתת עליה במלואה‪ ,‬ייתכן והייתה‬</w:t>
        <w:br/>
        <w:t>‫בוחרת לבצע איטום נקודתי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.38‬במילים אחרות‪ :‬לטענת הנתבעת‪ ,‬בשל מאפייניה הייחודיים כחברה שמבצעת עבודות קבלניות‪,‬‬</w:t>
        <w:br/>
        <w:t>‫השווי הסובייקטיבי של ההנאה שנוצרה לה מעבודות האיטום‪ ,‬נמוך משמעותית מהמחיר‬</w:t>
        <w:br/>
        <w:t>‫ששולם לקבלן האיטום‪ .‬לטענת הנתבעת‪ ,‬יש להתחשב בכך בקביעת ההשבה )או להימנע בשל‬</w:t>
        <w:br/>
        <w:t>‫כך מלהורות על ביטול החוזה‪ ,‬ככל שחל בענייננו סעיף ‪)14‬ב( לחוק החוזים(‪.‬‬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.39‬השאלה על פי איזו אבן בוחן יש לבחון את ההתעשרות במקרה של השבה אינה טריוויאלית‪,‬‬</w:t>
        <w:br/>
        <w:t>‫במיוחד במקרים‪ ,‬כבענייננו‪ ,‬בהם ההשבה אינה בעין כי אם בשווי )ראו‪ :‬ע"א ‪ 8728/07‬אגריפרם‬</w:t>
        <w:br/>
        <w:t>‫אינטרנשיונל בע"מ נ' מאירסון פסקאות ‪ ;(15.7.2010) 53-49‬דניאל פרידמן ואלרן שפירא בר‪-‬‬</w:t>
        <w:br/>
        <w:t>‫אור דיני עשיית עושר ולא במשפט כרך ב ‪) 890-887‬מהדורה ‪ .((2017 ,3‬עם זאת‪ ,‬איני רואה‬</w:t>
        <w:br/>
        <w:t>‫צורך להידרש לשאלה זו בענייננו‪ ,‬שכן לא עלה בידי הנתבעת להוכיח את טענתה שהשווי‬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תיק‪3/161/2024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‫הסובייקטיבי של העבודות שבוצעו נמוך מהמחיר ששולם עבורן‪ .‬למצער‪ ,‬לא עלה בידה‬</w:t>
        <w:br/>
        <w:t>‫להוכיח את היקף השווי הסובייקטיבי הנטען‪ .‬אפרט את הדברים‪.‬‬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.40‬הלכה היא כי נטל ההוכחה להתקיימותן של ההגנות שמנויות בחוק עשיית עושר מוטל על הזוכה‬</w:t>
        <w:br/>
        <w:t>‫)ראו‪ :‬ע"א ‪ 588/87‬כהן נ' שמש‪ ,‬פ"ד מה)‪ .((1991) 327 ,297 (5‬הלכה זו יש ליישם גם במקרה בו‬</w:t>
        <w:br/>
        <w:t>‫צד לחוזה מבקש לצמצם את חובת ההשבה שחלה עליו‪ ,‬בהתאם לעקרונות שנקבעו בחוק עשיית‬</w:t>
        <w:br/>
        <w:t>‫עושר‪ .‬מכאן שעל הנתבעת מוטל הנטל להוכיח את טענותיה העובדתיות‪ ,‬לפיהן היה עולה בידה‬</w:t>
        <w:br/>
        <w:t>‫לבצע את האיטום בעלות נמוכה מהמחיר ששולם‪.‬‬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.41‬טענותיה של הנתבעת בהליך זה‪ ,‬לרבות טענתה לפיה היה בידה לבצע את האיטום שבוצע בעלות‬</w:t>
        <w:br/>
        <w:t>‫נמוכה מהמחיר ששולם לקבלן האיטום‪ ,‬נתמכה בתצהירו של מר ממו‪ ,‬אליו לא צורפה כל‬</w:t>
        <w:br/>
        <w:t>‫אסמכתה רלוונטית‪ .‬מר ממו הוא עובד של הנתבעת‪ ,‬ונקרא להעיד מטעמה‪ ,‬ומשכך מתקיים‬</w:t>
        <w:br/>
        <w:t>‫בעדותו סעיף ‪ (3)54‬לפקודת הראיות ]נוסח חדש[‪ ,‬התשל"א‪ ,1971-‬לפיו‪ ,‬ככלל נדרש סיוע לעדות‬</w:t>
        <w:br/>
        <w:t>‫יחידה "של אדם המעוניין בתוצאות המשפט לטובת בעל הדין שקרא אותו להעיד"‪.‬‬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.42‬לעדותו של מר ממו לא הוצג כל סיוע‪ .‬יתרה מכן‪ ,‬מר ממו העיד בחקירתו הנגדית שאין לו ידיעה‬</w:t>
        <w:br/>
        <w:t>‫אישית אודות עלות החומרים עבור הנתבעת )ראו‪ :‬עמוד ‪ 6‬שורות ‪ 18-17‬לפרוטוקול הדיון מיום‬</w:t>
        <w:br/>
        <w:t>‫‪) 22.5.2025‬להלן‪" :‬פרוטוקול הדיון"((‪ ,‬ואף אין לו מידע אישי אודות מצב הגג‪ ,‬והאם יש צורך‬</w:t>
        <w:br/>
        <w:t>‫בביצוע חידוש איטום לגג כולו )ראו‪ :‬עמוד ‪ 5‬שורות ‪ 45-44‬שם העיד מר ממו כי "לא עליתי‬</w:t>
        <w:br/>
        <w:t>‫מעולם לגג‪ .‬סמכתי על ליאור אחי‪ ,‬שעובד עמי"(‪.‬‬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.43‬לא זאת אף זאת‪ .‬מר ממו העיד שישנם אחרים אשר יוכלו להעיד טוב ממנו על עלות החומרים‬</w:t>
        <w:br/>
        <w:t>‫)גורמים מטעם חברת "כל בו לחקלאי"‪ ,‬שנטען שמספקת לנתבעת חומרי איטום )ראו‪ :‬עמוד ‪6‬‬</w:t>
        <w:br/>
        <w:t>‫שורות ‪ ,((18-11‬או על מצב הגג לפני התיקון‪ ,‬ובדבר נחיצות חידוש האיטום )בעניין זה העיד מר‬</w:t>
        <w:br/>
        <w:t>‫ממו שליאור אחיו טיפל בנושא )ראו‪ :‬עמוד ‪ 5‬שורות ‪ 45-44‬לפרוטוקול הדיון(‪ .‬אותם אחרים‬</w:t>
        <w:br/>
        <w:t>‫נמצאים בקשר עם הנתבעת )חברת כל בו לחקלאי( או עובדים שלה )מר ליאור ממו(‪ ,‬ולא מצאתי‬</w:t>
        <w:br/>
        <w:t>‫טעם מניח את הדעת מדוע הנתבעת לא זימנה אותם להעיד‪ .‬כמו כן‪ ,‬ייתכן שבידי אותם גורמים‬</w:t>
        <w:br/>
        <w:t>‫מצויים מסמכים‪ ,‬שיש בהם לסייע לטענת הנתבעת בדבר עלות ביצוע העבודות על‪-‬ידה‪.‬‬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‫‪" .44‬ידוע הכלל לפיו מעמידים בעל‪-‬דין בחזקתו שלא ימנע מבית המשפט ראיה‪ ,‬שהיא לטובתו‪,‬‬</w:t>
        <w:br/>
        <w:t>‫ואם נמנע מהבאת ראיה רלבנטית שהיא בהישג ידו‪ ,‬ואין לכך הסבר סביר‪ ,‬ניתן להסיק‪ ,‬שאילו‬</w:t>
        <w:br/>
        <w:t>‫הובאה הראיה‪ ,‬היתה פועלת נגדו‪) ".‬ראו‪ 548/78 :‬אלמונית נ' פלוני‪ ,‬פ"ד לה )‪760 ,736 (1‬‬</w:t>
        <w:br/>
        <w:t>‫)‪ ;(1980‬כן ראו‪ 2275/90 :‬לימה חברה ישראלית לתעשיות כימיות בע"מ באמצעות בנין דור‬</w:t>
        <w:br/>
        <w:t>‫בע"מ נ' רוזנברג‪ ,‬פ"ד מז )‪;(1993) 614 ,605 (2‬ע"א ‪ 9656/05‬שוורץ נ' רמנוף חברה לסחר וציוד‬</w:t>
        <w:br/>
        <w:t>‫בניה בע"מ‪ ,‬פסקאות ‪ 27-26‬לפסק דינו של כב' השופט ס‪ .‬ג'ובראן )‪ .(27.7.2008‬בהינתן‬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תיק‪3/161/2024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‫שהנתבעת לא הציגה את הראיות שברשותה להוכחת טענתה בדבר עלות ביצוע עבודות האיטום‬</w:t>
        <w:br/>
        <w:t>‫עבורה‪ ,‬חזקה שראיות אלה היו פועלות נגדה‪.‬‬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.45‬בהינתן העובדה שלעדותו של מר ממו לא נמצא סיוע ושהנתבעת נמנעה מלהציג ראיות שיכולות‬</w:t>
        <w:br/>
        <w:t>‫היו לתמוך בעמדתה‪ ,‬אני קובע שהנתבעת לא עמדה בנטל להוכיח שהייתה יכולה לבצע את‬</w:t>
        <w:br/>
        <w:t>‫העבודות בעלות נמוכה מהמחיר שגבה קבלן האיטום‪.‬‬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.46‬מעבר לנדרש‪ ,‬גם לו היה עולה בידי הנתבעת להוכיח שהייתה יכולה לבצע את העבודות בעלות‬</w:t>
        <w:br/>
        <w:t>‫נמוכה מהמחיר שגבה קבלן האיטום‪ ,‬טענתה הייתה נדחית מהטעם שלא הוכיחה את העלות‬</w:t>
        <w:br/>
        <w:t>‫עצמה‪" .‬הלכה היא כי על התובע להוכיח לא רק את העובדה שנגרם לו נזק ]‪ [...‬אלא להוכיח גם‬</w:t>
        <w:br/>
        <w:t>‫במידת ודאות סבירה את גובה הנזק" )ראו‪ :‬רע"א ‪ 4933/22‬ביטון נ' בונייך בנייה פיתוח‬</w:t>
        <w:br/>
        <w:t>‫והשקעות בע"מ‪ ,‬פסקה ‪ ,(24.4.2023) 18‬שמצטט בהסכמה מע"א ‪ Aerocon C.C. 7095/98‬נ'‬</w:t>
        <w:br/>
        <w:t>‫הוק תעופה בע"מ‪ ,‬פ"ד נה)‪ .((2011) 397 ,387 (4‬הלכה זו נקבעה בעניין תביעה נזיקית‪ ,‬אולם‬</w:t>
        <w:br/>
        <w:t>‫היא יפה גם לענייננו‪ .‬בהינתן שהנטל להוכחת ההגנות בחוק עשיית עושר מוטל על הנתבעת‪,‬‬</w:t>
        <w:br/>
        <w:t>‫מחדלה של הנתבעת מלהוכיח את שווי ההטבה שצמח לה מחייב את דחיית טענתה בעניין זה‬</w:t>
        <w:br/>
        <w:t>‫כולה‪ ,‬גם אם היה עולה בידה להוכיח שהייתה יכולה לבצע את האיטום בעלות נמוכה מהמחיר‬</w:t>
        <w:br/>
        <w:t>‫שגבה עבורן קבלן האיטום‪.‬‬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.47‬אני דוחה אפוא את טענתה של הנתבעת לפיה יש לה אפשרות לבצע את העבודות בעלות נמוכה‬</w:t>
        <w:br/>
        <w:t>‫מהמחיר ששולם עבור ביצוע העבודות לקבלן האיטום‪.‬‬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.48‬כמו כן‪ ,‬אני דוחה את טענתה של הנתבעת לפיה במידה והייתה מודעת לכך שהיא צריכה לשאת‬</w:t>
        <w:br/>
        <w:t>‫בעלות העבודות‪ ,‬היא הייתה בוחרת לתקן רק את החלק הלקוי בגג‪ ,‬ולא את כולו‪ .‬כאמור‪,‬‬</w:t>
        <w:br/>
        <w:t>‫ההחלטה לתקן את הגג כולו‪ ,‬חלף תיקון נקודתי‪ ,‬נעשתה בהתייעצות עם מר ליאור ממו‪ ,‬עובד‬</w:t>
        <w:br/>
        <w:t>‫הנתבעת‪ .‬הנתבעת בחרה שלא להעיד את מר ליאור ממו‪ ,‬וממילא גם טענה זו נדחית‪ .‬טענות‬</w:t>
        <w:br/>
        <w:t>‫הנתבעת בנוגע לחלק בגג שתיקונו נדרש‪ ,‬כמו גם לגבי השאלה האם התיקון היה דחוף או לא‪,‬‬</w:t>
        <w:br/>
        <w:t>‫נדחות מאותו הטעם‪.‬‬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.49‬בהינתן האמור‪ ,‬יש לקבל את תביעת ההשבה של התובעת‪ .‬בהיעדר הוכחה בדבר נזק כלשהו‬</w:t>
        <w:br/>
        <w:t>‫שנגרם לנתבעת מכריתת החוזה בטעות‪ ,‬יש לקבוע שלא מתקיימות נסיבות שמצדיקות הפחתה‬</w:t>
        <w:br/>
        <w:t>‫כלשהי של סכום ההשבה‪.‬‬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.50‬להשלמת התמונה אציין‪ ,‬שגם ניתוח המקרה לפי סעיף ‪)14‬ב( לחוק החוזים היה מוביל לאותה‬</w:t>
        <w:br/>
        <w:t>‫תוצאה‪ .‬בשל הטעות המשותפת התובעת התקשרה בחוזה עם הנתבעת‪ ,‬שהביא לכך שהנתבעת‬</w:t>
        <w:br/>
        <w:t>‫התעשרה על חשבונה של התובעת‪ .‬בנסיבות אלה יש להורות על ביטול החוזה‪ ,‬על‪-‬אף שהחוזה‬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תיק‪3/161/2024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‫כבר הושלם‪ ,‬ללא קביעת פיצויים כלשהם לנתבעת‪ ,‬שלא הוכיחה שנגרם לה נזק כלשהו‬</w:t>
        <w:br/>
        <w:t>‫מההתקשרות‪.‬‬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 לקזז מעלות העבודות את תוספת התשלום שנגרמה בגין הזזת הדוודים של בעלי הדירות‬</w:t>
        <w:br/>
        <w:t>‫שאינם הנתבעת‬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.51‬הצעת המחיר כללה תוספת תשלום בסך של ‪ 2,246.4‬ש"ח‪ ,‬מתוך המחיר הכולל‪ ,‬בגין הזזת‬</w:t>
        <w:br/>
        <w:t>‫הדוודים שממוקמים על הגג )ראו‪ :‬עמ' ‪ 61‬לתצהירו של מר סטרלין(‪ .‬בעדותו העיד מר סטרלין‬</w:t>
        <w:br/>
        <w:t>‫שמחצית הדוודים שייכים לבעלי הדירות שאינם הנתבעת‪ ,‬ושאין הצדקה שהנתבעת תישא‬</w:t>
        <w:br/>
        <w:t>‫בעלות עבודות אלה )ראו‪ :‬עמוד ‪ 3‬שורות ‪ 41-36‬לפרוטוקול הדיון(‪.‬‬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.52‬בהינתן האמור‪ ,‬יש לקזז מסכום ההשבה סך של ‪ 1,123.2‬ש"ח‪ ,‬שהם תוספת העלות בגין הזזת‬</w:t>
        <w:br/>
        <w:t>‫הדוודים שבבעלות בעלי הדירות שאינם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הוכח נזק בלתי ממוני‬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.53‬כאמור‪ ,‬נוסף על פיצויי ההשבה‪ ,‬התובעת תבעה פיצוי בגין נזק לא ממוני בסך של ‪ 7,500‬ש"ח‪.‬‬</w:t>
        <w:br/>
        <w:t>‫מבלי להידרש לשאלה האם נציגות בית משותף רשאית לתבוע פיצוי בגין נזק לא ממוני )ראו‪:‬‬</w:t>
        <w:br/>
        <w:t>‫ת"א )מחוזי חי'( ‪ 243/01‬נציגות הבית המשותף – "בית החמנית" ברח' מנחם בגין ‪ 19‬קרית‬</w:t>
        <w:br/>
        <w:t>‫מוצקין נ' חברת גב‪-‬ים לקרקעות בע"מ‪ ,‬פסקה ‪ ;(30.5.2008) 12‬ת"א )מחוזי מרכז( ‪-42023-03‬‬</w:t>
        <w:br/>
        <w:t>‫‪ 13‬נציגות הבית המשותף ברח' הבד ‪ 6‬בהוד השרון נ' קאלש מרדכי נכסים ובנין )‪ (94‬בע"מ‪,‬‬</w:t>
        <w:br/>
        <w:t>‫פסקה ‪ ,((19.3.2019) 180‬הטענה בדבר הנזק הלא ממוני נטענה בעלמא‪ ,‬מבלי שהוסבר מה מקור‬</w:t>
        <w:br/>
        <w:t>‫עוגמת הנפש שנוצרה לתובעת‪ .‬מעבר לכך‪ ,‬התרשמותי הייתה שהנתבעת התייחסה בכבוד‬</w:t>
        <w:br/>
        <w:t>‫לתובעת‪ ,‬ובפרט למר סטרלין‪ ,‬גם אם סברה שאין יסוד לתביעה‪.‬‬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.54‬בנסיבות אלה דין התביעה בגין נזק שאינו ממוני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.55‬התביעה מתקבלת בחלקה‪ .‬הנתבעת תשלם לתובעת פיצוי בסך כולל של ‪ 24,726.8‬ש"ח‪,‬‬</w:t>
        <w:br/>
        <w:t>‫בתוספת ריבית שקלית מיום הגשת התביעה בבית משפט השלום בפתח תקווה )‪ (31.8.2023‬ועד‬</w:t>
        <w:br/>
        <w:t>‫למועד הפירעון‪.‬‬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.56‬על‪-‬אף שהתביעה התקבלה בחלקה‪ ,‬כל צד יישא בהוצאותיו‪ .‬בקביעתי זו לקחתי בחשבון את‬</w:t>
        <w:br/>
        <w:t>‫ההיבטים הבאים‪ :‬לא היה מקום לכלול בתביעה את הפיצוי בגין הנזק הלא ממוני‪ ,‬שמהווה כ‪-‬‬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תיק‪3/161/2024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20%‬מסכום התביעה‪ ,‬ושהתובעת נמנעה מלטעון בעניינו; התנהלות התובעת במהלך ההליך‬</w:t>
        <w:br/>
        <w:t>‫הביאה להתארכותו של ההליך שלא לצורך‪ ,‬כוונתי בפרט לבקשתה של התובעת להגשת‬</w:t>
        <w:br/>
        <w:t>‫סיכומים בכתב‪ ,‬אשר הביאה לעיכוב של חודשים רבים בסיום ההליך; על‪-‬אף שהתביעה‬</w:t>
        <w:br/>
        <w:t>‫התקבלה‪ ,‬אני סבור שיש ליתן משקל מסוים לאחריות הנתבעת לטעות המשותפת של הצדדים‪,‬‬</w:t>
        <w:br/>
        <w:t>‫וזאת במסגרת פסיקת ההוצאות‪.‬‬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.57‬אציין שהצדדים טענו טענות שונות בנוגע לזכותם של בעלי הדירות להציב מתקנים על הגג‪.‬‬</w:t>
        <w:br/>
        <w:t>‫טענות אלה חורגות מהנושאים שמצריכים הכרעה במסגרת תביעה זו‪ ,‬שכן אין בהם כדי‬</w:t>
        <w:br/>
        <w:t>‫להשפיע על הסעד הנדרש בתביעה – השבת הסכום ששילמה התובעת לקבלן האיטום – ועל כן‬</w:t>
        <w:br/>
        <w:t>‫לא אדרש להן‪ .‬טענות הצדדים בעניין זה שמורות להם‪.‬‬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.58‬לבסוף‪ ,‬אבקש להבהיר שלא מצאתי כל פגם בעדותו של מר ממו‪ ,‬אשר נתפס בעיניי כאדם כן‬</w:t>
        <w:br/>
        <w:t>‫וישר‪ .‬הסיבה לכך שלא ראיתי להסתמך על עדותו פורטה לעיל בפסק דיני‪ ,‬ואין בה כדי להטיל‬</w:t>
        <w:br/>
        <w:t>‫פגם כלשהו במר ממו חלילה‪.‬‬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 ‪ ,22.10.2025‬ל' תשרי תשפ"ו‪ ,‬בהיעדר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‫_________________‬</w:t>
        <w:br/>
        <w:t>‫ברק ליפשיץ‬</w:t>
        <w:br/>
        <w:t>‫מפקח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3/161/2024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