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6/372/2024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2025-09-01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תיק‪6/372/2024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‫פפר ישראל מאיר‬       ‫‪1‬‬                           ‫תובעים‬</w:t>
        <w:br/>
        <w:t>‫פפר מארשה‬       ‫‪2‬‬</w:t>
        <w:br/>
        <w:t>‫באמצעות ב"כ‪ :‬עו"ד ליפל משה‬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‫ויזלר אברהם‬     ‫‪1‬‬                          ‫נתבעים‪:‬‬</w:t>
        <w:br/>
        <w:t>‫ויזלר לאה – )נמחקה מההליך בהחלטה מתאריך ‪(5.3.2025‬‬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בקשת התובעים למתן פסק דין לנוכח חוסר שיתוף הפעולה של הנתבע עם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בתביעה למתן צו עשה המורה לנתבעים לתקן ליקויים בדירתם‪ ,‬אשר‬</w:t>
        <w:br/>
        <w:t>‫גורמים לטענת התובעים לרטיבות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.2‬הצדדים הם בעלי דירות בבית משותף ברחוב מיכה ‪ ,4‬בני ברק‪ ,‬הרשום בפנקס‬</w:t>
        <w:br/>
        <w:t>‫הבתים המשותפים חלקה ‪ 902‬בגוש ‪) 6192‬להלן ‪" -‬הבית המשותף"(‪ .‬התובעים‬</w:t>
        <w:br/>
        <w:t>‫הם הבעלים של דירה הידועה כתת חלקה ‪ 4‬המצויה בקומה השנייה בבית המשותף‬</w:t>
        <w:br/>
        <w:t>‫)להלן ‪" -‬התובעים"(‪ .‬הנתבע ‪ 1‬הוא הבעלים של דירה הידועה כתת חלקה ‪7‬‬</w:t>
        <w:br/>
        <w:t>‫המצויה בקומה השלישית בבית המשותף‪ ,‬מעל דירת התובעים )להלן "הנתבע"(‪.‬‬</w:t>
        <w:br/>
        <w:t>‫הנתבעת ‪ ,2‬אשתו של הנתבע )להלן‪"-‬גב' ויזלר"( וכבר עתה יצוין שהיא נמחקה‬</w:t>
        <w:br/>
        <w:t>‫מההליך לבקשתה‪ ,‬במסגרת החלטה שניתנה בתאריך ‪.5.3.2025‬‬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תיק‪6/372/2024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‪ ,11.12.2024‬ובהמשך לפסק דין שניתן בהליך הערעור )עש"א ‪56071-09-‬‬</w:t>
        <w:br/>
        <w:t>‫‪ ,(24‬ניתנה החלטתי ולפיה‪ ,‬בשים לב לכך שהנתבעים הגישו את כתב ההגנה‪ ,‬ניתנת‬</w:t>
        <w:br/>
        <w:t>‫לצדדים האפשרות להודיע עד לתאריך ‪ ,31.12.2024‬האם הם מעוניינים להגיש‬</w:t>
        <w:br/>
        <w:t>‫חוות דעת של מומחה מטעמם‪ ,‬או שהם מסתפקים במסמכים שהוגשו על ידם‬</w:t>
        <w:br/>
        <w:t>‫במסגרת כתבי טענותיהם‪ .‬בהתאם לכך אקבע את המשך ניהול ההליך‪ ,‬לרבות‬</w:t>
        <w:br/>
        <w:t>‫מינוי מומחה מטעמי בהתאם לתקנה ‪) 88‬א( לתקנות סדר הדין האזרחי‪ ,‬התשע"ט‪-‬‬</w:t>
        <w:br/>
        <w:t>‫‪) 2018‬להלן‪"-‬התקנות"(‪ .‬כן קבעתי שבדיון שעתיד להתקיים בהליך‪ ,‬אשמע את‬</w:t>
        <w:br/>
        <w:t>‫טענות הצדדים‪ ,‬לרבות בכל הקשור למעמדה של הנתבעת ‪ 2‬בהליך‪.‬‬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,7.1.2025‬ולאחר שהוגשה תגובה מטעם הנתבעים בעניין מינוי מומחה‪,‬‬</w:t>
        <w:br/>
        <w:t>‫ניתנה החלטתי‪ ,‬ולפיה ניתנת לנתבעים אפשרות להגיש חוות דעת של מומחה‬</w:t>
        <w:br/>
        <w:t>‫מטעמם‪ ,‬וזאת עד לתאריך ‪ ,23.1.2025‬ובהתאם לכך אקבע את המשך ניהול ההליך‬</w:t>
        <w:br/>
        <w:t>‫לרבות מינוי מומחה מטעמי‪ ,‬ככל שאראה בכך 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,3.2.2025‬ניתנה החלטה נוספת‪ ,‬ולפיה ככל שבידי הנתבעים חוות דעת‬</w:t>
        <w:br/>
        <w:t>‫עליהם להגישה לא יאוחר מתאריך ‪ ,17.2.2025‬ובהתאם לכך אקבע את המשך‬</w:t>
        <w:br/>
        <w:t>‫ניהול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,18.2.2025‬הגישו הנתבעים מסמך‪ ,‬שאליו צורף מסמך מאת‬</w:t>
        <w:br/>
        <w:t>‫האינסטלטור מטעם הנתבעים‪ ,‬מר יהודה חמזה )להלן‪"-‬מר חמזה"(‪ ,‬שבו נכתב כי‬</w:t>
        <w:br/>
        <w:t>‫ביקר בדירות הצדדים בתאריך ‪ ,16.1.2025‬בדירת הנתבע לא התגלה רטיבות‪ ,‬אך‬</w:t>
        <w:br/>
        <w:t>‫כאשר הורידו מים מהשירותים בדירת הנתבע‪ ,‬היה טפטוף דרך החור בתקרת‬</w:t>
        <w:br/>
        <w:t>‫דירת התובעים‪ .‬עוד הוסיף מר חמזה‪ ,‬שכדי לדעת מה צריך לתקן ואיך‪ ,‬יש לבצע‬</w:t>
        <w:br/>
        <w:t>‫פעולה פשוטה של הגדלת החור בתקרת השירותים בדירת התובעים‪ ,‬שכבר קיים‬</w:t>
        <w:br/>
        <w:t>‫כיום‪ ,‬שכן אפשרות שהטפטוף נובע מהצינור המשותף שיהיה גלוי באמצעות‬</w:t>
        <w:br/>
        <w:t>‫הגדלת החור וייתכן שיהיה צורך להחליף חלק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,3.3.2025‬הוגשה תגובת התובעים‪ ,‬ולפיה אין להסכים עם הנתבעים‬</w:t>
        <w:br/>
        <w:t>‫ולאפשר למר חמזה‪ ,‬שאינו מומחה ניטראלי‪ ,‬לבצע פעולות פולשניות בדירת‬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תיק‪6/372/2024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.‬בהחלטתי מאותו היום‪ ,‬קבעתי שטענות הצדדים יישמעו בדיון הקבוע‬</w:t>
        <w:br/>
        <w:t>‫לתאריך ‪.5.3.2025‬‬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‪ ,5.3.2025‬לאחר ששמעתי באריכות את טענות הצדדים בדיון‪ ,‬החלטתי‬</w:t>
        <w:br/>
        <w:t>‫להורות על מינויו של המומחה מר דניאל אברג'יל )להלן‪"-‬המומחה"( כמומחה‬</w:t>
        <w:br/>
        <w:t>‫מטעמי )להלן‪"-‬החלטת המינוי"(‪ ,‬וזאת בהתאם לסמכותי מכוח תקנה ‪) 88‬א(‬</w:t>
        <w:br/>
        <w:t>‫לתקנות‪.‬‬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.9‬בסעיף ‪ 21‬להחלטת המינוי‪ ,‬התבקש המומחה להשיב על השאלות הבאות‪:‬‬</w:t>
        <w:br/>
        <w:t>‫א‪ .‬האם קיימת רטיבות בדירת התובעים‪ ,‬ובאילו מקומות‪.‬‬</w:t>
        <w:br/>
        <w:t>‫ב‪ .‬מהן הסיבות לרטיבות בדירת התובעים‪ .‬האם מקורה בליקויים בדירת‬</w:t>
        <w:br/>
        <w:t>‫הנתבע‪ ,‬ברכוש המשותף‪ ,‬בדירת התובעים או בכולם‪ .‬המומחה יפרט‬</w:t>
        <w:br/>
        <w:t>‫הליקויים ומקומם‪.‬‬</w:t>
        <w:br/>
        <w:t>‫ג‪ .‬מהן העבודות הדרושות לתיקון הליקויים‪ .‬ככל שהעבודות הדרושות‬</w:t>
        <w:br/>
        <w:t>‫לתיקון הליקויים הן בדירת התובעים‪ ,‬בדירת הנתבע וברכוש המשותף‪,‬‬</w:t>
        <w:br/>
        <w:t>‫יוסיף המומחה ויחווה דעתו לעניין שיעורן היחסי‪.‬‬</w:t>
        <w:br/>
        <w:t>‫ד‪ .‬מהן הפעולות שבוצעו עד כה‪ ,‬ככל שבוצעו על ידי הנתבע‪ ,‬והאם פתרו את‬</w:t>
        <w:br/>
        <w:t>‫הבעיה‪.‬‬</w:t>
        <w:br/>
        <w:t>‫ה‪ .‬מהן העבודות הדרושות לתיקון נזקי הרטיבות בדירת התובעים לצורך‬</w:t>
        <w:br/>
        <w:t>‫השבת מצבה הפיסי לקדמותו‪ ,‬ועלותן המוערכת‪.‬‬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.10‬בסעיף ‪ 22‬להחלטת המינוי הודגש כי "המומחה יבקר בבית המשותף ובדירות‬</w:t>
        <w:br/>
        <w:t>‫התובעים והנתבע‪ ,‬בנוכחות הצדדים או נציגיהם‪ ,‬לאחר תיאום טלפוני של מועד‬</w:t>
        <w:br/>
        <w:t>‫הביקור‪ .‬הביקור יתקיים בתוך ‪ 21‬ימים מהיום‪ .‬במסגרת ביקור זה יבצע המומחה‬</w:t>
        <w:br/>
        <w:t>‫הבדיקות הדרושות על פי שיקול דעתו המקצועי‪ .‬באחריות התובעים לדאוג כי‬</w:t>
        <w:br/>
        <w:t>‫במועד הביקור יהיה נוכח גם נציג מטעם נציגות הבית המשותף"‪) .‬ההדגשה כך‬</w:t>
        <w:br/>
        <w:t>‫במקור‪ ,‬מ"פ(‬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.11‬בסעיף ‪ 23‬להחלטת המינוי נכתב באופן מפורש כי‪ ":‬יודגש כי הצדדים לא יסריטו‬</w:t>
        <w:br/>
        <w:t>‫או יקליטו את המומחה‪ .‬בביקור המומחה בדירת התובעים‪ ,‬יהיה רשאי הנתבע‬</w:t>
        <w:br/>
        <w:t>‫או נציג אחד מטעמו‪ ,‬להיות נוכח בדירת התובעים‪ ,‬ובביקור המומחה בדירת‬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תיק‪6/372/2024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‫הנתבע‪ ,‬יהיו רשאים התובעים או נציג אחד מטעמם‪ ,‬להיות נוכחים בדירת‬</w:t>
        <w:br/>
        <w:t>‫הנתבע‪ .‬כמו כן‪ ,‬נציג אחד מטעם נציגות הבית המשותף‪ ,‬רשאי להיות נוכח במועד‬</w:t>
        <w:br/>
        <w:t>‫הביקור‪ ,‬הן בדירת התובעים והן בדירת הנתבע"‪.‬‬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.12‬בסעיף ‪ 31‬להחלטת המינוי הובהר לצדדים כי‪":‬הצדדים ישתפו פעולה עם‬</w:t>
        <w:br/>
        <w:t>‫המומחה‪ ,‬צד שלא ישתף פעולה עם המומחה או לא ישלם את שכרו‪ ,‬אם מדובר‬</w:t>
        <w:br/>
        <w:t>‫בתובעים ‪ -‬התביעה תימחק‪ ,‬אם מדובר בנתבע ‪ -‬התביעה תתקבל"‪.‬‬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.13‬בתאריך ‪ ,20.3.2025‬הגיש הנתבע בקשה לשנות את סמכות המומחה‪ ,‬ובתאריך‬</w:t>
        <w:br/>
        <w:t>‫‪ ,24.3.2025‬נדחתה בקשת הנתבע אף ללא צורך בתגובת הצד השני‪.‬‬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.14‬בתאריך ‪ ,1.4.2025‬הוגשה על ידי התובעים בקשה שעניינה תיאום כניסת המומחה‬</w:t>
        <w:br/>
        <w:t>‫בליווי משטרת ישראל בשל הפרה צפויה‪ .‬בבקשה נטען‪ ,‬בין השאר כי הנתבע לא‬</w:t>
        <w:br/>
        <w:t>‫משתף פעולה עם המומחה מטעמי‪ .‬בהחלטתי מתאריך ‪ 2.4.2025‬הוריתי לנתבע עד‬</w:t>
        <w:br/>
        <w:t>‫לתאריך ‪ ,6.4.2025‬לצרף אסמכתאות בנוגע להסדרת שכרו של המומחה מטעמי‬</w:t>
        <w:br/>
        <w:t>‫ובנוגע לתיאום מועד הביקור של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.15‬בהחלטה שניתנה בתאריך ‪ ,10.4.2025‬נכתב בין השאר כך‪.." :‬הנתבע בחר שלא‬</w:t>
        <w:br/>
        <w:t>‫לבצע את האמור בהחלטה‪ .‬בתשובת הנתבע שהוגשה בתאריך ‪ - 8.4.2025‬וללא‬</w:t>
        <w:br/>
        <w:t>‫שצורף לה תצהיר ‪ -‬הפנה הנתבע למסמך שאותו הכתיר בתשובתו כ"פנייה‬</w:t>
        <w:br/>
        <w:t>‫מפורטת"‪ ,‬שהוגשה בתאריך ‪ ,30.3.2025‬אלא שפנייה זו דינה להידחות אף ללא‬</w:t>
        <w:br/>
        <w:t>‫צורך בתגובת הצד השני‪ .‬תקנות סדר הדין האזרחי‪ ,‬התשע"ט‪) 2018-‬להלן‪-‬‬</w:t>
        <w:br/>
        <w:t>‫"התקנות"(‪ ,‬לא מכירות במושג "פנייה" אלא רק בקשר לעניינים טכניים‬</w:t>
        <w:br/>
        <w:t>‫הנוגעים לניהול שוטף של ההליך )ראו למשל תקנה ‪ 55‬לתקנות(‪ ,‬בעוד‬</w:t>
        <w:br/>
        <w:t>‫ש"הפנייה" שהגיש הנתבע‪ ,‬אינה "פנייה" כי אם בקשה מהותית לצירוף צדדים‬</w:t>
        <w:br/>
        <w:t>‫נוספים להליך שכן ככל שניתן להבין מפנייתו – הוא סבור שיש לצרף את כל בעלי‬</w:t>
        <w:br/>
        <w:t>‫הדירות להליך‪ .‬אלא שבקשה כזו‪ ,‬לא ניתן לקבל‪ ,‬וזאת לא רק בשל עיתוי הגשת‬</w:t>
        <w:br/>
        <w:t>‫הבקשה‪ ,‬אלא גם בשים לב לכך שהיא הוגשה בניגוד גמור לתנאים שנקבעו‬</w:t>
        <w:br/>
        <w:t>‫בתקנה ‪ 49‬לתקנות‪ .‬יודגש כי אין בכך כדי לחסום את טענתו של הנתבע‪ ,‬בהמשך‬</w:t>
        <w:br/>
        <w:t>‫ניהול ההליך‪ ,‬ולאחר שתתקבל חוות דעתו של המומחה מטעמי‪ ,‬ובכפוף לסדרי‬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תיק‪6/372/2024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‫הדין‪ .‬עיינתי באסמכתה הרפואית מתאריך ‪ 6.4.2025‬אשר צורפה לתשובת‬</w:t>
        <w:br/>
        <w:t>‫הנתבע‪ ,‬ושם – שחור על גבי מסמך רפואי – נכתב בפשטות ובאותיות מודגשות‪:‬‬</w:t>
        <w:br/>
        <w:t>‫"סיכום‪ :‬הנ"ל נבדק‪/‬ה ונמצא‪/‬ה כשיר‪/‬ה לפעילות"‪ .‬אם כך‪ ,‬מניין צומחת איפוא‬</w:t>
        <w:br/>
        <w:t>‫הטענה בדבר מניעה? לא מצאתי במסמך זה‪ ,‬או בתגובת הנתבע כל הצדק או טעם‬</w:t>
        <w:br/>
        <w:t>‫בדבר אשר יצדיק סירובו של הנתבע ליטול חלק במעשה הבירור של המומחה‬</w:t>
        <w:br/>
        <w:t>‫מטעמי‪ .‬דומני כי בהתנהלותו זו של הנתבע – אשר לא ניאות לשתף פעולה עם‬</w:t>
        <w:br/>
        <w:t>‫המומחה מטעמי ולא ניאות לשתף פעולה עם החלטות דיוניות שניתנו בעניינו ‪-‬‬</w:t>
        <w:br/>
        <w:t>‫יש לא אך פגם דיוני‪ ,‬אלא מעשה העולה כדי הכבדה ממשית על ניהולו התקין של‬</w:t>
        <w:br/>
        <w:t>‫ההליך‪ .‬סירוב זה של הנתבע‪ ,‬אין עמו לא טעם ולא נימוק‪ ,‬אלא עיכוב בלבד ‪-‬‬</w:t>
        <w:br/>
        <w:t>‫עיכוב המכביד על ההליך‪ ,‬והכל שלא לצורך‪ .‬בהחלטת המינוי הדגשתי‬</w:t>
        <w:br/>
        <w:t>‫כי‪:‬הצדדים ישתפו פעולה עם המומחה‪ ,‬צד שלא ישתף פעולה עם המומחה או לא‬</w:t>
        <w:br/>
        <w:t>‫ישלם את שכרו‪ ,‬אם מדובר בתובעים ‪ -‬התביעה תימחק‪ ,‬אם מדובר בנתבע ‪-‬‬</w:t>
        <w:br/>
        <w:t>‫התביעה תתקבל" )ראו סעיף ‪ 31‬להחלטת המינוי(‪ .‬לפנים משורת הדין‪ ,‬מוארך‬</w:t>
        <w:br/>
        <w:t>‫לנתבע המועד להגשת האסמכתאות האמורות בהחלטה‪ ,‬וזאת לא יאוחר מתאריך‬</w:t>
        <w:br/>
        <w:t>‫‪ .21.4.2025‬לא יוגשו אסמכתאות כאמור‪ ,‬יופעל האמור בסעיף ‪ 31‬להחלטה‬</w:t>
        <w:br/>
        <w:t>‫המינוי‪ ,‬ללא צורך בהתראה נוספת"‪.‬‬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.16‬בתאריך ‪ ,20.4.2025‬הוארך לנתבע המועד לקיים את האמור בהחלטה מתאריך‬</w:t>
        <w:br/>
        <w:t>‫‪ ,10.4.2025‬זאת עד לתאריך ‪.28.4.2025‬‬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.17‬אלא שחרף זאת‪ ,‬לא קיים הנתבע את ההחלטה‪ ,‬ובתאריך ‪ ,27.4.2025‬הגיש בקשה‬</w:t>
        <w:br/>
        <w:t>‫לצירוף מסמך רפואי‪ .‬בתאריך ‪ ,28.4.2025‬ובהחלטה מנומקת‪ ,‬נדחתה בקשת‬</w:t>
        <w:br/>
        <w:t>‫הנתבע‪ ,‬ללא צורך בתגובת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.18‬אלא שבכך לא די‪ ,‬חרף קיום ההחלטה‪ ,‬הגיש הנתבע בתאריך ‪ ,29.4.2025‬מסמך‪,‬‬</w:t>
        <w:br/>
        <w:t>‫ללא כותרת וללא תצהיר‪ ,‬שבו העלה הנתבע השגות על ההחלטות שניתנו בעניינו‪.‬‬</w:t>
        <w:br/>
        <w:t>‫בתאריך ‪ ,29.4.2025‬ניתנה החלטה הדוחה את המסמך שהגיש הנתבע‪ .‬בין השאר‬</w:t>
        <w:br/>
        <w:t>‫נכתב בהחלטה כי‪ ":‬התנהלות הנתבע‪ ,‬יש בה כדי לסרבל את ההליך הדיוני‬</w:t>
        <w:br/>
        <w:t>‫ולעכבו‪ ,‬והיא מנוגדת לתקנה ‪)3‬א( שהיא אחת מתקנות היסוד שבתקנות סדר‬</w:t>
        <w:br/>
        <w:t>‫הדין האזרחי‪ ,‬התשע"ט‪) 2018-‬להלן‪"-‬התקנות"( הקובעת כי "חובת בעלי הדין‬</w:t>
        <w:br/>
        <w:t>‫ובאי כוחם היא לסייע לבית המשפט בקיום המוטל עליו לפי תקנות אלה‪ ,‬וכן‬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תיק‪6/372/2024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‫לנהוג בתום לב ובהגינות דיונית תוך שהם מסייעים במימוש התכלית‬</w:t>
        <w:br/>
        <w:t>‫הדיונית‪ "...‬אלא שהתנהלות הנתבע‪ ,‬המנוגדת כאמור לתקנות היסוד‪ ,‬אינה‬</w:t>
        <w:br/>
        <w:t>‫מאפשרת את קידום ההליך‪ .‬החלטות דיוניות הניתנות במסגרת התקנות‪ ,‬אינן‬</w:t>
        <w:br/>
        <w:t>‫בבחינת "תכנית כבקשתך"‪ ,‬שכן הן נועדו להבטיח בירור צודק ויעיל של‬</w:t>
        <w:br/>
        <w:t>‫סכסוכים בין אדם לחברו על ידי בתי המשפט ]ע"א‪ 5400/18‬דוד מיר נ' יעקב‬</w:t>
        <w:br/>
        <w:t>‫מירון עו"ד )‪ .[(28.01.2019‬כפי שנקבע לאחרונה על ידי כב' הנשיא יצחק עמית‬</w:t>
        <w:br/>
        <w:t>‫"לשופט‪ ,‬כמי שאחראי על ניהול הדיון‪ ,‬הזכות שהיא גם חובה‪ ,‬שלא לאפשר למי‬</w:t>
        <w:br/>
        <w:t>‫מהצדדים לעכב ולסרבל את הדיון ולהכתיב בהתנהגותו את ניהול התיק" עפ"ס‬</w:t>
        <w:br/>
        <w:t>‫‪ 5857-03-25‬פלונית נ' פלוני‪ ,‬בפסקה ‪ .[(17.3.2025) 8‬לפיכך‪ ,‬ההליך נקבע‬</w:t>
        <w:br/>
        <w:t>‫לתזכורת פנימית בתאריך ‪ .5.5.2025‬ככל שעד לתאריך זה לא יהיו בתיק‬</w:t>
        <w:br/>
        <w:t>‫אסמכתאות המראות על כך שהנתבע שילם למומחה את שכרו ותיאם עימו מועד‬</w:t>
        <w:br/>
        <w:t>‫לביקור בדירות הצדדים כאמור בהחלטותיי הקודמות )ראו למשל ההחלטה‬</w:t>
        <w:br/>
        <w:t>‫מתאריך ‪ ,(2.4.2025‬יופעל האמור בסעיף ‪ 31‬להחלטת המינוי מתאריך ‪,5.3.2025‬‬</w:t>
        <w:br/>
        <w:t>‫ללא צורך בהתראה או בהחלטה נוספת"‪.‬‬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.19‬הנתבע‪ ,‬לא קיים אף את ההחלטה מתאריך ‪ ,29.4.2025‬ובתאריך ‪ ,6.5.2025‬הגיש‬</w:t>
        <w:br/>
        <w:t>‫בקשה נוספת שכותרתה "בקשה בעניין ההחלטות מיום ‪ 28.4.25‬ומיום ‪."29.4.25‬‬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,7.5.2025‬נדחתה בקשת הנתבע‪ ,‬ונכתב בין השאר כי‪ ":‬כפי שכבר כתבתי‬</w:t>
        <w:br/>
        <w:t>‫בהחלטות קודמות‪ ,‬איני יושב כערכאת ערעור על החלטותיי ולא מצאתי שיש‬</w:t>
        <w:br/>
        <w:t>‫במסמך שהגיש הנתבע כדי לשנות מהחלטותיי הקודמות‪ .‬ואף על פי כן‪ ,‬ולמען‬</w:t>
        <w:br/>
        <w:t>‫תינתן לנתבע הזדמנות אחרונה בהחלט לשתף פעולה עם ההליך‪ ,‬וזאת משהצהיר‬</w:t>
        <w:br/>
        <w:t>‫הנתבע בתצהירו כי כך בכוונתו לעשות – תינתן לו הזדמנות אחרונה לעשות כן‪.‬‬</w:t>
        <w:br/>
        <w:t>‫המועד להמצאת אסמכתאות בדבר תשלום שכר טרחת המומחה ולתיאום מועד‬</w:t>
        <w:br/>
        <w:t>‫לביקור בדירות הצדדים – מוארך עד ליום ‪ .14.5.2025‬לא תינתן ארכה נוספת‬</w:t>
        <w:br/>
        <w:t>‫מעבר למועד זה‪".‬‬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.20‬אלא שהנתבע לא קיים את ההחלטה מתאריך ‪ .7.5.2025‬בתאריך ‪,22.5.2025‬‬</w:t>
        <w:br/>
        <w:t>‫הגישו התובעים בקשה שכותרתה "בקשה לפסיקת הוצאות‪+‬קנסות‪+‬והוראות‬</w:t>
        <w:br/>
        <w:t>‫לביצוע בדיקות ותיקון"‪ .‬בבקשה נטען‪ ,‬בין השאר כי חרף ההזדמנויות הרבות‬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תיק‪6/372/2024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‫שניתנו לנתבע לשתף פעולה עם ההליך‪ ,‬הוא לא עשה כן‪ ,‬ומשכך יש ליתן פסק דין‪,‬‬</w:t>
        <w:br/>
        <w:t>‫תוך חיובו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.21‬בתאריך ‪ ,26.5.2025‬ובמענה לתגובת הנתבע מתאריך ‪ ,25.5.2025‬ניתנה החלטתי‬</w:t>
        <w:br/>
        <w:t>‫שבה נכתב כך‪" :‬בהחלטה מתאריך ‪ ,7.5.2025‬ובהמשך להחלטותיי‬</w:t>
        <w:br/>
        <w:t>‫מתאריך ‪29.4.2025‬והחלטות נוספות‪ ,‬הוריתי לנתבע שעד לתאריך ‪14.5.2025‬יגיש‬</w:t>
        <w:br/>
        <w:t>‫אסמכתה הן בקשר לתשלום חלקו של המומחה מטעמי‪ ,‬והן בקשר לתיאום מועד‬</w:t>
        <w:br/>
        <w:t>‫ביקורו של המומחה מטעמי‪ .‬ואף על פי כן – ולא בפעם הראשונה – לא קוימה‬</w:t>
        <w:br/>
        <w:t>‫ההחלטה‪ .‬הנתבע לא הגיש אסמכתה בקשר לתשלום שכרו של המומחה מטעמי‪.‬‬</w:t>
        <w:br/>
        <w:t>‫כך שלמעשה‪ ,‬הנתבע ממשיך לזלזל בהחלטות דיוניות ויש בהתנהלות זו של‬</w:t>
        <w:br/>
        <w:t>‫הנתבע‪ ,‬כדי לעכב ולסרבל את ההליך שלא לצורך‪ .‬לפיכך‪ ,‬ומכוח תקנה ‪156‬‬</w:t>
        <w:br/>
        <w:t>‫לתקנות סדר הדין אזרחי‪ ,‬התשע"ט‪ ,2018-‬הנתבע ישלם לתובעים את הוצאות‬</w:t>
        <w:br/>
        <w:t>‫סרבול ההליך הדיוני‪ ,‬בסך של ‪ 3,500‬ש"ח‪ ,‬שתשלומו לתובעים ללא קשר‬</w:t>
        <w:br/>
        <w:t>‫לתוצאות ההליך וללא קשר להחלטות קודמות שניתנו בהליך‪.‬‬</w:t>
        <w:br/>
        <w:t>‫הרבה לפנים משורת הדין‪ ,‬מוארך לנתבע המועד להמצאת אסמכתה בדבר תשלום‬</w:t>
        <w:br/>
        <w:t>‫למומחה מטעמי‪ ,‬וזאת עד לתאריך ‪ .3.6.2025‬ככל שעד לתאריך זה לא יציג‬</w:t>
        <w:br/>
        <w:t>‫הנתבע אסמכתה על כך ששילם את שכרו של המומחה מטעמי ולא יציג אסמכתה‬</w:t>
        <w:br/>
        <w:t>‫על מועד ביקור שתואם הלכה למעשה‪ ,‬עם המומחה בדירות הצדדים‪ ,‬אראה בכך‬</w:t>
        <w:br/>
        <w:t>‫משום חוסר שיתוף פעולה מצד הנתבע על כל המשתמע מכך‪ ,‬ויופעל האמור‬</w:t>
        <w:br/>
        <w:t>‫בסעיף ‪ 31‬להחלטת המינוי מתאריך ‪.5.3.2025‬‬</w:t>
        <w:br/>
        <w:t>‫בנוסף‪ ,‬מכוח סמכותי לפי סעיף ‪ 130‬לחוק המקרקעין התשכ"ט‪ ,1969-‬שבין‬</w:t>
        <w:br/>
        <w:t>‫תכליותיו הן להבטיח את שימור המצב הקיים ולמנוע העמדת הצדדים בתובענה‬</w:t>
        <w:br/>
        <w:t>‫בפני עובדות מוגמרות ]רע"א ‪ 8531/13‬חברת נחלת יהודה בע"מ נ' האוניברסיטה‬</w:t>
        <w:br/>
        <w:t>‫העברית בירושלים )נבו ‪ (16.7.2014‬וכן ידוע צדדים בדבר קיומו של ההליך ]ע"א‬</w:t>
        <w:br/>
        <w:t>‫‪ 8661/10‬נעמה נ' טורקיה )נבו ‪ ,[(19.2.2012‬ומאחר שתכליות אלו מתקיימות‬</w:t>
        <w:br/>
        <w:t>‫בענייננו וההליך מתעכב אך בשל התנהלות הנתבע‪ ,‬אני מורה לרשם המקרקעין‪,‬‬</w:t>
        <w:br/>
        <w:t>‫לרשום הערה על אודות קיומו של ההליך‪ .‬ההערה תירשם על זכויותיו של‬</w:t>
        <w:br/>
        <w:t>‫הנתבע‪ ,‬מר ויזלר אברהם‪ ,‬בגוש ‪ 6192‬חלקה ‪ 902‬תת חלקה ‪ .7‬יודגש כי ההערה‬</w:t>
        <w:br/>
        <w:t>‫היא לידיעה בלבד ואינה מגבילה ברישום פעולות או בביצוע עסקאות"‪.‬‬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 לא קיים גם את ההחלטה שניתנה בתאריך ‪ .26.5.2025‬חרף זאת‪ ,‬הגיש‬</w:t>
        <w:br/>
        <w:t>‫הנתבע בתאריך ‪ ,29.6.2025‬בקשה שכותרתה "בקשה דחופה לביטול מינוי 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תיק‪6/372/2024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ביהמ"ש‪ ,‬במסגרת בקשה לעיון מחדש לאור נסיבות חדשות שהתגלו עתה‬</w:t>
        <w:br/>
        <w:t>‫לנתבע"‪.‬‬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.23‬בהחלטה שניתנה בתאריך ‪ ,8.7.2025‬נכתב בין השאר כי‪" :‬עיינתי היטב בבקשה‬</w:t>
        <w:br/>
        <w:t>‫על צרופותיה‪ ,‬ולא השתכנעתי כי מתקיימים התנאים המצדיקים עיון חוזר‬</w:t>
        <w:br/>
        <w:t>‫בהחלטה למינוי מומחה שניתנה בתאריך ‪ ,5.3.2025‬בהחלטה מנומקת שניתנה‬</w:t>
        <w:br/>
        <w:t>‫לאחר שנשמעו באריכות טענות הצדדים‪ ,‬לרבות טענות הנתבע‪ .‬בקצרה אציין‬</w:t>
        <w:br/>
        <w:t>‫שבבקשתו טוען הנתבע שכבר בתאריך ‪ 22.1.2025‬דיווח על איש מקצוע שזהותו‬</w:t>
        <w:br/>
        <w:t>‫לא ידועה שהגיע לדירת התובעים בתאריך ‪ ,8.10.24‬ונתן להם חוות דעת‪ .‬לטענתו‬</w:t>
        <w:br/>
        <w:t>‫עניין בחשבוניות שצירפו התובעים מעלה כי אכן ניתנה להם בעבר חוות דעת על‬</w:t>
        <w:br/>
        <w:t>‫ידי "יוסי פיקס"‪ ,‬וזו הועלמה מעיני הנתבע‪ .‬משכך סבור הנתבע שמתייתר‬</w:t>
        <w:br/>
        <w:t>‫הצורך בחוות הדעת‪ ,‬ואין שום בסיס חוקי למינויו של מומחה מטעם בית‬</w:t>
        <w:br/>
        <w:t>‫המשפט‪ .‬את בקשתו מבסס הנתבע על מלל המופיע בחשבונית מס קבלה ‪3017‬‬</w:t>
        <w:br/>
        <w:t>‫וכך נכתב בחשבונית‪" :‬מדובר בנזילה בתקרה מהצינור ‪ 4‬צול המרכזי‪ ,‬ככל הנראה‬</w:t>
        <w:br/>
        <w:t>‫זה מגיע מבעיה בשירותים של הדיור שמלמעלה שלא נותן להכנס לבדוק‪ ,‬קיימת‬</w:t>
        <w:br/>
        <w:t>‫אופציה לחצוב בתקרה כלפי מעלה צמוד לצינור כדי להוכיח שזה מגיע מהדירה‬</w:t>
        <w:br/>
        <w:t>‫העליונה ו‪/‬או מהצינור המרכזי באיזור הדירה שלמעלה עלות פתיחת ובדיקה סך‬</w:t>
        <w:br/>
        <w:t>‫‪1000‬שח"‪ .‬עברתי בעיון על המלל שנכתב בחשבונית זו‪ ,‬ולא מצאתי בו כל חוות‬</w:t>
        <w:br/>
        <w:t>‫דעת‪ ,‬בודאי כזו שיש בה כדי לסייע לטענותיו של הנתבע‪ ,‬או לקידום ההליך‪ ,‬ואין‬</w:t>
        <w:br/>
        <w:t>‫לראות במלל זה משום חוות דעת שניתן להסתמך עליה לצורכי ההליך המשפטי‪.‬‬</w:t>
        <w:br/>
        <w:t>‫כך שגם אם מלל זה היה מונח לפני עובר להחלטת המינוי‪ ,‬לא היה בו כדי לשנות‬</w:t>
        <w:br/>
        <w:t>‫את החלטתי המנומקת מתאריך ‪ 5.3.2025‬בעניין הצורך בחוות דעת של מומחה‬</w:t>
        <w:br/>
        <w:t>‫מטעמי‪ .‬לפיכך‪ ,‬בקשת הנתבע לביטול מינוי המומחה נדחית"‪.‬‬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.24‬בתאריך ‪ ,8.7.2025‬הוריתי לנתבע להשיב עד לתאריך ‪ ,16.7.2025‬לבקשה שבכותרת‬</w:t>
        <w:br/>
        <w:t>‫שהגישו התובעים‪ ,‬שאליה צורף מכתבו של המומחה מטעמי הנושא תאריך‬</w:t>
        <w:br/>
        <w:t>‫‪.22.6.2025‬‬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 את תגובתו בתאריך ‪ .28.7.2025‬לפני שאביא בקצרה את תמצית טענות‬</w:t>
        <w:br/>
        <w:t>‫הצדדים‪ ,‬אביא את תמצית הודעת העדכון של המומחה‪ ,‬הנושאת תאריך‬</w:t>
        <w:br/>
        <w:t>‫‪.22.6.2025‬‬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תיק‪6/372/2024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‫הודעת העדכון מטעם המומחה‬</w:t>
        <w:br/>
        <w:t>‫‪ .26‬בהודעת העדכון‪ ,‬נכתב בין השאר כי "‪ ...‬תואם מועד ביקור עם הצדדים לתאריך‬</w:t>
        <w:br/>
        <w:t>‫‪ 19‬ביוני ‪ 2025‬בשעה ‪ .08:30‬בבוקרו של המועד‪ ,‬ניתנה הודעה טלפונית לצדדים‬</w:t>
        <w:br/>
        <w:t>‫על‪-‬ידי המומחה טרום הגעתו‪ ...‬לאחר ביקור בדירת התובעים בנוכחות התובע‬</w:t>
        <w:br/>
        <w:t>‫ומלוויו ובנוכחות הנתבעת‪ ,‬עלו כולם לדירת הנתבעים‪ ,‬שם בסמוך לדלת הכניסה‪,‬‬</w:t>
        <w:br/>
        <w:t>‫החלו דין ודברים בין הצדדים‪ ,‬בדבר זהות הנוכחים והאם יצטרפו לביקור בדירת‬</w:t>
        <w:br/>
        <w:t>‫הנתבעים או לא‪ .‬נאמר לצדדים כי המומחה איננו אוכף את החלטת כבוד המפקח‬</w:t>
        <w:br/>
        <w:t>‫וקיום הביקור הוא בהסכמת שני הצדדים על קיומו‪ ,‬בהעדר התנגדות הביקור‬</w:t>
        <w:br/>
        <w:t>‫יימשך במידה וקיימת אי‪-‬הסכמה מצד מי מהצדדים – לא ייערך‪ .‬לאורך כל‬</w:t>
        <w:br/>
        <w:t>‫ההתנהלות בין הצדדים‪ ,‬המומחה עמד והמתין‪ ,‬משראה כי אין בניהם הסכמה‬</w:t>
        <w:br/>
        <w:t>‫הודיע לצדדים‪ ,‬כי ימתין ברכבו עד ‪ 15‬דקות‪ ,‬במסגרתם יתייעצו עד לקבלת‬</w:t>
        <w:br/>
        <w:t>‫החלטה בדבר קיום הביקור או באם לא‪ .‬בחלוף המועד האמור‪ ,‬הגיעו הצדדים‬</w:t>
        <w:br/>
        <w:t>‫והודיעו כי לא הגיעו להסכמה ביניהם‪ ,‬משכך מסר להם המומחה כי יעזוב את‬</w:t>
        <w:br/>
        <w:t>‫המקום ויעדכן את כבוד המפקח‪ ,‬לצורך החלטה כיצד להמשיך ולפעול‪".‬‬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.27‬לטענת התובעים‪ ,‬התובעים מצויים מזה למעלה משנה ורבע תחת נזילה מתקרת‬</w:t>
        <w:br/>
        <w:t>‫דירתם‪ ,‬המשתרעת ומתרחבת‪ .‬במשך ‪ 8‬החודשים האחרונים נאלצו התובעים‬</w:t>
        <w:br/>
        <w:t>‫להתגורר זמנית ביחידת מרתף‪ ,‬עקב טפטוף צרכים מדירת הנתבעים שמעליהם‪.‬‬</w:t>
        <w:br/>
        <w:t>‫הנתבע מסרב באופן עקבי‪ ,‬בזדון‪ ,‬ותוך הפגנת נוקשות ואנטיפתיה‪ ,‬לשתף פעולה‬</w:t>
        <w:br/>
        <w:t>‫בכל ניסיון לתיקון העוול‪ ,‬והכול תוך סירבול ההליך באופן מכוון‪ .‬הנתבע החליט‬</w:t>
        <w:br/>
        <w:t>‫לסכל את ביקור המומחה ורק לאחר כשלושה חודשים‪ ,‬הסכים הנתבע לשלם את‬</w:t>
        <w:br/>
        <w:t>‫חלקו בבדיקה ולתאם מועד‪ ,‬אך לא עדכן את המפקח‪ .‬בהחלטה המינוי נקבע כי‬</w:t>
        <w:br/>
        <w:t>‫באחריות התובעים לדאוג כי במועד הביקור יהיה נוכח גם נציג מטעם נציגות‬</w:t>
        <w:br/>
        <w:t>‫הבית המשותף‪ ,‬וכך הם אכן עשו‪ ,‬ומינו את מר סגל‪ ,‬להיות נציגם בביקור‪ ,‬אלא‬</w:t>
        <w:br/>
        <w:t>‫שעם הגעת המומחה‪ ,‬תקפה גב' ויזלר ובתה חדוה בדיל את המומחה בתואנות‬</w:t>
        <w:br/>
        <w:t>‫שונות והנתבע מנע ממר סגל‪ ,‬נציג דיירי הבניין‪ ,‬להיכנס לדירתו‪ ,‬אף שהוצג לו‬</w:t>
        <w:br/>
        <w:t>‫ייפוי כח 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תיק‪6/372/2024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.28‬הנתבע סיכל את ביקורו של המומחה‪ ,‬שנאלץ לעזוב בלי שיתאפשר ביקור בדירת‬</w:t>
        <w:br/>
        <w:t>‫הנתבע‪ .‬התובעים דאגו לנוכחות מר סגל שהוסמך ויופה כוחו על ידי רוב בעלי‬</w:t>
        <w:br/>
        <w:t>‫הדירות‪ ,‬והכול בהתאם להחלטת המינוי שדרשה נוכחות של נציג מטעם נציגות‬</w:t>
        <w:br/>
        <w:t>‫הבית המשותף‪ .‬התנהלות הנתבע‪ ,‬היא ביטוי לחוסר שיתוף פעולה מכוון ואקטיבי‬</w:t>
        <w:br/>
        <w:t>‫מצידו‪ ,‬שאף שלאחר שניתנו לו הזדמנויות רבות‪ ,‬פעל כדי לסרבל ולסכל את‬</w:t>
        <w:br/>
        <w:t>‫החלטת המינוי‪ .‬לפיכך‪ ,‬יש לתת פסק הדין‪ ,‬בהתאם לאמור בסעיף ‪ 31‬להחלטת‬</w:t>
        <w:br/>
        <w:t>‫המינוי‪ ,‬תוך חיוב הנתבע בהוצאות ראויות של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.29‬לבקשה צירפו התובעים את תצהירו של מר אריה לייב פפר‪ ,‬שהוא בנם של‬</w:t>
        <w:br/>
        <w:t>‫התובעים‪ ,‬ייפוי כוח מטעם בעלי הדירות בבית המשותף ולפיו יצחק סגל או דוד‬</w:t>
        <w:br/>
        <w:t>‫לבקוביץ יהיה נוכחים בביקור המומחה בדירות הצדדים‪ ,‬וכן בקשה לפסיקת‬</w:t>
        <w:br/>
        <w:t>‫הוצאות שבה פורטו הוצאות ההליך לרבות שכ"ט עו"ד שבהם נשאו התובעים‪,‬‬</w:t>
        <w:br/>
        <w:t>‫ובצירוף אסמכתאות ביחס לכך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הנתבע‬</w:t>
        <w:br/>
        <w:t>‫‪ .30‬תחילה אציין כי הנתבע לא רק שהגיש את תגובתו באיחור‪ ,‬אלא גם לא צירף‬</w:t>
        <w:br/>
        <w:t>‫תצהיר שיתמוך בעובדות שנטענו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.31‬לטענת הנתבע‪ ,‬מכתב המומחה מ‪ 22.6.25-‬לא הומצא לנתבע‪ ,‬ובמקומו הומצא‬</w:t>
        <w:br/>
        <w:t>‫מכתב מחברת "נו‪-‬ליק" באותו תאריך‪ ,‬שאינו חתום על ידי איש‪ .‬כן נטען כי הנתבע‬</w:t>
        <w:br/>
        <w:t>‫הגיב למכתב חברת "נו‪-‬ליק" ואף שלח מכתבים למומחה אך זה בחר שלא להגיב‪.‬‬</w:t>
        <w:br/>
        <w:t>‫כן נטען כי הנזילה בדירת התובעים אינה מתגברת אלא סטטית‪ ,‬מזערית‪ ,‬נספגת‬</w:t>
        <w:br/>
        <w:t>‫בסמרטוט ואינה מונעת מגורים‪ ,‬וזה היה המצב גם בביקורים קודמים‪ .‬עוד נטען‬</w:t>
        <w:br/>
        <w:t>‫שבניגוד לטענות התובעים‪ ,‬איש לא תקף את המומחה ובתו של הנתבע כלל לא‬</w:t>
        <w:br/>
        <w:t>‫נכחה במקום‪ .‬כן נטען שהמומחה מנע מאשת הנתבע לצלם את התקרה בדירת‬</w:t>
        <w:br/>
        <w:t>‫התובעים‪ ,‬וכך התנהלות המומחה במהלך הביקור הייתה שגויה‪ ,‬והוא סייע‬</w:t>
        <w:br/>
        <w:t>‫לתובעים‪.‬‬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.32‬אשר למניעת ביקורו של יצחק סגל נטען כי יצחק סגל‪ ,‬הנציג שהוצג‪ ,‬הוא מפקח‬</w:t>
        <w:br/>
        <w:t>‫בנייה ולא נציג ניטרלי‪ ,‬וייפוי הכוח שהוצג לו‪ ,‬לא נחתם כדין‪ .‬נטען שיצחק סגל‬</w:t>
        <w:br/>
        <w:t>‫הוא נציג של בנו של התובע והוא שילם עבורו‪ ,‬ולכן הוא אינו נציג ניטראלי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תיק‪6/372/2024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‫הדיירים‪ .‬כן נטען שאין שום מקום לנציג הבית המשותף להיות נוכח בדירת‬</w:t>
        <w:br/>
        <w:t>‫הנתבע‪ ,‬שכן כל עוד לא צורפו בעלי הדירות כנתבעים‪ ,‬הם חסרי מעמד בהליך‪ .‬כן‬</w:t>
        <w:br/>
        <w:t>‫נטען שבנם של התובעים לא מוסמך להגיש תצהיר בשמם‪.‬‬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.33‬הארכתי בסקירת האירועים‪ ,‬ואין צורך להכביר מילים ‪ -‬די במה שנפרש לפניי כדי‬</w:t>
        <w:br/>
        <w:t>‫להעמיד מסקנה אחת ויחידה‪ .‬הנתבע עשה כל שביכולתו‪ ,‬אך לא לטובת ההליך כי‬</w:t>
        <w:br/>
        <w:t>‫אם להכשילו‪ .‬הוא נמנע משיתוף פעולה‪ ,‬התעלם פעם אחר פעם מהחלטת המינוי‪,‬‬</w:t>
        <w:br/>
        <w:t>‫ודרך קבע חמק מחובותיו‪ ,‬חרף ההזדמנויות הרבות שניתנו לו לתקן את דרכיו‪.‬‬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.34‬איני מקבל את טענת הנתבע ולפיה "התביעה היא בין משפחת פפר לאברהם‬</w:t>
        <w:br/>
        <w:t>‫ויסלר‪ .‬משלא צורפו דיירי הבניין כולם לתביעה ‪ ...‬אין שום מקום לנציג הבית‬</w:t>
        <w:br/>
        <w:t>‫המשותף להיות נוכח בביתי‪ .‬כל עוד לא צורפו בעלי הדירות כנתבעים הם חסרי‬</w:t>
        <w:br/>
        <w:t>‫מעמד בתיק זה" )סעיף ‪ 17‬לתגובת הנתבע(‪ .‬כך שהדברים שנכתבו בתגובתו‪ ,‬אין‬</w:t>
        <w:br/>
        <w:t>‫בהם אלא לעמוד בסתירה חזיתית להוראות מפורשות שניתנו‪ ,‬הוראות שהיו‬</w:t>
        <w:br/>
        <w:t>‫ברורות וחותכות‪ .‬הנתבע ביכר לנהוג כאילו החלטת המינוי היא בבחינת המלצה‬</w:t>
        <w:br/>
        <w:t>‫בלבד‪ ,‬ובכך פגע לא רק בצד שכנגד אלא בהליך השיפוטי כולו‪ ,‬וזאת אין לאפשר‪.‬‬</w:t>
        <w:br/>
        <w:t>‫החלטתי כאמור הייתה ברורה‪ ,‬והיא לא אפשרה לנתבע או למי מטעמו‪ ,‬לחרוג‬</w:t>
        <w:br/>
        <w:t>‫ממנה‪.‬‬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.35‬החלטת המינוי לא הותירה פתח לספק‪ .‬בסעיף ‪ 22‬להחלטת המינוי קבעתי באופן‬</w:t>
        <w:br/>
        <w:t>‫מפורש שאינו משתמע אחרת כי "באחריות התובעים לדאוג כי במועד הביקור‬</w:t>
        <w:br/>
        <w:t>‫יהיה נוכח גם נציג מטעם נציגות הבית המשותף"‪ .‬בסעיף ‪ 23‬להחלטת המינוי‪,‬‬</w:t>
        <w:br/>
        <w:t>‫שבתי והוריתי כי " נציג אחד מטעם נציגות הבית המשותף‪ ,‬רשאי להיות נוכח‬</w:t>
        <w:br/>
        <w:t>‫במועד הביקור‪ ,‬הן בדירת התובעים והן בדירת הנתבע"‪ .‬אלא שהנתבע סיכל‬</w:t>
        <w:br/>
        <w:t>‫במכוון את האמור בהחלטה‪ ,‬שעה שמנע את כניסתו של מר סגל‪ ,‬לדירתו‪.‬‬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.36‬זה המקום להוסיף כי החלטת המינוי‪ ,‬היא החלטה חלוטה‪ ,‬על כל המשתמע מכך‬</w:t>
        <w:br/>
        <w:t>‫]ראו למשל פסק דינה של כב' השופטת לימור ביבי בעניין עש"א )מחוזי ת"א(‬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תיק‪6/372/2024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55216-05-24‬יעקב בלטר נ' רונה ברוש‪ ,‬בפסקה ‪ 19‬והאסמכתאות שם )נבו‬</w:t>
        <w:br/>
        <w:t>‫‪) (12.8.2025‬להלן‪"-‬פסק דין בלטר"([‪.‬‬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.37‬טענותיו של הנתבע לפגמים פרוצדורליים בייפוי הכוח שניתן למר סגל‪ ,‬דינן‬</w:t>
        <w:br/>
        <w:t>‫להידחות מכול וכול‪ .‬מי שסבר כי קיים פגם במסמך‪ ,‬פתוחה הייתה לפניו הדרך‬</w:t>
        <w:br/>
        <w:t>‫להגיש בקשה מתאימה‪ .‬אך תחת לנקוט דרך המלך‪ ,‬ביכר הנתבע ליטול דין לעצמו‪,‬‬</w:t>
        <w:br/>
        <w:t>‫ובלם בידיו את ביקור המומחה‪ .‬מעשה זה לא טענה‪ ,‬אלא הפרה בוטה וזלזול‬</w:t>
        <w:br/>
        <w:t>‫מובהק בהליך השיפוטי‪.‬‬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.38‬ואמנם‪ ,‬לנתבע ניתנו התראות והזדמנויות רבות לשתף פעולה עם ההליך‪ .‬אך פעם‬</w:t>
        <w:br/>
        <w:t>‫אחר פעם‪ ,‬סירב הנתבע לעשות כן‪ .‬כפי שנסקר באריכות‪ ,‬התראות ניתנו לו‪,‬‬</w:t>
        <w:br/>
        <w:t>‫הזדמנויות הוענקו לו‪ ,‬ושערי שיתוף הפעולה נפתחו לרווחה בפניו‪ .‬אך הוא‪ ,‬סגרם‬</w:t>
        <w:br/>
        <w:t>‫בעדו‪ ,‬סירב פעם אחר פעם להישמע להוראות ההליך‪ ,‬ובחר לפגוע קשות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.39‬כפי שהובא לעיל‪ ,‬וכפי שקבע כב' הנשיא עמית‪ ,‬בעניין עפ"ס ‪ 5857-03-25‬פלונית נ'‬</w:t>
        <w:br/>
        <w:t>‫פלוני )נבו ‪" :(17.3.2025‬לשופט‪ ,‬כמי שאחראי על ניהול הדיון‪ ,‬הזכות שהיא גם‬</w:t>
        <w:br/>
        <w:t>‫חובה‪ ,‬שלא לאפשר למי מהצדדים לעכב ולסרבל את הדיון ולהכתיב בהתנהגותו‬</w:t>
        <w:br/>
        <w:t>‫את ניהול התיק‪ .‬בכל תיק שמתנהל בבית המשפט הציבור הוא צד נוסף הסמוי מן‬</w:t>
        <w:br/>
        <w:t>‫העין‪ ,‬אך יש לקחת אותו בחשבון‪ .‬זאת‪ ,‬מאחר שהמשאב של זמן שיפוטי הוא‬</w:t>
        <w:br/>
        <w:t>‫משאב מוגבל‪ ,‬וכאשר לא מנצלים אותו ביעילות‪ ,‬הציבור שממתין ליומו בבית‬</w:t>
        <w:br/>
        <w:t>‫המשפט הוא שנפגע מכך‪ .‬חלק א' של תקנות סדר הדין האזרחי מצהיר על‬</w:t>
        <w:br/>
        <w:t>‫עקרונות היסוד והמטרות של התקנות )מכונה באנגליה‪ ,‬ה‪overriding -‬‬</w:t>
        <w:br/>
        <w:t>‫‪ ,(objective‬ותקנה ‪)3‬א( קובעת כי "בית המשפט אחראי על ניהול ההליך‬</w:t>
        <w:br/>
        <w:t>‫השיפוטי לשם הגשמת המטרות שביסוד תקנות אלה ]‪ ."[...‬על השופט מוטל‬</w:t>
        <w:br/>
        <w:t>‫אפוא תפקיד ניהול ההליך ובעלי הדין נדרשים לאפשר לבית המשפט לעשות את‬</w:t>
        <w:br/>
        <w:t>‫מלאכתו‪ ,‬ומכאן תקנה ‪ 4‬הקובעת כי "לא יעשה בעל דין או בא כוחו שימוש לרעה‬</w:t>
        <w:br/>
        <w:t>‫בהליכי משפט ]‪."[...‬‬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.40‬לכך יש להוסיף שתקנה ‪) 92‬ג( לתקנות קובעת כי‪ ":‬לא נענה בעל דין להוראה לפי‬</w:t>
        <w:br/>
        <w:t>‫תקנה זו‪ ,‬רשאי בית המשפט למחוק את כתבי טענותיו או לדחות את הדיון‬</w:t>
        <w:br/>
        <w:t>‫בתובענה למועד אחר עד שיקיים את ההוראה כאמור"‪.‬‬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תיק‪6/372/2024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.41‬אין להשלים עם בעל דין המתעלם מהחלטות שיפוטיות זאת במיוחד שעה שניתנו‬</w:t>
        <w:br/>
        <w:t>‫לו הזדמנויות לאין ספור ליישר קו עם ההליך‪ .‬מתקן התקנות לא בכדי קבע כך‪,‬‬</w:t>
        <w:br/>
        <w:t>‫אין לקבל התנהלות זו‪ ,‬כפי שהתנהל בה הנתבע‪ ,‬ואין לראות בה אסטרטגיה דיונית‬</w:t>
        <w:br/>
        <w:t>‫לגיטימית‪ .‬ואמנם‪ ,‬הסנקציה הצפויה למי שבוחר להקשות עורפו ולא לשתף פעולה‬</w:t>
        <w:br/>
        <w:t>‫עם מומחה שמונה‪ ,‬מחיקת כתבי טענותיו‪ ,‬ובנסיבות דנן‪ ,‬מחיקת כתבי טענות‬</w:t>
        <w:br/>
        <w:t>‫הנתבע ומתן פסק דין בהיעדר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.42‬ער אני לכך‪ ,‬שכבר נפסק כי ‪":‬הכלל הוא‪ ,‬שמחיקת כתב‪-‬הגנה ‪ -‬בשל אופייה‬</w:t>
        <w:br/>
        <w:t>‫הדראסטי ‪ -‬בית‪-‬משפט לא ינקוט אותה אלא אם שוכנע‪ ,‬שכלו כל הקצין וכי אין‬</w:t>
        <w:br/>
        <w:t>‫להבין את התנהגות הנתבע אלא כהסתוללות ביריבו ובבית המשפט וכזלזול ברור‬</w:t>
        <w:br/>
        <w:t>‫וגלוי בחובתו" ]ע"א ‪ 2271/90‬ג'מבו חברה לבנין ומסחר )קרני שומרון( בע"מ נ'‬</w:t>
        <w:br/>
        <w:t>‫אמיר מרדכי ו‪123 -‬אח'‪ ,‬מו)‪ . [(1992)793 (3‬זהו המקרה שלפניי שבו אין מנוס‬</w:t>
        <w:br/>
        <w:t>‫להפעיל את הסנקצייה‪ .‬תקנה ‪)3‬א( לתקנות‪ ,‬קובעת כי בית המשפט אחראי על‬</w:t>
        <w:br/>
        <w:t>‫ניהול ההליך השיפוטי ולשם כך עליו ליזום אם נדרש‪ ,‬ולהחליט כל החלטה לפי‬</w:t>
        <w:br/>
        <w:t>‫התקנות במטרה לקדם את התנהלותו של הליך גילוי האמת ועשיית צדק ראוי‬</w:t>
        <w:br/>
        <w:t>‫והוגן‪ .‬תקנה ‪)3‬ב( לתקנות קובעת כי‪" :‬חובת בעלי הדין ובאי כוחם היא לסייע‬</w:t>
        <w:br/>
        <w:t>‫לבית המשפט בקיום המוטל עליו לפי תקנות אלה‪ ,‬וכן לנהוג בתום לב ובהגינות‬</w:t>
        <w:br/>
        <w:t>‫דיונית תוך שהם מסייעים במימוש התכלית הדיונית‪ ,‬ובכלל זה העמדת‬</w:t>
        <w:br/>
        <w:t>‫הפלוגתות האמיתיות שבמחלוקת בין בעלי הדין‪ ,‬מיקודן‪ ,‬בירורן והכרעה בהן‪".‬‬</w:t>
        <w:br/>
        <w:t>‫התנהלות הנתבע‪ ,‬מנוגדת לרוח התקנות‪ ,‬אי‪-‬קיום החלטות )הן החלטת המינוי והן‬</w:t>
        <w:br/>
        <w:t>‫יתר ההחלטות שהובאו לעיל(‪ ,‬עולה לכדי זלזול בהליך ומנוגדת באופן מפורש‬</w:t>
        <w:br/>
        <w:t>‫לתקנה ‪)3‬ב( לתקנות )ראו והשוו‪ :‬ע"א )מחוזי ת"א( ‪ 68355-12-21‬ציונה הרפז נ'‬</w:t>
        <w:br/>
        <w:t>‫לאה צוריאנו‪ ,‬פסקה ‪) 6‬נבו ‪.[(05.01.2022‬‬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.43‬אוסיף שתקנה ‪ 5‬לתקנות מטעימה כי לא אך האינטרס של בעלי הדין עומד‬</w:t>
        <w:br/>
        <w:t>‫למול עיני בית המשפט‪ ,‬אלא גם האינטרס הציבורי הרחב‪ .‬לעניין זה יפים‬</w:t>
        <w:br/>
        <w:t>‫הדברים שנקבעו בעניין ע"א ‪ 3975/21‬מדינת ישראל ‪ -‬משרד הבריאות נ'‬</w:t>
        <w:br/>
        <w:t>‫אי‪ .‬סיג בע"מ )נבו ‪ " :(20.03.2022‬בכל תביעה שנדונה בבית המשפט‪,‬‬</w:t>
        <w:br/>
        <w:t>‫מצטרף אל הצדדים צד נוסף הסמוי מהעין‪ ,‬והוא הציבור‪ .‬תקנה ‪ 5‬לתקנות‬</w:t>
        <w:br/>
        <w:t>‫החדשות מוציאה את הצד הסמוי מאחורי הקלעים‪ ,‬מוליכה אותו אל‬</w:t>
        <w:br/>
        <w:t>‫קדמת הבימה ומעמידה אותו בשורה אחת עם הצדדים לתיק"‪ .‬ואמנם‪ ,‬מי‬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תיק‪6/372/2024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‫שממאן לקיים החלטות שיפוטיות פעם אחר פעם‪ ,‬אין הוא פוגע רק בצד‬</w:t>
        <w:br/>
        <w:t>‫שכנגד אלא גם בציבור כולו‪ ,‬שעה שהוא מעכב את התקדמותם של הליכים‬</w:t>
        <w:br/>
        <w:t>‫אחרים הממתינים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.44‬בהקשר זה ראו דברים שנאמרו בע"א ‪ 5400/18‬מיר נ' עו"ד יעקב מירון )נבו‬</w:t>
        <w:br/>
        <w:t>‫‪" :(28.1.2019‬בעל‪-‬דין בתיק פלוני איננו 'בן יחיד'‪ .‬בתי‪-‬המשפט – מערכת‬</w:t>
        <w:br/>
        <w:t>‫ציבורית שפועלת על‪-‬פי דין‪ ,‬מספקים שירות לכלל ציבור המתדיינים‬</w:t>
        <w:br/>
        <w:t>‫בפועל ובכוח‪ .‬את המשאב שניצב ביסוד פעולתה של מערכת זו ‪ -‬זמן‬</w:t>
        <w:br/>
        <w:t>‫שיפוטי‪ ,‬עליה להקצות באופן הוגן ושוויוני לציבור זה‪ .‬כפועל יוצא‪ ,‬על‬</w:t>
        <w:br/>
        <w:t>‫בית‪-‬המשפט להתחשב ולשקול לא רק את האינטרס הפרטי של‬</w:t>
        <w:br/>
        <w:t>‫המתדיינים בהליך פלוני אלא את האינטרס הציבורי‪ .‬בעל‪-‬דין שכופה על‬</w:t>
        <w:br/>
        <w:t>‫בית‪-‬המשפט בשל מחדליו התנהלות מעכבת ולא יעילה בבירור תובענה‬</w:t>
        <w:br/>
        <w:t>‫אינו מסב פגיעה רק לצד שכנגד באותו הליך; הוא פוגע באינטרס הציבורי‪.‬‬</w:t>
        <w:br/>
        <w:t>‫אין בכך משום חידוש; האינטרס הציבורי נשקל זה מכבר בהקשרים‬</w:t>
        <w:br/>
        <w:t>‫שונים‪ ,‬לרבות בקשות לביטול דיון או שינוי מועדו ]רע"א ‪ 3136/00‬סלמאן‬</w:t>
        <w:br/>
        <w:t>‫נ' שוקייר‪ ,‬פ"ד נה)‪ ."[(2000) 97 (2‬כן ראו דברים אלו שנפסקו בבע"מ‬</w:t>
        <w:br/>
        <w:t>‫‪ 6745/15‬פלוני נ' פלוני )נבו ‪":(12.11.2015‬הביטוי "בזבוז זמן שיפוטי" אין‬</w:t>
        <w:br/>
        <w:t>‫משמעו‪ ,‬בעיקרו‪ ,‬אך מטעם בעלי דין זלזול בכבודו של המותב המסוים‬</w:t>
        <w:br/>
        <w:t>‫היושב בדין וביומנו; מדובר גם בראיה מערכתית‪-‬כוללת‪ ,‬שכן לבזבוז זמן‬</w:t>
        <w:br/>
        <w:t>‫שיפוטי השפעה מהותית על קהל המתדיינים כולו‪ ,‬בהיבט של הקצאת‬</w:t>
        <w:br/>
        <w:t>‫הזמן השיפוטי והשירות הניתן לבעלי דין אחרים‪".‬‬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.45‬כפי שקבעה לאחרונה כב' השופט לימור ביבי בפסק דין בלטר לעיל‪":‬‬</w:t>
        <w:br/>
        <w:t>‫‪...‬פסק הדין ניתן לאחר שהמפקחת שבה והתריעה כי המערערים מפרים‬</w:t>
        <w:br/>
        <w:t>‫את החלטותיה וכי אם ימשיכו בהפרתם‪ ,‬הרי שהמפקחת תראה בהם כמי‬</w:t>
        <w:br/>
        <w:t>‫שנמנעו מהגשת ראייה הפועלת לטובתם‪ .‬בנסיבות אלו‪ ,‬טענתם של‬</w:t>
        <w:br/>
        <w:t>‫המערערים ולפיה כביכול לא ניתן להם יומם קודם למתן פסק דין‪ ,‬לא זו‬</w:t>
        <w:br/>
        <w:t>‫בלבד שאין בה ממש ‪ -‬אלא שהיא מנוגדת חזיתית לנסיבות‪ ,‬בהן ניתנו‬</w:t>
        <w:br/>
        <w:t>‫למערערים שוב ושוב הזדמנויות למלא אחר החלטות המפקחת ואולם‪,‬‬</w:t>
        <w:br/>
        <w:t>‫המערערים שבו והפרו ההחלטות‪ ,‬באופן העולה כדי ביזוי המפקחת על כל‬</w:t>
        <w:br/>
        <w:t>‫המשתמע מכך‪ .‬בנסיבות אלו‪ ,‬אינני סבורה כי קביעתה של המפקחת‬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תיק‪6/372/2024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‫חורגת מהדין – ההפך – היא עולה בקנה אחד עם הוראות הדין והולמת את‬</w:t>
        <w:br/>
        <w:t>‫התנהגותם החריגה והבלתי הולמת של המערערים‪ ,‬אשר על פניו עשו ככל‬</w:t>
        <w:br/>
        <w:t>‫שלאיל ידם על מנת לסכל את פעילותו של המומחה מטעם המפקחת‪,‬‬</w:t>
        <w:br/>
        <w:t>‫מומחה אשר כלפיו העלו טענות ואשר בהתנהלותם הובילו לעינוי דין‬</w:t>
        <w:br/>
        <w:t>‫ומשיכת ההליך‪ "....‬פועל יוצא מכך – פסק הדין ניתן כדין ובהלימה לכך‬</w:t>
        <w:br/>
        <w:t>‫אף לא נפלה כל שגגה בהחלטת המפקחת במסגרתה דחתה את בקשתם של‬</w:t>
        <w:br/>
        <w:t>‫המערערים לביטולו"‪.‬‬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.46‬תקנה ‪ 130‬לתקנות‪ ,‬קובעת כי‪ ":‬נתבע שלא הגיש כתב הגנה בתוך המועד שנקבע‬</w:t>
        <w:br/>
        <w:t>‫לכך או שכתב ההגנה נמחק‪ ,‬רשאי בית המשפט לדרוש מהתובע הוכחה מספקת‬</w:t>
        <w:br/>
        <w:t>‫של התביעה‪ ,‬כולה או מקצתה‪ ,‬או לתת פסק דין על יסוד כתב התביעה בלבד"‪.‬‬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.47‬לפיכך לאחר שעיינתי בכתב התביעה‪ ,‬על צרופותיו ועל יסוד סעיף ‪ 31‬להחלטה‬</w:t>
        <w:br/>
        <w:t>‫המינוי‪ ,‬וכן על יסוד תקנה ‪)92‬ג( לתקנות בשילוב תקנה ‪ 130‬לתקנות‪ ,‬אני מורה על‬</w:t>
        <w:br/>
        <w:t>‫מחיקת כתב ההגנה‪ ,‬ועל קבלת התביעה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.48‬ניתן בזאת פסק דין המחייב את הנתבע לבצע את מלוא העבודות הדרושות‬</w:t>
        <w:br/>
        <w:t>‫לתיקון ליקויי הרטיבות והנזילה מדירתו‪ ,‬בתוך שישים ימים מהיום‪.‬‬</w:t>
        <w:br/>
        <w:t>‫העבודות יבוצעו על ידי איש מקצוע בעל ידע וניסיון בביצוע עבודות אלה‪,‬‬</w:t>
        <w:br/>
        <w:t>‫בהתאם להוראות התקן הישראלי ובכפוף למפרט עבודות ולמפרט חומרים‬</w:t>
        <w:br/>
        <w:t>‫בכתב‪ .‬המבחן לביצוע התיקון המתחייב בדירת הנתבע יהא שבתוך שישים‬</w:t>
        <w:br/>
        <w:t>‫ימים מהיום‪ ,‬יעביר הנתבע לתובעים אישור בכתב של המומחה מטעמי‪ ,‬מר‬</w:t>
        <w:br/>
        <w:t>‫דניאל אברג'יל‪ ,‬שיאשר בכתב שבדק את דירת הנתבע‪ ,‬ואין בדירתו של‬</w:t>
        <w:br/>
        <w:t>‫הנתבע כל ליקוי שיש בו כדי לגרום לרטיבות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.49‬אציין שלא ראיתי לנכון לקבל את בקשת התובעים ביחס להטלת קנסות על‬</w:t>
        <w:br/>
        <w:t>‫הנתבע‪ ,‬אך למען הסר ספק‪ ,‬התובעים רשאים לאכוף על הנתבע את ביצוע פסק‬</w:t>
        <w:br/>
        <w:t>‫הדין‪ ,‬על מלוא רכיביו‪ ,‬בדרכים המוקנות להם על‪-‬פי חוק‪ ,‬לרבות ברשות האכיפה‬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תיק‪6/372/2024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‫והגבייה ]ראו למשל )רשם ההוצאה לפועל פתח תקווה( ‪ 528810-01-17‬זוכה נ'‬</w:t>
        <w:br/>
        <w:t>‫חייב )נבו ‪ ;(13.08.2022‬סעיף ‪) 63‬א( לחוק ההוצאה לפועל‪ ,‬תשכ"ז‪.[1967-‬‬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.50‬אשר להוצאות ההליך ‪ -‬כידוע‪ ,‬פסיקת הוצאות ההליך‪ ,‬מסורה לשיקול‬</w:t>
        <w:br/>
        <w:t>‫דעתו הרחב של בית המשפט‪ ,‬והוא יתחשב במכלול גורמים רלוונטיים כדי‬</w:t>
        <w:br/>
        <w:t>‫להגיע לתוצאה הוגנת וצודקת‪ .‬בין השיקולים נמנים אופייה של התובענה‬</w:t>
        <w:br/>
        <w:t>‫ומידת מורכבותה‪ ,‬הסעד המבוקש‪ ,‬היקף העבודה שהושקעה על ידי בעל‬</w:t>
        <w:br/>
        <w:t>‫הדין בהליך‪ ,‬שכר הטרחה ששולם או שהתחייב לשלמו‪ ,‬והתנהלותם‬</w:t>
        <w:br/>
        <w:t>‫הדיונית של בעלי הדין‪ .‬ההוצאות צריכות להיות סבירות‪ ,‬הכרחיות‬</w:t>
        <w:br/>
        <w:t>‫ומידתיות‪ ,‬ופרופורציונליות להליך עצמו ולמהותו ]ראו למשל ע"א ‪7627/20‬‬</w:t>
        <w:br/>
        <w:t>‫אייזלר החברה לניהול בע"מ נ' תפן מדיקל בע"מ‪ ,‬בפסקה ‪) 6‬נבו‬</w:t>
        <w:br/>
        <w:t>‫‪.[(24.02.2022‬‬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.51‬לאחר שבחנתי בעיון את האסמכתאות שצירפו התובעים לבקשתם‪,‬‬</w:t>
        <w:br/>
        <w:t>‫החלטתי שעל הנתבע‪ ,‬לשלם לתובעים את הוצאות ההליך‪ ,‬לרבות שכ"ט‬</w:t>
        <w:br/>
        <w:t>‫עו"ד בסך כולל של ‪ .₪ 65,000‬סכום הוצאות ההליך ישולם על ידי הנתבע‬</w:t>
        <w:br/>
        <w:t>‫לתובעים‪ ,‬בתוך שלושים ימים מהיום‪ ,‬שאם לא כן‪ ,‬יישא סכום זה הפרשי‬</w:t>
        <w:br/>
        <w:t>‫הצמדה וריבית מיום מתן פסק הדין‪ ,‬ועד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לצדדים‪ ,‬כמקובל‪.‬‬</w:t>
        <w:br/>
        <w:t>‫ניתן היום‪ ,‬ח' אלול תשפ"ה‪ 01 ,‬ספטמבר ‪ ,2025‬בהעדר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6/372/2024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