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7/63/2023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2025-07-31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תיק‪7/63/2023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‫מימוני ונדה‬    ‫‪1‬‬                   ‫תובעים‬</w:t>
        <w:br/>
        <w:t>‫אספורמס יצחק‬        ‫‪2‬‬</w:t>
        <w:br/>
        <w:t>‫מרק שרה‬      ‫‪3‬‬</w:t>
        <w:br/>
        <w:t>‫חן ברוך‬    ‫‪4‬‬</w:t>
        <w:br/>
        <w:t>‫חן ורדית‬    ‫‪5‬‬</w:t>
        <w:br/>
        <w:t>‫סאייג יחזקאל‬      ‫‪6‬‬</w:t>
        <w:br/>
        <w:t>‫זקס שילה‬      ‫‪7‬‬</w:t>
        <w:br/>
        <w:t>‫גרינפלד יובל‬    ‫‪8‬‬</w:t>
        <w:br/>
        <w:t>‫גרינפלד לובה מינדולה חוה‬       ‫‪9‬‬</w:t>
        <w:br/>
        <w:t>‫גול אסנת לאה‬     ‫‪10‬‬</w:t>
        <w:br/>
        <w:t>‫גול חיים‬   ‫‪11‬‬</w:t>
        <w:br/>
        <w:t>‫ישראלי מיכל‬     ‫‪12‬‬</w:t>
        <w:br/>
        <w:t>‫דוויד לב אופירה‬    ‫‪13‬‬</w:t>
        <w:br/>
        <w:t>‫עדר יהושע‬    ‫‪14‬‬</w:t>
        <w:br/>
        <w:t>‫עדר בלה‬    ‫‪15‬‬</w:t>
        <w:br/>
        <w:t>‫פרין שמואל‬    ‫‪16‬‬</w:t>
        <w:br/>
        <w:t>‫פרין הלה‬    ‫‪17‬‬</w:t>
        <w:br/>
        <w:t>‫אילנות נתניה לבניה והשקעות בע"מ‬       ‫‪18‬‬</w:t>
        <w:br/>
        <w:t>‫באמצעות ב"כ‪ :‬עו"ד יעקובי מרי‬</w:t>
        <w:br/>
        <w:t>‫רח' מפ"י ‪ ,5‬בניין סוהו‪ ,‬נתניה‬</w:t>
        <w:br/>
        <w:t>‫נגד‬</w:t>
        <w:br/>
        <w:t>‫בדר ‪ -‬דוגרי ושות' בע"מ‬       ‫‪1‬‬                  ‫נתבעים‬</w:t>
        <w:br/>
        <w:t>‫באמצעות מפרקי החברה‬</w:t>
        <w:br/>
        <w:t>‫המיוצגים על ידי ב"כ‪ :‬עו"ד אזולאי ראם‬</w:t>
        <w:br/>
        <w:t>‫רח' בן יהודה ‪ ,2‬ירושלים‬</w:t>
        <w:br/>
        <w:t>‫טל'‪ ;077-7551322:‬פקס'‪02-5660396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‫ישועה דוד (נמחק בהחלטה מיום ‪)13.12.2023‬‬        ‫‪2‬‬</w:t>
        <w:br/>
        <w:t>‫ישועה רבקה (נמחק בהחלטה מיום ‪)13.12.2023‬‬         ‫‪3‬‬</w:t>
        <w:br/>
        <w:t>‫שמו שחר (נמחק בהחלטה מיום ‪)19.12.2023‬‬         ‫‪4‬‬</w:t>
        <w:br/>
        <w:t>‫ימין רחל (נמחק בהחלטה מיום ‪)19.12.2023‬‬       ‫‪5‬‬</w:t>
        <w:br/>
        <w:t>‫סיני נתן‬    ‫‪6‬‬</w:t>
        <w:br/>
        <w:t>‫רח' לבונטין ‪ ,38‬נתניה‬</w:t>
        <w:br/>
        <w:t>‫כרמי יסמין (נמחק בהחלטה מיום ‪)20.4.2023‬‬        ‫‪7‬‬</w:t>
        <w:br/>
        <w:t>‫גורביץ ניר (נמחק בהחלטה מיום ‪)20.4.2023‬‬      ‫‪8‬‬</w:t>
        <w:br/>
        <w:t>‫ישראלי מיכל‬      ‫‪9‬‬</w:t>
        <w:br/>
        <w:t>‫רח' לבונטין ‪ ,38‬נתניה‬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תיק‪7/63/2023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  <w:br/>
        <w:t>‫‪2‬‬                                            ‫פסק דין‬</w:t>
        <w:br/>
        <w:t>‫‪3‬‬   ‫במסגרת תובענה זו‪ ,‬עתרו התובעים לאשר את ביצוען של עבודות לחיזוק הבית המשותף בהתאם‬</w:t>
        <w:br/>
        <w:t>‫‪4‬‬   ‫לסעיף ‪ 5‬לחוק המקרקעין (חיזוק בתים משותפים מפני רעידות אדמה)‪ ,‬תשס"ח‪( 2008-‬להלן‪:‬‬</w:t>
        <w:br/>
        <w:t>‫‪5‬‬                      ‫"חוק החיזוק")‪ ,‬וזאת על אף התנגדותה של נתבעת ‪ 1‬לביצוע עבודות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                                                              ‫הרקע ומהלך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‫עסקינן בבית משותף שברחוב בארי ‪ ,28‬נתניה‪ ,‬הידוע כגוש ‪ 8267‬חלקה ‪( 615‬להלן‪" :‬הבית‬         ‫‪.1‬‬</w:t>
        <w:br/>
        <w:t>‫‪8‬‬   ‫המשותף" או "הבית")‪ .‬הבית המשותף כולל ‪ 15‬תתי חלקות ותת חלקה נוספת הרשומה‬</w:t>
        <w:br/>
        <w:t>‫‪9‬‬   ‫כ'רכוש משותף'‪ .‬על הבית המשותף חל תקנון מוסכם אשר אושר לרישום ביום ‪7.10.1970‬‬</w:t>
        <w:br/>
        <w:t>‫‪10‬‬                                                                  ‫(להלן‪" :‬התקנון")‪.‬‬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‫התובעים ‪ 17-1‬הם בעלים של ‪ 9‬דירות מגורים מתוך ‪ 15‬דירות המגורים הרשומות בבית‬             ‫‪.2‬‬</w:t>
        <w:br/>
        <w:t>‫‪12‬‬   ‫המשותף (להלן‪" :‬התובעים")‪ .‬תובעת ‪ – 18‬אילנות נתניה לבניה והשקעות בע"מ‪ ,‬היא החברה‬</w:t>
        <w:br/>
        <w:t>‫‪13‬‬   ‫היזמית אשר איתה בחרו בעלי הדירות להתקשר בהסכם לביצוע עבודות לחיזוק הבית‬</w:t>
        <w:br/>
        <w:t>‫‪14‬‬   ‫המשותף במסגרת פרויקט תמ"א ‪( 38/1‬חיזוק ותוספת בניה) (להלן‪" :‬היזם" ו‪"-‬הפרויקט"‪,‬‬</w:t>
        <w:br/>
        <w:t>‫‪15‬‬   ‫בהתאמה)‪ .‬יצוין כי מדינת ישראל ‪ -‬שהיא הבעלים של תת חלקה ‪ 2‬לא נכללה כתובעת בהליך‬</w:t>
        <w:br/>
        <w:t>‫‪16‬‬   ‫זה‪ ,‬ואולם אין חולק כי גורמיה המוסמכים של המדינה ‪ -‬מטעמה של חברת 'עמידר' ‪ -‬נתנו‬</w:t>
        <w:br/>
        <w:t>‫‪17‬‬   ‫את הסכמתם לפרויקט וחתמו ביום ‪ 6.5.2021‬על המסמכים הדרושים (ר' נספח ‪ 1.1‬לכתב‬</w:t>
        <w:br/>
        <w:t>‫‪18‬‬                                                                           ‫התביעה)‪.‬‬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‫נתבעת ‪ ,1‬חברת בדר דוגרי ושות' בע"מ (להלן‪" :‬החברה" או "הנתבעת")‪ ,‬היא החברה אשר‬          ‫‪.3‬‬</w:t>
        <w:br/>
        <w:t>‫‪20‬‬   ‫הקימה את הבית ונמצאת בפירוק מרצון משנת ‪ .1988‬החברה היא בעלים של מחסן בקומת‬</w:t>
        <w:br/>
        <w:t>‫‪21‬‬   ‫קרקע הרשום כתת חלקה ‪ 1‬לו מוצמדות ‪ 4‬חניות המסומנות בתשריט רישום הבית המשותף‬</w:t>
        <w:br/>
        <w:t>‫‪22‬‬   ‫באותיות א'‪-‬ד'‪ ,‬וכן ‪ 5/86‬בחלקים בלתי מסוימים מהרכוש המשותף (המחסן על הצמדותיו‬</w:t>
        <w:br/>
        <w:t>‫‪23‬‬                ‫ייקרא להלן‪" :‬המחסן")‪ .‬יצוין כי שטחו הרשום של המחסן הוא ‪ 3‬מ"ר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‫נתבעים ‪ 4‬ו‪ ,5-‬שמו שחר וימין רחל‪ ,‬שהם הבעלים של תת חלקה ‪ ,13‬וכן נתבעים ‪ 7‬ו‪ ,8-‬כרמי‬      ‫‪.4‬‬</w:t>
        <w:br/>
        <w:t>‫‪25‬‬   ‫יסמין וגורביץ' ניר‪ ,‬שהם הבעלים של תת חלקה ‪ ,9‬נמחקו מההליך בהחלטות מיום ‪20.4.2023‬‬</w:t>
        <w:br/>
        <w:t>‫‪26‬‬   ‫ומיום ‪ .19.12.2023‬נתבעים ‪ 2‬ו‪ ,3-‬ישועה רבקה ודוד‪ ,‬שהם החוכרים הראשיים לדורות (‪999‬‬</w:t>
        <w:br/>
        <w:t>‫‪27‬‬   ‫שנה) של החניה המסומנת באות ב' בתשריט רישום הבית המשותף‪ ,‬נמחקו מההליך בהחלטה‬</w:t>
        <w:br/>
        <w:t>‫‪28‬‬   ‫מיום ‪ .13.12.2023‬יובהר כי נתבעים אלו נמחקו מההליך לאחר שהגיעו‪ ,‬לפי הנטען‪ ,‬להסדר‬</w:t>
        <w:br/>
        <w:t>‫‪29‬‬                            ‫עם התובעים (ועם היזם) והסירו את התנגדותם לביצוע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‫‪30‬‬   ‫נתבע ‪ - 6‬מר נתן סיני‪ ,‬הוא הבעלים של תת חלקה ‪ .5‬נתבעת ‪ - 9‬גב' מיכל ישראלי‪ ,‬היא הבעלים‬   ‫‪.5‬‬</w:t>
        <w:br/>
        <w:t>‫‪31‬‬   ‫של תת חלקה ‪ .11‬לפי הנטען‪ ,‬מר סיני שרכש את זכויותיו מבעלת הדירה שקדמה לו וחתמה‬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תיק‪7/63/2023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‫על הסכם החיזוק (כהגדרתו להלן)‪ ,‬וכן גב' ישראלי‪ ,‬אינם מתנגדים לפרויקט והביעו את‬</w:t>
        <w:br/>
        <w:t>‫‪2‬‬   ‫נכונותם לחתום על הסכם החיזוק‪ ,‬אולם צורפו לתביעה כנתבעים "פורמאליים"‪ ,‬וזאת לאור‬</w:t>
        <w:br/>
        <w:t>‫‪3‬‬   ‫קשיים שהתעוררו בנוגע להשלמת חתימותיהם על מסמכים שונים הדרושים לצורך הוצאתו‬</w:t>
        <w:br/>
        <w:t>‫‪4‬‬                                                             ‫של הפרויקט אל הפועל‪.‬‬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‫על רקע האמור לעיל‪ ,‬המחלוקת העיקרית שנדונה לפניי היא בין בעלי הדירות התומכים‬           ‫‪.6‬‬</w:t>
        <w:br/>
        <w:t>‫‪6‬‬        ‫בביצועו של הפרויקט‪ ,‬לבין הנתבעת אשר נותרה‪ ,‬כאמור‪ ,‬המתנגדת היחידה לפרויקט‪.‬‬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‫לפי הנטען בכתב התביעה‪ ,‬ביום ‪ 19.4.2015‬נחתם הסכם לביצוע הפרויקט בין התובעים לבין‬       ‫‪.7‬‬</w:t>
        <w:br/>
        <w:t>‫‪8‬‬   ‫היזם (ר' נספח ‪ 1‬לתביעה) (להלן‪" :‬הסכם החיזוק")‪ .‬במסגרת הסכם החיזוק התחייב היזם‬</w:t>
        <w:br/>
        <w:t>‫‪9‬‬   ‫לחזק את הבית המשותף מפני רעידות אדמה‪ ,‬לבצע שיפוץ חיצוני ופנימי של הבית‪ ,‬לחדש את‬</w:t>
        <w:br/>
        <w:t>‫‪10‬‬   ‫תשתיות הבניין‪ ,‬להוסיף מעלית‪ ,‬להסדיר מקומות חניה‪ ,‬לשפץ ולשדרג את הלובי‪ ,‬חדרי‬</w:t>
        <w:br/>
        <w:t>‫‪11‬‬   ‫המדרגות ואת מעטפת הבניין‪ ,‬וכן לבצע עבודות פיתוח בסביבתו הקרובה של הבית‪ .‬נוסף לכך‪,‬‬</w:t>
        <w:br/>
        <w:t>‫‪12‬‬   ‫התחייב היזם להוסיף ממ"ד‪ ,‬מרפסת שמש ומסתורי כביסה לדירות הקיימות (שאינן מחסן)‪.‬‬</w:t>
        <w:br/>
        <w:t>‫‪13‬‬       ‫כמו כן‪ ,‬כולל הפרויקט תוספת של ‪ 10‬יחידות דיור חדשות ב‪ 2.5-‬קומות שיתווספו לבניין‪.‬‬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‫ביום ‪ 7.7.2021‬התקבלה החלטתה של הועדה המקומית לתכנון ובניה בנתניה למתן היתר בניה‬       ‫‪.8‬‬</w:t>
        <w:br/>
        <w:t>‫‪15‬‬                      ‫בתנאים כהגדרתה בסעיף ‪ 1‬לחוק החיזוק (ר' נספח ‪ 13‬לכתב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‫לאחר שהוגשו כתבי הגנה (למעט מטעם נתבע ‪ 6‬ונתבעת ‪ ,)9‬נערך ביום ‪ 16.7.2023‬קדם משפט‬       ‫‪.9‬‬</w:t>
        <w:br/>
        <w:t>‫‪17‬‬   ‫שבסיומו נקבע מועד לשמיעת ראיות וכן נקבע לוח זמנים להגשת הראיות‪ .‬יצוין כי נתבעת ‪9‬‬</w:t>
        <w:br/>
        <w:t>‫‪18‬‬   ‫גב' ישראלי התייצבה לדיון קדם המשפט‪ ,‬שבו הבהירה כי היא תמכה ועדיין תומכת בקידום‬</w:t>
        <w:br/>
        <w:t>‫‪19‬‬   ‫הפרויקט‪ ,‬אלא שהימנעותה מהשלמת החתימה על המסמכים הדרושים מקורה בכך שאין‬</w:t>
        <w:br/>
        <w:t>‫‪20‬‬                                           ‫מועד ברור לתחילת העבודות לביצוע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‫‪ .10‬ביום ‪ 20.9.2023‬הגישו התובעים תצהיר עדות ראשית של מר רמי תשובה (מטעם היזם)‪ ,‬של‬</w:t>
        <w:br/>
        <w:t>‫‪22‬‬   ‫תובעת ‪ 1‬גברת ונדה מימוני‪ ,‬וכן חוות דעת מומחה של שמאי המקרקעין מר גיל בר‪-‬לב‪ .‬ביום‬</w:t>
        <w:br/>
        <w:t>‫‪23‬‬   ‫‪ 23.11.2023‬הגישה הנתבעת תצהיר עדות ראשית מטעמה ‪ -‬גברת איוה אברמוביץ (בדר) אשר‬</w:t>
        <w:br/>
        <w:t>‫‪24‬‬                       ‫הוסמכה על ידי מפרקי החברה ליתן תצהיר עדות ראשית בשם החברה‪.‬‬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           ‫‪ .11‬ביני לביני‪ ,‬ניתנו החלטות המורות על מחיקתם של נתבעים מהתביעה‪ ,‬כאמור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.12‬ביום ‪ 20.12.2023‬נערכה ישיבת הוכחות ראשונה שבה נחקרו מר שחר שמו שזומן להעיד‬</w:t>
        <w:br/>
        <w:t>‫‪27‬‬   ‫לבקשת הנתבעת וגברת ונדה מימוני (פרוטוקול ההוכחות ייקרא להלן‪" :‬פרוטוקול‬</w:t>
        <w:br/>
        <w:t>‫‪28‬‬   ‫‪ .)"20.12.2023‬בתום הדיון ניתנה לצדדים שהות על מנת לנסות להידבר ביניהם להגיע‬</w:t>
        <w:br/>
        <w:t>‫‪29‬‬                                      ‫ולהסכמות ולייתר את הצורך בהכרעה בסכסוך‪.‬‬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תיק‪7/63/2023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.13‬לאור הודעת הצדדים על כשלון המו"מ ביניהם נערכה ביום ‪( 17.6.2024‬לאחר דחיה) ישיבת‬</w:t>
        <w:br/>
        <w:t>‫‪2‬‬   ‫הוכחות נוספת שבה נחקרו מר תשובה‪ ,‬השמאי בר‪-‬לב וגב' אברמוביץ' (בדר) (פרוטוקול‬</w:t>
        <w:br/>
        <w:t>‫‪3‬‬   ‫ההוכחות ייקרא להלן‪" :‬פרוטוקול ‪ .)"17.6.2024‬בסיומו של דיון ההוכחות השני‪ ,‬הגישו‬</w:t>
        <w:br/>
        <w:t>‫‪4‬‬        ‫הצדדים סיכומים בכתב מטעמם‪ ,‬התובעים ביום ‪ 15.8.2024‬והחברה ביום ‪.13.10.2024‬‬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‫‪ .14‬להלן עיקרי טענות הצדדים‪ ,‬כפי שהובאו בסיכומיהם‪ .‬למען נוחות ההתמצאות בטענות יוצג‬</w:t>
        <w:br/>
        <w:t>‫‪6‬‬        ‫החלק הרלבנטי מתוך תשריט הבית המשותף (על גביו הוספתי סימונים לשם ההדגמה)‪:‬‬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                                                              ‫תמצית 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‫‪ .15‬סירובה של החברה לחתום על הסכם החיזוק אינו מוצדק ואינו כדין‪ .‬לשיטת התובעים‪,‬‬</w:t>
        <w:br/>
        <w:t>‫‪9‬‬   ‫המחסן הזערורי דנן‪ ,‬אינו כלול בהיתר הבניה המקורי שניתן לבית‪ ,‬ולמעשה‪ ,‬כולו נבנה ללא‬</w:t>
        <w:br/>
        <w:t>‫‪10‬‬   ‫היתר‪ ,‬ואף הוצאו נגדו התראות על בינוי ללא היתר‪ .‬לטענת התובעים החברה לא החזיקה את‬</w:t>
        <w:br/>
        <w:t>‫‪11‬‬   ‫המחסן ואת יתר השטחים הצמודים למחסן‪ ,‬ולמעשה זנחה אותם לפני עשרות שנים‪ ,‬ואכן‪,‬‬</w:t>
        <w:br/>
        <w:t>‫‪12‬‬   ‫לימים (בשנת ‪ )2012‬וכתוצאה מניתוק הזיקה של החברה למחסן‪ ,‬הורחב המחסן על פי היתר‬</w:t>
        <w:br/>
        <w:t>‫‪13‬‬   ‫בניה שניתן לבקשת אחד מבעלי הדירות בבית (מר שחר שמו)‪ ,‬וכיום שטחו הכולל של המחסן‬</w:t>
        <w:br/>
        <w:t>‫‪14‬‬   ‫הוא ‪ 8.7‬מ"ר (המחסן המקורי ‪ +‬התוספת למחסן)‪ .‬בהקשר זה‪ ,‬טוענים התובעים כי עיריית‬</w:t>
        <w:br/>
        <w:t>‫‪15‬‬   ‫נתניה רשמה על זכויות החברה במחסן הערה מכוחה של תקנה ‪ 27‬לתקנות המקרקעין (ניהול‬</w:t>
        <w:br/>
        <w:t>‫‪16‬‬   ‫ורישום)‪ ,‬תשע"ב‪( 2011-‬להלן‪" :‬תקנות המקרקעין") ולפיה המחסן כולו מיועד לשימוש כל‬</w:t>
        <w:br/>
        <w:t>‫‪17‬‬                                                 ‫בעלי הדירות בבית והוא 'רכוש משותף'‪.‬‬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תיק‪7/63/2023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.16‬אשר לחניות הצמודות למחסן נטען כי הגם שהנתבעת רשמה אותן כ'חניות' במסמכי הבית‬</w:t>
        <w:br/>
        <w:t>‫‪2‬‬   ‫המשותף‪ ,‬הלכה למעשה‪ ,‬מדובר בארבעה שטחי קרקע של כ‪ 11-‬מ"ר (כל אחד) אשר אינם‬</w:t>
        <w:br/>
        <w:t>‫‪3‬‬   ‫מיועדים לחניה על פי היתר בניה כדין ושוויין הכספי נמוך עד אפסי‪ .‬פרט לכך‪ ,‬שטח חניה אחד‬</w:t>
        <w:br/>
        <w:t>‫‪4‬‬   ‫המסומן באות ב' הוחכר על ידי הנתבעת לאחרים לפני שנים רבות (כיום‪ ,‬חניה זו חכורה על‬</w:t>
        <w:br/>
        <w:t>‫‪5‬‬   ‫ידי נתבעים ‪ 2‬ו‪ 3-‬ל‪ 999-‬שנה)‪ .‬שטח חניה אחר המסומן באות א' משמש את כל בעלי הדירות‬</w:t>
        <w:br/>
        <w:t>‫‪6‬‬   ‫בבית בשיטת "כל הקודם זוכה"‪ ,‬והחברה מעולם לא עשתה בו כל שימוש‪ ,‬וזנחה אותו כליל‪.‬‬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‫‪ .17‬אשר לשני שטחי ההצמדה הנוספים‪ ,‬המסומנים באותיות ג' ו‪-‬ד'‪ ,‬הרי שאלו אינם יכולים‬</w:t>
        <w:br/>
        <w:t>‫‪8‬‬   ‫להיחשב כלל כחניות הן מבחינת ייעודן התכנוני והן מפני שמבחינה חזותית 'החניות'‬</w:t>
        <w:br/>
        <w:t>‫‪9‬‬   ‫המדוברות הן בסה"כ שטחי קרקע המשולבים בחצר‪ ,‬רחבת הכניסה המשותפת ושביל‬</w:t>
        <w:br/>
        <w:t>‫‪10‬‬   ‫הכניסה לבית‪ ,‬אשר מעולם לא שימשו‪ ,‬ואף אינם יכולים לשמש כחניות‪ ,‬בהיעדר כל גישה‬</w:t>
        <w:br/>
        <w:t>‫‪11‬‬                 ‫אפשרית אליהן לכלי רכב ובשל מגבלות פיזיות‪ ,‬קנייניות ובטיחותיות 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‫‪ .18‬התובעים הוסיפו וציינו כי הנתבעת קיבלה הצעה הולמת ואף נדיבה מהיזם כדי שתסכים‬</w:t>
        <w:br/>
        <w:t>‫‪13‬‬   ‫לביצוע הפרויקט‪ .‬ראשית‪ ,‬במקום מחסן בשטח ‪ 3‬מ"ר שנבנה ללא היתר ומעמדו כשל 'רכוש‬</w:t>
        <w:br/>
        <w:t>‫‪14‬‬   ‫משותף' תקבל הנתבעת בתמורה מחסן חדש בבעלותה‪ ,‬אשר בנוי על פי היתר כדין בשטח של‬</w:t>
        <w:br/>
        <w:t>‫‪15‬‬   ‫‪ 4.5‬מ"ר (תוספת של כ‪ 50%-‬לשטח הקיים)‪ ,‬ושנית‪ ,‬במקום מקום חניה לא מוסדר וללא היתר‬</w:t>
        <w:br/>
        <w:t>‫‪16‬‬   ‫(המסומן בתשריט באות א')‪ ,‬תקבל הנתבעת בתמורה מקום חניה מוסדר‪ ,‬תקני עם גישה‬</w:t>
        <w:br/>
        <w:t>‫‪17‬‬                                                                           ‫ראויה‪.‬‬</w:t>
        <w:br/>
        <w:t>‫‪18‬‬   ‫בנוסף לכך‪ ,‬במהלך הדיון בתובענה‪ ,‬הובהר על ידי היזם כי מבחינתו ניתן לערוך שינויים‬</w:t>
        <w:br/>
        <w:t>‫‪19‬‬   ‫בתכנית ההיתר כך שיתר זכויותיה הקנייניות של הנתבעת במקרקעין לא ייפגעו בעקבות‬</w:t>
        <w:br/>
        <w:t>‫‪20‬‬   ‫הפרויקט‪ ,‬ושטחי החניה המוצמדים לתת חלקה ‪ 1‬ומסומנים באותיות ג' ו‪-‬ד' (ומשולבים‪,‬‬</w:t>
        <w:br/>
        <w:t>‫‪21‬‬   ‫למעשה‪ ,‬ברחבת הכניסה המשותפת ובשביל הגישה לבית)‪ ,‬יוותרו בבעלות הנתבעת כפי שהם‬</w:t>
        <w:br/>
        <w:t>‫‪22‬‬   ‫כיום (שו' ‪ 42-40‬בעמ' ‪ 8‬לפרוטוקול ‪ ;20.12.2023‬שו' ‪ 17-12‬בעמ' ‪ 18‬לפרוטוקול ‪;17.6.2024‬‬</w:t>
        <w:br/>
        <w:t>‫‪23‬‬                                                         ‫סע' ‪ 14‬ו‪ 15-‬לסיכומי התובעים)‪.‬‬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‫‪ .19‬בהקשר זה וביחס להוגנות התמורה המוצעת לנתבעת‪ ,‬עמדו התובעים על כך שהשמאי בר לב‬</w:t>
        <w:br/>
        <w:t>‫‪25‬‬   ‫העריך את שוויו של המחסן כולל הצמדות א'‪ ,‬ג' ו‪-‬ד'‪ ,‬בסך כולל של ‪ 42,400‬ש"ח כולל מע"מ‪,‬‬</w:t>
        <w:br/>
        <w:t>‫‪26‬‬   ‫וכן כי הצעת התמורה (מחסן בשטח מוגדל בתוספת חניה צמודה אחת) היא ראויה מבחינה‬</w:t>
        <w:br/>
        <w:t>‫‪27‬‬   ‫כלכלית ועומדת בתנאי השוויון ביחס לשאר הדיירים‪ ,‬ומנגד‪ ,‬החברה לא הביאה חוות דעת‬</w:t>
        <w:br/>
        <w:t>‫‪28‬‬   ‫שמאית מטעמה ולכן הערכת הצעת התמורה והשווי של המחסן על הצמדותיו כפי שקבע‬</w:t>
        <w:br/>
        <w:t>‫‪29‬‬                                                      ‫השמאי בר לב לא הופרכו או נסתרו‪.‬‬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‫‪30‬‬   ‫‪ .20‬התובעים הוסיפו וציינו כי לא הובאו ראיות של ממש התומכות בטענת הנתבעת לפיה ניתן‬</w:t>
        <w:br/>
        <w:t>‫‪31‬‬   ‫להכשיר לחניות תקניות את שטחי ההצמדות המסומנים באותיות ג' ו‪-‬ד'‪ ,‬שכן מסמך יועץ‬</w:t>
        <w:br/>
        <w:t>‫‪32‬‬   ‫התנועה שהוגש מטעם הנתבעת נטול כל ערך ראייתי‪ ,‬הן מאחר שאינו ערוך כחוות דעת‬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תיק‪7/63/2023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‫מומחה‪ ,‬והן מאחר שהגורם החתום על המסמך לא נחקר עליו‪ .‬התובעים הוסיפו כי השמאי‬</w:t>
        <w:br/>
        <w:t>‫‪2‬‬   ‫בר לב מטעמם שלל בחוות דעתו ובעדותו‪ ,‬שנותרו בעינן‪ ,‬כל אפשרות להסדרת גישה להצמדות‬</w:t>
        <w:br/>
        <w:t>‫‪3‬‬                                                    ‫ג' ו‪-‬ד' כך שיהפכו לחניות שמישות‪.‬‬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‫‪ .21‬על רקע האמור לעיל‪ ,‬סבורים התובעים כי הנתבעת ‪ -‬חברה בפירוק‪ ,‬אשר זנחה את המחסן‬</w:t>
        <w:br/>
        <w:t>‫‪5‬‬   ‫ואת השטחים הצמודים לו לפני עשרות שנים ולא החזיקה בהם‪ ,‬עושה כעת שימוש לרעה‬</w:t>
        <w:br/>
        <w:t>‫‪6‬‬   ‫בזכויותיה הרשומות ומונעת את מימוש הפרויקט בחוסר תום לב‪ ,‬ומתוך תאוות בצע‬</w:t>
        <w:br/>
        <w:t>‫‪7‬‬   ‫וסחטנות‪ ,‬זאת למרות שבידיה רישום 'היסטורי' בלבד ולא זכות קניינית 'אמיתית' במקרקעין‬</w:t>
        <w:br/>
        <w:t>‫‪8‬‬   ‫בעלת ערך כספי ממשי‪ .‬כל זאת‪ ,‬על חשבון כל בעלי דירות המגורים המעוניינים בפרויקט‬</w:t>
        <w:br/>
        <w:t>‫‪9‬‬                                   ‫ומשוועים לחיזוק הבניין ולתוספת ממ"דים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.22‬נוכח האמור‪ ,‬מבקשים התובעים לאשר את ביצועו של הפרויקט אשר אמור לחזק את המבנה‬</w:t>
        <w:br/>
        <w:t>‫‪11‬‬   ‫ולשפר בצורה ניכרת את מצבם של בעלי הדירות‪ ,‬ולהורות לנתבעת לחתום על הסכם החיזוק‬</w:t>
        <w:br/>
        <w:t>‫‪12‬‬   ‫וכן על יתר המסמכים הדרושים למימוש הפרויקט (או לחלופין‪ ,‬למנות את ב"כ התובעים‬</w:t>
        <w:br/>
        <w:t>‫‪13‬‬   ‫לחתום בשמה של הנתבעת על המסמכים לעיל)‪ ,‬בכפוף לכך שהנתבעת תקבל את הצעת‬</w:t>
        <w:br/>
        <w:t>‫‪14‬‬   ‫התמורה שהוצעה לה על ידי היזם (מחסן חדש בשטח של ‪ 4.5‬מ"ר בתוספת חניה צמודה אחת)‪,‬‬</w:t>
        <w:br/>
        <w:t>‫‪15‬‬   ‫וזאת ללא שייפגעו זכויותיה הקנייניות בשטחי ההצמדות ג' ו‪-‬ד'‪ ,‬ולחלופין מבקשים התובעים‬</w:t>
        <w:br/>
        <w:t>‫‪16‬‬   ‫לאשר את הפרויקט בכפוף לכך שהתובעים ירכשו את זכויותיה במקרקעין בהתאם להערכת‬</w:t>
        <w:br/>
        <w:t>‫‪17‬‬                                                            ‫השמאי בר לב בחוות דעתו‪.‬‬</w:t>
        <w:br/>
        <w:t>‫‪18‬‬                                                                    ‫תמצית טענות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‫‪ .23‬לטענת הנתבעת‪ ,‬התובעים מנסים לגזול את קניינה ולהפוך רכוש פרטי ‪ -‬על פי הגדרת הדין‪,‬‬</w:t>
        <w:br/>
        <w:t>‫‪20‬‬   ‫לרכוש משותף‪ .‬בהקשר זה‪ ,‬הדגישה הנתבעת כי לפי המצב הרישומי הנוכחי בפנקס הבתים‬</w:t>
        <w:br/>
        <w:t>‫‪21‬‬   ‫המשותפים‪ ,‬לנתבעת מחסן בשטח רשום של ‪ 3‬מ"ר‪ ,‬ארבע חניות צמודות (שאחת מהן מוחכרת‬</w:t>
        <w:br/>
        <w:t>‫‪22‬‬   ‫לצד ג') וכן ‪ 5/86‬בחלקים בלתי מסוימים מהרכוש המשותף‪ ,‬ואילו התובעים מבקשים‬</w:t>
        <w:br/>
        <w:t>‫‪23‬‬   ‫מהמפקח לכפות על הנתבעת לקבל בתמורה להסכמתה לפרויקט‪ ,‬מחסן בגודל ‪ 4.5‬מ"ר עם‬</w:t>
        <w:br/>
        <w:t>‫‪24‬‬   ‫חניה אחת בלבד‪ ,‬כאשר שתי החניות שנותרו שבבעלות הנתבעת (הרשומות בתשריט באותיות‬</w:t>
        <w:br/>
        <w:t>‫‪25‬‬   ‫ג' ו‪-‬ד') נגזלות מהנתבעת והופכות להיות רכוש משותף‪ .‬לשיטת הנתבעת‪ ,‬ביצוע הפרויקט‬</w:t>
        <w:br/>
        <w:t>‫‪26‬‬   ‫במתכונת האמורה לעיל‪ ,‬עלול להביא לפגיעה מהותית וקשה בזכות הקניין שלה‪ ,‬שהיא זכות‬</w:t>
        <w:br/>
        <w:t>‫‪27‬‬              ‫יסוד‪ ,‬ואין בטענות התובעים ובראיות שהובאו על ידם כדי להצדיק פגיעה שכזו‪.‬‬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‫‪ .24‬הנתבעת טוענת כי טענות התובעים לפיהן לא ניתנו היתרי בניה למחסן ולחניות הן טענות‬</w:t>
        <w:br/>
        <w:t>‫‪29‬‬   ‫תכנוניות אשר אינן רלוונטיות במישור הקנייני‪ ,‬זאת שכן זכויותיה של הנתבעת במקרקעין הן‬</w:t>
        <w:br/>
        <w:t>‫‪30‬‬   ‫זכויות רשומות וקיומו של היתר בניה אינו תנאי לרישום בעלות במקרקעין‪ .‬מעבר לכך‪,‬‬</w:t>
        <w:br/>
        <w:t>‫‪31‬‬   ‫המחסן המקורי ממילא הוכשר מבחינה תכנונית כשניתן למחסן ולתוספת לו היתר בניה בשנת‬</w:t>
        <w:br/>
        <w:t>‫‪32‬‬                                                                                ‫‪.2012‬‬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תיק‪7/63/2023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.25‬אשר לחניות נטען‪ ,‬כי במועד שבו הוצא היתר בניה ונבנה הבית המשותף (בשנות ה‪ 60-‬וה‪)70-‬‬</w:t>
        <w:br/>
        <w:t>‫‪2‬‬   ‫כלל לא נדרש היתר ספציפי לחניה ודי היה ברישומן של החניות במסמכי הבית המשותף‪ .‬אשר‬</w:t>
        <w:br/>
        <w:t>‫‪3‬‬   ‫לטענה כי הנתבעת "זנחה" את זכויותיה במחסן ובחניות מאחר שלא החזיקה והשתמשה בהן‬</w:t>
        <w:br/>
        <w:t>‫‪4‬‬   ‫לאורך השנים‪ ,‬הרי שזו טענה שאין לה נפקות משפטית כלשהי נוכח היות המקרקעין‬</w:t>
        <w:br/>
        <w:t>‫‪5‬‬                          ‫'מוסדרים'‪ ,‬וודאי שאין בכוחה של טענה זו לאיין זכויות רשומות‪.‬‬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‫‪ .26‬עוד נטען‪ ,‬כי רישום ההערה על זכויות הנתבעת במחסן לפי תקנה ‪ 27‬לתקנות המקרקעין‪,‬‬</w:t>
        <w:br/>
        <w:t>‫‪7‬‬   ‫שלפיה המחסן הוא "רכוש משותף"‪ ,‬אין בה כל רלוונטיות‪ ,‬שכן ההערה נרשמה על יסוד‬</w:t>
        <w:br/>
        <w:t>‫‪8‬‬   ‫תצהירו של מר שמו שהאמור בו לעניין זכות הבעלות במחסן ‪ -‬ובפרט בנוגע לבעלות במחסן‬</w:t>
        <w:br/>
        <w:t>‫‪9‬‬   ‫המקורי ‪ -‬אינו אמת‪ .‬ממילא‪ ,‬אין בהערה תכנונית להביא לשינוי זכות קניין רשומה ולהפכה‬</w:t>
        <w:br/>
        <w:t>‫‪10‬‬   ‫מרכוש פרטי לרכוש משותף‪ ,‬ובמיוחד נכון הדבר מקום שמעולם לא שבוצעה עסקת מקרקעין‬</w:t>
        <w:br/>
        <w:t>‫‪11‬‬              ‫להעברת זכויות כדין וברי שאין מסמכים אשר תומכים בקיומה של עסקה 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‫‪ .27‬עוד טוענת הנתבעת כי הצהרת היזם לפיה זכויותיה הקנייניות בשטחי החניה המסומנים‬</w:t>
        <w:br/>
        <w:t>‫‪13‬‬   ‫באותיות ג' ו‪-‬ד' לא ייפגעו בעקבות הפרויקט אין בה ממש‪ ,‬זאת שכן על פי היתר הבניה שניתן‬</w:t>
        <w:br/>
        <w:t>‫‪14‬‬   ‫לפרויקט‪ ,‬שטחן של החניות לעיל הופך להיות שטח משותף שבו יוצבו פחי אשפה‪ ,‬דבר המוביל‬</w:t>
        <w:br/>
        <w:t>‫‪15‬‬                                       ‫בבירור לאיון זכויות הקניין של הנתבעת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.28‬נוסף לאמור‪ ,‬הצעת היזם לרכוש את זכויותיה על בסיס הערכת השמאי בר לב‪ ,‬היא הצעה‬</w:t>
        <w:br/>
        <w:t>‫‪17‬‬   ‫שאינה ראויה‪ ,‬וזאת בשים לב לכך שלפי הערכת השמאי בר לב שוויין של שתי החניות‬</w:t>
        <w:br/>
        <w:t>‫‪18‬‬   ‫המסומנות באותיות ג' וד' הוא '‪ ,'0‬ובנסיבות אלו‪ ,‬הערכת השווי של השמאי בר לב היא‬</w:t>
        <w:br/>
        <w:t>‫‪19‬‬   ‫'מגוחכת' ומצביעה על כך שחוות דעתו אינה מקצועית ומבוססת‪ .‬בהקשר זה‪ ,‬ציינה הנתבעת‬</w:t>
        <w:br/>
        <w:t>‫‪20‬‬   ‫כי על פי תכנון ראשוני של יועץ תנועה מטעמה החניות המסומנות באותיות ג' ו‪-‬ד' הן חניות‬</w:t>
        <w:br/>
        <w:t>‫‪21‬‬                                            ‫'שמישות' שיש אליהן גישה אפשרית לכלי 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‫‪ .29‬הנתבעת טוענת כי אינה מתנגדת באופן עקרוני לפרויקט‪ .‬ההפך‪ .‬אלא שלשיטתה התמורה‬</w:t>
        <w:br/>
        <w:t>‫‪23‬‬   ‫ההוגנת והראויה היא שתקבל במסגרת הפרויקט חניות חלופיות ותקניות כמספר החניות‬</w:t>
        <w:br/>
        <w:t>‫‪24‬‬   ‫השייכות לה בפועל במצב הרשום הנוכחי (שלוש)‪ .‬לגישת הנתבעת‪ ,‬כל תמורה שתקבל אשר‬</w:t>
        <w:br/>
        <w:t>‫‪25‬‬              ‫תפחית ממנה את מספר החניות הקיים תפגע שלא כדין בזכויותיה הקנייניות‪.‬‬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.30‬כמו כן‪ ,‬הנתבעת סבורה כי עבור המחסן זכאית היא לקבל תמורה בשטח נוסף שהוא‬</w:t>
        <w:br/>
        <w:t>‫‪27‬‬   ‫אקוויוולנטי לשטחים שניתנים לבעלי דירות המגורים‪ .‬יצוין כי טענה זו אמנם הוצגה בתצהיר‬</w:t>
        <w:br/>
        <w:t>‫‪28‬‬   ‫גב' אברמוביץ' (בדר) מטעם הנתבעת (בסעיף ‪ )48‬אך לא באה לידי ביטוי בסיכומים שהוגשו‬</w:t>
        <w:br/>
        <w:t>‫‪29‬‬                                                                       ‫מטעם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‫‪30‬‬                                                                            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תיק‪7/63/2023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.31‬אקדים ואומר כי לאחר שעיינתי בחומר המצוי בתיק ובחנתי את ראיות וטענות הצדדים על‬</w:t>
        <w:br/>
        <w:t>‫‪2‬‬   ‫רקע הוראות הדין‪ ,‬מצאתי לנכון לאשר את ביצוע עבודות החיזוק בסייגים שיפורטו‪ .‬נימוקיי‬</w:t>
        <w:br/>
        <w:t>‫‪3‬‬                                                                           ‫יובאו להלן‪.‬‬</w:t>
        <w:br/>
        <w:t>‫‪4‬‬                                                                             ‫רקע נורמטיבי‬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‫‪ .32‬כנקודת מוצא לדיון חשוב להדגיש כי עניינו של הליך זה בפרויקט לחיזוק הבית המשותף מפני‬</w:t>
        <w:br/>
        <w:t>‫‪6‬‬   ‫רעידות אדמה שנועד להצלת חיי אדם‪ ,‬הן של בעלי הדירות בבית והן של עוברי אורח אשר‬</w:t>
        <w:br/>
        <w:t>‫‪7‬‬   ‫עלולים להיפגע מקריסתו של בית בלתי מחוזק בעת רעידת אדמה‪ .‬עוד אציין כי פרויקט‬</w:t>
        <w:br/>
        <w:t>‫‪8‬‬   ‫החיזוק דנן כולל גם הקמת ממ"דים לבעלי הדירות‪ ,‬שדומה שעל חשיבותם במציאות הנוכחית‬</w:t>
        <w:br/>
        <w:t>‫‪9‬‬                                               ‫במדינת ישראל אין ולא יכול להיות חולק‪.‬‬</w:t>
        <w:br/>
        <w:t>‫‪10‬‬   ‫‪ .33‬בפסיקת בתי המשפט בעניין חוק החיזוק ותמ"א ‪ 38‬נכתב רבות על החשיבות הציבורית‬</w:t>
        <w:br/>
        <w:t>‫‪11‬‬   ‫שבחיזוק בתים משותפים מפני רעידות אדמה ובעידוד בעלי דירות לפעול למימוש תכלית‬</w:t>
        <w:br/>
        <w:t>‫‪12‬‬   ‫חשובה זו (ר' רע"א ‪ 1002/14‬שומרוני נ' קופמן (פורסם בנבו‪( )9.7.2014 ,‬להלן‪" :‬עניין‬</w:t>
        <w:br/>
        <w:t>‫‪13‬‬   ‫שומרוני"); עש"א (מחוזי ת"א) ‪ 50506-09-19‬סיגל יעל נ' עמנואל באומלשפינר (פורסם בנבו‪,‬‬</w:t>
        <w:br/>
        <w:t>‫‪14‬‬   ‫‪( 15.1.2020‬להלן‪" :‬עניין באומלשפינר"); עש"א (מחוזי ת"א) ‪ 7187-10-19‬ילין נ' גורן (פורסם‬</w:t>
        <w:br/>
        <w:t>‫‪15‬‬                                                                        ‫בנבו‪.)27.4.2020 ,‬‬</w:t>
        <w:br/>
        <w:t>‫‪16‬‬   ‫‪ .34‬סעיף ‪ 5‬לחוק החיזוק שכותרתו "עבודה שמטרתה בניית דירה חדשה"‪ ,‬הרלוונטי לתביעה זו‪,‬‬</w:t>
        <w:br/>
        <w:t>‫‪17‬‬   ‫קובע כך‪( .5" :‬א) ביצוע עבודה ברכוש המשותף שמטרתה בניית דירה חדשה אחת או יותר‪,‬‬</w:t>
        <w:br/>
        <w:t>‫‪18‬‬   ‫לרבות הוצאת חלקים מהרכוש המשותף לשם התקנת מקומות חניה והצמדתם לדירה או‬</w:t>
        <w:br/>
        <w:t>‫‪19‬‬   ‫לדירות כאמור‪ ,‬טעון החלטה מראש של כל בעלי הדירות‪ ,‬כאמור בחוק המקרקעין; ואולם‬</w:t>
        <w:br/>
        <w:t>‫‪20‬‬   ‫רשאי המפקח‪ ,‬אף אם לא התקבלה על כך החלטה מראש של כל בעלי הדירות בבית‬</w:t>
        <w:br/>
        <w:t>‫‪21‬‬   ‫המשותף‪ ,‬לאשר את ביצוע העבודה‪ ,‬על פי תביעה של בעלי הדירות שבמועד הגשת התביעה‬</w:t>
        <w:br/>
        <w:t>‫‪22‬‬   ‫היו בבעלותם שני שלישים מהדירות בבית המשותף ושני שלישים מהרכוש המשותף היו‬</w:t>
        <w:br/>
        <w:t>‫‪23‬‬   ‫צמודים לדירותיהם‪ ,‬ובלבד שנתן לכל בעל דירה בבית המשותף הזדמנות לטעון את טענותיו‪.‬‬</w:t>
        <w:br/>
        <w:t>‫‪24‬‬   ‫(ב) אישר המפקח ביצוע עבודה ברכוש המשותף שמטרתה בניית דירה חדשה כאמור בסעיף‬</w:t>
        <w:br/>
        <w:t>‫‪25‬‬   ‫קטן (א)‪ ,‬רשאי הוא להתנותה בתנאים וכן ליתן הוראות לעניין סדרי הרישום בלשכת רישום‬</w:t>
        <w:br/>
        <w:t>‫‪26‬‬   ‫המקרקעין; כן רשאי המפקח‪ ,‬אם ראה שבנסיבות העניין קיימת הצדקה לעשות כן‪ ,‬למנות‬</w:t>
        <w:br/>
        <w:t>‫‪27‬‬   ‫אדם שהוא עורך דין או רואה חשבון‪ ,‬ושאינו בעל דירה בבית המשותף שלגביו אושר ביצוע‬</w:t>
        <w:br/>
        <w:t>‫‪28‬‬   ‫העבודה כאמור‪ ,‬אשר יהיה מוסמך‪ ,‬בהתאם להוראות המפקח‪ ,‬להתקשר בשם כל בעלי‬</w:t>
        <w:br/>
        <w:t>‫‪29‬‬        ‫הדירות בבית המשותף לשם בניית הדירה החדשה ולהעברת זכויות בה לאחר מכן‪"...‬‬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‫‪30‬‬   ‫‪ .35‬כעולה מסעיף זה‪ ,‬חוק החיזוק מעניק למפקח הסמכות לאשר ביצוען של עבודות חיזוק הבית‬</w:t>
        <w:br/>
        <w:t>‫‪31‬‬   ‫על‪-‬פי תביעה של בעלי דירות שבבעלותם ‪ 66%‬מהדירות וכן ‪ 66%‬מהרכוש המשותף‪ ,‬ובלבד‬</w:t>
        <w:br/>
        <w:t>‫‪32‬‬                                        ‫שנתן לכל בעל דירה הזדמנות לטעון את טענותיו‪.‬‬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תיק‪7/63/2023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.36‬ברקע האמור לעיל‪ ,‬התווה בית המשפט העליון בעניין שומרוני את השיקולים שעל המפקח‬</w:t>
        <w:br/>
        <w:t>‫‪2‬‬   ‫לתת את דעתו אליהם‪ ,‬כאשר הוא מתבקש לאשר ביצוע עבודות חיזוק בגדרי תביעה שהגישו‬</w:t>
        <w:br/>
        <w:t>‫‪3‬‬   ‫רוב בעלי הדירות נגד מיעוט מבעלי הדירות אשר מתנגדים לעבודות‪ ,‬ושעילתה בסעיף ‪ 5‬לחוק‬</w:t>
        <w:br/>
        <w:t>‫‪4‬‬   ‫החיזוק‪" :‬אשר על כן‪ ,‬בבואו לבחון בקשה לאשר הסכם‪ ,‬חרף התנגדות של מיעוט מקרב‬</w:t>
        <w:br/>
        <w:t>‫‪5‬‬   ‫הדיירים‪ ,‬עליו להקדים ולבחון את מכלול העניין‪ ,‬ובכלל זה לתת דעתו לשאלות הבאות‪ :‬האם‬</w:t>
        <w:br/>
        <w:t>‫‪6‬‬   ‫הוצג טעם להתנגדות (או שמא ההתנגדות היא בעלת אופי "עקרוני‪ ,‬ללא הנמקה")? האם‬</w:t>
        <w:br/>
        <w:t>‫‪7‬‬   ‫במישור האובייקטיבי התוכנית עתידה להיטיב את מצב כלל הדיירים בבניין? האם‬</w:t>
        <w:br/>
        <w:t>‫‪8‬‬   ‫התוכנית פוגעת באופן מהותי בזכויותיו של המיעוט? האם היא התקבלה בחוסר תום לב או‬</w:t>
        <w:br/>
        <w:t>‫‪9‬‬   ‫בניגוד עניינים? האם הוצגה תכנית חלופית קונקרטית והאם גלומים בזו יתרונות שאין‬</w:t>
        <w:br/>
        <w:t>‫‪10‬‬   ‫בהסכם שהוצג לאישור? האם נשמר השוויון בין הדיירים? המדובר ברשימת שיקולים לא‬</w:t>
        <w:br/>
        <w:t>‫‪11‬‬   ‫ממצה וכמובן שעל המפקח לשקול את התוכנית שמוגשת לאישורו בהתאם למכלול נסיבות‬</w:t>
        <w:br/>
        <w:t>‫‪12‬‬                                                             ‫העניין" (שם‪ ,‬בסעיף ‪.)27‬‬</w:t>
        <w:br/>
        <w:t>‫‪13‬‬   ‫‪ .37‬כמו כן‪ ,‬נקבע בפסיקה כי סמכותו של המפקח שלא לאשר את עבודות החיזוק מצומצמת למדי‬</w:t>
        <w:br/>
        <w:t>‫‪14‬‬   ‫(ר' ע"א (מחוזי חיפה) ‪ 899-03-09‬קלצ'וק נ' אורון (פורסם בנבו‪..." :)29.4.2010 ,‬כאשר יינתן‬</w:t>
        <w:br/>
        <w:t>‫‪15‬‬   ‫היתר הבניה‪ ,‬והמיעוט עדיין יעמוד בסירובו ליתן הסכמתו‪ ,‬יתייצב נא הרוב בפני המפקח‬</w:t>
        <w:br/>
        <w:t>‫‪16‬‬   ‫על רישום מקרקעין‪ ,‬והמפקח יבחן האם הופר השוויון והאם הרוב נוהג בתום לב‪ ,‬והאם‬</w:t>
        <w:br/>
        <w:t>‫‪17‬‬   ‫'הפיחותים' בזכויות הקניין של המיעוט בטלים בשישים לעומת ההנאה הצומחת לו‬</w:t>
        <w:br/>
        <w:t>‫‪18‬‬   ‫מעבודות החיזוק הנעשות בבית‪ .‬מעל לכל‪ ,‬אם ימצא המפקח מקום לכך‪ ,‬יהיה בוודאי מוסמך‬</w:t>
        <w:br/>
        <w:t>‫‪19‬‬   ‫להתנות את ביצוע העבודות בפיצוי כספי‪ .‬המפקח על רישום המקרקעין לא יהיה רשאי‬</w:t>
        <w:br/>
        <w:t>‫‪20‬‬   ‫למנוע את ביצוע העבודות רק על בסיס טענות המיעוט בנוגע לפגיעה בזכויות הקניין שלו‪.‬‬</w:t>
        <w:br/>
        <w:t>‫‪21‬‬   ‫זכויות אלה תדללנה וייגרמו להם 'פיחותים'‪ ,‬אך פגיעות אלה לא יהיה בכוחם למנוע את‬</w:t>
        <w:br/>
        <w:t>‫‪22‬‬   ‫עבודות החיזוק‪ .‬סמכות ההתערבות של המפקח‪ ,‬לקבל את טענות המיעוט‪ ,‬ולא לאשר את‬</w:t>
        <w:br/>
        <w:t>‫‪23‬‬                                      ‫ביצוע עבודות החיזוק‪ ,‬תהיה אפוא מצומצמת ביותר"‪.‬‬</w:t>
        <w:br/>
        <w:t>‫‪24‬‬   ‫‪ .38‬עוד נקבע בפסיקה כי אם עומדים בעלי הדירות בתנאי הסף להגשת תביעה הכוללים קיומו‬</w:t>
        <w:br/>
        <w:t>‫‪25‬‬   ‫של היתר בניה או החלטה לאשר בקשה בתנאים כאמור בחוק החיזוק ורוב נדרש מקרב בעלי‬</w:t>
        <w:br/>
        <w:t>‫‪26‬‬   ‫הדירות‪ ,‬עובר נטל ההוכחה לפתחו של המיעוט מקרב בעלי הדירות המתנגד לביצוע פרויקט‬</w:t>
        <w:br/>
        <w:t>‫‪27‬‬   ‫תמ"א ‪ 38‬בבית המשותף‪ ,‬להוכיח את טעמי התנגדותו מדוע לא יאושר הפרויקט (ר' בעניין‬</w:t>
        <w:br/>
        <w:t>‫‪28‬‬                                                           ‫באומלשפינר‪ ,‬בפסקה ‪.)16‬‬</w:t>
        <w:br/>
        <w:t>‫‪29‬‬   ‫‪ .39‬יודגש‪ ,‬כי ככל שמספר המתנגדים קטן יותר אל מול מספר המעוניינים בפרויקט‪ ,‬יהיה על‬</w:t>
        <w:br/>
        <w:t>‫‪30‬‬   ‫המתנגדים נטל כבד יותר להראות ולשכנע מדוע יש לקבל את התנגדותם‪ .‬ודוק‪ :‬על ההתנגדות‬</w:t>
        <w:br/>
        <w:t>‫‪31‬‬   ‫צריכה להיות אובייקטיבית ולא התנגדות סובייקטיבית המלווה בתחושות אישיות של‬</w:t>
        <w:br/>
        <w:t>‫‪32‬‬                                                     ‫המתנגד (עניין באומלשפינר‪ ,‬שם)‪.‬‬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תיק‪7/63/2023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.40‬על רקע עקרונות אלו‪ ,‬אבחן להלן האם יש טעם ענייני וראוי בהתנגדות הנתבעת לביצוע‬</w:t>
        <w:br/>
        <w:t>‫‪2‬‬   ‫העבודות‪ ,‬ואם כן‪ ,‬האם יש בכך כדי לדחות את התביעה‪ ,‬לקבלה‪ ,‬או לאשר את ביצוע העבודות‬</w:t>
        <w:br/>
        <w:t>‫‪3‬‬                                                                            ‫בתנאים‪.‬‬</w:t>
        <w:br/>
        <w:t>‫‪4‬‬                                    ‫קיומם של תנאי הסף לשם דיון בתובענה לפי חוק החיזוק‬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‫‪ .41‬ראשית אציין כי הבית המשותף דנן הוא בניין הקיים למעלה מ‪ 50-‬שנה‪ ,‬אשר אין מחלוקת כי‬</w:t>
        <w:br/>
        <w:t>‫‪6‬‬   ‫אינו עומד בתקן הישראלי ‪ 413‬לעמידות מבנה מפני רעידות אדמה‪ .‬כאמור לעיל‪ ,‬בעלי הדירות‬</w:t>
        <w:br/>
        <w:t>‫‪7‬‬   ‫אשר לדירותיהם צמודים ‪ 81/85‬חלקים מהרכוש המשותף‪ ,‬מעוניינים בביצוע פרויקט חיזוק‬</w:t>
        <w:br/>
        <w:t>‫‪8‬‬                                               ‫הבית המשותף על פי סעיף ‪ 5‬לחוק החיזוק‪.‬‬</w:t>
        <w:br/>
        <w:t>‫‪9‬‬   ‫בכך יש בידי התובעים את הרוב הדרוש להגשת תביעה בפני המפקח על רישום מקרקעין‬</w:t>
        <w:br/>
        <w:t>‫‪10‬‬                                   ‫לצורך אישור העבודות‪ ,‬על פי סעיף ‪ 5‬לחוק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‫‪ .42‬כמו כן‪ ,‬וכפי שציינתי ברקע הדברים לעיל‪ ,‬קיימת החלטה של הועדה המקומית לתכנון ולבניה‬</w:t>
        <w:br/>
        <w:t>‫‪12‬‬   ‫נתניה לעניין אישור ההיתר בתנאים‪ ,‬ובכך למעשה מתקיימים תנאי הסף הנדרשים על פי חוק‬</w:t>
        <w:br/>
        <w:t>‫‪13‬‬                                                       ‫החיזוק להגשת תביעה מסוג זה‪.‬‬</w:t>
        <w:br/>
        <w:t>‫‪14‬‬                                             ‫האם התמורה שהוצעה לנתבעת הולמת וראויה?‬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‫‪ .43‬אין מחלוקת בין הצדדים כי הפרויקט אמור להיטיב את מצבם של כלל בעלי הדירות בבית‪.‬‬</w:t>
        <w:br/>
        <w:t>‫‪16‬‬   ‫אין ספק כי שיפוץ‪ ,‬חיזוק ושיקום הבית המשותף‪ ,‬תוספת מעלית‪ ,‬מתן תוספת של מרפסות‬</w:t>
        <w:br/>
        <w:t>‫‪17‬‬   ‫וממ"ד‪ ,‬הן תוספות שישביחו את דירות הבית ויקדמו את טובתם של בעלי הדירות‪ .‬משכך‪,‬‬</w:t>
        <w:br/>
        <w:t>‫‪18‬‬   ‫השאלה העיקרית העומדת להכרעה בענייננו‪ ,‬היא האם הצעת התובעים (באמצעות היזם) (ר'‬</w:t>
        <w:br/>
        <w:t>‫‪19‬‬   ‫בסעיף ‪ 35‬לסיכומי התובעים) לפיה במסגרת הפרויקט תקבל הנתבעת מחסן חדש בשטח של‬</w:t>
        <w:br/>
        <w:t>‫‪20‬‬   ‫‪ 4.5‬מ"ר אליו צמודה חניה אחת תקנית ומוסדרת‪ ,‬עלולה לפגוע באופן מהותי בזכויותיה של‬</w:t>
        <w:br/>
        <w:t>‫‪21‬‬                                                        ‫הנתבעת? להלן‪ ,‬אבחן שאלה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‫‪ .44‬אין חולק כי בהתאם לצו רישום הבית המשותף ולתשריט הבית המשותף‪ ,‬הנתבעת היא‬</w:t>
        <w:br/>
        <w:t>‫‪23‬‬   ‫בעלים של דירה (מחסן) המצויה בקומה הקרקע בבית המשותף ששטחה ‪ 3‬מ"ר‪ ,‬הרשומה‬</w:t>
        <w:br/>
        <w:t>‫‪24‬‬   ‫בפנקס הבתים המשותפים תת חלקה ‪ .1‬עוד אין חולק כי בהתאם לצו הרישום ולתקנון‪,‬‬</w:t>
        <w:br/>
        <w:t>‫‪25‬‬   ‫למחסן צמודים ארבעה שטחי חניה המסומנים באותיות א'‪-‬ד' וכן כי המחסן קיים באופן פיסי‬</w:t>
        <w:br/>
        <w:t>‫‪26‬‬      ‫בפועל ואינו 'יחידה רישומית פיקטיבית' (ראה בעמ' ‪ 7‬ו‪ 8-‬לחוות הדעת של השמאי בר לב)‪.‬‬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‫‪ .45‬בשים לב להוראת סעיף ‪(125‬א) לחוק המקרקעין לפיה‪" :‬רישום בפנקסים לגבי מקרקעין‬</w:t>
        <w:br/>
        <w:t>‫‪28‬‬   ‫מוסדרים יהווה ראיה חותכת לתכנו"‪ ,‬זכויות הקניין של הצדדים קבועות על פי רישומן‬</w:t>
        <w:br/>
        <w:t>‫‪29‬‬   ‫בפנקסי המקרקעין ובתקנון המוסכם החל על הבית המשותף‪ .‬כמו כן‪ ,‬בפסיקת בית המשפט‬</w:t>
        <w:br/>
        <w:t>‫‪30‬‬   ‫העליון נקבע כי המפקח בפסיקתו מחויב להסתמך על הרישום הקיים בפנקסי המקרקעין ואין‬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תיק‪7/63/2023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‫הוא רשאי לסטות ממנו‪" :‬על המפקח לחרוץ את דינו על פי הרישום הקיים‪ ...‬הרישום‬</w:t>
        <w:br/>
        <w:t>‫‪2‬‬   ‫הקיים איפשר לו [למפקח] הכרעה לגופה של המחלוקת‪ ,‬כי זו אמת המידה‪ ,‬לפיה עליו‬</w:t>
        <w:br/>
        <w:t>‫‪3‬‬   ‫לחרוץ את דינו" (ר"ע ‪ 587/83‬ועד הבית ברחוב תנועת המרי ‪ 2‬קרית אונו נ' ירדני‪ ,‬פ"ד‬</w:t>
        <w:br/>
        <w:t>‫‪4‬‬                                                              ‫לח(‪.)1984( 494 ,487,)4‬‬</w:t>
        <w:br/>
        <w:t>‫‪5‬‬   ‫‪ .46‬לנוכח האמור לעיל‪ ,‬לא מצאתי לייחס כל משקל לטענות התובעים ככל שהן תוקפות במישור‬</w:t>
        <w:br/>
        <w:t>‫‪6‬‬   ‫הקנייני את זכויותיה הרשומות של הנתבעת במחסן על הצמדותיו כמצוין במרשם המקרקעין‬</w:t>
        <w:br/>
        <w:t>‫‪7‬‬                                                          ‫ובמסמכי הבית המשותף‪.‬‬</w:t>
        <w:br/>
        <w:t>‫‪8‬‬   ‫‪ .47‬עם זאת‪ ,‬מהתשתית הראייתית שהונחה לפניי‪ ,‬עולה כי מצבו הרישויי של המחסן הוא פגום‪,‬‬</w:t>
        <w:br/>
        <w:t>‫‪9‬‬   ‫לשון המעטה‪ ,‬ועשוי להביא לירידת ערכו ושוויו הכלכלי של המחסן‪ .‬מחוות דעתו של השמאי‬</w:t>
        <w:br/>
        <w:t>‫‪10‬‬   ‫בר לב מטעם התובעים (בעמ' ‪ ) 11‬עולה כי המחסן לא נכלל בהיתר הבניה המקורי של הבית‬</w:t>
        <w:br/>
        <w:t>‫‪11‬‬   ‫(היתר מס' ‪ 8874‬מיום ‪ ,)27.10.1969‬וכי לימים‪ ,‬הורחב המחסן לפי היתר בניה שכלל הרחבה‬</w:t>
        <w:br/>
        <w:t>‫‪12‬‬   ‫של המחסן המקורי לשטח של ‪ 8.7‬מ"ר (היתר מס' ‪ 170120‬מיום ‪ ,)7.5.2012‬כאשר במקביל‬</w:t>
        <w:br/>
        <w:t>‫‪13‬‬   ‫לכך נרשמה לבקשת העירייה הערה תכנונית לפי תקנה ‪ 27‬לתקנות המקרקעין ולפיה השימוש‬</w:t>
        <w:br/>
        <w:t>‫‪14‬‬                                                                ‫במחסן הוא 'משותף'‪.‬‬</w:t>
        <w:br/>
        <w:t>‫‪15‬‬   ‫‪ .48‬לטענת הנתבעת המחסן כולו‪ ,‬לרבות המחסן המקורי‪" ,‬הוכשר" במישור התכנוני עם מתן‬</w:t>
        <w:br/>
        <w:t>‫‪16‬‬   ‫היתר הבניה בשנת ‪ ,2012‬ברם‪ ,‬טענה זו לא הוכחה כדבעי באמצעות תעודת עובד ציבור או‬</w:t>
        <w:br/>
        <w:t>‫‪17‬‬   ‫חוות דעת מומחה‪ ,‬וכפי שציין השמאי בר לב בחוות דעתו‪ ,‬מצבו הרישויי של המחסן עודנו‬</w:t>
        <w:br/>
        <w:t>‫‪18‬‬   ‫'בעייתי' וכי הדבר משליך על שווי המחסן‪ ,‬למשל‪ ,‬בהגבלת היכולת לשעבד את הזכויות‬</w:t>
        <w:br/>
        <w:t>‫‪19‬‬   ‫במחסן כבטוחה למתן אשראי‪ ,‬וממילא על שווי התמורות הניתנות בפרויקט התמ"א עבור‬</w:t>
        <w:br/>
        <w:t>‫‪20‬‬   ‫המחסן‪ .‬בהקשר זה‪ ,‬אציין כי לא מצאתי שחוות דעת השמאי בר לב הופרכה או נסתרה על‬</w:t>
        <w:br/>
        <w:t>‫‪21‬‬                                                                       ‫ידי הנתבעת‪.‬‬</w:t>
        <w:br/>
        <w:t>‫‪22‬‬   ‫‪ .49‬לצד האמור ובניגוד לעמדת השמאי בר לב ועמדת התובעים‪ ,‬מקובלת עלי טענת הנתבעת כי‬</w:t>
        <w:br/>
        <w:t>‫‪23‬‬   ‫העדרו של היתר בניה או קיומה של הערה תכנונית לפי תקנה ‪ 27‬לתקנות המקרקעין בדבר‬</w:t>
        <w:br/>
        <w:t>‫‪24‬‬   ‫השימוש המשותף במחסן‪ ,‬אינם יכולים לשלול זכות קניין רשומה בפנקסי המקרקעין ובוודאי‬</w:t>
        <w:br/>
        <w:t>‫‪25‬‬   ‫שאין בכוחם לשנות את מעמדו הקנייני של המחסן מרכוש פרטי לרכוש משותף‪ .‬כפי שנקבע‬</w:t>
        <w:br/>
        <w:t>‫‪26‬‬   ‫בפסיקה‪" :‬הקמת מבנה בבית משותף ללא היתר בניה אינה הופכת‪ ,‬מטעם זה בלבד‪ ,‬את‬</w:t>
        <w:br/>
        <w:t>‫‪27‬‬   ‫השטח‪ ,‬עליו נבנה המבנה‪ ,‬לרכושם המשותף של בעלי הדירות" (ע"א ‪ 60/80‬שטרן נ' מאיר‬</w:t>
        <w:br/>
        <w:t>‫‪28‬‬   ‫יצחק חברה קבלנית לבתים משותפים לבנין בע"מ‪ ,‬פ"ד לו (‪( .)1982( 56 ,48 )3‬ור' גם בע"א‬</w:t>
        <w:br/>
        <w:t>‫‪29‬‬   ‫‪ 555/74‬מאיר ואח' נ' וייץ חברה לאלקטרוניקה בע"מ‪ ,‬פ"ד ל(‪ ;)1976( 687 ,)2‬ע"א ‪402/80‬‬</w:t>
        <w:br/>
        <w:t>‫‪30‬‬   ‫אתגר הקלוב הישראלי החדש למסחר ביהלומים נ' מ‪.‬ב‪.‬א החזקות ונכסים בע"מ‪ ,‬פ"ד לה(‪)3‬‬</w:t>
        <w:br/>
        <w:t>‫‪31‬‬                                                                           ‫‪.)1981( 309‬‬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תיק‪7/63/2023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.50‬מכאן‪ ,‬ולצורך חישוב התמורה ההולמת המגיעה לנתבעת במסגרת פרויקט החיזוק (עבור‬</w:t>
        <w:br/>
        <w:t>‫‪2‬‬   ‫המחסן ללא ההצמדות – שבהן אדון בהמשך)‪ ,‬אתייחס ליחידת הנתבעת כמחסן פרטי‬</w:t>
        <w:br/>
        <w:t>‫‪3‬‬            ‫בבעלותה בשטח רשום של ‪ 3‬מ"ר‪ ,‬וזאת על פי תיאור המקרקעין במסמכי הרישום‪.‬‬</w:t>
        <w:br/>
        <w:t>‫‪4‬‬   ‫‪ .51‬בפסק הדין בעניין עש"א (מחוזי ת"א) ‪ 48996-10-18‬כלב נ' בן‪-‬אורי (פורסם בנבו‪,)9.12.2018 ,‬‬</w:t>
        <w:br/>
        <w:t>‫‪5‬‬   ‫נקבע ביחס לתמורה הניתנת ליחידה המוגדרת כ"מחסן"‪ ,‬כך‪" :‬בהקשר זה אפתח ואציין כי‬</w:t>
        <w:br/>
        <w:t>‫‪6‬‬   ‫שוויון הינו נקיטת דין שווה כלפי שווים ומהגדרה זו נובע כי לא ניתן להשתמש בטענה‬</w:t>
        <w:br/>
        <w:t>‫‪7‬‬   ‫הנסבה על שוויון‪ ,‬מקום בו מדובר על שווים ושאינם שווים‪ .‬בהתאמה לכלל‪ ,‬במקרה שלפנינו‬</w:t>
        <w:br/>
        <w:t>‫‪8‬‬   ‫מדובר ביחידה המהווה מחסן קטן בקומת הקרקע אל מול דירות – הכוללות חדרים‪ ,‬חדרי‬</w:t>
        <w:br/>
        <w:t>‫‪9‬‬   ‫שירותים‪ ,‬מטבח‪ ,‬תשתיות ויוצא באלו‪ .‬סבורתני כי קביעה ולפיה יש להקנות לכל יחידה –‬</w:t>
        <w:br/>
        <w:t>‫‪10‬‬   ‫באשר היא את אותה תוספת בדיוק‪ ,‬לא זו בלבד שאינה עולה בקנה אחד עם עיקרון השוויון‬</w:t>
        <w:br/>
        <w:t>‫‪11‬‬   ‫– אלא שהיא נוגדת אותו"‪ .‬באותו עניין נפסק שאין מניעה להרוס מחסן בנוי במסגרת עבודות‬</w:t>
        <w:br/>
        <w:t>‫‪12‬‬   ‫חיזוק וכי התמורה שתינתן לבעלי המחסן שייהרס בדמות מחסן גדול יותר היא תמורה‬</w:t>
        <w:br/>
        <w:t>‫‪13‬‬                                                                                  ‫הולמת‪.‬‬</w:t>
        <w:br/>
        <w:t>‫‪14‬‬   ‫‪ .52‬כאמור לעיל‪ ,‬הנתבעת טענה בתצהיר גב' אברמוביץ' (בדר) מטעמה (ר' סעיף ‪ )48‬כי במסגרת‬</w:t>
        <w:br/>
        <w:t>‫‪15‬‬   ‫הפרויקט עליה לקבל תוספת למחסן בשיעור של ‪ 12‬מ"ר וכי מדובר בתוספת שוויונית ובאותו‬</w:t>
        <w:br/>
        <w:t>‫‪16‬‬   ‫השיעור שמקבלות דירות המגורים‪ ,‬ממילא‪ ,‬אם תקבל הנתבעת תוספת נמוכה מכך עקרון‬</w:t>
        <w:br/>
        <w:t>‫‪17‬‬   ‫השוויון ייפגע‪ .‬על טענה זו לא חזרה הנתבעת בסיכומיה‪ ,‬על כן ומעיקר הדין ‪ -‬דינה של טענה‬</w:t>
        <w:br/>
        <w:t>‫‪18‬‬                                                 ‫זו‪ ,‬כדין טענה שנזנחה ואין לשעות אליה‪.‬‬</w:t>
        <w:br/>
        <w:t>‫‪19‬‬   ‫למעלה מן הצורך אוסיף כי טענת העדר השוויון גם לא הוכחה לגופה‪ .‬בפסיקה נקבע שעל‬</w:t>
        <w:br/>
        <w:t>‫‪20‬‬   ‫הטוען להעדר שוויון בתמורות מוטל נטל ההוכחה להוכיח טענתו (ראה עניין באומלשפינר)‪.‬‬</w:t>
        <w:br/>
        <w:t>‫‪21‬‬   ‫מאחר‪ ,‬שככלל‪ ,‬מחסן אינו זכאי מתוקף תוכנית תמ"א ‪ 38‬לזכויות בנייה ‪ -‬שכן אלו מוענקות‬</w:t>
        <w:br/>
        <w:t>‫‪22‬‬   ‫עבור דירות מגורים בלבד ולא עבור מחסן‪ ,‬אף אם הוא רשום כיחידה עצמאית ונפרדת‬</w:t>
        <w:br/>
        <w:t>‫‪23‬‬   ‫כבענייננו (ר' המפקח על המקרקעין (פתח תקווה) ‪ 264/23‬ברטה קושלנד ז"ל נ' נשר אורן‬</w:t>
        <w:br/>
        <w:t>‫‪24‬‬   ‫(פורסם בנבו‪ ;)11.7.2024 ,‬המפקח על המקרקעין (ירושלים) ‪ 299/19‬בית מחסה ליתומים נ'‬</w:t>
        <w:br/>
        <w:t>‫‪25‬‬   ‫שפיגלמן שמואל צבי (פורסם בנבו‪ - )02.02.2022 ,‬היה על הנתבעת להציג חוות דעת מומחה‬</w:t>
        <w:br/>
        <w:t>‫‪26‬‬   ‫לתמיכה בטענת העדר שוויון בתמורות‪ .‬זאת‪ ,‬מכיוון שמדובר בטענה שבמומחיות שיש‬</w:t>
        <w:br/>
        <w:t>‫‪27‬‬   ‫להוכיחה באמצעות חוות דעת מתאימה‪ ,‬אשר תפרט מדוע ומכוח מה הנתבעת זכאית לתוספת‬</w:t>
        <w:br/>
        <w:t>‫‪28‬‬   ‫זכויות בנייה בדומה לדירות המגורים‪ ,‬מה תרומתו של המחסן לסל זכויות הבנייה שניתן‬</w:t>
        <w:br/>
        <w:t>‫‪29‬‬                    ‫לפרויקט‪ ,‬וזאת גם ככל שקיימות זכויות בנייה שאינן נובעות מתמ"א ‪.38‬‬</w:t>
        <w:br/>
        <w:t>‫‪30‬‬   ‫יתרה מכך‪ ,‬בחוות דעתו של השמאי בר לב (ר' פרק ‪ )9‬הובהר כי מבחינת שטח המחסן המוצע‬</w:t>
        <w:br/>
        <w:t>‫‪31‬‬   ‫לנתבעת מדובר על תוספת של כ‪ 50%-‬לשטח ולשווי‪ ,‬זאת בהשוואה לשאר בעלי דירות‬</w:t>
        <w:br/>
        <w:t>‫‪32‬‬   ‫המגורים בבית שמקבלים תוספת של ‪ 22%‬בלבד כשטח אקוויוולנטי לדירה קיימת‪ .‬על יסוד‬</w:t>
        <w:br/>
        <w:t>‫‪33‬‬   ‫נתונים אלו‪ ,‬הגיע למסקנה השמאי בר לב כי הצעת היזם לנתבעת (תוספת של ‪ 50%‬לשטח‬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תיק‪7/63/2023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‫הרשום) עומדת בתנאי השוויון ובמידה מסוימת יש בה אף משום מתן תמורה עודפת עבור‬</w:t>
        <w:br/>
        <w:t>‫‪2‬‬                     ‫המחסן (מהדיון לפני אני למד כי תמורה זו מוסכמת על בעלי הדירות)‪.‬‬</w:t>
        <w:br/>
        <w:t>‫‪3‬‬   ‫כאמור לעיל‪ ,‬לא הוגשה חוות דעת נגדית שמאית הסותרת את עמדתו המקצועית של השמאי‬</w:t>
        <w:br/>
        <w:t>‫‪4‬‬   ‫בר לב‪ ,‬ומעיון בפרוטוקול החקירה הנגדית לא מצאתי כי הנתבעת חילצה מהשמאי הודאה או‬</w:t>
        <w:br/>
        <w:t>‫‪5‬‬   ‫אישור בדבר נכונות עמדותיה‪ .‬מאחר שהאמור בחוות דעתו של השמאי בר לב לא נסתר אין‬</w:t>
        <w:br/>
        <w:t>‫‪6‬‬                                       ‫לי אלא לקבל את האמור בעניין זה בחוות דעתו‪.‬‬</w:t>
        <w:br/>
        <w:t>‫‪7‬‬   ‫‪ .53‬לאור האמור‪ ,‬אני דוחה את טענת הנתבעת לפגיעה בשוויון‪ ,‬וכן אני דוחה את טענת הנתבעת‬</w:t>
        <w:br/>
        <w:t>‫‪8‬‬              ‫בדבר זכאותה לתוספת שטח למחסן בשיעור של פי ‪ 4‬מגודלו הנוכחי (‪ 12‬מ"ר)‪.‬‬</w:t>
        <w:br/>
        <w:t>‫‪9‬‬   ‫‪ .54‬עתה‪ ,‬נותר לדון בשאלה מה התמורה לה זכאית הנתבעת עבור החניות הצמודות למחסן‪ .‬אשר‬</w:t>
        <w:br/>
        <w:t>‫‪10‬‬   ‫לחניה המסומנת באות א' במסמכי הבית המשותף‪ ,‬אין מחלוקת כי בתמורה לחניה זו מסכים‬</w:t>
        <w:br/>
        <w:t>‫‪11‬‬   ‫היזם לתת לנתבעת חניה אחת מוסדרת‪ ,‬תקינה‪ ,‬וכמובן ‪ -‬על פי היתר כדין‪ .‬אשר לחניה‬</w:t>
        <w:br/>
        <w:t>‫‪12‬‬   ‫המסומנת באות ב' במסמכי הבית המשותף אין מחלוקת כי הנתבעת אינה זכאית לכל תמורה‬</w:t>
        <w:br/>
        <w:t>‫‪13‬‬   ‫בגינה שכן מדובר בחניה מוחכרת ל‪ 999-‬שנה שאת התמורה עבורה יש ליתן לחוכרים לדורות‬</w:t>
        <w:br/>
        <w:t>‫‪14‬‬                                                                      ‫ולא לבעלים‪.‬‬</w:t>
        <w:br/>
        <w:t>‫‪15‬‬   ‫‪ .55‬כך‪ ,‬שלמעשה‪ ,‬המחלוקת העיקרית שנותרה היא ביחס לתמורה הראויה עבור שטחי החניות‬</w:t>
        <w:br/>
        <w:t>‫‪16‬‬   ‫המסומנים באותיות ג' ו‪-‬ד'‪ .‬לטענת התובעים מדובר בחניות ללא היתר‪ ,‬שאינן 'שמישות'‬</w:t>
        <w:br/>
        <w:t>‫‪17‬‬   ‫וכשירות למלא את ייעודן הנטען‪ ,‬ואף אינן בעלות פוטנציאל שכזה‪ ,‬וכפועל יוצא מכך שוויין‬</w:t>
        <w:br/>
        <w:t>‫‪18‬‬   ‫הכלכלי הוא אפסי‪ .‬ואילו לטענת הנתבעת מדובר בחניות במובנן הקנייני על פי הרישום ואף‬</w:t>
        <w:br/>
        <w:t>‫‪19‬‬                                                     ‫קיימת היתכנות להופכן ל'שמישות'‪.‬‬</w:t>
        <w:br/>
        <w:t>‫‪20‬‬   ‫‪ .56‬לאחר עיון בטענות וראיות הצדדים‪ ,‬סבורני שיש טעם ממשי לפגם בדרישת הנתבעת לקבל‬</w:t>
        <w:br/>
        <w:t>‫‪21‬‬   ‫במסגרת הפרויקט וכתנאי להסכמתה‪ ,‬שתי חניות חלופיות ותקניות בתמורה לשטחים‬</w:t>
        <w:br/>
        <w:t>‫‪22‬‬   ‫המסומנים ג' ו‪-‬ד'‪ ,‬שכן דרישה שכזו‪ ,‬לא זו בלבד שאיננה בגדר חלופה נאותה וראויה לזכויות‬</w:t>
        <w:br/>
        <w:t>‫‪23‬‬   ‫שהיו בידיה בקרקע‪ ,‬אלא שהיעתרות לה עשויה אף להיחשב‪ ,‬בנסיבות הקיימות‪ ,‬כמתן תמורה‬</w:t>
        <w:br/>
        <w:t>‫‪24‬‬                                         ‫עודפת לנתבעת והתעשרות בלתי מוצדקת מצדה‪.‬‬</w:t>
        <w:br/>
        <w:t>‫‪25‬‬   ‫‪ .57‬לצד האמור‪ ,‬מקובלת עלי טענת הנתבעת כי בניית שטחים משותפים בפרויקט (חדרי אשפה)‬</w:t>
        <w:br/>
        <w:t>‫‪26‬‬   ‫על גבי שטחי ההצמדה הנ"ל ללא הסכמתה‪ ,‬תהווה פגיעה בלתי מוצדקת בזכויותיה‬</w:t>
        <w:br/>
        <w:t>‫‪27‬‬   ‫הקנייניות‪ ,‬ועל כן מצאתי לתת להצהרת והתחייבות היזם שלפיהן הפרויקט לא ייבנה על‬</w:t>
        <w:br/>
        <w:t>‫‪28‬‬                                                  ‫שטחי הצמדות אלו ‪ -‬תוקף מחייב‪.‬‬</w:t>
        <w:br/>
        <w:t>‫‪29‬‬   ‫‪ .58‬אסביר את עמדתי‪ .‬על פי התשתית הראייתית שהונחה לפניי‪ ,‬וחרף תיאור שטחי ההצמדה‬</w:t>
        <w:br/>
        <w:t>‫‪30‬‬   ‫הללו כ'חניות' במסמכי הבית המשותף‪ ,‬נראה שכל שיש לנתבעת הוא שני שטחי קרקע בחצר‬</w:t>
        <w:br/>
        <w:t>‫‪31‬‬   ‫הבית המשותף ברחבת הכניסה ובשביל הכניסה לבית‪ ,‬אשר אינן כוללות את המאפיינים‬</w:t>
        <w:br/>
        <w:t>‫‪32‬‬                               ‫התכנוניים והפיזיים הנדרשים לשמש כחניות לכלי 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תיק‪7/63/2023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.59‬לדידי‪ ,‬הנתבעת אינה יכולה להיבנות מכך שהשטחים רשומים כחניות במסמכי הבית‬</w:t>
        <w:br/>
        <w:t>‫‪2‬‬   ‫המשותף‪ ,‬שכן ייעודו של נכס מקרקעין מוגדר בראש ובראשונה בהתאם לייעודו התכנוני על‬</w:t>
        <w:br/>
        <w:t>‫‪3‬‬   ‫פי הוראות דיני התכנון והבניה‪ ,‬והרישום בפנקסי המקרקעין אינו מהוה ראיה לייעוד‬</w:t>
        <w:br/>
        <w:t>‫‪4‬‬   ‫המאושר‪ ,‬בין היתר‪ ,‬מחמת העובדה שהרישום בפנקסי המקרקעין משקף את הזכויות‬</w:t>
        <w:br/>
        <w:t>‫‪5‬‬   ‫הקנייניות בלבד בקרקע‪ .‬משכך‪ ,‬עצם רישום שטחי הקרקע כחניות במסמכי הבית המשותף‬</w:t>
        <w:br/>
        <w:t>‫‪6‬‬                                                           ‫אינו מעיד דבר על ייעודן‪.‬‬</w:t>
        <w:br/>
        <w:t>‫‪7‬‬   ‫‪ .60‬בזיקה לדברים אלו‪ ,‬הצביע השמאי בר לב בחוות דעתו על כך שייעודן של שטחים אלו במישור‬</w:t>
        <w:br/>
        <w:t>‫‪8‬‬   ‫התכנוני איננו ל'חניה'‪ .‬למסקנה זו הגיע המומחה מבדיקת היתר הבניה המקורי שחל על הבית‬</w:t>
        <w:br/>
        <w:t>‫‪9‬‬   ‫המשותף (מס' ‪ 8874‬מיום ‪ ,)27.10.1969‬בדיקה שהעלתה כי בתשריט תכנית ההיתר אין‬</w:t>
        <w:br/>
        <w:t>‫‪10‬‬   ‫סימונים של מקומות חניה וגם בהיתר המילולי אין כל אזכור למקומות חניה בקומת הקרקע‬</w:t>
        <w:br/>
        <w:t>‫‪11‬‬                               ‫(בעמ' ‪ 11‬לחוות הדעת)‪ .‬ממצאים אלו לא הופרכו או נסתרו‪.‬‬</w:t>
        <w:br/>
        <w:t>‫‪12‬‬   ‫‪ .61‬כמו כן‪ ,‬מעיון בתמונות שצולמו בבית המשותף וכלולות בחוות דעתו של השמאי בר לב (בעמ'‬</w:t>
        <w:br/>
        <w:t>‫‪13‬‬   ‫‪ 9‬ו‪ ,)10-‬ניתן להתרשם בבירור כי אין לשטחים אלו גישה לכלי רכב מהרחוב (בניגוד לחניות‬</w:t>
        <w:br/>
        <w:t>‫‪14‬‬   ‫המסומנות באותיות א' ו‪-‬ב'‪ ,‬שיש להן גישת כלי רכב מרח' בארי)‪ ,‬וכי השטחים הנ"ל הם חלק‬</w:t>
        <w:br/>
        <w:t>‫‪15‬‬   ‫אינטגרלי משטח החצר ורחבת הכניסה לבית‪ .‬יתרה מכך‪ ,‬מהעדויות שנשמעו ‪ -‬אשר מצאתי‬</w:t>
        <w:br/>
        <w:t>‫‪16‬‬   ‫אותן אמינות ומשתלבות ותומכות ביתר הראיות שהוצגו לפניי‪ ,‬עולה כי שטחים אלו מעולם‬</w:t>
        <w:br/>
        <w:t>‫‪17‬‬   ‫לא שימשו לחניות של כלי רכב‪ .‬מר שמו‪ ,‬העיד לפני כך‪" :‬שתי החניות שמסומנות שם‬</w:t>
        <w:br/>
        <w:t>‫‪18‬‬   ‫כתוספת הן מעולם לא היו‪ .‬אין חניות‪ .‬זה דשא ציבורי‪ .‬אני גר בבית הזה‪ 22 ...‬שנה‪ ...‬ולא‬</w:t>
        <w:br/>
        <w:t>‫‪19‬‬   ‫היתה שם מעולם חניה" (שו' ‪ 28-26‬בעמ' ‪ 3‬לפרוטוקול ‪ .)20.12.2023‬גב' מימוני אף היא‬</w:t>
        <w:br/>
        <w:t>‫‪20‬‬   ‫העידה‪" :‬אתם אומרים שהחניות כאילו קיימות על שביל הגישה לבניין וזה לא הגיוני ועל‬</w:t>
        <w:br/>
        <w:t>‫‪21‬‬    ‫חלק מהחצר שלנו בבניין שהיא מאד מטופחת" (שו' ‪ 31-30‬בעמ' ‪ 6‬לפרוטוקול ‪.)20.12.2023‬‬</w:t>
        <w:br/>
        <w:t>‫‪22‬‬   ‫‪ .62‬בהקשר זה אציין‪ ,‬כי לא נעלם מעיני מסמך התכנון הראשוני שהכין יועץ תנועה מטעם‬</w:t>
        <w:br/>
        <w:t>‫‪23‬‬   ‫הנתבעת (ר' נספח ו' לתצהיר גב' אברמוביץ' (בדר))‪ ,‬ואולם בנסיבות העניין לא מצאתי לתת‬</w:t>
        <w:br/>
        <w:t>‫‪24‬‬   ‫לו משקל ממשי‪ ,‬הן מפני ש אין מדובר בחוות דעת מומחה שנערכה והוגשה כדין‪ ,‬והן מפני‬</w:t>
        <w:br/>
        <w:t>‫‪25‬‬   ‫שמסמך זה אינו מתייחס למצב הגישה לחניות הקיים בפועל כיום‪ ,‬אלא לאפשרות עתידית‬</w:t>
        <w:br/>
        <w:t>‫‪26‬‬                 ‫ותיאורטית להסדרת גישה לכלי רכב‪ ,‬דבר שלא מצאתי אותו רלוונטי לענייננו‪.‬‬</w:t>
        <w:br/>
        <w:t>‫‪27‬‬   ‫‪ .63‬עוד אציין כי מצאתי ליתן משקל לכך שהנתבעת לא הציגה כל תכנית חליפית קונקרטית‬</w:t>
        <w:br/>
        <w:t>‫‪28‬‬   ‫שלפיה קיים יזם אחר שמוכן לבצע את פרויקט החיזוק ולתת לנתבעת תמורות גבוהות יותר‬</w:t>
        <w:br/>
        <w:t>‫‪29‬‬                                        ‫בהיקפן מאלו שמוצעות לה על ידי היזם הנוכחי‪.‬‬</w:t>
        <w:br/>
        <w:t>‫‪30‬‬   ‫‪ .64‬משכך‪ ,‬מצאתי את הצעת התמורה שניתנה לנתבעת ‪ -‬הולמת וראויה‪ ,‬וכי ניתן לאשר את ביצוע‬</w:t>
        <w:br/>
        <w:t>‫‪31‬‬   ‫העבודות‪ ,‬בכפוף לביצוע שינויים בתכנית ההיתר המבוססת על התחייבות התובעים‬</w:t>
        <w:br/>
        <w:t>‫‪32‬‬   ‫(באמצעות היזם) אשר ניתנה במסגרת ההליך שלפניי‪ ,‬שלפיו הפרויקט לא ייבנה על שטחי‬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תיק‪7/63/2023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‫ההצמדה למחסן המסומנים באותיות ג' ו‪-‬ד' ואלו יוותרו בחזקת הנתבעת ללא כל שינוי‬</w:t>
        <w:br/>
        <w:t>‫‪2‬‬                                                               ‫בזכויותיה הקנייניות‪.‬‬</w:t>
        <w:br/>
        <w:t>‫‪3‬‬                                                           ‫תת חלקה ‪ – 5‬נתבע ‪ 6‬מר סיני נתן‬</w:t>
        <w:br/>
        <w:t>‫‪4‬‬   ‫‪ .65‬מהחומר שהוצג לפניי‪ ,‬עולה כי נתבע ‪ 6‬אינו מתנגד עקרונית לפרויקט וכי הוא נכון לחתום על‬</w:t>
        <w:br/>
        <w:t>‫‪5‬‬   ‫המסמכים הדרושים וכן כי הוא מודע לתביעה ונמצא בקשר רציף עם נציגי היזם (ר' הודעות‬</w:t>
        <w:br/>
        <w:t>‫‪6‬‬   ‫התובעים שהוגשו לתיק ביום ‪ 20.6.2023‬וביום ‪ ,27.6.2023‬ור' דברי ב"כ התובעים שו' ‪9-5‬‬</w:t>
        <w:br/>
        <w:t>‫‪7‬‬                                                      ‫בעמ' ‪ 2‬לפרוטוקול מיום ‪.)16.7.2023‬‬</w:t>
        <w:br/>
        <w:t>‫‪8‬‬   ‫‪ .66‬חרף האמור‪ ,‬נתבע ‪ 6‬לא הגיש כתב הגנה ולא התייצב לדיון ולהשמיע את טענותיו במובן חוק‬</w:t>
        <w:br/>
        <w:t>‫‪9‬‬   ‫החיזוק‪ ,‬ומשכך ‪ -‬התביעה מתקבלת בעניינו‪ .‬ברם‪ ,‬מאחר שלא איתרתי בתיק אישור מסירה‬</w:t>
        <w:br/>
        <w:t>‫‪10‬‬   ‫כדין של מסמכי התביעה לנתבע ‪ ,6‬ולשם הזהירות בלבד‪ ,‬פסק הדין נגד נתבע ‪ - 6‬מותנה‪,‬‬</w:t>
        <w:br/>
        <w:t>‫‪11‬‬   ‫והוא ייכנס לתוקף בתוך ארבעה עשר ימים מהמועד שבו יומצא פסק הדין לנתבע ‪ 6‬במסירה‬</w:t>
        <w:br/>
        <w:t>‫‪12‬‬                                              ‫כדין‪ ,‬וככל שלא תוגש בקשה מצדו לבטלו‪.‬‬</w:t>
        <w:br/>
        <w:t>‫‪13‬‬                                                     ‫תת חלקה ‪ – 11‬נתבעת ‪ 9‬גב' מיכל ישראלי‬</w:t>
        <w:br/>
        <w:t>‫‪14‬‬   ‫‪ .67‬גב' ישראלי לא הגישה כתב הגנה למרות שמסמכי התביעה הומצאו לה כראוי‪ .‬בדיון קדם‬</w:t>
        <w:br/>
        <w:t>‫‪15‬‬   ‫המשפט שהתקיים ביום ‪ 16.7.2023‬ציינה גב' ישראלי כי היא מסכימה לביצוע הפרויקט ואין‬</w:t>
        <w:br/>
        <w:t>‫‪16‬‬   ‫לה 'בעיה' לחתום על כל מסמך או טופס דרוש‪ ,‬אך לדבריה נמנעה לחתום על המסמכים מאחר‬</w:t>
        <w:br/>
        <w:t>‫‪17‬‬            ‫שאין מועד ברור לתחילת הפרויקט (שו' ‪ 14-6‬בעמ' ‪ 6‬לפרוטוקול מיום ‪.)16.7.2023‬‬</w:t>
        <w:br/>
        <w:t>‫‪18‬‬                                 ‫בנסיבות אלו‪ ,‬אני מורה על קבלת התביעה נגד גב' ישראלי‪.‬‬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                                                             ‫סיכום ותוצאה אופרטיבית‬</w:t>
        <w:br/>
        <w:t>‫‪20‬‬   ‫‪ .68‬נוכח המפורט לעיל‪ ,‬ובהתאם לסמכותי לפי סעיף ‪ 5‬לחוק החיזוק‪ ,‬ניתן בזאת "צו‪-‬עשה"‬</w:t>
        <w:br/>
        <w:t>‫‪21‬‬   ‫המאשר לתובעים לבצע את עבודות החיזוק בבית המשותף‪ ,‬על פי הסכם החיזוק ובהתאם‬</w:t>
        <w:br/>
        <w:t>‫‪22‬‬   ‫להיתרי בניה‪ ,‬בכפוף לכך שהנתבעת תקבל בתמורה מחסן בשטח שלא יפחת מ‪ 4.5-‬מ"ר‪,‬‬</w:t>
        <w:br/>
        <w:t>‫‪23‬‬                                    ‫שאליו תוצמד חניה תקנית אחת על פי בחירת היזם‪.‬‬</w:t>
        <w:br/>
        <w:t>‫‪24‬‬   ‫‪ .69‬ביצוע העבודות מותנה גם בהכנת תכנית שינויים להיתר הבניה על ידי התובעים (באמצעות‬</w:t>
        <w:br/>
        <w:t>‫‪25‬‬   ‫היזם)‪ ,‬בהתאם להתחייבות היזם בהליך שלפניי‪ .‬התכנית תבטיח שלא ייבנה דבר על שטחי‬</w:t>
        <w:br/>
        <w:t>‫‪26‬‬   ‫החניה המסומנים באותיות ג' ו‪-‬ד' וצמודים למחסן הנתבעת‪ ,‬ושטחים אלו יישארו פנויים‬</w:t>
        <w:br/>
        <w:t>‫‪27‬‬                          ‫לחלוטין‪ .‬תכנית כאמור תוכן בתוך ‪ 60‬יום ממועד מתן פסק הדין‪.‬‬</w:t>
        <w:br/>
        <w:t>‫‪28‬‬   ‫‪ .70‬לצורך ביצוע הסכם החיזוק וההוראות שניתנו בפסק דין זה ובהתאם לסמכותי לפי סעיף ‪5‬‬</w:t>
        <w:br/>
        <w:t>‫‪29‬‬   ‫לחוק החיזוק אני ממנה את ב"כ בעלי הדירות‪ :‬עוה"ד מרי יעקובי‪ ,‬מ‪.‬ר‪ 47637 .‬מרח' מפ"י‬</w:t>
        <w:br/>
        <w:t>‫‪30‬‬   ‫‪ ,5‬בנין סוהו נתניה‪ ,‬להתקשר ולחתום בשם הנתבעים לעיל על כל המסמכים הדרושים‪ ,‬מכל‬</w:t>
        <w:br/>
        <w:t>‫‪31‬‬   ‫מין וסוג שהוא‪ ,‬לצורך ביצוע עבודות החיזוק והקשור בהם‪ ,‬לרבות ומבלי לגרוע מכלליות‬</w:t>
        <w:br/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תיק‪7/63/2023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‫האמור לעיל‪ ,‬על ההסכם עם החברה היזמית‪ ,‬על הבקשות והמסמכים הנדרשים לשם תיקון‬</w:t>
        <w:br/>
        <w:t>‫‪2‬‬   ‫צו רישום הבית המשותף לצורך מימוש תוכנית החיזוק‪ ,‬לצורך רישום יחידה רישומית כשלב‬</w:t>
        <w:br/>
        <w:t>‫‪3‬‬   ‫ביניים ולצורך רישום הדירות החדשות לאחר השלמת עבודות החיזוק ובניית הדירות‬</w:t>
        <w:br/>
        <w:t>‫‪4‬‬   ‫החדשות‪ ,‬לצורך רישום משכנתאות ו‪/‬או שיעבוד לטובת בנק או מוסד פיננסי‪ ,‬לצורך רישום‬</w:t>
        <w:br/>
        <w:t>‫‪5‬‬   ‫הערות אזהרה על גבי המקרקעין‪ ,‬וכן על הבקשות ושטרי המכר להעברת הבעלות על שם‬</w:t>
        <w:br/>
        <w:t>‫‪6‬‬   ‫החברה היזמית ו‪/‬או הרוכשים ועל הטפסים והמסמכים הדרושים ע"י שלטונות האוצר‪/‬מס‬</w:t>
        <w:br/>
        <w:t>‫‪7‬‬                                                                              ‫שבח‪.‬‬</w:t>
        <w:br/>
        <w:t>‫‪8‬‬   ‫‪ .71‬מובהר כי הסמכת עו"ד יעקבי לחתום בשם נתבע ‪ 6‬על כלל המסמכים תיכנס לתוקפה על פי‬</w:t>
        <w:br/>
        <w:t>‫‪9‬‬                                                   ‫ההוראה שניתנה בסעיף ‪ 66‬שלעיל‪.‬‬</w:t>
        <w:br/>
        <w:t>‫‪10‬‬   ‫‪ .72‬אשר להוצאות ההליך‪ ,‬אני מחייב את הנתבעת לשלם לתובעים הוצאות משפט בסך כולל של‬</w:t>
        <w:br/>
        <w:t>‫‪11‬‬   ‫‪ 12,500‬ש"ח‪ .‬סכום זה ישולם בתוך ‪ 30‬יום מהיום‪ ,‬שאם לא כן יישא הפרשי הצמדה וריבית‬</w:t>
        <w:br/>
        <w:t>‫‪12‬‬                               ‫כחוק החל מיום מתן פסק הדין ועד למועד התשלום בפועל‪.‬‬</w:t>
        <w:br/>
        <w:t>‫‪13‬‬                               ‫ניתן היום‪ 31 ,‬ביולי ‪ ,2025‬ו' באב תשפ"ה‪ .‬בהעדר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7/63/2023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