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6/338/2023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2025-07-15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‫שטיין טובה‬        ‫‪.1‬‬                   ‫התובעים‪:‬‬</w:t>
        <w:br/>
        <w:t>‫שטיין יעקב‬       ‫‪.2‬‬</w:t>
        <w:br/>
        <w:t>‫באמצעות ב"כ‪ :‬עו"ד אוחנה ניסים אלון‬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דגל ראובן ‪23‬א' פתח תקווה‬          ‫‪.1‬‬                   ‫הנתבעים‪:‬‬</w:t>
        <w:br/>
        <w:t>‫על ידי זאבי ירון ורונית ‪ -‬ניתן פסק דין בתאריך ‪2.1.24‬‬</w:t>
        <w:br/>
        <w:t>‫באמצעות ב"כ‪ :‬עו"ד גולדפרב רוית‬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‫זאבי ירון‬      ‫‪.2‬‬</w:t>
        <w:br/>
        <w:t>‫זאבי רונית‬      ‫‪.3‬‬</w:t>
        <w:br/>
        <w:t>‫באמצעות ב"כ‪ :‬עו"ד גיא‪-‬דרור רוית‬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‫וויטמן מור‬     ‫‪.4‬‬</w:t>
        <w:br/>
        <w:t>‫וויטמן אריאל יוסף‬      ‫‪.5‬‬</w:t>
        <w:br/>
        <w:t>‫באמצעות ב"כ‪ :‬עו"ד קגן נדב‬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המורה לנתבעים לסלק מהגג הצמוד לדירת התובעים‬</w:t>
        <w:br/>
        <w:t>‫מתקנים בהם קולטי דודי שמש ועמודי התמיכה של הקולטים‪.‬‬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הרלבנטיות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דגל ראובן ‪23‬א פתח תקווה‪ ,‬הרשום‬</w:t>
        <w:br/>
        <w:t>‫בפנקס הבתים המשותפים והידוע כחלקה ‪ 100‬בגוש ‪) 6713‬להלן ‪" -‬הבית‬</w:t>
        <w:br/>
        <w:t>‫המשותף"(‪ .‬לבית המשותף צו רישום ותקנון מוסכם מתאריך ‪) 6.12.1977‬להלן‪-‬‬</w:t>
        <w:br/>
        <w:t>‫"התקנון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,‬הם הבעלים של דירה הידועה כתת חלקה ‪ ,18‬הממוקמת בקומה‬</w:t>
        <w:br/>
        <w:t>‫החמישית בבית המשותף )להלן‪"-‬התובעים" או "משפחת שטיין"(‪ .‬כבר עתה‬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כי לדירת התובעים‪ ,‬שלוש הצמדות של גגות‪ ,‬וביניהן גג המסומן בתשריט‬</w:t>
        <w:br/>
        <w:t>‫כ"א‪ ,‬בשטח של ‪ 100.97‬מ"ר‪ ,‬והוא גם הגג הרלבנטי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‪ 1‬היא נציגות הבית המשותף )להלן‪"-‬הנתבעת ‪ "1‬או "הנציגות"(‪.‬‬</w:t>
        <w:br/>
        <w:t>‫הנתבעים ‪ 3-2‬הם הבעלים של דירה הידועה כתת חלקה ‪ 15‬בבית המשותף )להלן‪-‬‬</w:t>
        <w:br/>
        <w:t>‫"הנתבעים ‪ "3-2‬או "משפחת זאבי"(‪ ,‬ואילו הנתבעים ‪ 5-4‬הם הבעלים של דירה‬</w:t>
        <w:br/>
        <w:t>‫הידועה כתת חלקה ‪ 17‬בבית המשותף )להלן‪"-‬הנתבעים ‪ "5-4‬או "משפחת‬</w:t>
        <w:br/>
        <w:t>‫וויטמן"(‪ .‬הנתבעים ‪ 3-2‬והנתבעים ‪ 5-4‬יכונו יחד לשם הנוחות )להלן‪"-‬הנתבעים"(‪.‬‬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,31.12.2023‬התקיים דיון במעמד הצדדים‪ ,‬שבו צומצמה המחלוקת‪,‬‬</w:t>
        <w:br/>
        <w:t>‫כאשר ביחס לנתבעת ‪ ,1‬השכילו הצדדים להגיע להסכמות שיש בהן כדי לייתר את‬</w:t>
        <w:br/>
        <w:t>‫המשך ניהול ההליך נגדה‪ ,‬ובתאריך ‪ ,2.1.2024‬ניתן פסק דין ביחס למחלוקת שבין‬</w:t>
        <w:br/>
        <w:t>‫התובעים לנתבעת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,7.2.2024‬הגישו התובעים הודעה בדבר המשך ניהול ההליך‪ .‬להודעה‬</w:t>
        <w:br/>
        <w:t>‫צירפו התובעים חוות דעת מאת מומחה מערכות סולריות ומערכות דודי שמש‪ ,‬מר‬</w:t>
        <w:br/>
        <w:t>‫אשר אברז'יל )להלן "המומחה"( אשר הצדדים )הן התובעים והן הנתבעים( שכרו‬</w:t>
        <w:br/>
        <w:t>‫את שירותיו‪ ,‬לשם חוות דעתו ביחס למיקום דודי השמש והצנרת )להלן‬</w:t>
        <w:br/>
        <w:t>‫"המתקנים"(‪.‬‬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,25.2.2024‬התקיים דיון נוסף במעמד הצדדים‪ ,‬שבסופו הגיעו הצדדים‬</w:t>
        <w:br/>
        <w:t>‫להסכמות ולפיהן פסק הדין יינתן על סמך סיכומי הצדדים ועל סמך מלוא החומר‬</w:t>
        <w:br/>
        <w:t>‫שמצוי כעת בתיק‪ ,‬לרבות ממצאי הבדיקה של מר אשר אברז'ל‪ ,‬מתאריך ‪.4.2.2024‬‬</w:t>
        <w:br/>
        <w:t>‫עוד הסכימו הצדדים שאין מחלוקת עובדתית בין הצדדים כי המתקנים של‬</w:t>
        <w:br/>
        <w:t>‫הנתבעים הותקנו בשנת ‪ 2008‬ומאז הם ממוקמים באותו מקום‪ .‬להסכמות‬</w:t>
        <w:br/>
        <w:t>‫הצדדים ניתן תוקף של החלטה שבה הודגש כי המחלוקת שנותרה בהליך היא בכל‬</w:t>
        <w:br/>
        <w:t>‫הקשור למתקנים של הנתבעים והאם יש בהצבת מתקנים אלו משום פלישה‬</w:t>
        <w:br/>
        <w:t>‫לדירת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.7‬בטרם אסקור את ממצאי חוות דעתו של המומחה ואת תמצית סיכומי‬</w:t>
        <w:br/>
        <w:t>‫הצדדים‪ ,‬מצאתי לנכון להציג את תשריט הבית המשותף‪ ,‬ביחס לגג‬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הרלבנטי מתוך תשריט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.8‬כאמור‪ ,‬לדירת משפחת שטיין‪ ,‬שלוש הצמדות של גג )מסומנות באותיות י"ט‪ ,‬כ ו‪-‬‬</w:t>
        <w:br/>
        <w:t>‫כא(‪ .‬ההצמדה הרלבנטית שהיא הגג מושא הדיון‪ ,‬מסומנת באותיות כ"א‪ ,‬אשר‬</w:t>
        <w:br/>
        <w:t>‫מופיעה בתשריט הבית המשותף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.9‬אפשר אם כן לראות‪ ,‬שהצמדה כ"א‪ ,‬תופסת את עיקר קומת הגג‪ ,‬אך במרכז‬</w:t>
        <w:br/>
        <w:t>‫קומת הגג‪ ,‬מופיע שטח המיועד לרכוש המשותף לרבות לפיר המעלית‬</w:t>
        <w:br/>
        <w:t>‫ולארון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חוות דעתו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.10‬בממצאי חוות הדעת‪ ,‬קבע המומחה שעל גג מבנה של פיר המעלית מותקנות‬</w:t>
        <w:br/>
        <w:t>‫שתי מערכות של דודי שמש וקולטים השייכות לתת חלקה ‪) 15‬נתבעים ‪,3-2‬‬</w:t>
        <w:br/>
        <w:t>‫משפחת זאבי( ולתת חלקה ‪) 17‬נתבעים ‪ ,5-4‬משפחת וויטמן(‪.‬‬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קבע המומחה שהקולטים של שתי המערכות הותקנו מחוץ לתחום של‬</w:t>
        <w:br/>
        <w:t>‫גג פיר המעלית לכיוון הגג הפרטי של תת חלקה ‪) 18‬התובעים‪ ,‬משפחת‬</w:t>
        <w:br/>
        <w:t>‫שטיין(‪ .‬כן קבע המומחה שהמערכת מצד מזרח של תת חלקה ‪) 15‬משפחת‬</w:t>
        <w:br/>
        <w:t>‫זאבי( בולטת ‪ 25‬ס"מ‪ ,‬ואילו המערכת מצד מערב של תת חלקה ‪) 17‬משפחת‬</w:t>
        <w:br/>
        <w:t>‫וויטמן( בולטת כ‪ 15-‬ס"מ בחלק התחתון וכ‪ 45-‬ס"מ בחלק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.12‬המומחה הוסיף שצנרת המים של שתי המערכות‪ ,‬חוצה את הגג וממשיכה‬</w:t>
        <w:br/>
        <w:t>‫לאורך של ‪ 5‬מטרים ובגובה של ‪ 3‬מטרים מעל הגג הפרטי של תת חלקה ‪18‬‬</w:t>
        <w:br/>
        <w:t>‫)התובעים‪ ,‬משפחת שטיין( ובסופו הקו עולה לגובה ‪ 4.5‬מטר ומתחבר‬</w:t>
        <w:br/>
        <w:t>‫לצינור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.13‬כן הוסיף המומחה שבשטח של הרכוש המשותף‪ ,‬מורכבת מערכת דודי שמש‬</w:t>
        <w:br/>
        <w:t>‫השייכת לתת חלקה ‪) 11‬משפחת חלמיש שאינה צד להליך(‪ ,‬מערכת זו‬</w:t>
        <w:br/>
        <w:t>‫בולטת לשטח הגג הפרטי של תת חלקה ‪) 18‬התובעים‪ ,‬משפחת שטיין( כ ‪2 -‬‬</w:t>
        <w:br/>
        <w:t>‫מטר מקיר הפיר‪ .‬המומחה הוסיף שהמערכת זו מותקנת על גבי "גישטל"‬</w:t>
        <w:br/>
        <w:t>‫)מעמד( שממוקם על שלוש רגליים שתומכות את המערכת‪ ,‬שתי הרגליים‬</w:t>
        <w:br/>
        <w:t>‫הקדמיות של המעמד מותקנות על הגג הפרטי של תת חלקה ‪) 18‬התובעים‪,‬‬</w:t>
        <w:br/>
        <w:t>‫משפחת שטיין( וצנרת המים והחשמל של המערכת הזו מתפרשת לאורך של‬</w:t>
        <w:br/>
        <w:t>‫כ ‪ 9 -‬מטרים על גבי הגג הפרטי של תת חלקה ‪) 18‬התובעים‪ ,‬משפחת‬</w:t>
        <w:br/>
        <w:t>‫שטיין(‪.‬‬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.14‬המחלוקת שנותרה בין הצדדים בהליך דנן‪ ,‬היא בכל הקשור להצבת‬</w:t>
        <w:br/>
        <w:t>‫המתקנים של הנתבעים מעל הגג הפרטי של התובעים והאם יש בהצבת‬</w:t>
        <w:br/>
        <w:t>‫מתקנים אלו משום פלישה לדירת התובעים‪ .‬לטענת התובעים יש להורות‬</w:t>
        <w:br/>
        <w:t>‫על סילוק ידם של מתקנים אלה משטח דירת התובעים לרבות השטח‬</w:t>
        <w:br/>
        <w:t>‫הצמוד אליה‪ ,‬ופיצוי התובעים בדמי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.15‬דבר הצמדת הגג לדירת התובעים היה ידוע לנתבעים היטב‪ ,‬אך למרות‬</w:t>
        <w:br/>
        <w:t>‫זאת‪ ,‬הנתבעים פלשו והשתלטו על חלק משטח הגג‪ ,‬תוך הסגת גבול‪ ,‬וללא‬</w:t>
        <w:br/>
        <w:t>‫אישור או הסכמת התובעים‪ .‬פלישה זו‪ ,‬מונעת מהתובעים לקדם בנייה על‬</w:t>
        <w:br/>
        <w:t>‫הגג או ליהנות מהגג הפתוח עם הנוף ולהשתמש בו כמרפסת פתוחה‪ .‬פלישה‬</w:t>
        <w:br/>
        <w:t>‫זו שמבצעים הנתבעים‪ ,‬הפכה את הגג המוצמד לתובעים‪ ,‬לרכוש ציבורי‪,‬‬</w:t>
        <w:br/>
        <w:t>‫ומקור לקינון יונים ולהוצאות ניקיון ותחזוקה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.16‬התובעים מעוניינים לצאת אל הגג‪ ,‬שהם משלמים עבורו מאות שקלים דמי‬</w:t>
        <w:br/>
        <w:t>‫וועד בית‪ ,‬וזאת בלי שיצטרכו להיתקל בצנרת כלשהי שעוברת דרך גגם‪.‬‬</w:t>
        <w:br/>
        <w:t>‫העובדה שהתובעים לא מימשו עד כה את הבנייה על הגג‪ ,‬לא שוללת את‬</w:t>
        <w:br/>
        <w:t>‫זכותם לקבל דמי שימוש עבור שימוש שנעשה שלא בהסכמתם‪.‬‬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.17‬ההתקנה של המתקנים‪ ,‬לא נעשתה בצורה סבירה וכפי שקבע המומחה‪,‬‬</w:t>
        <w:br/>
        <w:t>‫צנרת המתקנים עוברת בשטח התובעים והיא פוגעת בחזות הבית המשותף‪.‬‬</w:t>
        <w:br/>
        <w:t>‫כמו כן‪ ,‬היה על הנתבעים לקבל את אישור הגורמים התכנוניים בטרם‬</w:t>
        <w:br/>
        <w:t>‫התקנת המתקנים‪ ,‬ומשלא עשו כן‪ ,‬עברו הנתבעים על הוראות חוק התכנון‬</w:t>
        <w:br/>
        <w:t>‫והבניה‪.‬‬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.18‬כפי שכבר נקבע בעבר‪ ,‬מקום שהשימוש והחזקה נעשים ללא תמורה כלשהי‬</w:t>
        <w:br/>
        <w:t>‫לבעל המקרקעין‪ ,‬מדובר לכל היותר ברישיון מכללא הנובע משתיקת‬</w:t>
        <w:br/>
        <w:t>‫הבעלים ולא מהסכמה מפורשת‪ ,‬הרי שמדובר ברשות גרידא‪ ,‬אותה זכאי‬</w:t>
        <w:br/>
        <w:t>‫בעל המקרקעין לבטל בכל עת שירצה‪.‬‬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.19‬מרגע שהבהירו התובעים לנתבעים‪ ,‬שהם מתנגדים להצבת המתקנים על גג‬</w:t>
        <w:br/>
        <w:t>‫המוצמד לדירתם‪ ,‬המשך הצבתם במועד שלאחר מכן‪ ,‬הוא הסגת גבול מכוח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29‬לפקודת הנזיקין‪ ,‬ועבירה פלילית לפי חוק העונשין וכן‪ ,‬מכח סעיפים ‪17-16‬‬</w:t>
        <w:br/>
        <w:t>‫לחוק המקרקעין התשכ"ט‪) ,1969-‬להלן‪"-‬חוק המקרקעין"(‪ .‬כמו כן‪ ,‬מהמועד‬</w:t>
        <w:br/>
        <w:t>‫שלאחר הבעת ההתנגדות המפורשת כאמור‪ ,‬התובעים זכאים לפיצוי בגין כל נזק‬</w:t>
        <w:br/>
        <w:t>‫שנגרם להם בעקבות הסגת הגבול‪ .‬וכן לפיצוי בדמי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לא מתכחשים לעובדה שצנרת המתקנים שלהם עוברת בשטחם‬</w:t>
        <w:br/>
        <w:t>‫הפרטי של התובעים‪ ,‬אולם מנסים לזרות חול בעיני המפקח הנכבד‪ ,‬על ידי‬</w:t>
        <w:br/>
        <w:t>‫כך שהם טוענים שההתקנה בוצעה בהתאם לסעיף ‪ 59‬א' לחוק המקרקעין‪,‬‬</w:t>
        <w:br/>
        <w:t>‫אך טענה זו דינה דחייה‪ .‬קביעתו החד משמעית של המומחה אשר חוות‬</w:t>
        <w:br/>
        <w:t>‫דעתו ניתנה בהסכמת כל הצדדים‪ ,‬היא שצנרת דודי השמש של הנתבעים‬</w:t>
        <w:br/>
        <w:t>‫עוברת דרך גג הפרטי של התובעים‪ .‬כך שברור שהנתבעים מבצעים הסגת‬</w:t>
        <w:br/>
        <w:t>‫גבול והשאלה היא כעת‪ ,‬באיזו פיצוי יפוצו התובעים בשל הסגת הגבול‪.‬‬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.21‬לפיכך יש להורות לנתבעים לסלק את הצנרת העוברת דרך הגג הפרטי של‬</w:t>
        <w:br/>
        <w:t>‫התובעים‪ ,‬לחייבם בדמי שימוש ראויים ובהוצאות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נתבעים ‪) 3-2‬משפחת זאבי(‬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.22‬בניגוד לטענת התובעים‪ ,‬הוכח שדודי השמש‪ ,‬מותקנים על גג פיר המעלית‬</w:t>
        <w:br/>
        <w:t>‫שהוא רכוש משותף‪ ,‬ולא על הגג המוצמד לדירת התובעים‪ .‬דודים אלו‬</w:t>
        <w:br/>
        <w:t>‫ומתקניהם‪ ,‬הותקנו בשנת ‪ 15 ,2008‬שנה לפני הגשת התביעה‪ ,‬וההתקנה‬</w:t>
        <w:br/>
        <w:t>‫בוצעה לאחר קבלת הסכמה כתובה של כלל הדיירים‪ ,‬לרבות התובעים‬</w:t>
        <w:br/>
        <w:t>‫עצמם )חשבונית רכישת הדוד ומסמך ההסכמה‪ ,‬נספחים ‪ 3-2‬לכתב ההגנה(‪.‬‬</w:t>
        <w:br/>
        <w:t>‫לכן‪ ,‬טענת התובעים כאילו מדובר ב"פלישה והשתלטות" מהווה ניסיון‬</w:t>
        <w:br/>
        <w:t>‫להטעות את המפקח וטענה בחזקת שקר‪.‬‬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חולק שבגג המוצמד לדירת התובעים מותקן דוד שמש וצנרת ואנטנה‬</w:t>
        <w:br/>
        <w:t>‫של דיירים אחרים שאינם נתבעים בהליך זה‪ ,‬וכן דוד שמש של דירת‬</w:t>
        <w:br/>
        <w:t>‫התובעים ומנועי מזגנים‪ ,‬לפיכך בניגוד לטענת התובעים‪ ,‬גם אם דוד השמש‬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הנתבעים ‪ 3-2‬בולט מגג פיר המעלית‪ ,‬אין בכך כדי להביא ללכלוך או‬</w:t>
        <w:br/>
        <w:t>‫למניעה מהתובעים לבנות על הגג או ליהנות ממנו‪ .‬הגג אינו מרוצף‪ ,‬וללא‬</w:t>
        <w:br/>
        <w:t>‫מעקה‪ ,‬ומסוכן לשימוש‪ ,‬ולכן טענות התובעים בדבר אי‪-‬היכולת להשתמש‬</w:t>
        <w:br/>
        <w:t>‫בו אינן מבוססות‪.‬‬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.24‬התביעה הוגשה ממניעי נקמה‪ ,‬מאחר שהנתבעים הם חברי ועד הבית‬</w:t>
        <w:br/>
        <w:t>‫שדרשו מהתובעים לשלם מיסי ועד בהתאם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פעלו בהתאם להוראות סעיף ‪59‬א לחוק המקרקעין‪ ,‬ורק לאחר‬</w:t>
        <w:br/>
        <w:t>‫שדאגו לקבל את הסכמת בעלי הדירות‪ ,‬לרבות התובעים עצמם‪ ,‬התקינו את‬</w:t>
        <w:br/>
        <w:t>‫הדוד‪ .‬כדי להימנע משימוש והפרעה לגג הפרטי של התובעים‪ ,‬העבירו‬</w:t>
        <w:br/>
        <w:t>‫הנתבעים ‪ 3-2‬את הכבלים המחוברים לדוד‪ ,‬בגובה של ‪ 3-4.5‬מ"ר מעל רום‬</w:t>
        <w:br/>
        <w:t>‫גג התובעים‪ ,‬וכך אין מדובר בהסגת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.26‬זכות הבעלות היא זכות מוגבלת על פי הוראות סעיף ‪ 14‬לחוק המקרקעין‪.‬‬</w:t>
        <w:br/>
        <w:t>‫הפסיקה קבעה כי זכות הקניין בבית משותף מוגבלת ומצומצמת יותר‬</w:t>
        <w:br/>
        <w:t>‫ומתאימה את עצמה לתכונות המיוחדות של הבית המשותף‪ .‬גם אם יש‬</w:t>
        <w:br/>
        <w:t>‫פגיעה כלשהי – מדובר בפגיעה מזערית ושולית‪.‬‬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.27‬התובעים נוהגים בחוסר תום לב מובהק כשהם דורשים כעת את הסרת‬</w:t>
        <w:br/>
        <w:t>‫הדוד לאחר ‪ 15‬שנה שבהן לא הוגשה כל תלונה ובמסגרת הסכמה כתובה‬</w:t>
        <w:br/>
        <w:t>‫מצדם להתקנה‪.‬‬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לא הוכיחו מהו שיעור דמי השימוש הנטענים‪ ,‬ולכן יש לדחות גם‬</w:t>
        <w:br/>
        <w:t>‫את רכיב תביעה זה‪ .‬לפיכך יש לדחות את התביעה על כל רכיביה ולחייב את‬</w:t>
        <w:br/>
        <w:t>‫התובעים בהוצאות משפט ריאליות‪ ,‬כולל שכר טרחת עו"ד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נתבעים ‪) 5-4‬משפחת וויטמן(‬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.29‬המחלוקת שנותרה להכרעה עוסקת בשאלה האם הצבת המתקנים )דודי‬</w:t>
        <w:br/>
        <w:t>‫שמש והצנרת( מהווה פלישה לשטח דירת התובעים המצדיקה 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כתב התביעה כלל במקור גם דרישה לדמי שימוש ראויים אך זו לא נדונה‬</w:t>
        <w:br/>
        <w:t>‫ואך התובעים עצמם כמעט שלא התייחסו לטענה זו‪ ,‬ולכן יש לראותה כטענה‬</w:t>
        <w:br/>
        <w:t>‫שנזנחה ודינה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.30‬המומחה קבע באופן ברור שמערכת דוד שמש של הנתבעים ‪ 5-4‬לא ממוקמת על‬</w:t>
        <w:br/>
        <w:t>‫הגג הפרטי של התובעים‪ ,‬אלא בולטת כ‪ 30-‬ס"מ מחוץ לתחום גג הפיר בלבד‪.‬‬</w:t>
        <w:br/>
        <w:t>‫כך שלמעשה‪ ,‬הסגת הגבול הנטענת מתייחסת לכל היותר לצנרת באורך חמישה‬</w:t>
        <w:br/>
        <w:t>‫מטרים המותקנת בגובה ‪ 2.5‬מטרים מעל הגג הפרטי של התובעים‪ ,‬אולם מדובר‬</w:t>
        <w:br/>
        <w:t>‫בצנרת אשר מותקנת בגובה רב מעל הגג ואינה מונחת עליו‪ ,‬זאת בשונה ממצב‬</w:t>
        <w:br/>
        <w:t>‫מקובל בגגות אחרים בישראל‪ ,‬וכך אין מדובר בהסגת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.31‬התובעים לא הוכיחו כל תכנית או יוזמה לקידום בנייה על הגג ולא פעלו לקבל‬</w:t>
        <w:br/>
        <w:t>‫הסכמת בעלי הדירות לבנייה‪ ,‬וכך הטענה לפגיעה פוטנציאלית בבנייה עתידית היא‬</w:t>
        <w:br/>
        <w:t>‫חסרת בסיס ולמעשה התביעה הוגשה ממניעי נקמה על רקע סכסוך על דמי ועד‬</w:t>
        <w:br/>
        <w:t>‫הבית וניסיונות לתקן גבייה לא תקינה או לקדם פרויקט התחדשות עירונית‬</w:t>
        <w:br/>
        <w:t>‫שהתובעים מתנגדים לו ללא סיבה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.32‬יש לדחות את רכיב התביעה המתייחס להסגת גבול‪ ,‬שעה שרכיב זה לא‬</w:t>
        <w:br/>
        <w:t>‫נדון‪ ,‬וממילא לא הוכח על ידי התובעים‪ ,‬מה עוד שרק בתחילת שנת ‪,2024‬‬</w:t>
        <w:br/>
        <w:t>‫נזכרו התובעים לבטל את רשותם להעמדת הדודים‪ ,‬זאת לאחר ‪ 15‬שנים‬</w:t>
        <w:br/>
        <w:t>‫שבהם היו ממוקמים הדודים לטענת התובעים‪ ,‬בשטחם‪ ,‬טענה שהתבררה‬</w:t>
        <w:br/>
        <w:t>‫שאינה נכונה עובדתית‪ ,‬מה עוד שקיימת מניעות בדיני עשיית עושר וצדק מן‬</w:t>
        <w:br/>
        <w:t>‫התובעים לחזור בהם מהסכמה מכללא שנתנו במשך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.33‬התובעים מנסים להרחיב חזית בסיכומיהם בטענה על עבירות בנייה‪ ,‬אך‬</w:t>
        <w:br/>
        <w:t>‫מדובר בטענה שלא נטענה בכתב התביעה ואינה בסמכות המפקח אלא‬</w:t>
        <w:br/>
        <w:t>‫בסמכות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.34‬לפיכך‪ ,‬יש לדחות את התביעה‪ ,‬תוך חיוב התובעים בהוצאות הנתבעים‬</w:t>
        <w:br/>
        <w:t>‫ובשכ"ט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.35‬אקדים אחרית לראשית ואומר כי לאחר ששקלתי את טענות הצדדים‪,‬‬</w:t>
        <w:br/>
        <w:t>‫הגעתי למסקנה כי דין התביעה להידחות‪ .‬ואסביר‪.‬‬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.36‬כפי שכבר כתבתי בעבר ]ראו למשל )המפקח על המקרקעין פתח תקוה(‬</w:t>
        <w:br/>
        <w:t>‫‪ 8/21‬שרון שביט רביבו נ' שטיגל מיכאל )נבו ‪ ,[(7.7.2022‬זכות הבעלות‬</w:t>
        <w:br/>
        <w:t>‫בבית משותף או בבית שראוי להירשם כבית משותף‪ ,‬אינה זהה לזכות‬</w:t>
        <w:br/>
        <w:t>‫הבעלות הקלאסית בבית פרטי‪ .‬לא בכדי קובע סעיף ‪ 2‬לחוק המקרקעין‬</w:t>
        <w:br/>
        <w:t>‫בהגדירו את הבעלות‪ ,‬כי‪" :‬הבעלות במקרקעין היא הזכות להחזיק‬</w:t>
        <w:br/>
        <w:t>‫במקרקעין‪ ,‬להשתמש בהם ולעשות בהם כל דבר וכל עסקה בכפוף‬</w:t>
        <w:br/>
        <w:t>‫להגבלות לפי דין או לפי 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.37‬לכן‪ ,‬הרוכש דירה בבית משותף או בבית הראוי להירשם כבית משותף‪,‬‬</w:t>
        <w:br/>
        <w:t>‫צריך לדעת שרכש נכס עם מגבלות ולא בחלל ריק‪ .‬היטיב לתאר זאת כב'‬</w:t>
        <w:br/>
        <w:t>‫השופט מישאל חשין אשר קבע )רע"א ‪ 7112/93‬צודלר בתיה ו ‪18 -‬אח' נ'‬</w:t>
        <w:br/>
        <w:t>‫שרה יוסף‪ ,‬מח)‪ ,(1994) 550 (5‬להלן –"עניין צודלר"( כי‪ " :‬הרוכש דירה‬</w:t>
        <w:br/>
        <w:t>‫בבית משותף ‪-‬הוא הדין במי שדירה בבית משותף נפלה לבעלותו בדרך‬</w:t>
        <w:br/>
        <w:t>‫אחרת ‪ -‬מעלים עליו כי הסכים מראש לוותר על חלק מן האוטונומיה‬</w:t>
        <w:br/>
        <w:t>‫הקניינית הקנויה לו‪ ,‬וכמו הקנה חלק מזכויותיו למסגרת השיתופית‬</w:t>
        <w:br/>
        <w:t>‫המתמשכת והקבועה"‪.‬‬</w:t>
        <w:br/>
        <w:t>‫ובהמשך‪" :‬אכן‪ ,‬גילוייה של זכות הבעלות בדירה שבבית המשותף שונים‬</w:t>
        <w:br/>
        <w:t>‫הם מגילוייה של זכות הבעלות הקלאסית‪ ,‬ואין זהות מוחלטת בין זכות‬</w:t>
        <w:br/>
        <w:t>‫בעלות זו לבין זכות בעלות זו‪ .‬למשל‪ :‬אדם אינו רשאי על דעתו שלו בלבד‬</w:t>
        <w:br/>
        <w:t>‫לקרוע חלון בקיר דירתו שבבית המשותף‪ ,‬אם אותו קיר הוא קיר חיצוני‬</w:t>
        <w:br/>
        <w:t>‫של הבית )ראה סעיף ‪ 2‬לתקנון המצוי‪ ,‬בתוספת לחוק(; ובעל דירה חייב‬</w:t>
        <w:br/>
        <w:t>‫ליתן לבעל דירה אחרת להיכנס אל דירתו‪ ,‬במקום של צורך בתיקונם של‬</w:t>
        <w:br/>
        <w:t>‫צינורות או אבזרים אחרים המשרתים את כלל הבעלים )סעיף ‪ 4‬לתקנון‬</w:t>
        <w:br/>
        <w:t>‫המצוי(‪ .‬השיתוף ברכוש המשותף ‪ -‬אם תרצה‪ :‬החיים יחדיו ‪ -‬אוצל מאליו‬</w:t>
        <w:br/>
        <w:t>‫על תכונותיה של זכות הבעלות הנפרדת‪ :‬מצמצם ומצר הוא את תוכנה של‬</w:t>
        <w:br/>
        <w:t>‫הבעלות הקלאסית‪ ,‬להתאימה לאותן תכונות מיוחדות המאפיינות את‬</w:t>
        <w:br/>
        <w:t>‫הבית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.38‬אם כן‪ ,‬זכות הבעלות בבית משותף אין היא זכות בעלות מוחלטת וטהורה‪ ,‬אלא‬</w:t>
        <w:br/>
        <w:t>‫זכות זו שזורה ורקומה במארג של יחסי שכנות‪ ,‬של זכויות הדדיות ושל מגבלות‬</w:t>
        <w:br/>
        <w:t>‫הכרחיות‪ .‬הבית המשותף‪ ,‬בניין אחד הוא‪ ,‬אולם רבים הם בעליו‪ ,‬וכל אחד ואחד‬</w:t>
        <w:br/>
        <w:t>‫נושא עמו את זכותו ואת מגבלתה גם יחד‪ .‬כך יקרה כי בעל דירה יחיד לא יוכל‬</w:t>
        <w:br/>
        <w:t>‫לומר "שלי שלי הוא" ולהדיר את רגלי האחרים‪ ,‬מקום בו מצויה צנרת הביוב או‬</w:t>
        <w:br/>
        <w:t>‫הניקוז המשותפת החולפת בדירתו פנימה‪ ,‬וחובתו עליו‪ ,‬לא מכוח חסד אלא מכוח‬</w:t>
        <w:br/>
        <w:t>‫הדין‪ ,‬להניח לבאים לתחזק את הצינורות‪ ,‬למען יזרמו המים לכלל הדיירים ולמען‬</w:t>
        <w:br/>
        <w:t>‫יוסיף הבית המשותף לעמוד על תילו‪.‬‬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.39‬מרקם החיים הוא כזה‪ ,‬שבתוך דירות רבות‪ ,‬ולעיתים אף על גגות שהוצמדו‬</w:t>
        <w:br/>
        <w:t>‫לדירות פלוניות‪ ,‬מונחות תשתיות ומתקנים שלאו דווקא נועדו לשימוש בעל‬</w:t>
        <w:br/>
        <w:t>‫הדירה‪ .‬כך הוא בתשתיות חשמל‪ ,‬ביוב‪ ,‬גז ומים; כך הוא באנטנות‪ ,‬בצלחות‬</w:t>
        <w:br/>
        <w:t>‫לוויין ובדודי שמש המוצבים על הגג‪ .‬כל אלה משותפים הם בצרכיהם‬</w:t>
        <w:br/>
        <w:t>‫ובשימושם‪ ,‬ויודע בעל ההצמדה כי ככלל‪ ,‬זכויותיו כפופות הן לזכויות‬</w:t>
        <w:br/>
        <w:t>‫השימוש והמעבר באותם מתקנים‪ ,‬וכי לא יוכל להתכחש להן‪)] .‬המפקח על‬</w:t>
        <w:br/>
        <w:t>‫המקרקעין חיפה( ‪729/16‬ח'ורי עפו נ' שאער מוניב‪ ,‬בפסקאות ‪) 40-38‬נבו‬</w:t>
        <w:br/>
        <w:t>‫‪); (02.05.2019‬המפקח על המקרקעין פתח תקווה( ‪ 493/19‬חמרי עזרא נ'‬</w:t>
        <w:br/>
        <w:t>‫קטיעי קונסלסיון רונית )נבו ‪.[(02.09.2021‬‬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שאין מתקנים פיזיים של הנתבעים‪ ,‬הממוקמים על גג ההצמדה‬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.40‬במיושם לענייננו ‪ -‬בניגוד מוחלט לטענת התובעים בכתב התביעה )סעיף ‪36‬‬</w:t>
        <w:br/>
        <w:t>‫לכתב התביעה( ולפיה "סך כל המתקנים השייכים לנתבעים ‪5-2‬‬</w:t>
        <w:br/>
        <w:t>‫והממוקמים כיום על הגג הפרטי של התובעים‪ ,‬כוללים ‪ 2‬דודי שמש‬</w:t>
        <w:br/>
        <w:t>‫וקולטים‪ ,‬אנטנת לווין‪ ,‬צינורות מים וכבלי חשמל לדודים‪ "...‬אלא שהוכח‬</w:t>
        <w:br/>
        <w:t>‫באמצעות המומחה‪ ,‬שמתקני הנתבעים )דודי השמש והקולטים( כלל לא‬</w:t>
        <w:br/>
        <w:t>‫ממוקמים פיזית על הגג המוצמד לדירת התובעים‪ ,‬אלא הם ממוקמים‬</w:t>
        <w:br/>
        <w:t>‫ברכוש המשותף מעל פיר המעלית‪ .‬למעשה‪ ,‬המתקנים שסברו התובעים‬</w:t>
        <w:br/>
        <w:t>‫שמותקנים על גגם‪ ,‬שייכים לבעלי דירה אחרים‪ ,‬שלא היו צד להליך‬</w:t>
        <w:br/>
        <w:t>‫)סעיפים ‪ 8-6‬לחוות דעתו של המומחה(‪ .‬כך‪ ,‬שכעולה מחוות דעתו של‬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‫המומחה‪ ,‬אין כיום מתקנים פיזיים של הנתבעים‪ ,‬הממוקמים על גג‬</w:t>
        <w:br/>
        <w:t>‫ההצמדה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‫קולטי השמש של הנתבעים‪ ,‬ממוקמים על גבי הרכוש המשותף וממילא אין‬</w:t>
        <w:br/>
        <w:t>‫בעובדה שהם בולטים לכיוון ההצמדה של התובעים‪ ,‬כדי להיחשב הסגת‬</w:t>
        <w:br/>
        <w:t>‫גבול‪ ,‬המצדיקה את סילוק היד‬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.41‬מחוות הדעת עולה‪ ,‬שמתקני הנתבעים‪ ,‬ממוקמים על גבי גג פיר המעלית‬</w:t>
        <w:br/>
        <w:t>‫שהוא רכוש משותף )סעיף ‪ 3‬לחוות הדעת( ולא על גבי גג המוצמד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.42‬אומנם המומחה קבע שמתקנים אלו‪ ,‬בולטים מכיוון קונטור פיר המעלית‬</w:t>
        <w:br/>
        <w:t>‫מעל שטח ההצמדה של התובעים )בליטה של ‪ 25‬ס"מ של דוד הנתבעים ‪3-2‬‬</w:t>
        <w:br/>
        <w:t>‫ובליטה של ‪ 15‬ס"מ בחלק התחתון ושל ‪ 45‬ס"מ בחלק העליון של דוד‬</w:t>
        <w:br/>
        <w:t>‫הנתבעים ‪ ,(5-4‬אך אין באותן בליטות כדי להיחשב להסגת גבול במובנה‬</w:t>
        <w:br/>
        <w:t>‫המשפטי‪ ,‬קל וחומר להסגת גבול שבכוחה להצדיק סילוק יד‪ .‬ואבאר את‬</w:t>
        <w:br/>
        <w:t>‫דברי‪.‬‬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.43‬סעיף ‪ 11‬לחוק המקרקעין‪ ,‬קובע כי "הבעלות בשטח של קרקע מתפשטת‬</w:t>
        <w:br/>
        <w:t>‫בכל העומק שמתחת לשטח הקרקע‪ ,‬בכפוף לדינים בדבר מים‪ ,‬נפט‪,‬‬</w:t>
        <w:br/>
        <w:t>‫מכרות‪ ,‬מחצבים וכיוצא באלה‪ ,‬והיא מתפשטת בחלל הרום שמעליו‪ ,‬אולם‪,‬‬</w:t>
        <w:br/>
        <w:t>‫בכפוף לכל דין‪ ,‬אין בכך כדי למנוע מעבר בחלל הרום"‪ .‬לכאורה‪ ,‬משנאמר‬</w:t>
        <w:br/>
        <w:t>‫כן‪ ,‬אפשר ויאמרו התובעים‪ ,‬משפחת שטיין‪ ,‬כי מתקני הנתבעים‪ ,‬הבולטים‬</w:t>
        <w:br/>
        <w:t>‫הם אל עבר הגג הפרטי של תת חלקה ‪ ,18‬פולשים המה לחלל הרום שמעל‬</w:t>
        <w:br/>
        <w:t>‫שטח הצמדה השייך להם‪ .‬אך לא היא‪ .‬בפסק הדין בעניין ע"א ‪239/79‬‬</w:t>
        <w:br/>
        <w:t>‫ישראל גלבורט נ' הממונה על המרשם‪ ,‬לד)‪ (1980) 807 (2‬קבע בית המשפט‬</w:t>
        <w:br/>
        <w:t>‫העליון‪ ,‬מפי כב' השופט )כתוארו אז( שמגר כי‪" :‬כך ברור‪ ,‬למשל‪,‬‬</w:t>
        <w:br/>
        <w:t>‫שההוראה בעניין התפשטותה של הבעלות בכל העומק שמתחת לקרקע‬</w:t>
        <w:br/>
        <w:t>‫)קרי‪ ,‬לפי הטענה‪ ,‬גם מתחת לדירה( אינה ישימה כלל‪ ,‬שהרי בעלות‬</w:t>
        <w:br/>
        <w:t>‫בדירה בקומה ב'‪ ,‬למשל‪ ,‬אינה מקנה מיניה וביה גם בעלות בכל מה‬</w:t>
        <w:br/>
        <w:t>‫שמתחתיה ‪ -‬ודירה אחרת בכלל זה ‪ -‬בכל העומק‪ .‬בדומה לכך‪ ,‬אין בעלות‬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‫בחלל הרום יכולה להיות מותאמת לדירה בקומה א' אשר מעליה יש דירה‬</w:t>
        <w:br/>
        <w:t>‫בקומה ב'‪ .‬אולם עיקרו של דבר‪ ,‬יש לבחון את נושא הבעלות בדירה על‪-‬פי‬</w:t>
        <w:br/>
        <w:t>‫מהות יחסי הגומלין עם יתר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.44‬וכך גם בענייננו‪ ,‬מתקני הנתבעים אומנם בולטים לכיוון הגג הפרטי של תת‬</w:t>
        <w:br/>
        <w:t>‫חלקה ‪) 18‬התובעים‪ ,‬משפחת שטיין(‪ ,‬אך כפי שהוסבר לעיל‪ ,‬במרקם החיים‬</w:t>
        <w:br/>
        <w:t>‫בבית המשותף‪ ,‬אין בכך משום פלישה לשטח הקנייני של התובעים‪ ,‬בשעה‬</w:t>
        <w:br/>
        <w:t>‫ששטח הגג של התובעים‪ ,‬לא מתפרש כלפי מעלה‪.‬‬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להורות על סילוק יד‪ ,‬אף אם הייתה פלישה‬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.45‬מבחינת למעלה מהצורך‪ ,‬אני סבור שאין מקום להורות על סילוק ידם של‬</w:t>
        <w:br/>
        <w:t>‫מתקני הנתבעים‪ ,‬אף אם הייתי מקבל את טענת התובעים ולפיה מתקני‬</w:t>
        <w:br/>
        <w:t>‫הנתבעים פלשו לשטחם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.46‬פסק הדין המנחה בנושא סילוק יד‪ ,‬הוא פסק הדין בעניין רע"א ‪ 6339/97‬משה‬</w:t>
        <w:br/>
        <w:t>‫רוקר נ' משה סלומון‪ ,‬נה )‪) (1999)199 (1‬להלן‪"-‬פסק דין רוקר"(‪ ,‬שבו נדרש בית‬</w:t>
        <w:br/>
        <w:t>‫המשפט העליון לשאלה‪ ,‬מהם השיקולים שיש לשקול‪ ,‬בטרם קבלת סעד המורה‬</w:t>
        <w:br/>
        <w:t>‫לצד לסלק את ידו משטח מקרקעין‪ ,‬תוך 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.47‬במסגרת פסק הדין רוקר נקבע שיש לשקול ארבעה שיקולים‪ ,‬והם‪ :‬השיקול‬</w:t>
        <w:br/>
        <w:t>‫הראשון הוא עוצמתה של הזכות הקניינית שנפגעה‪ :‬האם מדובר בזכות‬</w:t>
        <w:br/>
        <w:t>‫במקרקעין או במיטלטלין והאם מדובר בבעלות או בזכות אחרת‪ ,‬חלשה הימנה‪.‬‬</w:t>
        <w:br/>
        <w:t>‫השיקול השני הוא עוצמתה של הפגיעה בזכות‪ ,‬לרבות היקף הפגיעה ומשך‬</w:t>
        <w:br/>
        <w:t>‫הפגיעה‪ .‬השיקול השלישי – משני בחשיבותו לקודמיו – הוא עוצמת התוצאות‬</w:t>
        <w:br/>
        <w:t>‫של הסרת הפגיעה לגבי הפוגע בזכות‪ .‬השיקול הרביעי הוא התנהגותם של בעלי‪-‬‬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.48‬עוד הודגש כי "לעניין שיקולים אלה‪ ,‬תיראה‪ ,‬לדוגמה‪ ,‬זכות בעלות במקרקעין‬</w:t>
        <w:br/>
        <w:t>‫כבעלת עוצמה גדולה מזכות שכירות; פגיעה בזכות על‪-‬ידי תפיסה של שטח גדול‬</w:t>
        <w:br/>
        <w:t>‫תיראה גדולה מפגיעה על‪-‬ידי תפיסת שטח זעיר; פגיעה על‪-‬ידי תפיסה דרך קבע‪,‬‬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לזמן ארוך‪ ,‬תיראה גדולה מפגיעה על‪-‬ידי תפיסה דרך ארעי‪ .‬ככל שעוצמת‬</w:t>
        <w:br/>
        <w:t>‫הזכות שנפגעה גדולה יותר‪ ,‬ככל שעוצמת הפגיעה גדולה יותר‪ ,‬יצטמצם וילך‬</w:t>
        <w:br/>
        <w:t>‫שיקול‪-‬דעתו של בית‪-‬המשפט‪ ,‬עד בלי השאיר לו שריד‪) ".‬שם‪ .‬בעמודים ‪(242-241‬‬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.49‬בענייננו‪ ,‬אומר ואחזור ואדגיש‪ :‬סעיף ‪ 11‬לחוק המקרקעין‪ ,‬לא לו המקום בענייננו‬</w:t>
        <w:br/>
        <w:t>‫זה‪ .‬ומשכך‪ ,‬אין בפנינו פגיעה במקרקעין‪ .‬אך אף אם הייתי קובע ‪ -‬ואיני קובע כך ‪-‬‬</w:t>
        <w:br/>
        <w:t>‫כי סעיף ‪ 11‬חל בענייננו‪ ,‬עדיין אומר כי יתר השיקולים הנדרשים לעניין זה לא‬</w:t>
        <w:br/>
        <w:t>‫מתקיימים‪ .‬שטח הפלישה הנטען כך למדנו מחוות הדעת‪ ,‬מזערי הוא עד מאוד‪.‬‬</w:t>
        <w:br/>
        <w:t>‫המערכת שמצד מזרח של תת חלקה ‪) 15‬משפחת זאבי( בולטת היא אך כדי ‪25‬‬</w:t>
        <w:br/>
        <w:t>‫סנטימטרים; ואילו המערכת שמצד מערב של תת חלקה ‪) 17‬משפחת וויטמן(‬</w:t>
        <w:br/>
        <w:t>‫בולטת היא כדי ‪ 15‬סנטימטרים בחלקה התחתון וכדי ‪ 45‬סנטימטרים בחלקה‬</w:t>
        <w:br/>
        <w:t>‫העליון‪ .‬פלישה זו‪ ,‬ככל שפלישה היא‪ ,‬קטנה היא עד מאוד‪ ,‬ובפרט לעומת שטח‬</w:t>
        <w:br/>
        <w:t>‫ההצמדה‪ ,‬ששיעורו ‪ 100.97‬מ"ר‪.‬‬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.50‬למעשה‪ ,‬התובעים לא השכילו להניח לפניי תשתית של ממש אשר תראה ותוכיח כי‬</w:t>
        <w:br/>
        <w:t>‫בליטה זעירה זו‪ ,‬בליטת מתקני דודי השמש של הנתבעים לכיוון שטח ההצמדה‬</w:t>
        <w:br/>
        <w:t>‫שלהם‪ ,‬יש בה לפגוע בהם או בזכותם‪ .‬ואף זאת יש לזכור‪ :‬על גבי ההצמדה עצמה‪,‬‬</w:t>
        <w:br/>
        <w:t>‫לא במסת הבליטה הזעירה‪ ,‬מותקנת מערכת דודי שמש נוספת‪ ,‬השייכת לתת‬</w:t>
        <w:br/>
        <w:t>‫חלקה ‪) 11‬משפחת חלמיש(‪ ,‬שאינה צד להליך זה כלל ועיקר‪ .‬כך שאיני מוצא את‬</w:t>
        <w:br/>
        <w:t>‫דרישתם של התובעים כלפי הנתבעים כדרישה סבירה‪ ,‬שעה שעל הגג עצמו‪,‬‬</w:t>
        <w:br/>
        <w:t>‫נותרה מערכת דודי שמש נוספת של דיירים אחרים‪ ,‬שכלפיהם אין בפי‬</w:t>
        <w:br/>
        <w:t>‫התובעים טענה‪ .‬כך שלא הונחה לפניי ראיה של ממש לפגיעה בזכותם הקניינית‬</w:t>
        <w:br/>
        <w:t>‫של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.51‬אשר לשיקול השלישי‪ ,‬הוא עניין עוצמת התוצאות של הסרת הפגיעה לגבי הפוגע‬</w:t>
        <w:br/>
        <w:t>‫בזכות‪ ,‬אף שיקול זה נוטה הוא לטובת הנתבעים‪ .‬שהרי אם נסיר אנו את הקולטים‬</w:t>
        <w:br/>
        <w:t>‫ואת מתקני דודי השמש‪ ,‬נגרום בכך פגיעה של ממש לנתבעים‪ ,‬שהרי עסקינן‬</w:t>
        <w:br/>
        <w:t>‫במתקנים אשר יש בהם לספק את צרכיהם הבסיסיים והחיוניים של הנתבעים‪ ,‬את‬</w:t>
        <w:br/>
        <w:t>‫צורכי יומם ואת צרכי משפחתם‪ .‬ומנגד‪ ,‬לא שוכנעתי בפגיעה כלשהי שתיגרם‬</w:t>
        <w:br/>
        <w:t>‫לתובעים‪ ,‬ככל שהקולטים יישארו במקומם‪.‬‬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.52‬יש לשים לב‪ :‬אומנם טענו התובעים כי מתקני דודי השמש והקולטים עלולים‬</w:t>
        <w:br/>
        <w:t>‫להפריע להם אם ירצו לבוא ולבנות בעתיד על שטח ההצמדה‪ ,‬אך טענה זו נטענה‬</w:t>
        <w:br/>
        <w:t>‫בעלמא‪ ,‬בלא אסמכתה של ממש‪ .‬לא הביאו הם ולו בדל ראיה המלמד על כוונה‬</w:t>
        <w:br/>
        <w:t>‫קונקרטית לבנות על אותו שטח הצמדה‪ ,‬לא תכנית ולא היתר‪ .‬ואף זאת אוסיף‬</w:t>
        <w:br/>
        <w:t>‫ואומר‪ :‬ככל שיעלה בידי התובעים‪ ,‬ביום מן הימים‪ ,‬להשיג היתר בנייה לבנייה על‬</w:t>
        <w:br/>
        <w:t>‫שטח ההצמדה‪ ,‬עשוי הדבר להביא לשינוי נסיבות שיפתח לפניהם פתח לפעול‬</w:t>
        <w:br/>
        <w:t>‫לסילוק מתקני הנתבעים‪ .‬אך בשלב זה‪ ,‬שעה שלא הוכחה כל פגיעה קונקרטית‬</w:t>
        <w:br/>
        <w:t>‫לתובעים‪ ,‬ולעומת זאת‪ ,‬אין ספק שהסרת המתקנים תגרום לנתבעים פגיעה‬</w:t>
        <w:br/>
        <w:t>‫מוחשית וחמורה‪ ,‬נוטה כף המאזניים לחובתם של התובעים ולזכותם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לשיקול הרביעי שעניינו התנהגותם של בעלי‪-‬הדין‪ ,‬אף הוא פועל לטובת‬</w:t>
        <w:br/>
        <w:t>‫הנתבעים‪ .‬הרי אין חולק כי התובעים עצמם הסכימו בעבר לכך שהנתבעים יתקינו‬</w:t>
        <w:br/>
        <w:t>‫את מערכות דודי השמש במיקומן הנוכחי )ראו למשל סעיף ‪ 29‬לכתב התביעה(‪.‬‬</w:t>
        <w:br/>
        <w:t>‫ועוד זאת‪ :‬אין מחלוקת כי הנתבעים ‪ 2‬ו‪ ,3-‬משפחת זאבי‪ ,‬עמדו על כך שכלל בעלי‬</w:t>
        <w:br/>
        <w:t>‫הדירות בבית המשותף‪ ,‬ובכללם התובעים עצמם‪ ,‬יחתמו על גבי מסמך הסכמה‬</w:t>
        <w:br/>
        <w:t>‫מפורש אשר יתיר להם להעמיד את דודי השמש והקולטים במיקומם הנוכחי )ראו‬</w:t>
        <w:br/>
        <w:t>‫נספח ‪ 2‬לכתב ההגנה של הנתבעים ‪ 2‬ו‪ .(3-‬מאז שנת ‪ ,2008‬שתקו התובעים‪ ,‬לא פצו‬</w:t>
        <w:br/>
        <w:t>‫פה ולא העלו כל טרוניה‪ .‬רק בחלוף למעלה מחמש עשרה שנים מצאו לנכון לפנות‬</w:t>
        <w:br/>
        <w:t>‫לראשונה בדרישה לנתבעים לפינוי הקולטים‪.‬‬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.54‬איני קובע מסמרות בשאלה אם כדבריהם של הנתבעים‪ ,‬מקור התנהלותם של‬</w:t>
        <w:br/>
        <w:t>‫התובעים בנקמנות גרידא‪ ,‬מחמת דרישת הנתבעים‪ ,‬כחברי נציגות הבית המשותף‪,‬‬</w:t>
        <w:br/>
        <w:t>‫כי התובעים ישלמו את חלקם בהוצאות החזקת הרכוש המשותף‪ ,‬והכול כמצוות‬</w:t>
        <w:br/>
        <w:t>‫התקנון‪ .‬ברם‪ ,‬אשר להתנהלות הנתבעים גופה‪ ,‬זו הייתה ללא רבב‪ .‬החתמת כלל‬</w:t>
        <w:br/>
        <w:t>‫הדיירים על מסמך ההסכמה מלמדת על תום לב‪ ,‬שקיפות ויושר בהתנהלותם‪.‬‬</w:t>
        <w:br/>
        <w:t>‫לפיכך‪ ,‬אף השיקול הרביעי פועל הוא לטובת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‫נדחה הסעד בדבר דמי שימוש ראויים‪ ,‬הן לנוכח התוצאה שאליה הגעתי והן‬</w:t>
        <w:br/>
        <w:t>‫לנוכח העובדה שסעד זה לא הוכח על ידי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התוצאה שאליה הגעתי‪ ,‬מתייתר הצורך לדון בסעד שעניינו דמי‬</w:t>
        <w:br/>
        <w:t>‫שימוש ראויים‪ .‬אלא שאני סבור שיש לדחות את הסעד‪ ,‬אף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.56‬בהתאם לפסיקה‪ ,‬למפקח על רישום מקרקעין סמכות לדון גם בדמי שימוש‬</w:t>
        <w:br/>
        <w:t>‫ראויים כאשר הוא דן בתביעה שעילתה סילוק יד ]ראו הרחבה בעניין זה‬</w:t>
        <w:br/>
        <w:t>‫בפסק הדין בעניין )המפקח על המקרקעין פתח תקווה( ‪ 634/19‬חבאני גדעון‬</w:t>
        <w:br/>
        <w:t>‫נ' קומימי בנימין‪ ,‬בפסקאות ‪) 36-33‬נבו ‪.[(13.12.2021‬‬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.57‬כפי שכבר כתבתי בעבר ]ראו למשל )המפקח על המקרקעין פתח תקוה( ‪712/22‬‬</w:t>
        <w:br/>
        <w:t>‫עו"ד וכמן זאב נ' אסרף רפאל )נבו ‪ [(28.5.2024‬על התובע להוכיח לא רק את‬</w:t>
        <w:br/>
        <w:t>‫העובדה שנגרם לו נזק אלא להוכיח גם במידת ודאות סבירה את גובה הנזק ]ע"א‬</w:t>
        <w:br/>
        <w:t>‫‪ 9145/18‬שרות מזור א' לתיקון ושיפוץ מוצרי חשמל ביתיים בע"מ נ' שרות פלוס‬</w:t>
        <w:br/>
        <w:t>‫בע"מ‪ ,‬בפסקה ‪) 21‬נבו ‪ ;(24.01.2021‬רע"א ‪ 4933/22‬שלמה ביטון נ' בונייך בנייה‬</w:t>
        <w:br/>
        <w:t>‫פתוח והשקעות בע"מ‪ ,‬בפסקה ‪) 18‬נבו ‪ .[(24.04.2023‬לכך יש להוסיף כי ככלל‪,‬‬</w:t>
        <w:br/>
        <w:t>‫יש להימנע מפסיקה על דרך של אומדנה ]ראו למשל דעת הרוב בע"א ‪355/80‬‬</w:t>
        <w:br/>
        <w:t>‫אניסימוב נ' מלון טירת בת שבע ‪,‬פ"ד לה)‪; (1981)800 (2‬דנ"א ‪ 4693/05‬בי"ח‬</w:t>
        <w:br/>
        <w:t>‫כרמל‪-‬חיפה נ' מלול‪ ,‬פסקה ‪ 16‬לפסק דינו של כב' השופט )כתוארו אז( גרוניס )נבו‬</w:t>
        <w:br/>
        <w:t>‫‪.[(29.8.2010‬‬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.58‬בענייננו אומנם בכתב התביעה נטען שדמי השימוש מוערכים בסך של ‪₪ 45‬‬</w:t>
        <w:br/>
        <w:t>‫למ"ר בנוי‪ ,‬ונטען שכיוון שהמתקנים של הנתבעים תופסים כ‪ 30%-‬משטח‬</w:t>
        <w:br/>
        <w:t>‫הגג‪ ,‬יש להעמיד את דמי השימוש בסכום של ‪ ₪ 405‬לחודש )סעיף ‪ 49‬לכתב‬</w:t>
        <w:br/>
        <w:t>‫התביעה(‪ .‬אלא‪ ,‬שהיה על התובעים להוכיח את גובה דמי השימוש‪,‬‬</w:t>
        <w:br/>
        <w:t>‫באמצעות ראיות מתאימות‪ ,‬כגון חוות דעת של שמאי‪ ,‬ולא על דרך של‬</w:t>
        <w:br/>
        <w:t>‫הערכה‪ ,‬ומשלא עשו כן‪ ,‬לא עמדו התובעים בנטל המוטל עליהם להוכיח את‬</w:t>
        <w:br/>
        <w:t>‫גובה דמי השימוש‪ ,‬ולכן אני דוחה את רכיב התביעה ביחס לדמי השימוש‬</w:t>
        <w:br/>
        <w:t>‫הראויים‪ ,‬אף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יהיו רשאים להותיר את מתקני מערכות קולטי דודי השמש‬</w:t>
        <w:br/>
        <w:t>‫במיקומם הנוכחי‪ .‬לפיכך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.60‬יודגש שאין בדחיית התביעה‪ ,‬כדי לחסום בעתיד את התובעים לנקוט הליך‬</w:t>
        <w:br/>
        <w:t>‫מתאים‪ ,‬כאשר יהיה בידם היתר בנייה כדין לבניה על ההצמדה ויהיה צורך‬</w:t>
        <w:br/>
        <w:t>‫בהעתקת מערכות קולטי דודי השמש‪ ,‬כולן או מקצתן‪.‬‬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.61‬אשר להוצאות המשפט‪ ,‬נקודת המוצא בפסיקת הוצאות‪ ,‬היא כי בעל דין‬</w:t>
        <w:br/>
        <w:t>‫שזכה בהליך‪ ,‬יזכה בהוצאות שהוציא לשם קידום ההליך‪ ,‬כאשר הדבר נועד‬</w:t>
        <w:br/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הוא‬</w:t>
        <w:br/>
        <w:t>‫שהוצאות המשפט הנפסקות צריכות להיות מידתיות להליך עצמו ולמהותו‬</w:t>
        <w:br/>
        <w:t>‫)ע"א ‪ 9648/16‬אורהייטק ‪ GIS‬בע"מ נ' חן אביטן משרד עורכי דין‪ ,‬בפסקה‬</w:t>
        <w:br/>
        <w:t>‫‪) 67‬נבו ‪ ; (28.2.2018‬רע"א ‪Magic Software Enterprises Ltd 7650/20‬‬</w:t>
        <w:br/>
        <w:t>‫נ' פאיירפלאי בע"מ‪ ,‬בפסקאות ‪) 11-9‬נבו 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.62‬ובמיושם לענייננו ‪ -‬לאחר ששקלתי את העניין‪ ,‬בהתאם לאמות המידה‬</w:t>
        <w:br/>
        <w:t>‫שהותוו בפסיקה ונתתי דעתי למכלול נסיבות העניין‪ ,‬לרבות לאסמכתאות‬</w:t>
        <w:br/>
        <w:t>‫שצירפו הצדדים לסיכומיהם ולכללי לשכת עורכי הדין )התעריף המינימלי‬</w:t>
        <w:br/>
        <w:t>‫המומלץ(‪ ,‬תש"ס‪ , 2000-‬אני 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.‬התובעים‪ ,‬יחד לחוד‪ ,‬ישלמו לנתבעים ‪) 3-2‬משפחת זאבי( הוצאות‬</w:t>
        <w:br/>
        <w:t>‫משפט ושכר טרחת עורך דין בסך כולל של ‪.₪ 7,200‬‬</w:t>
        <w:br/>
        <w:t>‫ב‪ .‬התובעים‪ ,‬יחד לחוד‪ ,‬ישלמו לנתבעים ‪) 5-4‬משפחת זאבי( הוצאות‬</w:t>
        <w:br/>
        <w:t>‫משפט ושכר טרחת עורך דין בסך כולל של ‪.₪ 7,200‬‬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תיק‪6/338/2023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.63‬הוצאות ההליך‪ ,‬ישולמו בתוך ‪ 30‬יום ממועד מתן פסק הדין‪ .‬ככל שלא‬</w:t>
        <w:br/>
        <w:t>‫ישולם במועד‪ ,‬יישא התשלום הפרשי הצמדה וריבית כחוק ממועד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‫ניתן היום‪ ,‬י"ט תמוז תשפ"ה‪ 15 ,‬יולי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6/338/2023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