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3/13/2023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2025-07-08 · רחובות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‫מינימרקט אבו מאהר חסונה ובניו בע"מ ח‪.‬פ‪512562190 .‬‬                                 ‫התובעת‪:‬‬</w:t>
        <w:br/>
        <w:t>‫באמצעות ב"כ‪ :‬עו"ד חסונה חמאד‬</w:t>
        <w:br/>
        <w:t>‫היצירה ‪ ,21‬רמלה‬</w:t>
        <w:br/>
        <w:t>‫טל'‪0533343007:‬‬</w:t>
        <w:br/>
        <w:t>‫עו"ד מיארה עמיר‬</w:t>
        <w:br/>
        <w:t>‫הארבעה ‪ ,28‬תל אביב ‪ -‬יפו‬</w:t>
        <w:br/>
        <w:t>‫טל'‪ 035289006:‬פקס‪035289007:‬‬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‫חב' עוז חברה להשקעות בע"מ ח‪.‬פ‪520042417 .‬‬        ‫‪1‬‬                        ‫הנתבעות‪:‬‬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בן דוד‪-‬עמית יפעת‬</w:t>
        <w:br/>
        <w:t>‫דרך בן גוריון דוד ‪ ,2‬רמת גן‬</w:t>
        <w:br/>
        <w:t>‫טל'‪ 035755350:‬פקס‪035755351:‬‬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‫ויקטורי רשת סופרמרקטים בע"מ ח‪.‬פ‪514068980 .‬‬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סמורזיק הילה‬</w:t>
        <w:br/>
        <w:t>‫מצדה ‪ ,7‬בני ברק‬</w:t>
        <w:br/>
        <w:t>‫טל'‪ 0509346390:‬פקס‪0733202021:‬‬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‫ברכת חי ניהול נכסים בע"מ ח‪.‬פ‪514317353 .‬‬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עמרי יעקב‬</w:t>
        <w:br/>
        <w:t>‫מצדה ‪ ,7‬בני ברק‬</w:t>
        <w:br/>
        <w:t>‫טל'‪04-8417500:‬‬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‫במרכזו של ההליך ניצבת שאלה אחת‪ :‬האם ניתן להימנע מלאכוף על בעלי זכויות בדירה בבית‬</w:t>
        <w:br/>
        <w:t>‫משותף הוראה מפורשת של התקנון המוסכם?‬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בסכסוך בין בעלי זכויות ביחידות מסחריות בבית משותף‪ :‬התובעת מפעילה‬</w:t>
        <w:br/>
        <w:t>‫ביחידתה מרכול‪ ,‬בהתאם להוראות התקנון המוסכם; גם ביחידת הנתבעות פועל מרכול‪ ,‬אולם לגבי‬</w:t>
        <w:br/>
        <w:t>‫יחידתן נקבע בתקנון המוסכם שהשימוש היחיד שמותר באותה יחידה הוא למסעדה‪ .‬הנתבעות אינן‬</w:t>
        <w:br/>
        <w:t>‫מכחישות שהתקנון המוסכם אוסר על השימוש אותו הן עושות ביחידה שבחזקתן‪ ,‬אך טוענות‬</w:t>
        <w:br/>
        <w:t>‫שמטעמים שונים אין לאכוף עליהן את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פסק הדין אבחן את טענות הנתבעות‪ ,‬ואכריע בשאלה אם הן רשאיות להמשיך ולפעול‬</w:t>
        <w:br/>
        <w:t>‫בניגוד להוראות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‫יוער כי תיק זה הועבר לטיפולי לאחר מינויה של כב' המפקחת צ' קוינט שילוני לשיפוט‪ .‬בשלב בו‬</w:t>
        <w:br/>
        <w:t>‫קיבלתי את התיק כבר נערכו בו חמישה דיונים‪ ,‬מהם ארבעה דיוני הוכחות )אחד בבקשה לסעד‬</w:t>
        <w:br/>
        <w:t>‫זמני ושלושה בהליך העיקרי( וכן דיון קדם משפט‪ .‬לאחר עיון בתיק החלטתי להמשיך את הטיפול‬</w:t>
        <w:br/>
        <w:t>‫בו מהשלב בו קיבלתי אותו‪ ,‬וזאת בהתאם לסמכותי לפי סעיף ‪)75‬ב( לחוק המקרקעין‪ ,‬התשכ"ט‪-‬‬</w:t>
        <w:br/>
        <w:t>‫‪) 1969‬להלן‪" :‬חוק המקרקעין"(‪ .‬בהתאם לכך התקיים בפניי דיון הוכחות נוסף‪ ,‬שלאחריו הגישו‬</w:t>
        <w:br/>
        <w:t>‫הצדדים את 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.1‬תביעה זו עוסקת בשימוש שעושה הנתבעת ‪ ,2‬ויקטורי רשת סופרמרקטים בע"מ )להלן‪:‬‬</w:t>
        <w:br/>
        <w:t>‫"ויקטורי"(‪ ,‬בתת חלקה ‪ 15‬שבבית המשותף ברחוב שמחה הולצברג ‪ 16‬רמלה המצוי במקרקעין‬</w:t>
        <w:br/>
        <w:t>‫הידועים כגוש ‪ 5953‬חלקה ‪) 10‬להלן‪" :‬הבית 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.2‬בהתאם לנסח המקרקעין‪ ,‬בעלת זכות הבעלות בבית המשותף היא רשות הפיתוח‪ .‬החל מתחילת‬</w:t>
        <w:br/>
        <w:t>‫שנות ה‪ 2000-‬החלה חברת סולל בונה בע"מ )להלן‪" :‬סולל בונה"( לפעול להקמת הבית המשותף‬</w:t>
        <w:br/>
        <w:t>‫ולמכור בו זכויות חכירה לדורות לרוכשים 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.3‬יוער כי מערך הזכויות בבית המשותף‪ ,‬למצער באותה עת‪ ,‬היה מעט סבוך‪ .‬הצגת הפירוט המלא‬</w:t>
        <w:br/>
        <w:t>‫אינה נדרשת לשם ההכרעה בעניינו‪ ,‬ומשכך אמנע מלהציגו‪ .‬כן אציין כי לסולל בונה קשרי בעלות‬</w:t>
        <w:br/>
        <w:t>‫עם חברת שיכון ובינוי‪ ,‬והצדדים התייחסו לעתים לסולל בונה ולעתים לשיכון ובינוי‪ .‬ההפרדה‬</w:t>
        <w:br/>
        <w:t>‫בין החברות אינה נוגעת לענייננו‪ ,‬ולצורך העניין אתייחס לכלל הגורמים שפעלו מכוחה של סולל‬</w:t>
        <w:br/>
        <w:t>‫בונה או שיכון ובינוי כ"סולל בונה"‪.‬‬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.4‬הערה מקדמית נוספת נוגעת לכינוי שיינתן ליחידות המקרקעין בבית המשותף‪ .‬להלן אתייחס‬</w:t>
        <w:br/>
        <w:t>‫לדירות בבית המשותף בהתאם למספר תת החלקה שקיבלו במסגרת רישום הבית המשותף‪.‬‬</w:t>
        <w:br/>
        <w:t>‫מטבע הדברים‪ ,‬במסגרת הסכמי החכירה שנכרתו עוד בטרם נרשם הבית המשותף‪ ,‬ההתייחסות‬</w:t>
        <w:br/>
        <w:t>‫לאותן יחידות מקרקעין לא הייתה בהתאם למספר תת החלקה שיקבלו בעתיד‪ ,‬ואף ייתכן‬</w:t>
        <w:br/>
        <w:t>‫שהייתה שונות מסוימת בין יחידות המקרקעין אליהן התייחסו הסכמי החכירה לתת החלקות‬</w:t>
        <w:br/>
        <w:t>‫שנרשמו בסופו של יום‪ .‬עם זאת‪ ,‬בהיעדר מחלוקת בדבר זהות יחידות המקרקעין נושא‬</w:t>
        <w:br/>
        <w:t>‫התביעה‪ ,‬אתייחס ליחידות המקרקעין בבית המשותף בהתאם למספר תת החלקה שניתן להן‬</w:t>
        <w:br/>
        <w:t>‫בעת רישומן‪ ,‬גם אם ההתייחסות אינה מדויקת ביחס למועד בו נכרתו הסכמי החכירה‪.‬‬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.5‬מכאן לתיאור העובדות שרלוונטיות לענייננו‪.‬‬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31.7.2004‬חתמה התובעת‪ ,‬מינימרקט אבו מאהר חסונה ובניו בע"מ )להלן‪" :‬חסונה"(‪,‬‬</w:t>
        <w:br/>
        <w:t>‫על הסכם עם סולל בונה לרכישת זכות חכירה לדורות‪ ,‬לענייננו‪ ,‬בתת חלקה ‪ 2‬בבית המשותף‬</w:t>
        <w:br/>
        <w:t>‫)להלן‪" :‬הסכם חסונה"(‪ .‬בתת חלקה ‪ 2‬מפעילה חסונה מרכול בשם "מיני מרקט אבו מאהר‬</w:t>
        <w:br/>
        <w:t>‫חסונה ובניו"‪.‬‬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.7‬בסעיף ‪ 7.12‬להסכם חסונה נקבע שסולל בונה מתחייבת "כי בתקנון הבית המשותף יאסר על‬</w:t>
        <w:br/>
        <w:t>‫מי מבעלי היחידות האחרות בבית המשותף בכלל ובאגף המסחר בפרט לנהל סופר מרקט ו‪/‬או‬</w:t>
        <w:br/>
        <w:t>‫מיני מרקט ו‪/‬או חנות מכולת וכי הזכות לנהל עסק כאמור תוקנה לבעל הזכויות בממכר בלבד‬</w:t>
        <w:br/>
        <w:t>‫]הכוונה לחסונה – ב‪.‬ל‪"[.‬‬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.8‬הנתבעות כולן הן בעלות זכויות בתת חלקה ‪ 15‬בבית המשותף‪ ,‬בהתאם לתיאור שיובא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27.12.2006‬נחתם הסכם בין סולל בונה לחברת רנסנס פעמונים השקעות ונכסים בע"מ‬</w:t>
        <w:br/>
        <w:t>‫)להלן‪" :‬רנסנס"(‪ ,‬ובו התחייבה סולל בונה למכור לרנסנס זכות חכירה לדורות במספר יחידות‬</w:t>
        <w:br/>
        <w:t>‫מקרקעין בבית המשותף‪ ,‬ובהן בתת חלקה ‪ ,15‬אשר כונתה באותו הסכם "המסעדה" )להלן‪:‬‬</w:t>
        <w:br/>
        <w:t>‫"הסכם רנסנס"(‪.‬‬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15.9.2010‬התקשרו רנסנס והנתבעת ‪ ,1‬עוז חברה להשקעות בע"מ )להלן‪" :‬עוז"(‪ ,‬בהסכם‬</w:t>
        <w:br/>
        <w:t>‫שבמסגרתו‪ ,‬לענייננו‪ ,‬עוז רכשה מרנסנס את זכות החכירה לדורות בתת חלקה ‪) 15‬להלן‪:‬‬</w:t>
        <w:br/>
        <w:t>‫"הסכם עוז"(‪ .‬על‪-‬אף שהסכם עוז נכרת ב‪ ,2010-‬זכויותיה של עוז בתת חלקה ‪ 15‬נרשמו רק‬</w:t>
        <w:br/>
        <w:t>‫ביום ‪.22.5.2022‬‬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10.8.2021‬התקשרו עוז והנתבעת ‪ ,3‬ברכת חי ניהול נכסים בע"מ )להלן‪" :‬ברכת חי"(‪,‬‬</w:t>
        <w:br/>
        <w:t>‫בהסכם במסגרתו מכרה עוז לברכת חי את זכות החכירה לדורות בתת חלקה ‪ .15‬נכון למועד‬</w:t>
        <w:br/>
        <w:t>‫מתן פסק הדין‪ ,‬עוז עודנה רשומה כבעלת זכות החכירה לדורות‪ ,‬ולטובתה של ברכת חי רשומה‬</w:t>
        <w:br/>
        <w:t>‫הערת אזהרה על זכויותיה של עוז‪.‬‬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14.2.2022‬חתמו ברכת חי וויקטורי על "חוזה שכירות בלתי מוגנת"‪ ,‬במסגרתו התחייבה‬</w:t>
        <w:br/>
        <w:t>‫ברכת חי להשכיר לויקטורי את תת חלקה ‪ 15‬לתקופה של חמש שנים‪ ,‬עם שתי אופציות שכל‬</w:t>
        <w:br/>
        <w:t>‫אחת מהן גם היא לחמש שנים‪ .‬בנספח א' להסכם זה נקבע כי מטרת השכירות היא "סופר‬</w:t>
        <w:br/>
        <w:t>‫מרקט לממכר המוצרים הנמכרים ברשת ויקטורי‪."...‬‬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.13‬ויקטורי תפסה חזקה בתת חלקה ‪ ,15‬והחל מיום ‪ 28.11.2022‬ואילך היא מפעילה בתת חלקה‬</w:t>
        <w:br/>
        <w:t>‫‪ 15‬מרכול‪ .‬יצויין שלמרות שתקופת השכירות עולה על עשר שנים )בשילוב תקופות האופציה(‪,‬‬</w:t>
        <w:br/>
        <w:t>‫השכירות לא נרשמה‪ ,‬ואף לא נרשמה בעניינה הערת אזהרה‪.‬‬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.14‬ביום ‪ 16.1.2017‬אושר תקנון מוסכם לבית המשותף )להלן‪" :‬התקנון המוסכם"(‪ .‬כאמור במבוא‬</w:t>
        <w:br/>
        <w:t>‫לתקנון המוסכם‪ ,‬התקנון המוסכם נרשם על‪-‬ידי בעלת זכות הבעלות בבית המשותף‪ ,‬רשות‬</w:t>
        <w:br/>
        <w:t>‫הפיתוח )"אנו הח"מ‪ ,‬רשות הפיתוח‪ ,‬בעלי המקרקעין הידועים כחלקה ‪ 10‬בגוש ‪ 5953‬בשטח של‬</w:t>
        <w:br/>
        <w:t>‫‪ 3,522‬מ"ר קובעים בזאת כדלקמן"(‪.‬‬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.15‬בפועל‪ ,‬מי שהביאה לרישום התקנון המוסכם היא סולל בונה‪ ,‬באמצעות ייפויי כוח שהעבירו‬</w:t>
        <w:br/>
        <w:t>‫לה רוכשי הזכויות בבית המשותף‪ ,‬ובהם ייפוי כוח עליו חתמה רנסנס‪ .‬התקנון המוסכם לא‬</w:t>
        <w:br/>
        <w:t>‫הועבר לעיון בעלי הדירות בטרם רישומו‪ ,‬ולמעשה קוּדם באופן עצמאי על‪-‬ידי סולל בונה‪,‬‬</w:t>
        <w:br/>
        <w:t>‫בהתאם לפרשנותה את ההסכמים שנכרתו עם הרוכשים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.16‬כהקדמת המאוחר אבקש להסב את תשומת לב הקורא לכך שהתקנון המוסכם נרשם בפנקס‬</w:t>
        <w:br/>
        <w:t>‫הבתים המשותפים עוד בטרם נכרתו ההסכמים שברכת חי וויקטורי צד להם‪ .‬הווה אומר‪:‬‬</w:t>
        <w:br/>
        <w:t>‫ברכת חי רכשה את זכות החכירה לדורות בתת חלקה ‪ 15‬מעוז לאחר שהתקנון המוסכם נרשם‪,‬‬</w:t>
        <w:br/>
        <w:t>‫וגם ויקטורי חתמה על הסכם השכירות עם ברכת חי לאחר שהתקנון המוסכם נרשם‪.‬‬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.17‬סעיף ‪ 5‬לתקנון המוסכם‪ ,‬שכותרתו "בלעדיות וזכויות שימוש" קובע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5.1‬ביחידות המפורטות להלן ניתן יהיה להשתמש אך ורק למטרה הנקובה‬</w:t>
        <w:br/>
        <w:t>‫בצדן בתקנון זה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.5.1.1‬ביחידה ‪] 10/2‬תת חלקה ‪ 2‬שחסונה מחזיקה בה – ב‪.‬ל‪ – [.‬מיני מרקט‪.‬‬</w:t>
        <w:br/>
        <w:t>‫‪ .5.1.2‬ביחידה ‪ – 10/3‬חנות כלי כתיבה ומתנות‪.‬‬</w:t>
        <w:br/>
        <w:t>‫‪ .5.1.3‬ביחידה ‪ – 10/4‬חנות צילום‪.‬‬</w:t>
        <w:br/>
        <w:t>‫‪ .5.1.4‬ביחידה ‪ – 10/5‬קיוסק טוטו – לוטו‪.‬‬</w:t>
        <w:br/>
        <w:t>‫‪ .5.1.5‬ביחידה ‪ – 10/6‬חנות פירות וירקות‪.‬‬</w:t>
        <w:br/>
        <w:t>‫‪ .5.1.6‬ביחידה ‪ – 10/7‬חלביה‪.‬‬</w:t>
        <w:br/>
        <w:t>‫‪ .5.1.7‬ביחידה ‪ – 10/8‬חנות ביגוד והנעלה ספורטיבית‪.‬‬</w:t>
        <w:br/>
        <w:t>‫‪ .5.1.8‬ביחידה ‪ – 10/9‬חנות ציוד לתינוקות‪.‬‬</w:t>
        <w:br/>
        <w:t>‫‪ .5.1.9‬ביחידה ‪ – 10/10‬חנות למכירת כלי בית‪.‬‬</w:t>
        <w:br/>
        <w:t>‫‪ .5.1.10‬ביחידה ‪ – 10/11‬בית מרקחת‪.‬‬</w:t>
        <w:br/>
        <w:t>‫‪ .5.1.11‬ביחידה ‪ – 10/12‬מספרה‪.‬‬</w:t>
        <w:br/>
        <w:t>‫‪ .5.1.12‬ביחידה ‪ – 10/13‬סלון כלות‪.‬‬</w:t>
        <w:br/>
        <w:t>‫‪ .5.1.13‬ביחידה ‪ – 10/14‬חנות בגדי ילדים‪.‬‬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.5.1.14‬ביחידה ‪] 10/15‬שמוחזקת על‪-‬ידי ויקטורי – ב‪.‬ל‪ – [.‬מסעדה‪".‬‬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.18‬בניגוד להוראותיו הברורות של סעיף ‪ 5.1.14‬לתקנון המוסכם‪ ,‬ויקטורי אינה מפעילה בתת‬</w:t>
        <w:br/>
        <w:t>‫חלקה ‪ 15‬מסעדה‪ ,‬אלא מרכול‪ .‬התנהלות זו הובילה את חסונה להגיש את התביעה שלפניי‪,‬‬</w:t>
        <w:br/>
        <w:t>‫במסגרתה ביקשה לאכוף את הוראות סעיף ‪ 5.1.14‬לתקנון המוסכם על הנתבעות‪.‬‬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 המשפטי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.19‬התביעה הוגשה תחילה ביום ‪ 4.1.2023‬נגד הנתבעות ‪ 2-1‬בלבד‪ .‬בד בבד הגישה חסונה בקשה‬</w:t>
        <w:br/>
        <w:t>‫לסעד זמני אשר יורה לנתבעות ‪ 2-1‬להפסיק את השימוש בתת חלקה ‪ 15‬למרכול )‪.(3/14/2023‬‬</w:t>
        <w:br/>
        <w:t>‫ביום ‪ 12.1.2023‬התקיים דיון בפני כב' המפקחת בבקשה לסעד זמני ולאחריו הגישו הצדדים‬</w:t>
        <w:br/>
        <w:t>‫סיכומי טענות מטעמם בעניין הבקשה לסעד 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.20‬ביום ‪ 31.1.2023‬דחתה כב' המפקחת את הבקשה לסעד זמני‪ ,‬מהטעמים אשר מפורטים‬</w:t>
        <w:br/>
        <w:t>‫בהחלטתה‪ .‬כן קבעה כב' המפקחת באותה החלטה כי בסכסוך שעניינו סילוק יד השוכר הוא‬</w:t>
        <w:br/>
        <w:t>‫בעל מעמד בתביעה בפני המפקח‪ .‬עוד קבעה כב' המפקחת בהחלטתה כי חברת ברכת חי תצורף‬</w:t>
        <w:br/>
        <w:t>‫כנתבעת‪ .‬ביום ‪ 7.2.2023‬הגישה חסונה כתב תביעה מתוקן ובו צורפה ברכת חי כנתבעת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.21‬ביום ‪ 9.1.2023‬הגישה עוז תביעה לסעד הצהרתי לביטול התקנון המוסכם )‪ .(3/33/2023‬תביעה‬</w:t>
        <w:br/>
        <w:t>‫זו נמחקה לבקשתה של עוז ביום ‪ ,12.1.2023‬לאחר שעוז שמעה את הערותיה של כב' המפקחת‬</w:t>
        <w:br/>
        <w:t>‫בעניין סמכותה לדון בתביעה זו‪ ,‬כפי שהובעו בדיון שהתקיים ביום ‪ 12.1.2023‬בבקשה לסעד‬</w:t>
        <w:br/>
        <w:t>‫זמני‪ .‬ביום ‪ 17.1.2023‬הגישה עוז תביעה לבית המשפט המחוזי מרכז )ת"א ‪ (41934-01-23‬ובה‬</w:t>
        <w:br/>
        <w:t>‫תביעה לסעד הצהרתי בדבר ביטול התקנון המוסכם )להלן‪" :‬התביעה במחוזי"(‪.‬‬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.22‬ביום ‪ 14.2.2023‬עוז הגישה בקשה לעיכוב הדיון בהליך זה עד להכרעה בתביעה במחוזי‪ .‬עוד‬</w:t>
        <w:br/>
        <w:t>‫באותו יום קבעה כב' המפקחת כי דין הבקשה לעיכוב הליכים להידחות‪ ,‬מהטעם שבהתאם‬</w:t>
        <w:br/>
        <w:t>‫לבר"ע ‪ 587/83‬ועד הבית ברחוב תנועת המרי ‪ ,2‬קרית אונו נ' ירדני‪ ,‬פ"ד לח)‪(1984) 487 (4‬‬</w:t>
        <w:br/>
        <w:t>‫)להלן‪" :‬עניין תנועת המרי"( על המפקח להכריע לפי מערך הזכויות‪ ,‬כפי שזה עולה מרישום‬</w:t>
        <w:br/>
        <w:t>‫המקרקעין‪ ,‬והעובדה שבמקביל מתנהל הליך שיכול לשנות את מערך הזכויות בבית המשותף‪,‬‬</w:t>
        <w:br/>
        <w:t>‫אין בו כדי לעכב את ההכרעה בפני המפקח בהתאם למערך הזכויות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.23‬כהקדמת המאוחר ייאמר כי הצדדים חלוקים בשאלה האם בהתאם לפסק הדין בעניין תנועת‬</w:t>
        <w:br/>
        <w:t>‫המרי המפקח מוסמך לדון בטענות שעניינן תוקפו של התקנון המוסכם‪ ,‬או שמא על המפקח‬</w:t>
        <w:br/>
        <w:t>‫להכריע בהתאם לאמור בתקנון המוסכם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.24‬במהלך חודש מרץ ‪ 2023‬הגישו הנתבעות כתבי הגנה מטעמן וביום ‪ 1.5.2023‬הגישה חסונה כתב‬</w:t>
        <w:br/>
        <w:t>‫תשובה‪.‬‬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.25‬ביום ‪ 3.5.2023‬התקיים דיון קדם משפט נוסף בפני כב' המפקחת‪.‬‬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.26‬החל מיום ‪ 6.6.2023‬ועד ‪ 4.12.2023‬התקיימו שלושה דיוני הוכחות בפני כב' המפקחת‪.‬‬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.27‬ביום ‪ ,14.12.2023‬ובהסכמת הצדדים‪ ,‬מונתה כב' השופטת ה' גרסטל כמגשרת בהליך‪ .‬ביום‬</w:t>
        <w:br/>
        <w:t>‫‪ 13.3.2024‬הוגשה הודעת עדכון מטעם חסונה ממנה עולה כי הליך הגישור לא צלח‪.‬‬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.28‬ביום ‪ 28.11.2024‬התקיים בפניי דיון הוכחות נוסף ואחרון‪ .‬בתום הדיון ניתנה החלטה בדבר‬</w:t>
        <w:br/>
        <w:t>‫סיכום 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‫מבוא לפסק הדין‬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.29‬עניינה של התביעה בשאלה האם להורות על אכיפת סעיף ‪ 5.1.14‬לתקנון המוסכם‪ .‬הצדדים‬</w:t>
        <w:br/>
        <w:t>‫העלו טענות ממגוון ענפי משפט‪ ,‬ובין היתר‪ :‬דיני חוזים‪ ,‬דיני קניין‪ ,‬דיני תחרות כלכלית‪ ,‬דיני‬</w:t>
        <w:br/>
        <w:t>‫תכנון ובנייה‪ ,‬דיני סמכות עניינית ועוד‪ .‬ייאמר לזכות הצדדים שעל‪-‬אף שהם הרחיבו את‬</w:t>
        <w:br/>
        <w:t>‫היריעה מאוד‪ ,‬הדבר לא נעשה שלא לצורך‪ ,‬ומרבית הטענות רלוונטיות לסעד המבוקש‪ .‬כמו כן‪,‬‬</w:t>
        <w:br/>
        <w:t>‫הטענות נטענו באופן ענייני‪ ,‬שיש בו כדי לקדם את עמדות הצדדים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.30‬לאחר סיום כתיבת פסק הדין נוכחתי לדעת כי ההתייחסות לנושאים כה רבים חייבה כתיבת‬</w:t>
        <w:br/>
        <w:t>‫פסק דין ארוך באופן חריג‪ ,‬אשר כולל דיונים רבים ונפרדים‪ .‬בשל כך‪ ,‬החלטתי לחלק את פסק‬</w:t>
        <w:br/>
        <w:t>‫הדין לשלושה פרקים‪ ,‬במטרה לייעל את הקריאה וההבנה‪ .‬ואלה הם הפרקים‪ :‬פרק א' – דיון‬</w:t>
        <w:br/>
        <w:t>‫בטענה המקדמית שבפי חסונה‪ ,‬לפיה המפקח על רישום מקרקעין אינו מוסמך לדון בטענות‬</w:t>
        <w:br/>
        <w:t>‫שחורגות מפרשנות התקנון המוסכם; פרק ב' – דיון בטענות הנתבעות לפיהן אין תוקף לתקנון‬</w:t>
        <w:br/>
        <w:t>‫המוסכם‪ ,‬מהטעם שהוא אינו מוסכם; ופרק ג' – דיון בטענות הנתבעות לפיהן גם אם רנסנס‬</w:t>
        <w:br/>
        <w:t>‫הסכימה למגבלה שבסעיף ‪ 5.1.14‬לתקנון המוסכם‪ ,‬אין להורות על אכיפתו מסיבות שונות‪ .‬כל‬</w:t>
        <w:br/>
        <w:t>‫אחד מהפרקים יחולק לפרקי משנה‪ ,‬בהם אדון בטענות הקונקרטיות שהעלו הצדדים במסגרת‬</w:t>
        <w:br/>
        <w:t>‫אותו פרק‪ ,‬ואכריע בטענות שנוגעות לאותה סוגיה‪.‬‬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.31‬אדון בטענות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.‬שאלת הסמכות העניינית‬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.32‬כפי שיתואר להלן‪ ,‬הנתבעות אינן חולקות על כך שסעיף ‪ 5.1.14‬לתקנון המוסכם אוסר על‬</w:t>
        <w:br/>
        <w:t>‫השימוש בתת חלקה ‪ 15‬למרכול‪ ,‬אולם לטענתן אין לקבל את התביעה‪ ,‬שכן לתקנון המוסכם‬</w:t>
        <w:br/>
        <w:t>‫אין תוקף‪ ,‬למצער בכל הנוגע לסעיף ‪.5.1.14‬‬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.33‬הצדדים חלוקים בנוגע לשאלה האם במסגרת הליך לאכיפת תקנון מוסכם המפקח על רישום‬</w:t>
        <w:br/>
        <w:t>‫מקרקעין מוסמך לדון בטענות שנוגעות לעצם תוקפו של התקנון המוסכם‪ .‬עמדת חסונה היא‬</w:t>
        <w:br/>
        <w:t>‫שעל המפקח להכריע בהתאם להוראות התקנון המוסכם‪ ,‬מבלי לבחון את עצם תוקפו‪ .‬לטענת‬</w:t>
        <w:br/>
        <w:t>‫הנתבעות המפקח רשאי‪ ,‬ואף חייב‪ ,‬לדון בכלל הטענות שיש בהן כדי להשפיע על הסעד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.34‬אקדים ואומר כי הדין בעניין זה עם הנתבעות‪.‬‬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‫א)‪ (1‬שאלת הסמכות העניינית‪ :‬התשתית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.35‬הסמכות שהוקנתה למפקח על רישום מקרקעין להכריע בסכסוך בין בעלי דירות בנוגע‬</w:t>
        <w:br/>
        <w:t>‫לזכויותיהם וחובותיהם לפי התקנון )ראו‪ :‬סעיף ‪)72‬א( לחוק המקרקעין(‪ ,‬אינו כולל סמכות‬</w:t>
        <w:br/>
        <w:t>‫להורות על תיקון תקנון מוסכם כסעד עצמאי‪ .‬טענה זו אינה שנויה במחלוקת‪ ,‬ומשאין מחלוקת‬</w:t>
        <w:br/>
        <w:t>‫בעניין אין צורך להרחיב בו )לדיון בנושא זה ראו‪) :‬המפקח על המקרקעין רחובות( ‪ 410/24‬קרן‬</w:t>
        <w:br/>
        <w:t>‫מכבי נ' רבוע כחול נדל"ן בע"מ‪ ,‬פסקאות ‪.((1.10.2024) 22-19‬‬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.36‬השאלה בה יש לדון‪ ,‬ובה חלוקים הצדדים‪ ,‬היא האם סעיף ‪ 76‬לחוק בתי המשפט ]נוסח משולב[‪,‬‬</w:t>
        <w:br/>
        <w:t>‫התשל"ד‪) 1974-‬להלן‪" :‬חוק בתי המשפט"(‪ ,‬מרחיב את סמכותו של המפקח על רישום‬</w:t>
        <w:br/>
        <w:t>‫מקרקעין‪ ,‬כך שהוא מוסמך להכריע בשאלת תוקפו של תקנון מוסכם‪ ,‬אגב דיון בתביעה‬</w:t>
        <w:br/>
        <w:t>‫שבסמכותו לאכיפת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.37‬סעיף ‪ 76‬לחוק בתי המשפט‪ ,‬שכותרתו "סמכות נגררת"‪ ,‬קובע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‫"הובא ענין כדין לפני בית משפט והתעוררה בו דרך אגב שאלה שהכרעתה‬</w:t>
        <w:br/>
        <w:t>‫דרושה לבירור הענין‪ ,‬רשאי בית המשפט להכריע בה לצורך אותו ענין אף אם‬</w:t>
        <w:br/>
        <w:t>‫הענין שבשאלה הוא בסמכותו הייחודית של בית משפט אחר או של בית דין‬</w:t>
        <w:br/>
        <w:t>‫אחר"‪.‬‬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.38‬סעיף זה מקנה לבית משפט סמכות להכריע בשאלות שאינן בסמכותו‪ ,‬כאשר הן מתעוררות אגב‬</w:t>
        <w:br/>
        <w:t>‫בירור עניין שבסמכותו )ראו‪ :‬יששכר רוזן‪-‬צבי הרפורמה בסדר הדין האזרחי‪ :‬מורה נבוכים‬</w:t>
        <w:br/>
        <w:t>‫‪) 710-709‬מהדורה שלישית – דיגיטלית‪.(1.2025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‫א)‪ (2‬שאלת הסמכות העניינית‪ :‬עניין תנועת המרי‬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.39‬בעניין תנועת המרי נדונה בקשת רשות ערעור על פסק דינו של בית משפט מחוזי‪ ,‬שמחק ערעור‬</w:t>
        <w:br/>
        <w:t>‫שהוגש על החלטת מפקח על רישום מקרקעין‪ .‬החלטת המפקח נושא הערעור קבעה שיש‬</w:t>
        <w:br/>
        <w:t>‫להשהות את בירור התביעה שנדונה לפניו‪ ,‬שעניינה סילוק יד מרכוש משותף‪ ,‬עד להכרעה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 המחוזי בשאלת הבעלות‪ .‬בעניין תנועת המרי נקבע‪ ,‬לענייננו‪ ,‬כי במקרה מעין זה אין‬</w:t>
        <w:br/>
        <w:t>‫הצדקה לעיכוב ההליך‪ .‬בעניין זה קבע כב' השופט ש' לוין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‫"השאלה השנייה‪ :‬האם הוסמך המפקח לדון כעניין שבגררא‪ ,‬בגדר תובענת‬</w:t>
        <w:br/>
        <w:t>‫סילוק היד שהוגשה לפניו‪ ,‬בזכויותיהם ה"קנייניות" של המשיבים? לדידי אין‬</w:t>
        <w:br/>
        <w:t>‫הדבר מוטל בספק; כך הוחלט כבר לעניין הפקיד המוסמך לפי חוק בתים‬</w:t>
        <w:br/>
        <w:t>‫משותפים ]נוסח משולב[‪ ,‬קודמו של המפקח‪ ,‬שהמחוקק לא הקנה לו‪ ,‬כמו‬</w:t>
        <w:br/>
        <w:t>‫למפקח‪ ,‬סמכויות של בית‪-‬משפט שלום ]‪ [...‬והוא ‪ -‬כדי למנוע תוצאה‪ ,‬שעל‪-‬‬</w:t>
        <w:br/>
        <w:t>‫פיה "ייבצר מהפקיד המוסמך לעשות את המלאכה שהחוק הטיל עליו" ]‪ [...‬קל‬</w:t>
        <w:br/>
        <w:t>‫וחומר הוא במפקח‪ ,‬שהוא "בית‪-‬דין" למהדרין ]‪ [...‬שסמכויותיו הן כסמכויות‬</w:t>
        <w:br/>
        <w:t>‫בית‪-‬משפט השלום; כפי שמוסמך המפקח ליתן צו הריסה‪ ,‬כמו בית‪-‬משפט‬</w:t>
        <w:br/>
        <w:t>‫שלום בגדר סעיף ‪ 75‬לחוק בתי המשפט ]נוסח משולב[ )מקודם סעיף ‪ 34‬לחוק‬</w:t>
        <w:br/>
        <w:t>‫בתי המשפט‪ ,‬תשי"ז‪' [...] 1957-‬כך רשאי הינהו‪ ,‬לצורך העניין שלפניו‪ ,‬לדון‬</w:t>
        <w:br/>
        <w:t>‫בגררא בשאלה‪ ,‬שהכרעתה דרושה לבירור העניין‪ ,‬אף אם העניין שבשאלה הוא‬</w:t>
        <w:br/>
        <w:t>‫בסמכותו הייחודית של בית המשפט המחוזי )סעיף ‪ 76‬לנוסח המשולב‪,‬‬</w:t>
        <w:br/>
        <w:t>‫מקודם סעיף ‪ 35‬לחוק משנת תשי"ז(; וכבר נפסק‪ ,‬שלא ברשות שבשיקול‪-‬דעת‬</w:t>
        <w:br/>
        <w:t>‫עסקינן אלא בסמכות חובה" )ראו‪ :‬עניין תנועת המרי‪ ,‬עמ' ‪.(496‬‬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‫כלומר‪ :‬סעיף ‪ 74‬לחוק המקרקעין מקנה למפקח על רישום מקרקעין את "כל הסמכויות שיש‬</w:t>
        <w:br/>
        <w:t>‫לשופט בית משפט שלום הדן בתביעה אזרחית"‪ .‬במסגרת הסמכויות שהוקנו למפקח הוקנתה‬</w:t>
        <w:br/>
        <w:t>‫לו גם הסמכות שנקבעה בסעיף ‪ 76‬לחוק בתי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.40‬כפי שציין כב' השופט ש' לוין בפסק דינו המצוטט לעיל‪ ,‬הפסיקה קבעה שעל‪-‬אף לשונו של סעיף‬</w:t>
        <w:br/>
        <w:t>‫‪ 76‬לחוק בתי המשפט‪ ,‬סמכות בית המשפט להכריע בנושאים שחורגים מסמכותו אגב דיון‬</w:t>
        <w:br/>
        <w:t>‫בנושאים שבסמכותו‪ ,‬היא סמכות חובה‪ ,‬ובית המשפט חייב להכריע בנושאים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.41‬חסונה מבקשת להתמקד בדבריו של כב' הנשיא מ' שמגר בעניין תנועת המרי‪ ,‬מהם עולה‬</w:t>
        <w:br/>
        <w:t>‫לכאורה עמדה אחרת‪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‫"הליכים אחרים אלה לא היו צריכים להצדיק‪ ,‬במקרה דנן‪ ,‬את דחייתו לעת‬</w:t>
        <w:br/>
        <w:t>‫רבה של הדיון בפני המפקח‪ ,‬שהרי לא היה דבר‪ ,‬שמנע מן המפקח הכרעה לגוף‬</w:t>
        <w:br/>
        <w:t>‫העניין על‪-‬פי הנתונים הקיימים‪.‬‬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 דברים אמורים‪ ,‬הרישום הקיים איפשר לו הכרעה לגופה של המחלוקת‪,‬‬</w:t>
        <w:br/>
        <w:t>‫כי זו אמת המידה‪ ,‬לפיה עליו לחרוץ את דינו‪.‬‬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‫העובדה‪ ,‬כי ייתכן שאי פעם בעתיד יחול ברישום שינוי‪ ,‬שיהיה בו כדי לשנות‬</w:t>
        <w:br/>
        <w:t>‫את זכויותיהם של הצדדים‪ ,‬לא יכול להיות בה כדי למנוע את קיום הדיון עתה‪.‬‬</w:t>
        <w:br/>
        <w:t>‫לצורך החלטתו בשלב הנוכחי אין המפקח זקוק להכרעה השיפוטית האחרת‪,‬‬</w:t>
        <w:br/>
        <w:t>‫היינו‪ ,‬אין מדובר במצב‪ ,‬בו דרוש מרכיב נוסף שלא ניתן לשאוב אותו מתוך‬</w:t>
        <w:br/>
        <w:t>‫הנתונים הקיימים‪ .‬ממילא אין גם צורך שנדון כאן בשאלה‪ ,‬אם יכול המפקח‬</w:t>
        <w:br/>
        <w:t>‫להפעיל סמכויות לפי סעיף ‪ 76‬לחוק בתי המשפט‪) ".‬ראו‪ :‬עניין תנועת המרי‪,‬‬</w:t>
        <w:br/>
        <w:t>‫עמ' ‪(495‬‬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‫מהדברים עולה‪ ,‬לכאורה‪ ,‬עמדה שונה מעמדתו של השופט ש' לוין‪ .‬נראה כי עמדתו של הנשיא‬</w:t>
        <w:br/>
        <w:t>‫שמגר היא שיש להכריע על יסוד הרישום הקיים‪ ,‬ולהתעלם מהאפשרות שבעתיד יחול שינוי‬</w:t>
        <w:br/>
        <w:t>‫ברישום‪.‬‬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.42‬לאחר עיון בדברים‪ ,‬אני סבור שאין מחלוקת בין חברי ההרכב באותו הליך‪ .‬נראה שהנשיא‬</w:t>
        <w:br/>
        <w:t>‫שמגר ביקש לעמוד על כך שהכרעה בשאלת הבעלות אינה דורשת את שינוי המרשם‪ ,‬וניתן‬</w:t>
        <w:br/>
        <w:t>‫להכריע בה במסגרת ההליך שמתנהל אצל המפקח‪ ,‬על בסיס הרישום הקיים‪ .‬אכן‪ ,‬ייתכן ושינוי‬</w:t>
        <w:br/>
        <w:t>‫המרשם יביא לשינוי ההכרעה‪ ,‬וזאת בשל "תכונותיו" של המרשם כיוצר "ראיה חותכת לתוכנו"‬</w:t>
        <w:br/>
        <w:t>‫)ראו‪ :‬סעיף ‪)125‬א( לחוק המקרקעין(‪ ,‬אולם עצם זה שבעתיד ייתכן ויהיה שינוי במרשם שאף‬</w:t>
        <w:br/>
        <w:t>‫ייתכן ויביא לתוצאה אחרת בהליך שמתנהל בפני המפקח‪ ,‬אין בו כדי למנוע הכרעה על בסיס‬</w:t>
        <w:br/>
        <w:t>‫המצב המשפטי והעובדתי הנתון‪ .‬כך גם עולה מדבריו של כב' השופט ד' לוין‪ ,‬שהיה השופט‬</w:t>
        <w:br/>
        <w:t>‫השלישי בהרכב‪ ,‬ואשר קובע בצורה ברורה כי על המפקח להכריע בתביעה שלפניו "על כל‬</w:t>
        <w:br/>
        <w:t>‫היבטיה"‪ ,‬לרבות בהתאם לסעיף ‪ 76‬לחוק בתי המשפט‪ .‬וכלשונו‪:‬‬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‫"מהטעמים שניתנו הן בחוות‪-‬דעתו של הנשיא והן בחוות הדעת של חברי‪,‬‬</w:t>
        <w:br/>
        <w:t>‫השופט ש' לוין‪ ,‬סובר גם אני‪ ,‬כי לגופו של עניין המסקנה היא חד‪-‬משמעית‪ :‬על‬</w:t>
        <w:br/>
        <w:t>‫המפקח לדון בתביעה שהוגשה לפניו על כל היבטיה ‪ -‬לפי סעיף ‪ 76‬לחוק הנ"ל‬</w:t>
        <w:br/>
        <w:t>‫‪ -‬ואין לו לקשור את הדיון לפניו בדיון העתיד להישמע בבית המשפט המחוזי‬</w:t>
        <w:br/>
        <w:t>‫בשאלת הבעלות על שטח המריבה" )ראו‪ :‬עניין תנועת המרי‪ ,‬עמ' ‪;497‬‬</w:t>
        <w:br/>
        <w:t>‫ההדגשה הוספה – ב‪.‬ל‪.(.‬‬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‫א)‪ (3‬שאלת הסמכות העניינית‪ :‬הכרעה‬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.43‬כללם של דברים‪ :‬על המפקח לדון בכלל הטענות שמועלות בפניו בגדרי הליך שבסמכותו‪ ,‬לרבות‬</w:t>
        <w:br/>
        <w:t>‫טענות שהכרעה בהן‪ ,‬כשלעצמן‪ ,‬אינן בסמכותו‪ .‬עם זאת‪ ,‬על המפקח להכריע במחלוקת שלפניו‬</w:t>
        <w:br/>
        <w:t>‫בהתבסס על הנתונים הקיימים‪ ,‬ולהתעלם מכך שייתכן שבעתיד הנתונים ישתנו בשל הליך‬</w:t>
        <w:br/>
        <w:t>‫משפטי אחר‪ ,‬שלא נדון בפניו‪.‬‬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.44‬משמעות הדברים לענייננו שלנו היא זו‪ (1) :‬יש להכריע בטענות הנתבעות בדבר תוקפו של‬</w:t>
        <w:br/>
        <w:t>‫התקנון המוסכם; )‪ (2‬יש להתייחס לתקנון המוסכם כתקנון המוסכם הרשום‪ ,‬לרבות הכלל‬</w:t>
        <w:br/>
        <w:t>‫האמור בסעיף ‪)125‬א( לחוק המקרקעין‪ ,‬וההשלכות שלו בנוגע לנטל ההוכחה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.45‬סוף דבר – בנושא שאלת הסמכות העניינית טענת חסונה נדחית וטענת הנתבעות מתקבלת‪.‬‬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.46‬אפנה כעת לבחינת טענות הנתבעות לפיהן אין תוקף לתקנון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.‬תוקפו של התקנון המוסכם‬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.47‬פרק זה עוסק במחלוקת המרכזית‪ :‬האם סעיף ‪ 5.1.14‬לתקנון המוסכם‪ ,‬שמגביל את השימוש‬</w:t>
        <w:br/>
        <w:t>‫בתת חלקה ‪ 15‬למסעדה בלבד‪ ,‬נרשם כדין והוסכם על‪-‬ידי בעל הזכויות בתת חלקה ‪.15‬‬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.48‬טענת הנתבעות נחלקת לשני רבדים‪ (1) :‬טענה פרוצדורלית – התקנון המוסכם נרשם מבלי‬</w:t>
        <w:br/>
        <w:t>‫שקיבל את ההסכמה הנדרשת מבעל הדירה‪ ,‬אלא על יסוד ייפוי כוח בלבד; )‪ (2‬טענה מהותית –‬</w:t>
        <w:br/>
        <w:t>‫הסכם רנסנס אינו כולל התחייבות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.49‬אדון בטענות כסדרן‪.‬‬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‫ב)‪ (1‬מבוא‪ :‬התשתית הנורמטיבית – סעיף ‪)62‬א( 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.50‬סעיף ‪)62‬א( לחוק המקרקעין קובע שהוראה בתקנון שמגבילה זכות בדין של אחד מבעלי‬</w:t>
        <w:br/>
        <w:t>‫הדירות‪ ,‬דורשת את הסכמת אותו בעל דירה‪ .‬בהתאם לכך‪ ,‬הגבלת השימוש בתת חלקה ‪15‬‬</w:t>
        <w:br/>
        <w:t>‫שנקבעה בסעיף ‪ 5.1.14‬לתקנון המוסכם מחייבת את הסכמתו של בעל הדירה בתת חלקה ‪.15‬‬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.51‬בפסיקה נקבע שהסכמת בעל הדירה לוותר על זכות צריכה להיות מפורשת וברורה )ראו‪ :‬ע"א‬</w:t>
        <w:br/>
        <w:t>‫‪ 239/79‬גלבורט נ' הממונה על המרשם‪ ,‬פ"ד לד)‪ 810 ,807 (2‬ו‪ ;(1980) 812-‬ע"א ‪ 5043/96‬גלמן‬</w:t>
        <w:br/>
        <w:t>‫נ' הררי‪ ,‬פ"ד נד)‪ ,((2000) 395 ,389 (3‬במיוחד כשנטען שהוויתור על זכות נעשה במסגרת הסכם‬</w:t>
        <w:br/>
        <w:t>‫מכר )ראו‪ :‬ע"א ‪ 6421/21‬יעקב וידר נ' סא"ל משכנות הארץ בע"מ‪ ,‬פסקה ‪.10‬ג‪ .‬והאסמכתאות‬</w:t>
        <w:br/>
        <w:t>‫שם )‪.((9.5.2023‬‬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.52‬ככל שהתקנון המוסכם אינו משקף את הסכמת בעל הדירה‪ ,‬יש לקבוע שלתקנון המוסכם אין‬</w:t>
        <w:br/>
        <w:t>‫תוקף )ראו‪ :‬ע"א ‪ 6283/12‬צדוק נ' שיכון ופיתוח לישראל בע"מ )‪.((26.3.2014‬‬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.53‬האמור לעיל בנוגע לתוקפו של תקנון שנרשם ללא הסכמת בעל דירה רלוונטי מתייחס למחלוקת‬</w:t>
        <w:br/>
        <w:t>‫שלפניי ולצדדים לה‪ .‬אולם‪ ,‬לאחר שתקנון מוסכם נרשם‪ ,‬צדדים שלישיים רשאים להסתמך‬</w:t>
        <w:br/>
        <w:t>‫עליו‪ .‬ככל שישנה הסתמכות של צדדים שלישיים על תקנון שנרשם‪ ,‬ייתכן שגם אם התקנון‬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‫המוסכם אינו משקף את הסכמת בעל דירה ספציפי אין להורות על תיקונו‪ ,‬שכן יש להעדיף את‬</w:t>
        <w:br/>
        <w:t>‫הסתמכותו של צד שלישי על המרשם‪.‬‬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.54‬בהליך שלפניי לא נטען שישנם צדדים שלישיים שרכשו דירה בבית המשותף בהסתמך על סעיף‬</w:t>
        <w:br/>
        <w:t>‫‪ 5.1.14‬לתקנון המוסכם‪ .‬ומכיוון שכך‪ ,‬ככל שאגיע למסקנה שלא הייתה הסכמה לתקנון‬</w:t>
        <w:br/>
        <w:t>‫המוסכם‪ ,‬אקבע כי אין לאוכפו‪.‬‬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.55‬השאלה הראשונה בה יש להכריע לבחינת ההסכמה‪ ,‬היא מי הייתה "בעלת הדירה" בתת חלקה‬</w:t>
        <w:br/>
        <w:t>‫‪ 15‬במועד הרלוונטי‪.‬‬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‫ב)‪ (2‬מיהי "בעלת הדירה" במועד הרלוונטי – רנסנס או עוז?‬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.56‬אזכיר את מערך הזכויות בתת חלקה ‪ 15‬במועדים הרלוונטיים‪:‬‬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‫בעלת זכות הבעלות היא רשות הפיתוח;‬ 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– 27.12.2006‬רנסנס רכשה זכות חכירה לדורות בתת חלקה ‪) 15‬הסכם רנסנס(‪.‬‬ 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– 15.9.2010‬עוז רכשה מרנסנס את זכויותיה בתת חלקה ‪) 15‬הסכם עוז(‪.‬‬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– 16.1.2017‬התקנון המוסכם מאושר לרישום‪.‬‬ 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– 17.1.2017‬הבית המשותף נרשם‪ ,‬ורנסנס נרשמת כבעלת זכות חכירה לדורות‪.‬‬ 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– 22.5.2022‬עוז נרשמת כבעלת זכות חכירה לדורות‪.‬‬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.57‬חוק המקרקעין כולל שתי הגדרות ל"בעל דירה"‪:‬‬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52‬לחוק המקרקעין מגדיר "בעל דירה" בבית שנרשם כבית משותף כדלקמן‪" :‬לגבי‬       ‫‪‬‬</w:t>
        <w:br/>
        <w:t>‫דירה שהוחכרה לדורות – החוכר לדורות או חוכר המשנה לדורות‪ ,‬לפי הענין‪ ,‬זולת אם‬</w:t>
        <w:br/>
        <w:t>‫נקבע בחוזה החכירה שלענין פרק זה לא יראו אותם כבעלי 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‪77‬א לחוק המקרקעין‪ ,‬מגדיר בעל דירה "בית" כהגדרתו בסעיף ‪77‬א לחוק המקרקעין‬     ‫‪‬‬</w:t>
        <w:br/>
        <w:t>‫)"מבנה של קבע‪ ,‬שיש בו לפחות שתי דירות‪ ,‬ובכלל זה הקרקע שעליה נבנה‪ ,‬ואינו רשום‬</w:t>
        <w:br/>
        <w:t>‫כבית משותף" )להלן‪" :‬בית לפי פרק ו'‪ (("1‬כדלקמן‪" :‬מי שעל פי הסכם בכתב זכאי‬</w:t>
        <w:br/>
        <w:t>‫להירשם כבעל דירה בבית או שהוא רשום או זכאי על פי הסכם בכתב להירשם כחוכר‬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‫לדורות או כחוכר משנה לדורות; כל מחזיק בדירה בבית יראוהו לענין פרק זה כבעל דירה‪,‬‬</w:t>
        <w:br/>
        <w:t>‫כל עוד לא הוכיח שאינו כך"‪.‬‬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.58‬בעניין אחר עמדתי בהרחבה על ההבדל בין ההגדרות‪ ,‬ואיני רואה צורך להידרש לכך שנית בגדרי‬</w:t>
        <w:br/>
        <w:t>‫הליך זה )ראו‪) :‬המפקח על המקרקעין רחובות( ‪ 472/23‬גיגיס ניהול ראשל"צ בע"מ נ' שי‬</w:t>
        <w:br/>
        <w:t>‫אליאס )הארבעה( ‪ 2018‬בע"מ‪ ,‬פסקאות ‪ .((7.4.2025) 58-54‬בתמצית אומר כי בבית משותף‬</w:t>
        <w:br/>
        <w:t>‫שנרשם בעל הדירה הוא בעל הזכות הרשום במרשם המקרקעין‪ ,‬בעוד שבבית לפי פרק ו'‪ 1‬בעל‬</w:t>
        <w:br/>
        <w:t>‫הדירה הוא דווקא בעל הזכות המעין קניינית בדירה‪ .‬סעיף ‪77‬א לחוק המקרקעין גם קובע‬</w:t>
        <w:br/>
        <w:t>‫חזקה ניתנת לסתירה לפיה המחזיק בדירה בבית לפי פרק ו'‪ 1‬הוא "בעל הדירה"‪ .‬כן אציין כי‬</w:t>
        <w:br/>
        <w:t>‫הגדרת "בעל דירה" בסעיף ‪ 52‬לחוק המקרקעין קובעת שהחוכר לדורות הוא "בעל הדירה"‪,‬‬</w:t>
        <w:br/>
        <w:t>‫ולא מי שרשום כבעל זכות הבעלות )ראו‪ :‬יהושע ויסמן דיני קנין – בעלות ושיתוף ‪.((1997) 365‬‬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.59‬יישום הגדרת "בעל דירה" בענייננו יוביל למסקנה הבאה‪ :‬החל מיום ‪ 17.1.2017‬ועד ליום‬</w:t>
        <w:br/>
        <w:t>‫‪" 22.5.2022‬בעלת הדירה" היא רנסנס; החל מיום ‪" 22.5.2022‬בעלת הדירה" היא עוז; בתקופה‬</w:t>
        <w:br/>
        <w:t>‫שעד ליום ‪" 17.1.2017‬בעלת הדירה" היא מי שבאותו מועד הייתה זכאית להירשם כחוכרת‬</w:t>
        <w:br/>
        <w:t>‫לדורות‪ ,‬כשחזקה לפיה מי שהחזיקה בתת חלקה ‪ 15‬היא "בעלת הדירה"‪.‬‬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.60‬הבקשה לרישום התקנון המוסכם אושרה ביום ‪ ,16.1.2017‬כלומר עוד בטרם נרשם הבית‬</w:t>
        <w:br/>
        <w:t>‫המשותף בפנקס הבתים המשותפים‪ .‬בהינתן שלא ניתן לרשום תקנון לפני רישום הבית בפנקס‬</w:t>
        <w:br/>
        <w:t>‫הבתים המשותפים )ראו‪ :‬סעיף ‪77‬ב לחוק המקרקעין‪ ,‬בו נקבע שסעיף ‪)62‬ג( לחוק המקרקעין‬</w:t>
        <w:br/>
        <w:t>‫לא יחול בבית לפי פרק ו'‪ ,(1‬יש להניח שרישום התקנון המוסכם נעשה כחלק מהליכי רישום‬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.61‬השאלה אם תקנון שמוגש לרישום במסגרת הליכי רישום הבית המשותף דורש את אישור‬</w:t>
        <w:br/>
        <w:t>‫הגורם שיירשם כבעל הדירה‪ ,‬או את אישור בעל הדירה במועד הגשת הבקשה טרם הוכרעה‬</w:t>
        <w:br/>
        <w:t>‫בפסיקה‪ .‬ואולם‪ ,‬הכרעה בה אינה נדרשת כאן‪ ,‬שכן ניתן להניח שרנסנס הייתה בעלת הדירה גם‬</w:t>
        <w:br/>
        <w:t>‫לפי סעיף ‪77‬א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.62‬אסביר את עמדתי‪.‬‬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.63‬הכרעה בשאלה מיהו "בעל דירה" לפי סעיף ‪77‬א לחוק המקרקעין היא שאלה שמערבת משפט‬</w:t>
        <w:br/>
        <w:t>‫ועובדה‪ .‬כך‪ ,‬ובין היתר‪ ,‬יש להוכיח את קיומו של חוזה אשר מהוראותיו עולה זכאות להירשם‬</w:t>
        <w:br/>
        <w:t>‫כבעל זכות בעלות או חכירה לדורות‪ .‬כמו כן‪ ,‬יש צורך גם להוכיח מי החזיק במקרקעין במועדים‬</w:t>
        <w:br/>
        <w:t>‫הרלוונטיים‪.‬‬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.64‬הנתבעות‪ ,‬ובהן עוז‪ ,‬לא טענו שבמועד הרישום עוז הייתה "בעלת הדירה"‪ ,‬ולא הוכיחו זאת‪ .‬לא‬</w:t>
        <w:br/>
        <w:t>‫זאת אף זאת‪ ,‬הנתבעות טענו בצורה ברורה שהיה צורך לקבל את אישורה של רנסנס‪ ,‬גם אם‬</w:t>
        <w:br/>
        <w:t>‫הן טענו כי הייתה נדרשת גם הסכמתה של עוז‪ .‬זאת‪ ,‬על‪-‬אף שלא ייתכן מצב בו גם עוז וגם‬</w:t>
        <w:br/>
        <w:t>‫רנסנס היו מוגדרות כ"בעל 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.65‬יתרה מכן‪ ,‬הגם שסולל בונה הייתה מודעת לרכישת הזכויות על‪-‬ידי עוז‪ ,‬במסגרת רישום הבית‬</w:t>
        <w:br/>
        <w:t>‫המשותף דווקא רנסנס נרשמה כבעלת הזכויות בתת חלקה ‪ ,15‬ולא נשמעה בעניין זה טענה מפי‬</w:t>
        <w:br/>
        <w:t>‫עוז‪ .‬דבר זה מוכיח לכאורה‪ ,‬שבמועד זה מי שהייתה זכאית להירשם כבעלת זכות חכירה‬</w:t>
        <w:br/>
        <w:t>‫לדורות‪ ,‬ומוגדרת "בעל הדירה" לפי סעיף ‪77‬א לחוק המקרקעין‪ ,‬היא דווקא רנסנס‪.‬‬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.66‬כן אציין שעוז עצמה נמנעה מלטעון בסיכומיה שרישום התקנון המוסכם דרש את הסכמתה‪,‬‬</w:t>
        <w:br/>
        <w:t>‫כבעלת הדירה‪ ,‬ולא את הסכמתה של רנסנס‪ .‬חלף זאת טענה עוז כי "סעיף ‪ 5.1.14‬לתקנון‬</w:t>
        <w:br/>
        <w:t>‫שמגביל את זכות השימוש בתת חלקה ‪ ,15‬נרשם על ידי שיכון ובינוי באמצעות יפוי כוח כללי‬</w:t>
        <w:br/>
        <w:t>‫וללא הסכמתה וידיעתה של עוז‪ .‬הגבלה זו עומדת בסתירה להסכם רנסנס וממילא גם להסכם‬</w:t>
        <w:br/>
        <w:t>‫עוז" )פסקה ‪ 3‬לסיכומי עוז; ההדגשה הוספה – ב‪.‬ל‪ .(.‬רוצה לומר‪ :‬טענת עוז היא שיש לבחון את‬</w:t>
        <w:br/>
        <w:t>‫ההסכמה‪ ,‬בראש ובראשונה‪ ,‬בהתאם להוראות הסכם רנסנס‪ ,‬שהסכם עוז יונק את כוחו ממנו‪.‬‬</w:t>
        <w:br/>
        <w:t>‫ממילא השאלה הרלוונטית‪ ,‬לשיטת עוז עצמה‪ ,‬היא הסכמתה של רנסנס‪.‬‬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.67‬בין כך ובין כך‪ ,‬בהינתן שהנתבעות לא טענו בעניין הגדרתה של עוז כ"בעל דירה"‪ ,‬אמנע גם אני‬</w:t>
        <w:br/>
        <w:t>‫מלהידרש לנושא‪.‬‬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.68‬כללם של דברים‪ :‬מי שנדרשה להסכים לתקנון המוסכם כתנאי לתוקפו היא רנסנס‪ .‬הנתבעות‬</w:t>
        <w:br/>
        <w:t>‫לא טענו אחרת‪ ,‬ועל פניו רנסנס הייתה בעלת הדירה גם בתקופה שבטרם נרשם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.69‬קביעה זו פותרת אותי מלדון בטענות שונות שהעלו הנתבעות )וחסונה בתגובה לכך( בדבר‬</w:t>
        <w:br/>
        <w:t>‫ההסכמים עליהם חתמו שאר הנתבעות בינן לבין עצמן‪ ,‬והשאלה האם הן ידעו על‬</w:t>
        <w:br/>
        <w:t>‫התחייבויותיה של רנסנס בהסכם רנסנס‪ .‬בין אם הנתבעות ידעו בדבר התחייבויותיה של רנסנס‬</w:t>
        <w:br/>
        <w:t>‫ובין אם לאו‪ ,‬הסכמתה של רנסנס מספיקה על‪-‬מנת לשנות את הוראות התקנון המוסכם‪,‬‬</w:t>
        <w:br/>
        <w:t>‫ובמידה שהסכמה זו התקבלה יש תוקף להוראות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.70‬לאחר שנקבע שההסכמה הנדרשת לעניין עריכת התקנון המוסכם היא של רנסנס‪ ,‬אבחן כעת‬</w:t>
        <w:br/>
        <w:t>‫האם רנסנס אכן הסכימה להוראות התקנון המוסכם‪ ,‬הן מהפן הפרוצדורלי והן מהפן המהותי‪.‬‬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‫ב)‪ (3‬הטענה הפרוצדורלית – רישום תקנון מוסכם על בסיס ייפוי כוח‬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.71‬הטענה הפרוצדורלית שבפי הנתבעות היא שסולל בונה לא הייתה רשאית לרשום את התקנון‬</w:t>
        <w:br/>
        <w:t>‫המוסכם‪ ,‬מבלי שרנסנס עיינה בו ואישרה את נוסחו‪.‬‬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.72‬טענה זו סותרת מפורשות את הסכמותיה של רנסנס בהסכם רנסנס‪ ,‬ומשכך אינה יכולה לעמוד‪.‬‬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.73‬הסכם רנסנס קובע שסולל בונה רשאית לרשום תקנון מוסכם‪ ,‬ושרנסנס תשתף פעולה עם כל‬</w:t>
        <w:br/>
        <w:t>‫מה שיתבקש ממנה לשם רישום התקנון המוסכם )ראו‪ :‬סעיפים ‪ 8.16-8.15 ,8.11‬ו‪ 9.1-‬להסכם‬</w:t>
        <w:br/>
        <w:t>‫רנסנס(‪ .‬כמו כן‪ ,‬בהסכם רנסנס הוסכם מפורשות שסולל בונה אינה נדרשת לאשר מראש את‬</w:t>
        <w:br/>
        <w:t>‫נוסח התקנון המוסכם עם רנסנס )ראו‪ :‬סעיף ‪ 8.11‬ו‪ 8.16-‬להסכם רנסנס(‪ .‬די באמור כדי לקבוע‬</w:t>
        <w:br/>
        <w:t>‫שסולל בונה הייתה רשאית לרשום את התקנון המוסכם‪ ,‬מבלי לאשרו מראש עם רנסנס ומבלי‬</w:t>
        <w:br/>
        <w:t>‫לקבל את הסכמתה לנוסח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.74‬נמצא אפוא כי רישום התקנון המוסכם ללא שאושר מראש על‪-‬ידי רנסנס היה תקין‪ .‬אומנם‪,‬‬</w:t>
        <w:br/>
        <w:t>‫סולל בונה אינה רשאית לרשום תקנון שמנוגד להתחייבויות רנסנס‪ ,‬אולם עניין זה נוגע לתוכן‬</w:t>
        <w:br/>
        <w:t>‫התקנון המוסכם – ולא לאופן הרישום‪.‬‬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.75‬האם במסגרת הסכם רנסנס הסכימה רנסנס לאמור בסעיף ‪ 5.1.14‬לתקנון המוסכם? לשאלה זו‬</w:t>
        <w:br/>
        <w:t>‫אדרש כעת‪.‬‬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‫ב)‪ (4‬הטענה המהותית – פרשנות הסכם רנסנס‬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‫ב)‪)(4‬א(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חסונה‬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.76‬חסונה מפנה למספר מקורות להוכחת טענתה שהסכם רנסנס קבע שתת חלקה ‪ 15‬תשמש‬</w:t>
        <w:br/>
        <w:t>‫למסעדה בלבד‪ ,‬כפי שנקבע בסעיף ‪ 5.1.14‬לתקנון המוסכם‪:‬‬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רנסנס והתוספות לו – בהואיל הרביעי להסכם זה נקבע שתת חלקה ‪ 15‬היא "מבנה‬    ‫‪‬‬</w:t>
        <w:br/>
        <w:t>‫המיועד לשמש כמסעדה"‪ .‬המונח "מיועד"‪ ,‬בלשון עתיד‪ ,‬מלמד לטענת חסונה על ייעוד‬</w:t>
        <w:br/>
        <w:t>‫קבוע למסעדה; בתשריט שצורף כנספח ג' להסכם רנסנס נכתב במפורש במיקום של תת‬</w:t>
        <w:br/>
        <w:t>‫חלקה ‪" 15‬מסעדה"‪.‬‬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‫נטען שמספר סעיפים בהסכם רנסנס מאבדים מהגיונם אם תת חלקה ‪ 15‬לא יועדה לשמש‬</w:t>
        <w:br/>
        <w:t>‫למסעדה בלבד‪ :‬טענה זו נטענה ביחס לכך שההסכם קובע ייעוד לתת חלקה ‪ ,15‬קביעה‬</w:t>
        <w:br/>
        <w:t>‫מיותרת אם היא לא נועדה לייחד את השימוש בתת חלקה ‪ ;15‬ביחס לסעיף ‪ 2‬לתוספת‬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‫להסכם רנסנס מיום ‪ ,27.12.2006‬בו נקבע שרנסנס לוקחת על עצמה את האחריות להשגת‬</w:t>
        <w:br/>
        <w:t>‫רישיון עסק למסעדה בתת חלקה ‪ .15‬נטען שלא הייתה הצדקה לכך שרנסנס תיטול אחריות‬</w:t>
        <w:br/>
        <w:t>‫זו על עצמה‪ ,‬אם ניתן לעשות שימושים אחרים בתת חלקה ‪ ;15‬וביחס לכך שסולל בונה‬</w:t>
        <w:br/>
        <w:t>‫שילמה כופר חניה בסך של ‪ 500,000‬ש"ח עבור הסדרת תקן החניה למסעדה בתת חלקה‬</w:t>
        <w:br/>
        <w:t>‫‪ ,15‬כפי שעולה מסעיף ‪ 2‬לתוספת להסכם רנסנס מיום ‪ .20.9.2007‬תשלום שאין לו הצדקה‪,‬‬</w:t>
        <w:br/>
        <w:t>‫ככל שהשימוש בתת חלקה ‪ 15‬אינו מוגבל למסעדה‪.‬‬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‫נסיבות חיצוניות להסכם רנסנס – סעיף ‪ 15.8‬להסכם חסונה‪ ,‬כמו גם להסכמים נוספים‬        ‫‪‬‬</w:t>
        <w:br/>
        <w:t>‫שכרתה סולל בונה עם רוכשי זכויות בבית המשותף‪ ,‬ושחלקם הוצגו בהליך )להלן‪:‬‬</w:t>
        <w:br/>
        <w:t>‫"ההסכמים הנוספים"(‪ ,‬קובע שלסולל בונה זכות לייעד דירות בבית המשותף לשימושים‬</w:t>
        <w:br/>
        <w:t>‫ספציפיים‪ ,‬ושהרוכש מתחייב לא להשתמש בדירה שלו לשימוש שיועד לדירה אחרת בבית‬</w:t>
        <w:br/>
        <w:t>‫המשותף‪ .‬כמו‪-‬כן‪ ,‬סעיף ‪ 7.12‬להסכם חסונה קובע שסולל בונה תקבע בתקנון המוסכם‬</w:t>
        <w:br/>
        <w:t>‫הוראה שאוסרת על שימוש ביחידות המסחריות לטובת הפעלת מרכול‪ .‬נטען שייעוד תת‬</w:t>
        <w:br/>
        <w:t>‫חלקה ‪ 15‬למסעדה מקיים את התחייבות סולל בונה כלפי חסונה בסעיף ‪ 7.12‬להסכם‬</w:t>
        <w:br/>
        <w:t>‫חסונה‪ ,‬וכן מיישם את הוראות סעיף ‪ 15.8‬להסכם חסונה ולהסכמים הנוספים‪.‬‬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נטען‪ ,‬שעד לכניסתה של ויקטורי לתת חלקה ‪ 15‬העסק היחיד שפעל ביחידה זו הוא‬</w:t>
        <w:br/>
        <w:t>‫מסעדה‪ ,‬באופן שיש בו להוכיח שגם בעלי הזכויות בתת חלקה ‪ 15‬הבינו שהשימוש היחיד‬</w:t>
        <w:br/>
        <w:t>‫שמותר לעשות בתת חלקה ‪ 15‬הוא למסעדה‪.‬‬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‫עדויות תומכות – חסונה מפנה לעדותו של מר אברהם טטרואשוילי‪ ,‬הבעלים של רנסנס‬         ‫‪‬‬</w:t>
        <w:br/>
        <w:t>‫ודירקטור בה )להלן‪" :‬מר טטרואשוילי"(‪ ,‬ביחס להיבטים הבאים‪ :‬סולל בונה התאימה‬</w:t>
        <w:br/>
        <w:t>‫את תת חלקה ‪ 15‬למסעדה בהתאם לדרישתו; בתת חלקה ‪ 15‬פעלה מסעדה; למרות שידע‬</w:t>
        <w:br/>
        <w:t>‫שהיתר הבניה מאפשר שימוש לסופר מרקט‪ ,‬הוא עמד על כך שיתאפשר להפעיל בתת חלקה‬</w:t>
        <w:br/>
        <w:t>‫‪ 15‬מסעדה‪.‬‬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‫חסונה מפנה לעדות בעלי דירות בבית המשותף שהעידו שאכן ישנו ייחוד שימוש בחלק‬</w:t>
        <w:br/>
        <w:t>‫מהיחידות המסחריות‪ ,‬בהתאם לאמור בסעיף ‪ 5‬לתקנון המוסכם; חסונה מסתמכת גם על‬</w:t>
        <w:br/>
        <w:t>‫עמדתה העקבית של סולל בונה‪ ,‬לרבות בכתב ההגנה בתביעת עוז‪ ,‬לפיה הסכם רנסנס קובע‬</w:t>
        <w:br/>
        <w:t>‫שתת חלקה ‪ 15‬תשמש למסעדה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‫טענה דיונית – לטענת חסונה הנתבעות נמנעו מלהעיד עדים שהיו יכולים להעיד מידיעה‬      ‫‪‬‬</w:t>
        <w:br/>
        <w:t>‫אישית אודות כוונת הצדדים להסכם‪ ,‬כגון עורכי דינם של רנסנס וסולל בונה שייצגו אותם‬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‫בכריתת הסכם רנסנס‪ ,‬וכן הצדדים הרלוונטיים להסכם עוז‪ .‬נטען כי משלא זומנו לעדות‪,‬‬</w:t>
        <w:br/>
        <w:t>‫יש להניח שעדותם לא הייתה תומכת בגרסת הנתבעות‪.‬‬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.77‬הנתבעות כולן דוחות את עמדתה של חסונה וטוענות שהסכם רנסנס אינו מגביל את השימוש‬</w:t>
        <w:br/>
        <w:t>‫בתת חלקה ‪ .15‬לאור הדמיון בטענותיהן טענות הנתבעות יוצגו במאוחד‪ ,‬גם אם אין זהות‬</w:t>
        <w:br/>
        <w:t>‫בטענות שהועלו על‪-‬ידי הנתבעות השונות‪.‬‬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.78‬הנתבעות מעלות מספר טענות עקרוניות בנוגע לפרשנות הסכם רנסנס‪ :‬בפסיקה ישנה דרישה‬</w:t>
        <w:br/>
        <w:t>‫לפרשנות דווקנית במקרה של ויתור על זכות במקרקעין; יש להחיל את כלל הפרשנות נגד‬</w:t>
        <w:br/>
        <w:t>‫המנסח‪ ,‬שכן הסכם רנסנס נכתב על‪-‬ידי סולל בונה‪.‬‬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.79‬לגופם של דברים טוענות הנתבעות כדלקמן‪ :‬בהסכם רנסנס לא נאמר בשום מקום שתת חלקה‬</w:t>
        <w:br/>
        <w:t>‫‪ 15‬תשמש "רק" למסעדה או שתת חלקה ‪ 15‬תשמש למסעדה "בלבד"; במסגרת הסכם רנסנס‬</w:t>
        <w:br/>
        <w:t>‫הצהירה סולל בונה שהנכס חופשי מכל זכויות צד ג' ואין מניעה להעברת כל זכויותיה של סולל‬</w:t>
        <w:br/>
        <w:t>‫בונה בתת חלקה ‪ 15‬לרנסנס‪ .‬הנתבעות מבקשות ללמוד מהצהרה זו שבעת כריתת ההסכם הנכס‬</w:t>
        <w:br/>
        <w:t>‫היה חופשי גם מכל מגבלת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.80‬הנתבעות מסתמכות על עדותו של מר טטרואשוילי‪ ,‬שהעיד שלא הייתה כל כוונה להגביל את‬</w:t>
        <w:br/>
        <w:t>‫השימוש בתת חלקה ‪ ,15‬וההתייחסות לייעוד המסעדה נעשה רק כדי לתאר את תת היחידה‪,‬‬</w:t>
        <w:br/>
        <w:t>‫שבאותה עת שימשה למסעדה‪ .‬הנתבעות מדגישות שמר טטרואשוילי הוא העד היחיד בהליך‬</w:t>
        <w:br/>
        <w:t>‫שהיה צד להסכם רנסנס‪ ,‬ושיש לו ידיעה אישית בדבר כוונת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.81‬הנתבעות מייחסות חשיבות רבה להסכמים הנוספים‪ .‬בעניין זה הנתבעות מבקשות ללמוד‬</w:t>
        <w:br/>
        <w:t>‫הלכה מפסק הדין שניתן בע"א ‪ 6283/12‬צדוק נ' שיכון ופיתוח לישראל בע"מ )‪(26.3.2014‬‬</w:t>
        <w:br/>
        <w:t>‫)להלן‪" :‬עניין צדוק"( לפיה כאשר בכל ההסכמים שעורך יזם עם רוכשי דירות ישנה הגבלה‬</w:t>
        <w:br/>
        <w:t>‫מסוימת‪ ,‬שלא נקבעה בהסכם קונקרטי‪ ,‬יש ללמוד מכך שכוונת הצדדים הייתה שלא להחיל‬</w:t>
        <w:br/>
        <w:t>‫את המגבלה באותו 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.82‬לטענת הנתבעות‪ ,‬בהסכמים האחרים ישנם סעיפים‪ ,‬דוגמת סעיף ‪ 15.8‬לכלל ההסכמים‪ ,‬וסעיף‬</w:t>
        <w:br/>
        <w:t>‫‪ 17.2‬להסכם חסונה‪ ,‬שמתייחסים בצורה ברורה ומפורשת להגבלת שימוש ביחידות מסחריות‬</w:t>
        <w:br/>
        <w:t>‫בבית המשותף‪ .‬לעומת ההסכמים האחרים‪ ,‬הסכם רנסנס אינו כולל הגבלה כזו‪ ,‬ומכך יש‬</w:t>
        <w:br/>
        <w:t>‫ללמוד‪ ,‬כך נטען‪ ,‬על היעדר כוונה לקביעת מגבלת שימוש בתת חלקה ‪.15‬‬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.83‬נטען שככל שהיו הסכמים אחרים שתומכים בעמדת חסונה היה עליה להציגם‪ ,‬ומשלא הוצגו‬</w:t>
        <w:br/>
        <w:t>‫חזקה שתוכנם אינו תומך בעמדתה‪.‬‬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.84‬הנתבעות אף טענו להפרת חובת הגילוי וחובת תום הלב מצד סולל בונה במהלך המשא ומתן‬</w:t>
        <w:br/>
        <w:t>‫שלה עם רנסנס‪ .‬עם זאת‪ ,‬הנתבעות לא הסבירו את זיקת הטענות האמורות להליך זה‪ ,‬שסולל‬</w:t>
        <w:br/>
        <w:t>‫ובונה ורנסנס אינן צד לו‪ ,‬ומשכך אמנע מלהתייחס לטענות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‫ב)‪)(4‬ב( דיון והכרעה‪ :‬פרשנות הסכם רנסנס‬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‫ב)‪)(4‬ב()‪ (1‬מבוא‪ :‬כללי הפרשנות הרלוונטיים בענייננו‬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.85‬הלכה היא‪ ,‬כי בהסכמים בעלי אופי עסקי‪ ,‬שנערכו על‪-‬ידי צדדים מיוצגים יש לפרש את אומד‬</w:t>
        <w:br/>
        <w:t>‫דעת הצדדים כפי שהיא באה לידי ביטוי מלשון החוזה‪ ,‬ואין מקום לבחון את אומד דעת‬</w:t>
        <w:br/>
        <w:t>‫הצדדים באמצעות נסיבות חיצוניות לחוזה‪ .‬במילים אחרות‪ ,‬נסיבות כריתת חוזים עסקיים‬</w:t>
        <w:br/>
        <w:t>‫מובילות למסקנה לפיה הצדדים התכוונו לכך שהחוזה יפורש מתוכו‪ ,‬ללא הידרשות לנסיבות‬</w:t>
        <w:br/>
        <w:t>‫חיצוניות לו‪ .‬יפים לעניין זה דבריו של כב' השופט א' שטיין בע"א ‪ 7806/21‬רנצלר נ' נורה יזמות‬</w:t>
        <w:br/>
        <w:t>‫הכרמל לניהול פרויקטים ונדל"ן‪ ,‬פסקאות ‪:(6.1.2022) 40-39‬‬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‫"המערער טוען כי לנוכח טיעוני הצדדים בית משפט קמא חייב היה לקיים‬</w:t>
        <w:br/>
        <w:t>‫הוכחות‪ ,‬ולא היא‪ .‬הסכם אידר ‪ 42‬הוא חוזה בעלי אופי עסקי‪ ,‬מפורט ומוגמר‪,‬‬</w:t>
        <w:br/>
        <w:t>‫אשר גובש על ידי בעלי דין כשהם מיוצגים על ידי עורכי דין‪ ,‬וכאשר המערער‬</w:t>
        <w:br/>
        <w:t>‫עצמו פועל כאחד מנציגי הדיירים )כאמור בסעיף ‪ 29.1‬להסכם אידר ‪.(42‬‬</w:t>
        <w:br/>
        <w:t>‫בהסכמים כדוגמת זה‪ ,‬אין לנו אלא ללכת לפי הלשון הכתובה‪ ,‬כפי שנקבע‬</w:t>
        <w:br/>
        <w:t>‫בפסקי הדין אשר ניתנו בעניין ביבי כבישים )ראו‪ :‬ע"א ‪ 7649/18‬ביבי כבישים‬</w:t>
        <w:br/>
        <w:t>‫עפר ופיתוח בע"מ נ' רכבת ישראל בע"מ‪ ,‬פסקאות ‪ 17-11‬לפסק דיני ופסקאות‬</w:t>
        <w:br/>
        <w:t>‫‪ 7-5‬לפסק דינו של השופט ע' גרוסקופף )‪ ;(20.11.2019‬וכן‪ ,‬דנ"א ‪ 8100/19‬ביבי‬</w:t>
        <w:br/>
        <w:t>‫כבישים עפר ופיתוח בע"מ נ' רכבת ישראל בע"מ‪ ,‬פסקה ‪ 17‬להחלטת‬</w:t>
        <w:br/>
        <w:t>‫הנשיאה א' חיות )‪.((19.4.2020‬‬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זה‪ ,‬יפים הם דבריו של השופט נ' סולברג בע"א ‪ 3894/11‬דלק – חברת‬</w:t>
        <w:br/>
        <w:t>‫הדלק הישראלית בע"מ נ' בן שלום )‪) (6.6.2013‬להלן‪ :‬עניין דלק(‪:‬‬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‫"דרך הכלל היא כי לצורך פרשנות חוזים "אחוז בזה )בלשון( וגם‬</w:t>
        <w:br/>
        <w:t>‫מזה )נסיבות העניין( אל תנח את ידך"‪ .‬ברם‪ ,‬לטעמי‪ ,‬ההיסטוריה‬</w:t>
        <w:br/>
        <w:t>‫החקיקתית‪ ,‬לשון סעיף ‪)25‬א( הנ"ל לחוק החוזים‪ ,‬ומדיניות משפטית‬</w:t>
        <w:br/>
        <w:t>‫ראויה‪ ,‬מחייבים גם זאת‪ :‬ככל שהחוזה ברור יותר מתוכו‪ ,‬על‪-‬פי לשונו‪,‬‬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‫פוחת משקלן של הנסיבות החיצוניות‪ ,‬עד כי‪ ,‬לעיתים‪ ,‬נדירות‪ ,‬תזכה‬</w:t>
        <w:br/>
        <w:t>‫הלשון למעמד בלעדי‪[...]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‫עינינו הרואות‪ ,‬כי הסכם הערבות הוא קצר‪ ,‬לשונו ברורה‪ ,‬חד‪-‬משמעית‪.‬‬</w:t>
        <w:br/>
        <w:t>‫‪ ...‬חזקה על לשון שכזו‪ ,‬שהיא משקפת את אומד דעתם של הצדדים‪.‬‬</w:t>
        <w:br/>
        <w:t>‫במישור הראייתי‪ ,‬כידוע‪ ,‬לא בנקל ניתן לטעון בעל‪-‬פה נגד מסמך‬</w:t>
        <w:br/>
        <w:t>‫בכתב‪[...]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‫מטבע הדברים יש קסם בגישה שמבקשת בכל מצב לבחון את אומד‬</w:t>
        <w:br/>
        <w:t>‫דעת הצדדים על כל צדדיו‪ ,‬גם מן הנסיבות החיצוניות לכריתת החוזה‪,‬‬</w:t>
        <w:br/>
        <w:t>‫ללקט כל פירור ושביב של מידע‪ ,‬על מנת להגיע לתוצאה נכונה‪ ,‬לרדת‬</w:t>
        <w:br/>
        <w:t>‫לחקר האמת‪ .‬ברם‪ ,‬לבד מן העלויות והמשאבים הכרוכים בגישה‬</w:t>
        <w:br/>
        <w:t>‫הזאת‪ ,‬לא תמיד יש בה כדי לקרבנו אל האמת הצרופה‪ .‬משל למה הדבר‬</w:t>
        <w:br/>
        <w:t>‫דומה? לעיתים נדמה כי ערכאה נוספת‪ ,‬ערעור ועוד ערעור על פסק דין‬</w:t>
        <w:br/>
        <w:t>‫הוא מתכּון לתוצאה אמיתית וצודקת יותר מאשר אם לא תינתן רשות‬</w:t>
        <w:br/>
        <w:t>‫לערעור נוסף; ולא היא‪ .‬כך הוא גם בבחינת אומד דעת הצדדים‪ .‬לעיתים‬</w:t>
        <w:br/>
        <w:t>‫הריבוי מוליך לאיבוד‪) ."...‬ראו שם‪ ,‬פסקאות ‪ ,22-21 ,19‬ו‪ 26-‬לפסק דינו‬</w:t>
        <w:br/>
        <w:t>‫של השופט סולברג; ההדגשות בשתי הפסקאות האחרונות של הציטוט‬</w:t>
        <w:br/>
        <w:t>‫הוספו – א‪.‬ש‪.(.‬‬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‫דברים אלה‪ ,‬כמו פסקי הדין בעניין ביבי כבישים‪ ,‬מבטאים את העיקרון‬</w:t>
        <w:br/>
        <w:t>‫היסודי בדבר עליונות הלשון הברורה של החוזה‪ ,‬שעיקר תחולתו בחוזים‬</w:t>
        <w:br/>
        <w:t>‫עסקיים מפורטים המנוסחים על ידי עורכי דין" )ההדגשות במקור – ב‪.‬ל‪.(.‬‬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.86‬הדברים נכונים במיוחד כאשר הצדדים לחוזה הביעו דעתם‪ ,‬במסגרת החוזה עצמו‪ ,‬שהחוזה‬</w:t>
        <w:br/>
        <w:t>‫ממצה את ההסכמות ביניהם‪ ,‬ואין להידרש לנסיבות חיצוניות לחוזה )השוו‪ :‬ע"א ‪ 8763/15‬זיו‬</w:t>
        <w:br/>
        <w:t>‫נ' גספא הנדסה בע"מ‪ ,‬פסקה ‪ 32‬לפסק דינו של כב' השופט )כתוארו אז( נ' סולברג )‪.((4.1.2017‬‬</w:t>
        <w:br/>
        <w:t>‫במקרים מעין אלה אין להידרש במסגרת פרשנות החוזה לנסיבות חיצוניות לו‪ ,‬לא רק מהטעם‬</w:t>
        <w:br/>
        <w:t>‫שנסיבות כריתת החוזה מגלות שזהו רצונם של הצדדים‪ ,‬אלא מהטעם שזה רצון הצדדים‪ ,‬כפי‬</w:t>
        <w:br/>
        <w:t>‫שהוא בא לידי ביטוי בצורה מפורשת בחוזה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.87‬יישום כללים אלה על הסכם רנסנס מוביל למסקנה כי יש לפרשו בהתאם ללשונו‪.‬‬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.88‬הסכם רנסנס הוא חוזה מפורט ומפורש שנכרת בין שתי חברות מסחריות‪ ,‬תכליתו של החוזה‬</w:t>
        <w:br/>
        <w:t>‫היא מסחרית‪ ,‬והצדדים היו מיוצגים במהלך כריתת החוזה‪ .‬נסיבות אלה מגלות שהצדדים‬</w:t>
        <w:br/>
        <w:t>‫ביקשו למצות את ההסכמות ביניהם במסגרת החוזה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.89‬לא זאת אף זאת‪ ,‬סעיף ‪ 1.3‬להסכם רנסנס קובע כי "הסכם זה מגלם את כל ההסכמות ההבנות‬</w:t>
        <w:br/>
        <w:t>‫והמצגים שבין הצדדים‪ ,‬ולא ישמע צד בטענה בדבר הסכמה‪ ,‬הבנה או מצג כאמור שלא בא‬</w:t>
        <w:br/>
        <w:t>‫זכרם בהסכם"‪ .‬הצדדים להסכם זה קבעו אפוא בצורה ברורה ומפורשת שאין מקום להתייחס‬</w:t>
        <w:br/>
        <w:t>‫לטענות בנוגע להסכמות שאינן עולות מהחוזה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.90‬מתוך כבוד לרצון הצדדים כפי שבא לידי ביטוי בחוזה ביניהם‪ ,‬ובהתאם להלכות בנוגע לפרשנות‬</w:t>
        <w:br/>
        <w:t>‫חוזה מסחרי‪ ,‬יש לפרש את הסכם רנסנס על פי לשונו בלבד‪ ,‬מבלי להיזקק לראיות חיצוניות‪.‬‬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.91‬מכאן‪ ,‬לגופן של טענות‪.‬‬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‫ב)‪)(4‬ב()‪ (2‬לשון החוזה‬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.92‬האם הסכם רנסנס קובע שתת חלקה ‪ 15‬מיועדת לשמש כמסעדה? התשובה היא כן‪ .‬בהואיל‬</w:t>
        <w:br/>
        <w:t>‫הרביעי להסכם רנסנס‪ ,‬שבהתאם לסעיף ‪ 1.1‬לאותו הסכם הוא "חלק בלתי נפרד מההסכם"‪,‬‬</w:t>
        <w:br/>
        <w:t>‫נקבע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‫"המוכר ]סולל בונה – ב‪.‬ל‪ [.‬בנה על המקרקעין מבנה הכולל שטחים למסחר‬</w:t>
        <w:br/>
        <w:t>‫ודירות למגורים )להלן‪" :‬המבנה"(‪ ,‬והמוכר מעוניין למכור לקונה ]רנסנס –‬</w:t>
        <w:br/>
        <w:t>‫ב‪.‬ל‪ [.‬שטחי של כ‪ 940-‬מ"ר ברוטו )להלן‪" :‬המסעדה"( בקומת קרקע בחלק‬</w:t>
        <w:br/>
        <w:t>‫המסחרי של המבנה המיועד לשמש כמסעדה והמסומן בתשריט המצ"ב‬</w:t>
        <w:br/>
        <w:t>‫כנספח ג' בצבע צהוב‪ ,‬שטח של ‪ 80‬מ"ר ברוטו )כ‪ 72-‬מ"ר נטו(" )ההדגשה הוספה‬</w:t>
        <w:br/>
        <w:t>‫– ב‪.‬ל‪.(.‬‬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.93‬לטענת הנתבעות‪ ,‬הביטוי "המיועד לשמש כמסעדה" מתאר מצב קיים ולא עתידי‪ .‬ואולם‪ ,‬לשון‬</w:t>
        <w:br/>
        <w:t>‫החוזה היא בלשון עתיד‪ ,‬ואין אפשרות לפרש אותה‪ ,‬מבחינה לשונית‪ ,‬כמתארת מצב בהווה‪.‬‬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.94‬ויודגש‪ .‬הנתבעות אינן טוענות שהפרשנות המילולית של ההיגד "מיועד לשמש" היא "משמש"‪,‬‬</w:t>
        <w:br/>
        <w:t>‫אלא שיש לפרש את החוזה בניגוד ללשונו‪ ,‬בשל נסיבות חיצוניות לחוזה‪.‬‬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.95‬די בכך שפרשנות הנתבעות אינה אפשרית מבחינה מילולית כדי לדחות את הפרשנות‬</w:t>
        <w:br/>
        <w:t>‫המוצעת‪.‬‬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.96‬כלל יסוד בפרשנות טקסט נורמטיבי הוא שהלשון מציבה את גבולות הפרשנות‪ .‬עמד על הדברים‬</w:t>
        <w:br/>
        <w:t>‫כב' השופט )כתוארו אז( א' ברק בע"א ‪" 554/83‬אתא" חברה לטכסטיל בע"מ נ' עיזבון‬</w:t>
        <w:br/>
        <w:t>‫זולוטולוב‪ ,‬פ"ד מא)‪:(1987) 304 ,282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‫"נקודת המוצא לכל פרשנות – בין זו של הנורמה הסטטוטורית ובין זו של‬</w:t>
        <w:br/>
        <w:t>‫הנורמה ההסכמית – היא בלשון הנורמה‪ .‬אמת‪ ,‬הפרשנות אינה מוגבלת אך‬</w:t>
        <w:br/>
        <w:t>‫למילים‪ ,‬אך המילים מגבילות את הפרשנות" )ההדגשה הוספה – ב‪.‬ל‪.(.‬‬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‫נוסח דומה נשמע מפי כב' השופטת )כתוארה אז( א' חיות בע"א ‪ 2232/12‬הפטריארכיה‬</w:t>
        <w:br/>
        <w:t>‫הלטינית בירושלים נ' פארוואג'י‪ ,‬פסקה ‪ 19‬לפסק דינה )‪" :(11.5.2014‬לשון החוזה היא‬</w:t>
        <w:br/>
        <w:t>‫התוחמת את גבולות הפרשנות של הטקסט החוזי ועל כן לא ניתן לייחס לחוזה פרשנות שאינה‬</w:t>
        <w:br/>
        <w:t>‫מתיישבת עם לשונו" )ההדגשה הוספה – ב‪.‬ל‪ ;.‬ראו גם‪ :‬ע"א ‪ 2173/07‬חזן נ' נורדיה מושב‬</w:t>
        <w:br/>
        <w:t>‫שיתופי של חיילים משוחררים בע"מ‪ ,‬פסקה ‪ ;(19.8.2010) 25‬רע"א ‪ 6565/11‬החברה המרכזית‬</w:t>
        <w:br/>
        <w:t>‫לייצור משקאות קלים בע"מ נ' ‪ ,EMI MUSIC PUBLISHING LTD‬פסקה ‪19‬‬</w:t>
        <w:br/>
        <w:t>‫)‪ ;(22.7.2014‬ע"א ‪ 7087/22‬גורודיש נ' החברה האמריקאית‪-‬ישראלית לגז בע"מ‪ ,‬פסקה ‪17‬‬</w:t>
        <w:br/>
        <w:t>‫לפסק דינו של כב' השופט ד' מינץ )‪.((25.1.2024‬‬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.97‬כאמור‪ ,‬אין אפשרות לפרש את ההיגד "מיועד לשמש כמסעדה" כ"משמש כמסעדה"‪ ,‬כפי‬</w:t>
        <w:br/>
        <w:t>‫שמבקשות הנתבעות לפרש‪ .‬פרשנות זו אינה יכולה‪ ,‬בשום אופן‪ ,‬להתיישב עם לשונו הפשוטה‬</w:t>
        <w:br/>
        <w:t>‫של הטקסט החוזי‪ ,‬ועל כן יש לדחותה‪.‬‬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.98‬יתרה מכן‪ .‬עיון במערכת ההסכמת הכוללת של הסכם רנסנס מגלה שהצדדים לאותה מערכת‬</w:t>
        <w:br/>
        <w:t>‫הסכמית השתמשו בביטוי "מיועד לשמש" בהקשרים נוספים‪ ,‬אשר גם בהם ניכר שהמשמעות‬</w:t>
        <w:br/>
        <w:t>‫של "מיועד לשמש" היא "מיועד לשמש"‪ .‬כך‪ ,‬בהמשך ההואיל הרביעי להסכם רנסנס – סולל‬</w:t>
        <w:br/>
        <w:t>‫בונה ישנה התייחסות ל"‪ 5‬חניות תת קרקעיות צמודות )חניות מס' ‪ (27-23‬במפלס ‪ 1‬של המבנה‪,‬‬</w:t>
        <w:br/>
        <w:t>‫המיועדות לשמש את באי הנכס בלבד"; כך גם בסעיף ‪ .1.2‬לתוספת השנייה להסכם רנסנס‬</w:t>
        <w:br/>
        <w:t>‫מיום ‪ 20.9.2007‬נקבע שרנסנס תקבל לידיה "שטח של כ‪ 12-‬מ"ר נטו‪ ,‬המיועד לשימוש‬</w:t>
        <w:br/>
        <w:t>‫כמחסן"; ולבסוף‪ ,‬בסעיף ‪ .1.3‬לאותה תוספת נקבע שרנסנס תקבל לידיה "שטח של כ‪ 61-‬מ"ר‬</w:t>
        <w:br/>
        <w:t>‫נטו‪ ,‬המיועד לשימוש כמחסן" )ההדגשות בכל הציטוטים לעיל הוספו – ב‪.‬ל‪ .(.‬ברור שבכל‬</w:t>
        <w:br/>
        <w:t>‫המקרים האמורים כוונת הצדדים הייתה להצהיר אודות השימוש המיועד ביחידות‬</w:t>
        <w:br/>
        <w:t>‫המקרקעין‪ ,‬ולא להצהיר על השימוש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.99‬נמצא אפוא‪ ,‬כי לשון הסכם רנסנס תומכת בפרשנות אחת בלבד‪ :‬תת חלקה ‪ 15‬מיועדת לשמש‬</w:t>
        <w:br/>
        <w:t>‫כמסעדה‪.‬‬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‫סעיפים ‪ 2.3-2.2‬להסכם רנסנס‬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.100‬בפי הנתבעות טענה פרשנית נוספת‪ ,‬אשר מתייחסת לסעיפים ‪ 2.3-2.2‬להסכם רנסנס‪.‬‬</w:t>
        <w:br/>
        <w:t>‫במסגרת סעיפים אלה הצהירה סולל בונה כלפי רנסנס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2.2‬כי הנכס וזכויותיו בו חופשיים ונקיים מכל חוב‪ ,‬שעבוד‪ ,‬משכון‪ ,‬משכנתא‪,‬‬</w:t>
        <w:br/>
        <w:t>‫עיקול‪ ,‬הערת אזהרה‪ ,‬או זכויות צד ג' כלשהן‪ ,‬למעט משכנתא לטובת בנק‬</w:t>
        <w:br/>
        <w:t>‫מרכנתיל דיסקונט בע"מ )להלן – "המשכנתא"(‪ ,‬אשר יינתן בגינה מכתב החרגה‬</w:t>
        <w:br/>
        <w:t>‫לקונה‪ ,‬ובכפוף לזכויות השוכר‪.‬‬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2.3‬כי הוא זכאי למכור את הנכס לקונה‪ ,‬ואין כל מניעה חוקית‪ ,‬חוזית או‬</w:t>
        <w:br/>
        <w:t>‫אחרת להתקשרותו בהסכם זה‪ ,‬להעברת כל הזכויות בנכס לקונה ולקיום כל‬</w:t>
        <w:br/>
        <w:t>‫התחייבויותיו על פי הסכם זה במלואן ובמועדן כולל מסירת החזקה הבלעדית‬</w:t>
        <w:br/>
        <w:t>‫לקונה‪ ,‬בכפוף לזכויות השוכר"‪.‬‬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.101‬לטענת הנתבעות‪ ,‬סעיפים אלה קובעים שאין כל מגבלה על השימושים בתת חלקה ‪.15‬‬</w:t>
        <w:br/>
        <w:t>‫בעניין זה מתייחסות הנתבעות גם לכך שבסעיף ‪ 7.12‬להסכם חסונה נקבע שבתקנון המוסכם‬</w:t>
        <w:br/>
        <w:t>‫ייקבע איסור על הפעלת מרכול בבית המשותף‪ .‬לטענת הנתבעות סעיפים ‪ 2.3-2.2‬להסכם רנסנס‬</w:t>
        <w:br/>
        <w:t>‫נועד לקבוע שאין תוקף לסעיף ‪ 7.12‬להסכם חסונה‪ ,‬או שלא הייתה כוונה ליישמו ביחס לתת‬</w:t>
        <w:br/>
        <w:t>‫חלקה ‪.15‬‬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.102‬אכן‪ ,‬ככל שהיה ממש בטענה הפרשנית של הנתבעות‪ ,‬היה בכך כדי להקים סתירה פנימית‬</w:t>
        <w:br/>
        <w:t>‫בתוך הסכם רנסנס‪ .‬אלא שהפרשנות המוצעת לסעיפים ‪ 2.3-2.2‬האמורים אינה מקובלת עליי‪.‬‬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.103‬סעיפים ‪ 2.3-2.2‬אינם מתייחסים להיעדר מגבלת שימוש בתת חלקה ‪ ,15‬אלא להיעדר‬</w:t>
        <w:br/>
        <w:t>‫מגבלה קניינית ביחס לתת חלקה ‪) 15‬סעיף ‪ (2.2‬ולהיעדר מגבלה על אפשרותה של סולל בונה‬</w:t>
        <w:br/>
        <w:t>‫להעביר את הזכויות בתת חלקה ‪ 15‬לרנסנס )סעיף ‪.(2.3‬‬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.104‬גם ההתייחסות לסעיף ‪ 7.12‬להסכם חסונה אינה מובנת לי‪ .‬ההגבלה על השימוש בתת‬</w:t>
        <w:br/>
        <w:t>‫חלקה ‪ 15‬למסעדה אינו נובע מסעיף ‪ 7.12‬להסכם חסונה‪ ,‬אלא מהסכם רנסנס עצמו‪ ,‬אשר מייעד‬</w:t>
        <w:br/>
        <w:t>‫את תת חלקה ‪ 15‬למסעדה‪ .‬ייתכן‪ ,‬ולא הוצגו ראיות בעניין זה‪ ,‬שהסיבה להגבלת השימוש בתת‬</w:t>
        <w:br/>
        <w:t>‫חלקה ‪ 15‬על‪-‬ידי סולל בונה נבעה מהתחייבותה של סולל בונה בסעיף ‪ 7.12‬להסכם חסונה‪ .‬אלא‬</w:t>
        <w:br/>
        <w:t>‫שגם אם נניח שזה המצב – וספק שזה המצב‪ ,‬שכן הגבלת השימוש למסעדה אינה ההגבלה‬</w:t>
        <w:br/>
        <w:t>‫האמורה בסעיף ‪ 7.12‬להסכם חסונה – אין בכך כדי להשפיע על פרשנות הוראות סעיפים ‪-2.3‬‬</w:t>
        <w:br/>
        <w:t>‫‪ 2.2‬להסכם רנסנס‪ ,‬שאין בהם כל קביעה באשר למגבלת שימוש‪ .‬יובהר כי סעיף ‪ 7.12‬להסכם‬</w:t>
        <w:br/>
        <w:t>‫חסונה אינו מחייב את רנסנס‪ ,‬שאינה צד להסכם חסונה‪.‬‬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.105‬נמצא אפוא‪ ,‬כי בעת החתימה על הסכם רנסנס כלל לא הייתה מוטלת מגבלת שימוש על‬</w:t>
        <w:br/>
        <w:t>‫תת חלקה ‪ ,15‬ומגבלת השימוש נקבעה בהסכם רנסנס עצמו‪ .‬ברי אפוא‪ ,‬כי גם לו הייתה‬</w:t>
        <w:br/>
        <w:t>‫מתקבלת פרשנות הנתבעות לפיה סעיפים ‪ 2.3-2.2‬להסכם רנסנס עוסקים גם בהגבלת שימוש‪,‬‬</w:t>
        <w:br/>
        <w:t>‫לא היה בכך לסייע לה‪ .‬שכן במועד החתימה על הסכם רנסנס אכן לא הייתה מוטלת כל מגבלת‬</w:t>
        <w:br/>
        <w:t>‫שימוש על תת חלקה ‪.15‬‬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.106‬יתרה מכן‪ .‬הנתבעות מסכימות כולן שסולל בונה הייתה רשאית להגביל את השימוש בתת‬</w:t>
        <w:br/>
        <w:t>‫חלקה ‪ 15‬למסעדה‪ ,‬אולם הן טוענות כי הדבר לא נעשה‪ ,‬או למצער לא נעשה בצורה "ברורה‬</w:t>
        <w:br/>
        <w:t>‫ומפורשת"‪ .‬ברי אפוא‪ ,‬כי גם לשיטת הנתבעות עצמן אין בהוראות סעיפים ‪ 2.3-2.2‬האמורים‬</w:t>
        <w:br/>
        <w:t>‫כדי למנוע מהצדדים להסכם רנסנס לקבוע ביניהם הגבלות בדבר השימוש בתת חלקה ‪.15‬‬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‫ב)‪)(4‬ב()‪ (3‬סיכום ביניים‪ :‬קביעה בדבר לשון הסכם רנסנס‬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.107‬אסכם את מסקנותיי עד כה בנוגע לפירוש הסכם רנסנס מתוכו‪ :‬הסכם רנסנס קובע שתת‬</w:t>
        <w:br/>
        <w:t>‫חלקה ‪ 15‬מיועדת לשמש למסעדה‪ .‬ההיגד "מיועד לשמש" הוא היגד ברור ופשוט ואינו דורש‬</w:t>
        <w:br/>
        <w:t>‫פרשנות‪ .‬היגד זה מהווה הצהרה על השימוש המיועד של אותה תת חלקה‪ .‬בנסיבות אלה יש‬</w:t>
        <w:br/>
        <w:t>‫לקבוע שהסכם רנסנס קבע בצורה ברורה ומפורשת שתת חלקה ‪ 15‬תשמש למסעדה‪.‬‬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.108‬בהינתן האמור‪ ,‬איני רואה צורך להידרש לטענת הנתבעות בנוגע לכלל הפרשנות נגד המנסח‬</w:t>
        <w:br/>
        <w:t>‫שבסעיף ‪)25‬ב‪ (1‬לחוק החוזים )חלק כללי(‪ ,‬התשל"ג‪) 1973-‬להלן‪" :‬חוק החוזים"(‪ .‬כלל זה חל‬</w:t>
        <w:br/>
        <w:t>‫במקרה בו החוזה ניתן לפירושים שונים‪ ,‬אולם בענייננו הסכם רנסנס אינו ניתן לפירושים‬</w:t>
        <w:br/>
        <w:t>‫שונים‪ .‬אציין כי ממילא לא הוכח שסולל בונה היא זו שניסחה את החוזה‪.‬‬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.109‬בכך למעשה תם החלק של פרשנות הסכם רנסנס‪ .‬כאמור לעיל‪ ,‬עסקינן בחוזה מסחרי בין‬</w:t>
        <w:br/>
        <w:t>‫שתי חברות מסחריות שהיו מיוצגות כשכרתו ביניהן את ההסכם‪ .‬כמו‪-‬כן‪ ,‬ההסכם מעיד על‬</w:t>
        <w:br/>
        <w:t>‫עצמו שהוא ממצה את ההסכמות בין הצדדים‪ .‬בנסיבות אלה אין מקום להידרש לנסיבות‬</w:t>
        <w:br/>
        <w:t>‫חיצוניות לחוזה עצמו‪ ,‬ויש לקבוע את פרשנותו בהתאם ללשונו‪ ,‬כפי שנעשה‪.‬‬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.110‬לשם הבהרה ייאמר מפורשות‪ :‬גם אם בחינת הנסיבות החיצונית להסכם רנסנס הייתה‬</w:t>
        <w:br/>
        <w:t>‫מגלה על כוונה אחרת מהכוונה שמשתקפת מהחוזה עצמו‪ ,‬עדיין יש להעדיף את אומד דעת‬</w:t>
        <w:br/>
        <w:t>‫הצדדים כפי שזה עולה מהחוזה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.111‬עם זאת‪ ,‬בהינתן שהצדדים הקדישו חלק נכבד מטענותיהם לנסיבותיו החיצוניות של‬</w:t>
        <w:br/>
        <w:t>‫החוזה‪ ,‬ראיתי לנכון להתייחס גם לנושא זה בפסק דיני‪ ,‬תוך הגדרת המסגור הברור של הדיון‪:‬‬</w:t>
        <w:br/>
        <w:t>‫בחינה למעלה מהצורך‪ ,‬שבכל מקרה אין בה כדי לשנות את מסקנתי בדבר פרשנות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‫ב)‪)(4‬ב()‪ (4‬למעלה מהנדרש – התייחסות להיגיון ההסכם לאור הפרשנויות‬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.112‬קבלת פרשנות הנתבעות לפיה ההיגד "מיועד לשמש" נועד רק לתאר מצב קיים‪ ,‬תביא‬</w:t>
        <w:br/>
        <w:t>‫לתוצאה לפיה אין היגיון במספר הוראות במערכת ההסכמית בין רנסנס לסולל בונה‪.‬‬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.113‬ההתייחסות הראשונה נוגעת להואיל הרביעי להסכם רנסנס‪ ,‬שקובע שתת חלקה ‪15‬‬</w:t>
        <w:br/>
        <w:t>‫מיועדת לשמש כמסעדה‪ .‬על‪-‬פניו‪ ,‬ככל שאין הגבלה על השימוש בתת חלקה ‪ 15‬אין צורך לציין‬</w:t>
        <w:br/>
        <w:t>‫במסגרת הסכם המכר מה השימוש שם בפועל‪ .‬הרוכש קונה את תת חלקה ‪ 15‬ויעשה בה כרצונו‪.‬‬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.114‬קבלת פרשנות הנתבעות – לפיה "מיועד לשמש" מתאר מצב קיים בלבד – הופכת חלק זה‬</w:t>
        <w:br/>
        <w:t>‫בהסכם לבלתי הגיוני‪ .‬אין טעם לציין במסגרת ההסכם ייעוד‪ ,‬אם אין בו כדי להגביל את‬</w:t>
        <w:br/>
        <w:t>‫השימוש באותו ייעוד‪ .‬הדבר נכון גם ביחס ליחידות אחרות שההסכם מתייחס לייעודן )החניות‬</w:t>
        <w:br/>
        <w:t>‫והמחסנים(‪.‬‬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.115‬בעניין זה אציין‪ ,‬כהקדמת המאוחר‪ ,‬שהנתבעות עמדו על כך שבהסכמים אחרים שכרתה‬</w:t>
        <w:br/>
        <w:t>‫סולל בונה לא צוין ייעוד אותה דירה‪ .‬כלומר‪ ,‬הצדדים‪ ,‬בכוונת מכוון‪ ,‬ציינו את הייעוד דווקא‬</w:t>
        <w:br/>
        <w:t>‫בתת חלקה ‪ ,15‬וקשה להשתכנע‪ ,‬כפי שעולה מפרשנות הנתבעות‪ ,‬שמדובר בהתייחסות נטולת‬</w:t>
        <w:br/>
        <w:t>‫תכלית‪.‬‬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.116‬ההתייחסות השנייה נוגעת לסעיף ‪ 2‬לתוספת להסכם רנסנס מיום ‪ ,27.12.2006‬אשר נקבע‬</w:t>
        <w:br/>
        <w:t>‫בו כי "הקונה מצהיר ומתחייב בזאת כי למסעדה המנוהלת בנכס קיים רישיון עסק זמני וכי כל‬</w:t>
        <w:br/>
        <w:t>‫האחריות להשגת רישיון עסק תחול עליו ואין לו ולא יהיו לו טענות ו‪/‬או דרישות ו‪/‬או תביעות‬</w:t>
        <w:br/>
        <w:t>‫כלפי המוכר בקשר לכך"‪ .‬בסעיף זה רנסנס מצהירה שהיא מודעת לכך שלמסעדה שקיימת בנכס‬</w:t>
        <w:br/>
        <w:t>‫יש רישיון עסק זמני‪ ,‬והיא מקבלת על עצמה את האחריות להשגת רישיון עסק קבוע‪.‬‬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.117‬אין היגיון בקביעה זו‪ ,‬אם תת חלקה ‪ 15‬אינה מיועדת לשמש כמסעדה דווקא‪ .‬ככל שאין‬</w:t>
        <w:br/>
        <w:t>‫מגבלת שימוש‪ ,‬לא היה מקום לכלול התחייבות להשגת רישיון עסק‪ ,‬ובוודאי לא רישיון עסק‬</w:t>
        <w:br/>
        <w:t>‫למסעדה דווקא‪.‬‬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.118‬עם זאת‪ ,‬קריאת ההתחייבות על רקע הידיעה שתת חלקה ‪ 15‬מיועדת למסעדה יוצרת‬</w:t>
        <w:br/>
        <w:t>‫היגיון‪ .‬במצב בו תת חלקה ‪ 15‬מיועדת לשמש כמסעדה‪ ,‬אולם אין רישיון עסק קבוע למסעדה‪,‬‬</w:t>
        <w:br/>
        <w:t>‫ישנו חשש שלא יהיה ניתן להשתמש בתת חלקה ‪ 15‬כלל‪ .‬הצדדים ביקשו לחלק ביניהם את‬</w:t>
        <w:br/>
        <w:t>‫הסיכון שלא יהיה ניתן להשתמש בתת חלקה ‪ ,15‬בדרך של הטלת מלוא הסיכון על רנסנס‪.‬‬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.119‬סיכום הדברים‪ :‬הסכם רנסנס קובע באופן ברור שתת חלקה ‪ 15‬מיועדת לשמש כמסעדה‪.‬‬</w:t>
        <w:br/>
        <w:t>‫קבלת פרשנותן של הנתבעות‪ ,‬מעבר לכך שאינה עולה מלשון החוזה‪ ,‬תביא לכך שהמערכת‬</w:t>
        <w:br/>
        <w:t>‫ההסכמית בין רנסנס לסולל בונה תהיה חסרת היגיון‪ ,‬ותכלול התחייבויות שפשרן אינו מובן‪.‬‬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.120‬למען הסר ספק – טענה זו‪ ,‬כשלעצמה‪ ,‬אינה מספיקה לביסוס מסקנה פרשנית‪ ,‬וזאת‬</w:t>
        <w:br/>
        <w:t>‫מהטעם שצדדים רשאים לכרות ביניהם הסכם חסר היגיון‪ .‬אולם יש בה כדי לחזק את המסקנה‬</w:t>
        <w:br/>
        <w:t>‫הפרשנית שעולה מפירוש הסכם רנסנס מלשונו‪.‬‬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‫ב)‪)(4‬ב()‪ (5‬למעלה מהנדרש – התייחסות לנסיבות החיצוניות‬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.121‬עד כה הדיון שנערך עסק בחוזה עצמו‪ .‬כעת אבקש להתייחס לטענות הנתבעות בנוגע‬</w:t>
        <w:br/>
        <w:t>‫לנסיבות חיצוניות לחוזה‪ ,‬ולטענתן לפיה יש לפרש את החוזה בניגוד ללשונו‪ ,‬לאור אותן נסיבות‪.‬‬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.122‬כאמור לעיל‪ ,‬דיון זה נערך רק על‪-‬מנת לתת מענה לטענות הנתבעות‪ .‬עם זאת‪ ,‬תהא מסקנתו‬</w:t>
        <w:br/>
        <w:t>‫של הדיון אשר תהא‪ ,‬אין בה כדי לשנות מהמסקנה שנקבעה לעיל בדבר הסכם רנסנס‪ ,‬שכן היא‬</w:t>
        <w:br/>
        <w:t>‫נסמכת על הפרשנות האפשרית היחידה לחוזה בהתאם ללשונו‪.‬‬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‫הערה מקדמית בדבר נטל ההוכחה‬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.123‬לטענת הנתבעות‪ ,‬על חסונה מוטל הנטל להוכיח את כוונת הצדדים להסכם רנסנס‪.‬‬</w:t>
        <w:br/>
        <w:t>‫משנמנעה חסונה מלהציג ראיות שונות בעניין זה‪ ,‬יש לדחות את עמדתה מהטעם שהראיות‬</w:t>
        <w:br/>
        <w:t>‫שחסונה נמנעה מלהציג היו פועלות לחובתה‪ .‬הנתבעות התייחסו בעניין זה להסכמים נוספים‬</w:t>
        <w:br/>
        <w:t>‫שחתמה סולל בונה עם בעלי זכויות בבית המשותף‪ ,‬שלא הוצגו‪ ,‬ולעדים שלקחו חלק בכריתת‬</w:t>
        <w:br/>
        <w:t>‫הסכם רנסנס‪ ,‬ולא זומנו להעיד‪.‬‬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.124‬הנתבעות מבקשות למעשה להפוך את היוצרות‪ ,‬ולראות במחדלן מלזמן עדים רלוונטיים‬</w:t>
        <w:br/>
        <w:t>‫כמחדלה של חסונה‪.‬‬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.125‬סעיף ‪)125‬א( לחוק המקרקעין קובע שרישום במקרקעין מוסדרים מהווה ראייה חותכת‬</w:t>
        <w:br/>
        <w:t>‫לתוכנו‪ .‬בפסיקה נקבע‪ ,‬כי הנטל לסתירת הרישום הוא "נטל כבד מאוד" )ראו‪ :‬ע"א ‪2576/03‬‬</w:t>
        <w:br/>
        <w:t>‫וינברג נ' האפוטרופוס לנכסי נפקדים‪ ,‬פסקה ‪ ;(21.2.2007) 37‬ע"א ‪ 1445/11‬מרטינז נ' רילוב‪,‬‬</w:t>
        <w:br/>
        <w:t>‫פסקה ‪ .((25.11.2012) 20‬רוצה לומר‪ :‬לא רק שחסונה אינה צריכה להוכיח את אמיתות המרשם‪,‬‬</w:t>
        <w:br/>
        <w:t>‫הנטל שמוטל על הנתבעות לסתור את המרשם הוא נטל כבד‪.‬‬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.126‬נדמה שהנתבעות מודעות לכך שהנטל להוכיח שהסכם רנסנס אינו מגביל שימוש בתת‬</w:t>
        <w:br/>
        <w:t>‫חלקה ‪ ,15‬בניגוד להוראות התקנון המוסכם‪ ,‬מוטל עליהן‪ .‬בהתאם לכך עוז היא זו שזימנה את‬</w:t>
        <w:br/>
        <w:t>‫מר טטרואשוילי להעיד על כוונת הצדדים להסכם רנסנס‪.‬‬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.127‬כידוע‪" ,‬מעמידים בעל‪-‬דין בחזקתו שלא ימנע מבית המשפט ראיה‪ ,‬שהיא לטובתו‪ ,‬ואם‬</w:t>
        <w:br/>
        <w:t>‫נמנע מהבאת ראיה רלבנטית שהיא בהישג ידו‪ ,‬ואין לכך הסבר סביר‪ ,‬ניתן להסיק‪ ,‬שאילו‬</w:t>
        <w:br/>
        <w:t>‫הובאה הראיה‪ ,‬היתה פועלת נגדו‪) ".‬ראו‪ :‬ע"א ‪ 548/78‬אלמונית נ' פלוני‪ ,‬פ"ד לה )‪760 ,736 (1‬‬</w:t>
        <w:br/>
        <w:t>‫)‪ ;(1980‬כן ראו‪ :‬ע"א ‪ 2275/90‬לימה חברה ישראלית לתעשיות כימיות בע"מ באמצעות בנין‬</w:t>
        <w:br/>
        <w:t>‫דור בע"מ נ' רוזנברג‪ ,‬פ"ד מז )‪ ;(1993) 614 ,605 (2‬ע"א ‪ 9656/05‬שוורץ נ' רמנוף חברה לסחר‬</w:t>
        <w:br/>
        <w:t>‫וציוד בניה בע"מ‪ ,‬פסקאות ‪ 27-26‬לפסק דינו של כב' השופט ס' ג'ובראן )‪.((27.7.2008‬‬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.128‬בהינתן שהנטל להוכחת טעות ברישום מוטל על הנתבעות‪ ,‬חזקה היא שכל ראיה רלוונטית‬</w:t>
        <w:br/>
        <w:t>‫שהנתבעות נמנעו מהצגתן הייתה פועלת לחובתן‪.‬‬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.129‬אפנה כעת לבחינת הראיות הנוספות אותן הציגו הצדדים‪ ,‬והנתבעות בפרט‪ ,‬לפירוש הסכם‬</w:t>
        <w:br/>
        <w:t>‫רנסנס‪.‬‬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‫ההסכמים הנוספים אליהם התייחסו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.130‬הצדדים‪ ,‬ובפרט הנתבעות‪ ,‬הפנו להסכמים נוספים שכרתה סולל בונה עם רוכשי זכויות‬</w:t>
        <w:br/>
        <w:t>‫בבית המשותף‪ ,‬וביקשו ללמוד מהם אודות אומד דעת הצדדים להסכם רנסנס‪.‬‬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.131‬ראשית‪ ,‬ההסכמים הנוספים לא הובאו לידיעתה של רנסנס בזמן אמת‪ ,‬ולא הוכח שהיא‬</w:t>
        <w:br/>
        <w:t>‫הייתה מודעת אליהם‪ .‬בהינתן שההסכמים הנוספים לא היו לנגד עיני רנסנס‪ ,‬הם אינם יכולים‬</w:t>
        <w:br/>
        <w:t>‫להעיד על "אומד דעתם של הצדדים"‪ ,‬אלא‪ ,‬לכל היותר‪ ,‬על אומד דעתה של סולל בונה )השוו‪:‬‬</w:t>
        <w:br/>
        <w:t>‫סעיף ‪)25‬א( רישא לחוק החוזים )חלק כללי(; גבריאלה שלו ואפי צמח דיני חוזים ‪494‬‬</w:t>
        <w:br/>
        <w:t>‫והאסמכתאות שם )מהדורה רביעית‪) (2019 ,‬להלן‪" :‬שלו וצמח"((‪.‬‬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.132‬למעלה מהנדרש‪ ,‬לאחר עיון בהסכמים הנוספים שהוצגו מצאתי כי יש בהם דווקא לחזק‬</w:t>
        <w:br/>
        <w:t>‫את פרשנותה של חסונה להסכם רנסנס‪ .‬אסביר את עמדתי‪.‬‬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.133‬הטענה העיקרית שבפי הנתבעות בעניין ההסכמים הנוספים נוגעת לכך שהסכם רנסנס אינו‬</w:t>
        <w:br/>
        <w:t>‫כולל את סעיף ‪ 15.8‬להסכמים הנוספים‪ .‬וזו לשונו של סעיף ‪ 15.8‬להסכמים האחרים‪:‬‬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‫"הקונה יהיה רשאי להשתמש ביחידה אך ורק למטרה המותרת עפ"י התב"ע‬</w:t>
        <w:br/>
        <w:t>‫ולא למטרה אחרת‪ ,‬והכל בהתאם להוראות התב"ע ולהיתר הבניה‪ .‬בנוסף‪,‬‬</w:t>
        <w:br/>
        <w:t>‫מוסכם בזה כי לחברה הזכות לייעד יחידות באגף המסחרי לשימושים‬</w:t>
        <w:br/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‫ספציפיים לפי שיקול דעתה ולשווקן בהתאם‪ .‬הקונה מתחייב בזה‪ ,‬בהתחייבות‬</w:t>
        <w:br/>
        <w:t>‫בלתי חוזרת ובלתי ניתנת לביטול כי הוא לא ישתמש ביחידה ולא יאפשר למי‬</w:t>
        <w:br/>
        <w:t>‫מטעמו או במקומו להשתמש ביחידה באופן שיתחרה באותן יחידות המיועדות‬</w:t>
        <w:br/>
        <w:t>‫לשימושים ספציפיים כפי שייקבעו כאמור ע"י החברה"‬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.134‬לטענת הנתבעות סעיף זה מקנה לסולל בונה את הזכות להגביל את השימוש שנעשה בדירות‬</w:t>
        <w:br/>
        <w:t>‫השונות בבית המשותף‪ .‬השמטת הסעיף מהסכם רנסנס מגלה‪ ,‬כך נטען‪ ,‬שסולל בונה התכוונה‬</w:t>
        <w:br/>
        <w:t>‫שלא להגביל את השימוש שנעשה בתת חלקה ‪.15‬‬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.135‬דעתי שונה‪ .‬אני סבור שדווקא העובדה שההסכמים הנוספים אינם כוללים ייחוד שימוש‪,‬‬</w:t>
        <w:br/>
        <w:t>‫בניגוד להסכם רנסנס‪ ,‬מסבירים את השמטת סעיף ‪ 15.8‬מהסכם רנסנס‪.‬‬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‫אסביר את דעתי‪.‬‬    ‫‪.136‬‬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.137‬הסיפא של סעיף ‪ 15.8‬להסכמים הנוספים מקנה לסולל בונה זכות להגביל את השימוש‬</w:t>
        <w:br/>
        <w:t>‫ביחידות במרכז המסחרי‪ .‬סעיף זה רלוונטי ליחידות מקרקעין שהשימוש בהן אינו מוגבל‪ .‬עם‬</w:t>
        <w:br/>
        <w:t>‫זאת‪ ,‬הגבלה זו אינה רלוונטית כאשר במסגרת ההסכם עצמו נקבע השימוש המותר‪.‬‬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.138‬כך‪ ,‬בענייננו‪ ,‬בהינתן שבתת חלקה ‪ 15‬מותר לעשות שימוש למסעדה בלבד‪ ,‬אין צורך לקבוע‬</w:t>
        <w:br/>
        <w:t>‫שיהיה ניתן למנוע בעתיד שימוש לטובת מרכול‪ ,‬שכן השימוש היחיד שמותר הוא שימוש לטובת‬</w:t>
        <w:br/>
        <w:t>‫מסעדה‪ ,‬וממילא לא ניתן לעשות כל שימוש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.139‬נמצא אפוא‪ ,‬שהיעדר סעיף ‪ 15.8‬להסכמים הנוספים מהסכם רנסנס עולה בקנה אחד דווקא‬</w:t>
        <w:br/>
        <w:t>‫עם הייחודיות שבהסכם רנסנס ביחס להסכמים הנוספים‪ ,‬כאשר הסכם רנסנס הוא ההסכם‬</w:t>
        <w:br/>
        <w:t>‫היחיד בו השימוש במקרקעין נקבע במסגרת ההסכם עצמו‪ .‬אציין כי קביעה זו מעוררת שאלה‬</w:t>
        <w:br/>
        <w:t>‫ביחס לסעיף ‪ 5‬לתקנון המוסכם‪ ,‬בכל הנוגע ליחידות שאינן תת חלקה ‪ ,15‬אולם סוגיה זו אינה‬</w:t>
        <w:br/>
        <w:t>‫נדרשת לשם הכרעה בהליך שלפניי‪ ,‬שנוגע בתוקפו של סעיף ‪ 5.1.14‬לתקנון המוסכם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.140‬כללם של דברים‪ :‬ההסכמים הנוספים אליהם התייחסו הצדדים אינם רלוונטיים לפרשנות‬</w:t>
        <w:br/>
        <w:t>‫הסכם רנסנס‪ ,‬שכן רנסנס לא הייתה מודעת בזמן אמת לאותם הסכמים‪ .‬עם זאת‪ ,‬יש בהם כדי‬</w:t>
        <w:br/>
        <w:t>‫לתמוך במסקנה לפיה סולל בונה ביקשה לקבוע‪ ,‬במסגרת הסכם רנסנס‪ ,‬שימוש ייחודי למסעדה‬</w:t>
        <w:br/>
        <w:t>‫בתת חלקה ‪.15‬‬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‫עדותו של מר טטרואשוילי‬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.141‬הנתבעות ייחסו משקל רב לעדותו של מר טטרואשוילי‪ ,‬בטענה שהוא העד היחיד שלקח‬</w:t>
        <w:br/>
        <w:t>‫חלק בזמן אמת בכריתתו של הסכם רנסנס‪ .‬ואכן‪ ,‬מר טטרואשוילי העיד שכוונת הצדדים בזמן‬</w:t>
        <w:br/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‫אמת הייתה שלא להגביל את השימוש שנעשה בתת חלקה ‪ .15‬לאחר ששמעתי את עדותו של‬</w:t>
        <w:br/>
        <w:t>‫מר טטרואשוילי‪ ,‬ולאחר שעיינתי היטב בתצהירו ובפרוטוקול החקירה שנערכה עימו‪ ,‬לא‬</w:t>
        <w:br/>
        <w:t>‫מצאתי שיש בה כדי לשנות את מסקנתי‪.‬‬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.142‬ראשית‪ ,‬מר טטרואשוילי הוא‪ ,‬על פניו‪ ,‬בעל עניין בהליך‪ .‬מר גדעון לוי‪ ,‬מנהל הנכסים בעוז‪,‬‬</w:t>
        <w:br/>
        <w:t>‫העיד שעוז רכשה מרנסנס את הזכויות בתת חלקה ‪ 15‬כנכס מסחרי ללא מגבלת שימוש )ראו‪:‬‬</w:t>
        <w:br/>
        <w:t>‫עמוד ‪ 5‬שורות ‪ 22-16‬לפרוטוקול הדיון מיום ‪ .(4.12.2023‬על‪-‬פניו‪ ,‬קביעה שאין זה המצב עלולה‬</w:t>
        <w:br/>
        <w:t>‫לחשוף את רנסנס לסיכון בדמות הגשת תביעה מטעם עוז‪ .‬בהינתן האמור‪ ,‬עדותו של מר‬</w:t>
        <w:br/>
        <w:t>‫טטרואשוילי צריכה סיוע‪ ,‬שלא מצאתי )ראו‪ :‬סעיף ‪ (3)54‬לפקודת הראיות ]נוסח חדש[‪,‬‬</w:t>
        <w:br/>
        <w:t>‫התשל"א‪.(1971-‬‬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.143‬שנית‪ ,‬הנתבעות מבקשות להיבנות מכך שמר טטרואשוילי הוא העד היחיד שלקח חלק‬</w:t>
        <w:br/>
        <w:t>‫בכריתת הסכם רנסנס‪ .‬אלא‪ ,‬שהעובדה שמר טטרואשוילי הוא העד היחיד שהעיד פועלת דווקא‬</w:t>
        <w:br/>
        <w:t>‫לחובתן של הנתבעות‪ ,‬שבחרו שלא להעיד עדים נוספים שלקחו חלק במשא ומתן לכריתתו של‬</w:t>
        <w:br/>
        <w:t>‫ההסכם‪ ,‬דוגמת מי מטעמה של סולל בונה או עורכי הדין של הצדדים‪ .‬בהינתן שנטל ההוכחה‬</w:t>
        <w:br/>
        <w:t>‫לטעות בתקנון המוסכם מוטל על הנתבעות‪ ,‬הימנעותן מלהעיד עדים רלוונטיים פועלת לחובתן‪.‬‬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.144‬לגופם של דברים‪ ,‬לא מצאתי בעדותו של מר טטרואשוילי עדות שתומכת בטענת הנתבעות‪.‬‬</w:t>
        <w:br/>
        <w:t>‫תשובותיו של מר טטרואשוילי בחקירה הנגדית היו מנותקות מלשון החוזה‪ .‬כך‪ ,‬על אף שנשאל‬</w:t>
        <w:br/>
        <w:t>‫במפורש על לשון הסכם רנסנס‪ ,‬מר טטרואשוילי לא ניסה לעגן בה את טענותיו‪ .‬התרשמותי‬</w:t>
        <w:br/>
        <w:t>‫מחקירתו הנגדית של מר טטרואשוילי הייתה שמר טטרואשוילי "בא מוכן" עם התייחסות לכך‬</w:t>
        <w:br/>
        <w:t>‫שלא נאמר לו בשום שלב שתת חלקה ‪ 15‬מיועדת לשמש באופן בלעדי למסעדה‪ .‬עם זאת‪ ,‬מר‬</w:t>
        <w:br/>
        <w:t>‫טטרואשוילי נמנע באופן עקבי מלהשיב לשאלות בנוגע להתאמת טענותיו ללשון הסכם רנסנס‪.‬‬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.145‬כך‪ ,‬למשל‪ ,‬כאשר נשאל מר טטרואשוילי מדוע בהואיל הרביעי להסכם רנסנס יש‬</w:t>
        <w:br/>
        <w:t>‫התייחסות לייעוד תת חלקה ‪ 15‬בלשון עתיד‪ ,‬מר טטרואשוילי השיב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‫"אעיד מפורשות שכל המגמה‪ ,‬התנאים שהוצבו בחוזה והפעולות שנעשו‬</w:t>
        <w:br/>
        <w:t>‫להכשיר את המקום כמסעדה באופן שמחייב את סולל בונה‪ ,‬זה לא בא להחריג‬</w:t>
        <w:br/>
        <w:t>‫או לצמצם אותי אלא לרבות אותי‪ ,‬והראייה שאני ראיתי בזה השבחה ולא‬</w:t>
        <w:br/>
        <w:t>‫צמצום‪ ,‬אם תסתכל בנספח ההסכם שאם יחול היטל השבחה כתוצאה מקבלת‬</w:t>
        <w:br/>
        <w:t>‫האישור הזה באופן סופי אני מוכן לשאת במחצית מהיטל ההשבחה על‬</w:t>
        <w:br/>
        <w:t>‫השימוש שיותר במקום כמסעדה באופן סופי‪ .‬מזה אתה לומד שקונה שמוכן‬</w:t>
        <w:br/>
        <w:t>‫לשאת בהיטל השבחה לגבי נכס שהוא רוכש חזקה שהוא רואה בזה דבר נוסף‬</w:t>
        <w:br/>
        <w:t>‫שהוא מקבל ולא דבר שמגביל אותו‪ ,‬כי אם משהו מגביל אותו למה שישלם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‫כך?" )עמוד ‪ 9‬שורות ‪ 24-18‬לפרוטוקול מיום ‪) 28.11.2024‬להלן‪" :‬פרוטוקול‬</w:t>
        <w:br/>
        <w:t>‫‪.(("28.11.2024‬‬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.146‬דבריו אלה של מר טטרואשוילי אינם מתכתבים עם האמור בהסכם רנסנס ובתוספות לו‪,‬‬</w:t>
        <w:br/>
        <w:t>‫עליהם עמדתי לעיל‪ .‬כך‪ ,‬מר טטרואשוילי אינו משיב לשאלה הנקודתית שנשאלה בדבר העובדה‬</w:t>
        <w:br/>
        <w:t>‫שההסכם נוקט בלשון "מיועד לשמש" בלשון עתיד‪ ,‬וחלף זאת מדבר באופן כללי על "המגמה‪,‬‬</w:t>
        <w:br/>
        <w:t>‫התנאים שהוצבו בחוזה והפעולות שנעשו"‪.‬‬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.147‬כאמור‪ ,‬סעיף ‪ 1.3‬להסכם רנסנס‪ ,‬עליו חתם מר טטרואשוילי עצמו‪ ,‬קובע שיש לפרש את‬</w:t>
        <w:br/>
        <w:t>‫החוזה מתוכו‪ ,‬ואין להידרש להסכמות והבנות שלא בא זכרן בחוזה‪ .‬ממילא‪ ,‬אין מקום להידרש‬</w:t>
        <w:br/>
        <w:t>‫לטענותיו של מר טטרואשוילי בדבר "המגמה‪ ,‬התנאים והפעולות"‪ ,‬ככל שאלו אינם עולים‬</w:t>
        <w:br/>
        <w:t>‫בצורה ברורה מלשון החוזה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.148‬לא זאת אף זאת‪ .‬מצאתי מספר כשלים בטענותיו של מר טטרואשוילי‪ .‬כך‪ ,‬למשל‪ ,‬העובדה‬</w:t>
        <w:br/>
        <w:t>‫שרנסנס הסכימה לשאת בעלות מחצית מהיטל השבחה‪ ,‬ככל שיחול‪ ,‬אין משמעה שרנסנס‬</w:t>
        <w:br/>
        <w:t>‫ראתה בהסכם כמרבה‪ .‬המשמעות של תניה זו היא שהצדדים ראו אפשרות שיוטל היטל‬</w:t>
        <w:br/>
        <w:t>‫השבחה‪ ,‬וחילקו ביניהם את הסיכון לאירוע זה‪ .‬דבר זה נכון בין אם ההסכם קבע שימוש ייחודי‬</w:t>
        <w:br/>
        <w:t>‫למסעדה ובין 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.149‬באופן כללי‪ ,‬העובדה שההסכם מגביל את השימושים האפשריים אינה אומרת שאין בו כדי‬</w:t>
        <w:br/>
        <w:t>‫להיטיב עם הרוכש‪ .‬להיפך‪ ,‬חזקה על הרוכש שההסכם המגביל מיטיב איתו‪ ,‬שאם לא כן לא‬</w:t>
        <w:br/>
        <w:t>‫היה מסכים לעסקה זו‪ .‬בעניין זה יש לציין כי מר טטרואשוילי עצמו העיד שתניות שמגבילות‬</w:t>
        <w:br/>
        <w:t>‫שימושים ביחידות במרכזים מסחריים הן דבר מקובל‪ ,‬ועל‪-‬אף זאת נכרתים הסכמים מעין אלה‬</w:t>
        <w:br/>
        <w:t>‫)ראו‪ :‬עמוד ‪ 9‬שורות ‪ 35-25‬לפרוטוקול ‪.(28.11.2024‬‬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.150‬מעבר לכך‪ ,‬בשתי הזדמנויות מר טטרואשוילי טען שהוא תבע מסולל בונה שהיא תסדיר‬</w:t>
        <w:br/>
        <w:t>‫את השימוש של תת חלקה ‪ 15‬כמסעדה )ראו‪ :‬עמוד ‪ 7‬שורה ‪ ,48‬וכן עמוד ‪ 8‬שורות ‪ 12‬ו‪21-‬‬</w:t>
        <w:br/>
        <w:t>‫לפרוטוקול ‪ .(28.11.2024‬אלא שעדות זו סותרת בצורה ברורה את האמור בסעיף ‪ 2‬לתוספת‬</w:t>
        <w:br/>
        <w:t>‫להסכם רנסנס מיום ‪ 27.12.2006‬בו נקבע‪ ,‬כאמור‪ ,‬כי "הקונה מצהיר ומתחייב בזאת כי‬</w:t>
        <w:br/>
        <w:t>‫למסעדה המנוהלת בנכס קיים רישיון עסק זמני וכי כל האחריות להשגת רישיון עסק תחול‬</w:t>
        <w:br/>
        <w:t>‫עליו ואין לו ולא יהיו לו טענות ו‪/‬או דרישות ו‪/‬או תביעות כלפי המוכר בקשר לכך"‪ .‬בדיוק‬</w:t>
        <w:br/>
        <w:t>‫ההפך מעדותו של מר טטרואשוילי‪.‬‬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.151‬לבסוף‪ ,‬מר טטרואשוילי טען שאם היה נדרש לשימוש ייחודי בתת חלקה ‪ 15‬הוא היה דורש‬</w:t>
        <w:br/>
        <w:t>‫כנגד זאת התחייבות שלא יתבצע שימוש דומה בבית המשותף )ראו‪ :‬עמוד ‪ 9‬שורות ‪29-25‬‬</w:t>
        <w:br/>
        <w:t>‫לפרוטוקול ‪ .(28.11.2024‬אלא שכפי שהשיב לו בעניין זה בא‪-‬כוח חסונה בחקירה הנגדית‪ ,‬זה‬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‫בדיוק מה שסעיף ‪ 5‬לתקנון המוסכם עושה‪ ,‬למצער באופן חלקי‪ ,‬שעה שהוא אוסר על ‪ 14‬מבעלי‬</w:t>
        <w:br/>
        <w:t>‫הדירות באגף המסחרי‪ ,‬לעשות שימוש ביחידות שבבעלותם למסעדה‪ .‬מר טטרואשוילי נמנע‬</w:t>
        <w:br/>
        <w:t>‫מלהשיב לשאלה הממוקדת שנשאל בעניין זה )ראו‪ :‬עמוד ‪ 9‬שורות ‪ 42-30‬לפרוטוקול‬</w:t>
        <w:br/>
        <w:t>‫‪.(28.11.2024‬‬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.152‬כללם של דברים‪ :‬עדותו של מר טטרואשוילי היא עדות של בעל עניין אשר צריכה סיוע‪.‬‬</w:t>
        <w:br/>
        <w:t>‫מעבר לכך‪ ,‬לא עלה בידי מר טטרואשוילי להסביר את לשון ההסכם‪ ,‬וטענותיו אף היו מנוגדות‬</w:t>
        <w:br/>
        <w:t>‫להסכמות מפורשות במערך ההסכמי שבין רנסנס לסולל בונה‪ .‬בהינתן האמור‪ ,‬איני רואה‬</w:t>
        <w:br/>
        <w:t>‫בעדותו של מר טטרואשוילי משום תמיכה בטענות הנתבעות‪.‬‬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.153‬לסיום חלק זה אציין שחלק מהנתבעות ביקשו ליתן משקל לעדותו של מר טטרואשוילי‬</w:t>
        <w:br/>
        <w:t>‫בנוגע לאופן בו מקובל להתייחס לתניות מגבילות בהסכמי מכר‪ .‬מר טטרואשוילי לא העיד‬</w:t>
        <w:br/>
        <w:t>‫בהליך זה כעד מומחה‪ ,‬אלא כצד להסכם רנסנס‪ .‬לא ראיתי אפוא מקום ליתן משקל להצהרותיו‬</w:t>
        <w:br/>
        <w:t>‫שחורגות מידיעתו האישית ביחס להסכם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‫ב)‪)(4‬ג( סיכום ביניים‪ :‬התייחסות נוספת לקביעה בדבר פרשנות הסכם‬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.154‬לסיכום חלק זה של הדיון‪ :‬הסכם רנסנס קובע שתת חלקה ‪ 15‬תשמש כמסעדה‪ .‬כמו‪-‬כן‪,‬‬</w:t>
        <w:br/>
        <w:t>‫במסגרת הסכם זה הסכימה רנסנס שסולל בונה תרשום תקנון מוסכם אשר משקף את‬</w:t>
        <w:br/>
        <w:t>‫ההסכמות בהסכם רנסנס‪ ,‬מבלי לקבל את אישורה של רנסנס לנוסח התקנון המוסכם‪ ,‬ובלבד‬</w:t>
        <w:br/>
        <w:t>‫שזה ישקף את ההסכמות ביניהן‪.‬‬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.155‬מהאמור נובע שלא נפל פגם ברישום סעיף ‪ 5.1.14‬לתקנון המוסכם על‪-‬ידי סולל בונה‪ .‬סעיף‬</w:t>
        <w:br/>
        <w:t>‫זה משקף את ההסכמות אליהן הגיעו הצדדים במסגרת הסכם רנסנס‪ ,‬ומכאן שרישום התקנון‬</w:t>
        <w:br/>
        <w:t>‫המוסכם נעשה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.156‬על‪-‬אף האמור‪ ,‬בכך לא מסתיים הדיון‪ .‬זאת‪ ,‬שכן בפי הנתבעות טענות נוספות‪ ,‬לפיהן גם‬</w:t>
        <w:br/>
        <w:t>‫אם רנסנס הסכימה לרישומו של סעיף ‪ 5.1.14‬לתקנון המוסכם‪ ,‬עדיין יש להורות על אי אכיפתו‬</w:t>
        <w:br/>
        <w:t>‫של הסכם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‫לטענות אלה אדרש כעת‪.‬‬      ‫‪.157‬‬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בטענות לפיהן אין לאכוף את סעיף ‪5.1.14‬‬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.158‬לטענת הנתבעות גם אם ניתנה הסכמה תקפה לסעיף ‪ 5.1.14‬לתקנון המוסכם אין להורות‬</w:t>
        <w:br/>
        <w:t>‫על אכיפתו מהטעמים הבאים‪ (1) :‬סעיף ‪ 7.12‬להסכם חסונה‪ ,‬שאוסר על שימוש בבית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‫לצרכי מרכול‪ ,‬וכן סעיף ‪ 5‬לתקנון המוסכם שקובע שימושים מוגדרים‪ ,‬מהווים הסדר כובל; )‪(2‬‬</w:t>
        <w:br/>
        <w:t>‫מבחינה תכנונית השימוש היחיד שניתן לבצע בתת חלקה ‪ 15‬הוא מרכול‪ .‬מכיוון שכך‪ ,‬אכיפת‬</w:t>
        <w:br/>
        <w:t>‫התקנון המוסכם משמעה שלא יהיה ניתן לעשות כל שימוש בתת חלקה ‪ ,15‬תוצאה שאינה‬</w:t>
        <w:br/>
        <w:t>‫צודקת; וכן )‪ (3‬חסונה עצמה אינה מקיימת את הוראות התקנון המוסכם‪ ,‬ומשכך אין לאפשר‬</w:t>
        <w:br/>
        <w:t>‫לה לטעון לאכיפתו‪.‬‬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.159‬אדון בטענות אלה כסדרן‪ ,‬אולם בטרם כך אבקש להתייחס לשאלת תחולת דיני החוזים על‬</w:t>
        <w:br/>
        <w:t>‫תקנון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‫ג)‪ (1‬שאלה מקדמית‪ :‬תחולת דיני החוזים על תקנון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.160‬טענות הנתבעות נושא פרק זה מבקשות ליישם הוראות מדיני החוזים – ובפרט סעיפים ‪30‬‬</w:t>
        <w:br/>
        <w:t>‫ו‪ 39-‬לחוק החוזים וסעיף ‪ (4)3‬לחוק החוזים )תרופות בשל הפרת חוזה(‪ ,‬התשל"א‪) 1970-‬להלן‪:‬‬</w:t>
        <w:br/>
        <w:t>‫"חוק התרופות"( – על סכסוך שעניינו תקנון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.161‬הלכה היא ש"תקנון בית משותף הוא בגדר הסכם שנערך בין בעלי הדירות בבית המשותף"‬</w:t>
        <w:br/>
        <w:t>‫)ע"א ‪ 5043/96‬גלמן נ' הררי‪-‬רפול‪ ,‬פ"ד נד)‪ .((2000) 393 ,389 (3‬עם זאת‪ ,‬ככל שידי משגת‬</w:t>
        <w:br/>
        <w:t>‫השאלה באיזה אופן יש להחיל את דיני החוזים על תקנון הבית המשותף טרם זכתה לדיון‬</w:t>
        <w:br/>
        <w:t>‫ממצה בפסיקה‪ .‬זאת‪ ,‬למעט ביחס לשאלת אופן פרשנות תקנון הבית המשותף )ראו‪ :‬שם; רע"א‬</w:t>
        <w:br/>
        <w:t>‫‪ 1540/24‬זילברברג נ' מגדל דניאל מלון דירות בע"מ‪ ,‬פסקה ‪ ;(11.4.2024) 10‬עש"א )מחוזי י‪-‬ם(‬</w:t>
        <w:br/>
        <w:t>‫‪ 23138-02-24‬נציגות הבית המשותף ברחוב אגרון ‪ 30‬ירושלים נ' טובול‪ ,‬פסקאות ‪27-25‬‬</w:t>
        <w:br/>
        <w:t>‫)‪ .(17.6.2024‬כן ראו‪ :‬ע"א )מחוזי תל אביב‪-‬יפו( ‪ 2295/01‬מנחמי בוני מגדלי דוד ר"ג בע"מ נ'‬</w:t>
        <w:br/>
        <w:t>‫נציגות הבית המשותף ברח' ז'בוטינסקי ‪ 138‬רמת‪-‬גן ‪ -‬בית דוד‪ ,‬פסקה ‪.4‬א‪ ,(30.6.2002) .‬שם‬</w:t>
        <w:br/>
        <w:t>‫מניחה כב' השופטת )כתוארה אז( ה' גרסטל‪ ,‬מבלי לערוך בכך דיון‪ ,‬שהפרת תקנון מקימה עילה‬</w:t>
        <w:br/>
        <w:t>‫לתביעת פיצויים מכוח חוק התרופות(‪.‬‬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.162‬בכל הנוגע להוראות נוספות מדיני החוזים‪ ,‬נדמה שיש צורך בבחינת היישום בנוגע לכל‬</w:t>
        <w:br/>
        <w:t>‫הוראה והוראה‪ ,‬ביחס למאפייניו הייחודים של תקנון הבית המשותף‪ .‬כוונתי‪ ,‬בפרט‪ ,‬לכך‬</w:t>
        <w:br/>
        <w:t>‫שתקנון הבית המשותף יכול להירשם במרשם המקרקעין‪ ,‬ומשנרשם כוחו יפה גם כלפי מי‬</w:t>
        <w:br/>
        <w:t>‫שנעשה בעל דירה לאחר מכן )ראו‪ :‬סעיף ‪)62‬ג( לחוק המקרקעין(‪ .‬האפשרות של צדדים שלישיים‬</w:t>
        <w:br/>
        <w:t>‫להסתמך על התקנון שנרשם‪ ,‬תשפיע‪ ,‬מטבע הדברים‪ ,‬על יישומן של הוראות שונות בדיני‬</w:t>
        <w:br/>
        <w:t>‫החוזים ביחס לתקנון רשום‪.‬‬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.163‬דבר זה נכון במיוחד ביחס לאותן הוראות מדיני החוזים‪ ,‬אשר מותירות שיקול דעת לבית‬</w:t>
        <w:br/>
        <w:t>‫המשפט ביישומן‪ ,‬דוגמת סעיף ‪ 31‬לחוק החוזים וסעיף ‪ (4)3‬לחוק התרופות‪ ,‬אליהן התייחסו‬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‫הנתבעות בענייננו‪ .‬נדמה שבאותם מקרים יש לבחון‪ ,‬בבחינת שיקולי "הצדק" שאליהם‬</w:t>
        <w:br/>
        <w:t>‫מתייחס המחוקק‪ ,‬גם את ההסתמכות של צדדים שלישיים על התקנון שנרשם‪.‬‬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.164‬כפי שיתואר להלן‪ ,‬נסיבות המקרה שלפנינו אינן מצדיקות הכרעה בשאלת אופן יישום דיני‬</w:t>
        <w:br/>
        <w:t>‫החוזים הכלליים על תקנון בית משותף‪ .‬הסיבה לכך היא שראיתי לדחות את טענות הנתבעות‬</w:t>
        <w:br/>
        <w:t>‫כולן‪ ,‬באופן שאינו מצריך בחינה של הנושא‪ .‬מכיוון שכך‪ ,‬איני רואה מקום להתייחס לנושא‬</w:t>
        <w:br/>
        <w:t>‫יותר משנאמר‪.‬‬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 כעת לבחינת טענות הנתבעות‪.‬‬   ‫‪.165‬‬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‫ג)‪ (2‬האם סעיף ‪ 5‬לתקנון המוסכם יוצר הסדר כובל?‬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.166‬לטענת הנתבעות חסונה וסולל בונה יצרו שני הסדרים כובלים‪ :‬ההסדר הראשון הוא סעיף‬</w:t>
        <w:br/>
        <w:t>‫‪ 7.12‬להסכם חסונה‪ ,‬בו נקבע הסדר בלעדיות לפיו סולל בונה תמנע בתקנון המוסכם את‬</w:t>
        <w:br/>
        <w:t>‫הפעלתו של מרכול בבית המשותף על‪-‬ידי בעלי דירות שאינם חסונה; ההסדר השני הוא סעיף‬</w:t>
        <w:br/>
        <w:t>‫‪ 5‬לתקנון המוסכם‪ ,‬שמגביל את אפשרות השימוש בחלק מהדירות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שיתואר להלן‪ ,‬אף אחד מההסדרים המתוארים אינו מונע את אכיפת התקנון המוסכם‪.‬‬     ‫‪.167‬‬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‫ג)‪)(2‬א( דיון מקדים‪ :‬סמכות עניינית להכריע בטענות מתחום התחרות הכלכלית‬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.168‬בטרם אדון בטענות הצדדים בעניין זה אתייחס בקצרה לשני נושאים מקדמיים‪ .‬האחד‬</w:t>
        <w:br/>
        <w:t>‫הוא שאלת הסמכות לדון בנושא זה‪ ,‬והשני נוגע ל"מיקום" הדיון מהבחינה הדוקטרינרית‪.‬‬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.169‬תחילה לשאלת הסמכות‪ .‬ויקטורי טענה בסיכומיה שלמפקח על רישום מקרקעין אין‬</w:t>
        <w:br/>
        <w:t>‫סמכות לדון בטענות שעניינן תחרות כלכלית‪ ,‬ומשכך יש לדחות את התביעה‪ .‬יש לדחות את‬</w:t>
        <w:br/>
        <w:t>‫הטענה משתי סיבות‪.‬‬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.170‬ראשית‪ ,‬סעיף ‪ 76‬לחוק בתי המשפט‪ ,‬בו עסקתי בהרחבה לעיל‪ ,‬אינו מגביל את סמכויותיו‬</w:t>
        <w:br/>
        <w:t>‫של בית משפט לדון ולהכריע בטענות שאינן בסמכותו‪ .‬אצטט את הסעיף שנית‪:‬‬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‫"הובא ענין כדין לפני בית משפט והתעוררה בו דרך אגב שאלה שהכרעתה‬</w:t>
        <w:br/>
        <w:t>‫דרושה לבירור הענין‪ ,‬רשאי בית המשפט להכריע בה לצורך אותו ענין אף אם‬</w:t>
        <w:br/>
        <w:t>‫הענין שבשאלה הוא בסמכותו הייחודית של בית משפט אחר או של בית דין‬</w:t>
        <w:br/>
        <w:t>‫אחר"‪.‬‬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.171‬רוצה לומר‪ :‬לשם הכרעה במחלוקת שהועמדה לעיונו‪ ,‬בית משפט יכריע בכל שאלה‬</w:t>
        <w:br/>
        <w:t>‫שהכרעתה דרושה לבירור הענין‪ .‬כשם שלמפקח סמכות לדון ולהכריע בטענות בנוגע לתוקפו של‬</w:t>
        <w:br/>
        <w:t>‫תקנון מוסכם‪ ,‬הגם שנושא זה אינו בסמכותו העניינית של המפקח‪ ,‬כך הוא מוסמך לדון‬</w:t>
        <w:br/>
        <w:t>‫ולהכריע בכל נושא אחר שנדרש להכרעה‪ ,‬לרבות טענות מתחום התחרות העסקית‪.‬‬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.172‬יש לתמוה על כך שויקטורי מעלה את טענת חוסר הסמכות‪ ,‬שעה שויקטורי‪ ,‬כמו כל שאר‬</w:t>
        <w:br/>
        <w:t>‫הנתבעות‪ ,‬הקדישה חלק משמעותי מסיכומיה לטענה שסעיף ‪ 76‬לחוק בתי המשפט חל גם על‬</w:t>
        <w:br/>
        <w:t>‫דיונים שמתנהלים בפני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.173‬שנית‪ ,‬גם אם נניח שלמפקח אין סמכות לדון בטענה זו‪ ,‬אין משמעות הדבר שיש לדחות את‬</w:t>
        <w:br/>
        <w:t>‫התביעה בשל חוסר סמכות‪ .‬לכל היותר היה מקום שלא להכריע בסוגיה זו‪ ,‬או להמתין עד‬</w:t>
        <w:br/>
        <w:t>‫שהכרעה בסוגיה זו תינתן על‪-‬ידי הערכאה המוסכמת‪.‬‬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‫כללם של דברים‪ :‬טענת ויקטורי בדבר חוסר סמכות נדחית‪.‬‬       ‫‪.174‬‬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‫ההערה השנייה נוגעת למיקום הדיון בשאלת אי החוקיות מהבחינה הדוקטרינרית‪.‬‬        ‫‪.175‬‬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.176‬סעיף ‪)25‬ב( לחוק החוזים קובע ש"חוזה הניתן לפירושים שונים‪ ,‬פירוש המקיים אותו עדיף‬</w:t>
        <w:br/>
        <w:t>‫על פירוש שלפיו הוא בטל"‪ .‬מכיוון שכך‪ ,‬על‪-‬פניו היה מקום לדון בשאלת אי החוקיות במסגרת‬</w:t>
        <w:br/>
        <w:t>‫הדיון בפרשנות הסכם רנסנס‪ ,‬שכן ככל שייקבע שתניה שמגבילה שימוש ביחידה במרכז מסחרי‬</w:t>
        <w:br/>
        <w:t>‫היא תנייה פסולה‪ ,‬כמשמעות המונח בסעיף ‪ 30‬לחוק החוזים‪ ,‬היה מקום להתייחס לסעיף ‪)25‬ב(‬</w:t>
        <w:br/>
        <w:t>‫בבחינת פרשנות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.177‬הסיבה לכך שלא התייחסתי לטענת אי החוקיות בדיון בפרשנות הסכם רנסנס היא שהכלל‬</w:t>
        <w:br/>
        <w:t>‫הפרשני חל רק במקרה בו ישנו ספק פרשני בדבר אומד דעת הצדדים )"חוזה הניתן לפירושים‬</w:t>
        <w:br/>
        <w:t>‫שונים"(‪ .‬עם זאת‪ ,‬כאשר אין מחלוקת בדבר אומד דעת הצדדים‪ ,‬כבענייננו‪ ,‬יש להעדיף את‬</w:t>
        <w:br/>
        <w:t>‫אומד דעת הצדדים‪ ,‬ואין מקום ליישם את הכלל בדבר העדפת הפרשנות המקיימת )ראו‪ :‬שלו‬</w:t>
        <w:br/>
        <w:t>‫וצמח‪.(530-529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‫וכעת לגופם של דברים‪.‬‬     ‫‪.178‬‬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‫ג)‪)(2‬ב( סעיף ‪ 7.12‬להסכם חסונה אינו רלוונטי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‫אדון תחילה בטענת הנתבעות לפיה סעיף ‪ 7.12‬להסכם חסונה הוא הסדר כובל‪.‬‬       ‫‪.179‬‬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.180‬סעיף ‪ 7.12‬להסכם חסונה יוצר הסדר בלעדיות בנוגע לתפעולו של מרכול בבית המשותף‪.‬‬</w:t>
        <w:br/>
        <w:t>‫אכן‪ ,‬כפי שטוענות הנתבעות‪ ,‬בפסיקה נקבע שהסכם מעין זה‪ ,‬בו הסכם עם שוכר מגביל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‫זכותו של בעל מרכז מסחרי לבחור באופן חופשי את לקוחותיו‪ ,‬מהווה בהקשרים מסוימים‬</w:t>
        <w:br/>
        <w:t>‫הסדר כובל‪ ,‬כמשמעות המונח בחוק התחרות הכלכלית‪ ,‬התשמ"ח‪) 1988-‬להלן‪" :‬חוק‬</w:t>
        <w:br/>
        <w:t>‫התחרות"(‪ .‬על‪-‬אף זאת‪ ,‬השאלה האם הסכם חסונה יוצר הסדר כובל אינה נדרשת להכרעה‬</w:t>
        <w:br/>
        <w:t>‫בענייננו‪.‬‬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.181‬עניינו של ההליך דנן אינו בתביעה של חסונה נגד סולל בונה לאכיפת סעיף ‪ 7.12‬להסכם‬</w:t>
        <w:br/>
        <w:t>‫חסונה‪ .‬עניינו של ההליך בתביעה של בעל דירה לאכיפת תקנון מוסכם‪ .‬כלומר‪ ,‬סעיף ‪7.12‬‬</w:t>
        <w:br/>
        <w:t>‫להסכם חסונה אינו מחייב את הנתבעות‪ ,‬והתביעה אינה מוגשת מכוחו‪ .‬מעבר לכך‪ ,‬סולל בונה‬</w:t>
        <w:br/>
        <w:t>‫כלל אינה צד להליך זה‪ .‬ממילא אין מקום להידרש לטענה בדבר תוקפו של הסכם חסונה‪.‬‬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.182‬יתרה מכן‪ ,‬אין חולק שסעיף ‪ 7.12‬להסכם חסונה לא בא לידי ביטוי בתקנון המוסכם‪ .‬כך‪,‬‬</w:t>
        <w:br/>
        <w:t>‫בניגוד להתחייבות שבסעיף ‪ 7.12‬להסכם חסונה‪ ,‬בתקנון המוסכם לא נקבעה הוראה לפיה‬</w:t>
        <w:br/>
        <w:t>‫חסונה היא היחידה שזכאית להפעיל מרכול בבית המשותף‪ .‬יתרה מכן‪ ,‬הנתבעות עצמן מודות‬</w:t>
        <w:br/>
        <w:t>‫שישנה אפשרות להקמת מרכול בבית המשותף‪ ,‬בדירות שמיועדות למסחר ושאינן מנויות‬</w:t>
        <w:br/>
        <w:t>‫בסעיף ‪ 5‬לתקנון המוסכם‪ .‬כלומר‪ ,‬סעיף ‪ 5‬לתקנון המוסכם אינו יוצר תניית בלעדיות‪.‬‬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.183‬בהינתן האמור איני רואה צורך להידרש לשאלה האם סעיף ‪ 7.12‬להסכם חסונה יוצר הסדר‬</w:t>
        <w:br/>
        <w:t>‫כובל‪ .‬אין בכך כדי להביע דעה בטענות חסונה וסולל בונה בעניין זה‪ ,‬ככל וההסכם ביניהן יעלה‬</w:t>
        <w:br/>
        <w:t>‫לדיון בפני ערכאה מוסמכת‪.‬‬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‫ג)‪)(2‬ג( סעיף ‪ 5‬לתקנון המוסכם לא יוצר הסדר כובל‬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.184‬מכאן לטענת הנתבעות לפיה סעיף ‪ 5‬לתקנון המוסכם יוצר הסדר כובל‪ ,‬בכך שהוא מגביל‬</w:t>
        <w:br/>
        <w:t>‫את אפשרויות השימוש ביחידות לשימושים ספציפיים‪ .‬לטענת הנתבעות הגבלה זו עולה כדי‬</w:t>
        <w:br/>
        <w:t>‫כבילה ביחס ל"כמות הנכסים או השירותים שבעסק‪ ,‬איכותם או סוגם" )ראו‪ :‬סעיף ‪)2‬ב()‪(4‬‬</w:t>
        <w:br/>
        <w:t>‫לחוק התחרות(‪ ,‬ובכך נוצרת חזקה חלוטה לפיה מדובר בהסדר כובל‪.‬‬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.185‬הצדדים חלוקים בשאלה האם סעיף ‪ (3)3‬לחוק התחרות – אשר קובע שאין לראות כהסדר‬</w:t>
        <w:br/>
        <w:t>‫כובל "הסדר‪ ,‬בין מי שמקנה זכות במקרקעין לבין מי שרוכש את הזכות‪ ,‬שכל כבילותיו נוגעות‬</w:t>
        <w:br/>
        <w:t>‫לסוג הנכסים או השירותים בהם יעסוק רוכש הזכות באותם מקרקעין" – מאפשר הגבלת‬</w:t>
        <w:br/>
        <w:t>‫שימוש ביחידות במרכז המסחרי‪ .‬לטענת חסונה יש תחולה לסעיף ‪ (3)3‬לחוק התחרות בענייננו‪,‬‬</w:t>
        <w:br/>
        <w:t>‫בעוד שהנתבעות טוענות שאין לו תחולה‪.‬‬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.186‬טענת הנתבעות מנומקת בשני טעמים‪ (1) :‬סעיף ‪ (3)3‬לחוק התחרות אינו חל כאשר תניית‬</w:t>
        <w:br/>
        <w:t>‫בלעדיות נקבעת על‪-‬ידי רוכש זכות במקרקעין‪ ,‬בניגוד להגבלת שימוש שנקבעת על ידי בעל‬</w:t>
        <w:br/>
        <w:t>‫המקרקעין‪ .‬בעניין זה טוענות הנתבעות שמקור סעיף ‪ 5‬לתקנון המוסכם הוא סעיף ‪ 7.12‬להסכם‬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‫חסונה; וכן )‪ (2‬סעיף ‪ (3)3‬לחוק התחרות מעניק פטור רק במקרים בהם מדובר בהקניית זכות‬</w:t>
        <w:br/>
        <w:t>‫משנית‪ ,‬דוגמת שכירות‪ ,‬ולא במקרה של מכר‪.‬‬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.187‬לאחר עיון בטענת הנתבעות ובמקורות אותם אזכרו‪ ,‬מצאתי כי יש תחולה בענייננו לסעיף‬</w:t>
        <w:br/>
        <w:t>‫‪ (3)3‬לחוק התחרות‪.‬‬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.188‬ראשית‪ ,‬איני מקבל את טענת הנתבעות לפיה מקור ההגבלה בסעיף ‪ 5‬לתקנון המוסכם הוא‬</w:t>
        <w:br/>
        <w:t>‫בסעיף ‪ 7.12‬להסכם חסונה‪ ,‬מהסיבות עליהן עמדתי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.189‬נמצא אפוא כי מקור ההגבלה בסעיף ‪ 5‬לתקנון המוסכם הוא בדרישת סולל בונה )או רשות‬</w:t>
        <w:br/>
        <w:t>‫הפיתוח‪ ,‬כפי שיובהר להלן( מבעלי הדירות בבית המשותף‪ .‬הגבלה זו משקפת את רצון בעל‬</w:t>
        <w:br/>
        <w:t>‫הזכויות בבית המשותף לקבוע את השירותים שיינתנו במרכז המסחרי שבבעלותו‪ ,‬וסעיף ‪(3)3‬‬</w:t>
        <w:br/>
        <w:t>‫לחוק התחרות מאפשר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.190‬בכך נבדל ענייננו מהנושא שנדון בחוות בהחלטת הממונה על התחרות בדבר הסדר בלעדיות‬</w:t>
        <w:br/>
        <w:t>‫במקרקעין בין קניון הראל בע"מ נ' בנק דיסקונט לישראל בע"מ )‪) (2.11.2005‬להלן‪" :‬חוות‬</w:t>
        <w:br/>
        <w:t>‫דעת הממונה"( ומהנושא שנדון בה"פ )מחוזי חי'( ‪ 48652-09-11‬בן נחום נ' ג'י ישראל מרכזים‬</w:t>
        <w:br/>
        <w:t>‫מסחריים בע"מ )‪) (10.10.2012‬להלן‪" :‬עניין בן נחום"(‪ ,‬אליהם הפנו הנתבעות‪.‬‬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.191‬באותם עניינים נדונה מחלוקת בין בעל זכויות במרכז המסחרי לשוכר שנתנה לו תניית‬</w:t>
        <w:br/>
        <w:t>‫בלעדיות‪ ,‬ואשר השוכר מבקש לאוכפה על בעל הזכויות‪ ,‬ונקבע שם שתנייה זו יוצרת הסדר‬</w:t>
        <w:br/>
        <w:t>‫כובל‪ .‬אלא שהיא הנותנת‪ .‬הכבילה שיוצרת תניית הבעלות‪ ,‬היא ההגבלה של בעל הזכויות‬</w:t>
        <w:br/>
        <w:t>‫במרכז המסחרי‪ ,‬להחליט עם מי להתקשר ולקבוע את תמהיל השירותים במרכז המסחרי‪ .‬כך‪,‬‬</w:t>
        <w:br/>
        <w:t>‫בחוות דעת הממונה מגלה שהממונה מניח‪ ,‬כמובן מאליו‪ ,‬שלבעל זכויות במרכז מסחרי שמורה‬</w:t>
        <w:br/>
        <w:t>‫הזכות "לקבוע את תמהיל השירותים" שיינתן במרכז המסחרי‪:‬‬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‫"אין חולק כי משעה שקיבל עליו קניון הראל את הסדר הבלעדיות‪ ,‬הוגבלה‬</w:t>
        <w:br/>
        <w:t>‫יכולתו לקבוע את תמהיל השירותים המוצעים בקניון‪ ,‬שכן הוא מנוע‪ ,‬על פי‬</w:t>
        <w:br/>
        <w:t>‫תניית הבלעדיות‪ ,‬מלהשכיר את יתרת השטח במרכז המסחרי לבנקים‬</w:t>
        <w:br/>
        <w:t>‫מסחריים אחרים" )עמוד ‪ 8‬לחוות הדעת; ההדגשה הוספה – ב‪.‬ל‪.(.‬‬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‫כלומר‪ ,‬הבעיה היא לא שבעל הקניון יקבע את תמהיל השירותים‪ ,‬כפי שנעשה בענייננו‪ ,‬אלא‬</w:t>
        <w:br/>
        <w:t>‫דווקא שזכותו לעשות כן תוגבל‪.‬‬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.192‬התנהלות בה בעל המרכז המסחרי מגביל את השימוש שרשאים לבצע רוכשי הזכויות‬</w:t>
        <w:br/>
        <w:t>‫במרכז המסחרי הוכר כהתנהלות מותרת‪ ,‬בהתאם להוראות סעיף ‪ (3)3‬לחוק התחרות‪ ,‬אשר‬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‫נועד להכשיר בדיוק התנהלות מעין זו )ראו‪ :‬עניין בן נחום‪ ,‬פסקה ‪ .(17‬אכן‪ ,‬הגבלת השירותים‬</w:t>
        <w:br/>
        <w:t>‫שיינתנו פוגעת במידה מסוימת בתחרות‪ ,‬אולם המחוקק נתן דעתו לכך‪ ,‬והחליט שפגיעה‬</w:t>
        <w:br/>
        <w:t>‫בתחרות באופן זה מותרת‪.‬‬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.193‬הפסיקה עמדה על הסיבות לקביעה זו‪ ,‬ואין צורך להרחיב על כך את הדיבור‪ ,‬מה גם שנושא‬</w:t>
        <w:br/>
        <w:t>‫זה אינו עומד בליבת פסק הדין‪ .‬אסתפק אפוא בלומר כי סעיף ‪ (3)3‬לחוק התחרות נועד לאפשר‬</w:t>
        <w:br/>
        <w:t>‫התנהלות תקינה במרכז מסחרי‪ ,‬באופן שיאפשר לבעלי העסקים השונים לשגשג )ראו‪ :‬ע"א‬</w:t>
        <w:br/>
        <w:t>‫)מחוזי ת"א( ‪ 22828-04-15‬התחנה המרכזית החדשה בתל‪-‬אביב בע"מ נ' כח ע‪.‬א‪ .‬נכסים‬</w:t>
        <w:br/>
        <w:t>‫בע"מ‪ ,‬פסקה ‪) (6.3.2016) 9‬להלן‪" :‬עניין התחנה המרכזית"((‪.‬‬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.194‬לנתבעות טענה נוספת והיא שסעיף ‪ (3)3‬לחוק התחרות אינו עוסק בהקניית זכות הבעלות‬</w:t>
        <w:br/>
        <w:t>‫אלא רק בהקניית זכויות משניות דוגמת שכירות‪ .‬גם טענה זו יש לדחות‪.‬‬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.195‬ראשית‪ ,‬הזכות אותה קנתה רנסנס בתת חלקה ‪ ,15‬אשר השתרשרה בסופו של דבר‬</w:t>
        <w:br/>
        <w:t>‫לנתבעות‪ ,‬אינה זכות הבעלות כי אם זכות חכירה לדורות‪ ,‬ולכן על‪-‬פניו אין צורך להידרש‬</w:t>
        <w:br/>
        <w:t>‫לשאלת תחולת סעיף ‪ (3)3‬לחוק התחרות על הקניית זכות בעלות‪ .‬בעניין זה אציין כי רישום‬</w:t>
        <w:br/>
        <w:t>‫התקנון המוסכם אומנם נעשה בפועל על‪-‬ידי סולל בונה‪ ,‬אולם התקנון המוסכם נרשם בשמה‬</w:t>
        <w:br/>
        <w:t>‫של רשות הפיתוח‪ ,‬בעלת זכות הבעלות בבית המשותף )ראו בעניין זה את הציטוט מהמבוא‬</w:t>
        <w:br/>
        <w:t>‫לתקנון המוסכם‪ ,‬המצוטט לעיל בפסקה ‪ .(14‬נמצא אפוא כי טענה זו כלל אינה נדרשת להכרעה‪.‬‬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.196‬למעלה מהנדרש ייאמר כי השאלה האם סעיף ‪ (3)3‬לחוק התחרות מוגבל להענקת זכות‬</w:t>
        <w:br/>
        <w:t>‫משנית נדונה בפסיקה במספר הזדמנויות‪ ,‬וזכתה להכרעות סותרות‪ .‬בפסק הדין בעניין התחנה‬</w:t>
        <w:br/>
        <w:t>‫המרכזית דנה כב' השופטת י' שבח )כתוארה אז( בנושא זה בהרחבה רבה ובאופן ממצה‪ ,‬תוך‬</w:t>
        <w:br/>
        <w:t>‫סקירת פסקי הדין השונים שניתנו בנושא‪ .‬מסקנתה הייתה שאין להגביל את סעיף ‪ (3)3‬לחוק‬</w:t>
        <w:br/>
        <w:t>‫התחרות להענקת זכות משנית בלבד‪ ,‬אלא שיש לקבוע שהוא חל גם במקרים של מכירת זכות‬</w:t>
        <w:br/>
        <w:t>‫במקרקעין )ראו‪ :‬עניין התחנה המרכזית‪ ,‬פסקאות ‪.(12-2‬‬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.197‬בכל הכבוד‪ ,‬קביעותיה של כב' השופטת שבח בעניין זה מקובלות גם עליי‪ .‬זאת במיוחד‬</w:t>
        <w:br/>
        <w:t>‫בשים לב ללשונו של סעיף ‪ (3)3‬לחוק התחרות אשר עוסק בהקניית זכות במקרקעין‪ ,‬ובשים לב‬</w:t>
        <w:br/>
        <w:t>‫להוראות סעיף ‪ 6‬לחוק המקרקעין‪ ,‬אשר קובעות כי "עסקה במקרקעין היא הקניָה של בעלות‬</w:t>
        <w:br/>
        <w:t>‫או של זכות אחרת במקרקעין לפי רצון המקנה" )ראו‪ :‬עניין התחנה המרכזית‪ ,‬פסקה ‪.(6‬‬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.198‬הנתבעות מעלות קושי בכך שהגבלה במסגרת תקנון היא "הגבלה נצחית"‪ ,‬קושי אליו‬</w:t>
        <w:br/>
        <w:t>‫התייחסה גם כב' השופטת שבח )ראו‪ :‬עניין התחנה המרכזית‪ ,‬פסקה ‪ .(13‬אני סבור שגם בטענה‬</w:t>
        <w:br/>
        <w:t>‫זו אין כדי להועיל לנתבעות‪.‬‬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.199‬בניגוד לנטען‪ ,‬הגבלה תקנונית אינה קבועה‪ .‬בעלי הדירות בבית המשותף רשאים להתכנס‬</w:t>
        <w:br/>
        <w:t>‫ולהחליט על עריכת שינויים בתקנון‪ ,‬בהתאם להוראות סעיף ‪)62‬א( לחוק המקרקעין‪ .‬לכל‬</w:t>
        <w:br/>
        <w:t>‫הפחות‪ ,‬היה מקום שהנתבעות יטענו שהן ניסו לעשות כן‪ ,‬ויסבירו מדוע הדבר אינו אפשרי‪.‬‬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.200‬שנית‪ ,‬על מנת שיהיה מקום לדון בשאלת ביטול התנייה היה מוטל על הנתבעות להוכיח‬</w:t>
        <w:br/>
        <w:t>‫סיבה של ממש להתערבות‪ .‬אלא שהנתבעות לא הרימו את הנטל להוכיח שהן נפגעות בצורה‬</w:t>
        <w:br/>
        <w:t>‫משמעותית מכך שתת חלקה ‪ 15‬מיועדת למסעדה‪ .‬כפי שיתואר להלן הנתבעות לא הוכיחו שלא‬</w:t>
        <w:br/>
        <w:t>‫ניתן להשתמש בתת חלקה ‪ 15‬למסעדה‪ ,‬לא מהפן התכנוני ולא מהפן הפרקטי‪.‬‬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.201‬כללם של דברים‪ :‬ההגבלות שהוגבלו הצדדים בסעיף ‪ 5‬לתקנון המוסכם אינן מהוות "הסדר‬</w:t>
        <w:br/>
        <w:t>‫כובל"‪ ,‬כמשמעות המונח בחוק התחרות‪.‬‬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.202‬לאור מסקנתי בעניין תחולת חוק התחרות‪ ,‬אמנע מלדון בטענות הנתבעות לפיה רצונה של‬</w:t>
        <w:br/>
        <w:t>‫חסונה למנוע הפעלת מרכול מתחרה מהווה חוסר תום‪-‬לב‪ .‬נושא מניעת התחרות הוסדר בחוק‬</w:t>
        <w:br/>
        <w:t>‫התחרות‪ .‬מכיוון שחוק התחרות מאפשר את הגבלת התחרות באופן האמור‪ ,‬איני סבור שיש‬</w:t>
        <w:br/>
        <w:t>‫בהתנהלותה של חסונה בעניין זה משום 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‫ג)‪ (3‬דיון בטענה בדבר המגבלה התכנונית שחלה על תת חלקה 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.203‬לטענת הנתבעות‪ ,‬התוכניות שחלות על המקרקעין גורמות למגבלה תכנונית קשיחה‪ ,‬לפיה‬</w:t>
        <w:br/>
        <w:t>‫השימוש היחיד שמותר לעשות בתת חלקה ‪ 15‬הוא מרכול‪ .‬נטען בעניין זה שאף אין אפשרות‬</w:t>
        <w:br/>
        <w:t>‫לקבל היתר לשימוש חורג למסעדה‪.‬‬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.204‬לטענת הנתבעות לעובדה זו יש משמעות בענייננו בכך שגם אם ייקבע שאכן רנסנס הסכימה‬</w:t>
        <w:br/>
        <w:t>‫לכך שתת חלקה ‪ 15‬תשמש למסעדה בלבד‪ ,‬אין לאכוף הסכמה זו‪ ,‬שכן הסכמה זו מנוגדת‬</w:t>
        <w:br/>
        <w:t>‫לתקנת הציבור‪ ,‬ואף לסעיף ‪ 3‬לחוק יסוד‪ :‬כבוד האדם וחירותו‪ ,‬ועל‪-‬כן בטלה בהתאם להוראות‬</w:t>
        <w:br/>
        <w:t>‫סעיף ‪ 30‬לחוק החוזים‪ .‬כן נטען שככל שהתניה תקפה יש להימנע מלהורות על אכיפתה‪ ,‬בהתאם‬</w:t>
        <w:br/>
        <w:t>‫לסייג הצדק שבסעיף ‪ (4)3‬לחוק התרופות‪.‬‬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.205‬השאלה האם יש הצדקה להתערב בהוראות תקנון מוסכם‪ ,‬כאשר מגבלה תכנונית מונעת‬</w:t>
        <w:br/>
        <w:t>‫את השימוש שהותר בתקנון המוסכם‪ ,‬היא שאלה שאינה טריוויאלית‪ .‬נדמה שהיא מחייבת‬</w:t>
        <w:br/>
        <w:t>‫שקילת שיקולים שונים דוגמת מודעות מנסחי התקנון המוסכם למגבלה התכנונית‪ ,‬השפעת‬</w:t>
        <w:br/>
        <w:t>‫תיקון התקנון המוסכם על בעלי הדירות האחרים וכן שיקולים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.206‬כל זאת בשים לב לכך שנקבע לעניין בתים משותפים שזכות קניינית של בעל דירה גוברת‬</w:t>
        <w:br/>
        <w:t>‫על היתר תכנוני שניתן לבעל דירה אחר )ראו‪ :‬רע"א ‪ 6339/97‬רוקר נ' סלומון‪ ,‬פ"ד נה)‪,199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‫פסקה ‪ 4‬לפסק דינו של כב' השופט י' אנגלרד‪ ,‬פסקה ‪ 2‬לפסק דינו של כב' השופט י' טירקל‪ ,‬וכן‬</w:t>
        <w:br/>
        <w:t>‫המבוא לפסק דינו של כב' השופט )כתוארו אז( מ' חשין )‪ ;(1999‬ע"א ‪ 10908/03‬סבח נ' יקיר‬</w:t>
        <w:br/>
        <w:t>‫)‪.((24.6.2004‬‬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.207‬על‪-‬אף שמדובר בשאלה מעניינת‪ ,‬היא אינה נדרשת להכרעה בענייננו‪ .‬הסיבה לכך היא שלא‬</w:t>
        <w:br/>
        <w:t>‫עלה בידי הנתבעות להוכיח את טענתן‪ ,‬לפיה ישנה מגבלה תכנונית קשיחה שמונעת את השימוש‬</w:t>
        <w:br/>
        <w:t>‫בתת חלקה ‪ 15‬לטובת מסעדה‪ .‬ואסביר‪.‬‬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.208‬כראיה לטענתן בדבר השימוש המותר מהבחינה הקניינית צירפו הנתבעות את הראיות‬</w:t>
        <w:br/>
        <w:t>‫הבאות‪:‬‬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‫תשריט מהיתר הבניה בו נרשם במיקום של תת חלקה ‪" 15‬סופרמרקט"‪.‬‬       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‫מכתב מהוועדה המקומית לתכנון ובניה רמלה מיום ‪ ,6.1.2011‬שקובע שהשימוש בתת‬              ‫‪‬‬</w:t>
        <w:br/>
        <w:t>‫חלקה ‪ 15‬לטובת אולם אירועים מנוגד לתב"ע‪ ,‬שמייעד את תת חלקה ‪ 15‬לסופרמרקט‬</w:t>
        <w:br/>
        <w:t>‫)נספח ‪ 12‬לתצהירו של מר גדעון לוי מטעם עוז )להלן‪" :‬תצהיר לוי"((‪.‬‬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 של "ועדת משנה לתכנון ובניה" מיום ‪ 28.8.2013‬בדבר דחיית בקשה לרישיון עסק‬         ‫‪‬‬</w:t>
        <w:br/>
        <w:t>‫בתת חלקה ‪ ,15‬בה נקבע שאין להיעתר לבקשה מהסיבות שמפורטות בה )נספח ‪ 5‬לקובץ‬</w:t>
        <w:br/>
        <w:t>‫הנספחים לתצהירי העדות הראשית מטעם ויקטורי(‪.‬‬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‫מכתב מטעם עיריית רמלה מיום ‪ 13.8.2019‬שדוחה בקשה לרישיון עסק מסעדת "כוכב‬              ‫‪‬‬</w:t>
        <w:br/>
        <w:t>‫סגול"‪ ,‬ממנו עולה כי בקשה לרישיון עסק להפעלת מסעדה נדחתה מטעמים שונים‪ ,‬ובהם‬</w:t>
        <w:br/>
        <w:t>‫שבתת חלקה ‪ 15‬נעשה שימוש והפעלה של מסעדה ‪ /‬אולם אירועים ללא היתר לשימוש חורג‬</w:t>
        <w:br/>
        <w:t>‫)נספח ‪ 12‬לתצהיר לוי(‪.‬‬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דעתו של שמאי המקרקעין מר עידן חיימוב )להלן‪" :‬חוות דעת חיימוב"(‪ ,‬שמציין‬          ‫‪‬‬</w:t>
        <w:br/>
        <w:t>‫שמהיתר הבניה עולה שתת חלקה ‪ 15‬היא "שטח לסופרמרקט" )נספח ‪ 23‬לתצהיר לוי‪,‬‬</w:t>
        <w:br/>
        <w:t>‫בסעיף ‪ 5‬לחוות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.209‬בכל הכבוד‪ ,‬לא זו הדרך להוכיח מהם השימושים המותרים והאסורים במקרקעין בהתאם‬</w:t>
        <w:br/>
        <w:t>‫לדיני התכנון והבנייה‪ .‬הוכחת שימוש מותר ואסור במקרקעין צריכה להיעשות על‪-‬ידי הצגת‬</w:t>
        <w:br/>
        <w:t>‫התוכניות התקפות‪ ,‬כאשר ניתן אף להיעזר בחוות דעת מומחה בעניין זה ואולי אף בתעודת‬</w:t>
        <w:br/>
        <w:t>‫עובד ציבור‪.‬‬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.210‬אכן‪ ,‬ישנם מכתבים מהוועדה המקומית לתכנון ובניה רמלה שנאמר בהם שהשימוש שנקבע‬</w:t>
        <w:br/>
        <w:t>‫בהיתר הוא לסופרמרקט‪ .‬עם זאת‪ ,‬מדובר במכתבים ישנים יחסית‪ ,‬ואין דרך לדעת האם מאז‬</w:t>
        <w:br/>
        <w:t>‫אותם מכתבים נעשה שינוי רלוונטי בתשתית התכנונית שחלה על הבית המשותף‪ ,‬שיכולה‬</w:t>
        <w:br/>
        <w:t>‫להשפיע על החלטת הבקשה‪ .‬כמו כן‪ ,‬לא ברור מהמכתבים האמורים האם דחיית הבקשות‬</w:t>
        <w:br/>
        <w:t>‫לשימוש חורג נעשית בגלל חוסר התאמה‪ ,‬או בגלל סיבות נוספות שמתוארות באותם מכתבים‪.‬‬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.211‬כללם של דברים‪ :‬לא הוכח שאין אפשרות לאשר שימוש חורג לטובת מסעדה באופן גורף‪,‬‬</w:t>
        <w:br/>
        <w:t>‫אלא‪ ,‬לכל היותר‪ ,‬שבקשות מעין אלה לא אושרו בעבר )ככל שהבקשות שנדחו הן לשימוש חורג‬</w:t>
        <w:br/>
        <w:t>‫לטובת מסעדה ולא לטובת אולם אירועים(‪.‬‬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.212‬גם התשריט שצורף מהיתר הבניה אינו מוכיח שהשימוש היחיד שמותר בתת חלקה ‪ 15‬הוא‬</w:t>
        <w:br/>
        <w:t>‫למרכול‪ .‬אכן‪ ,‬בתשריט ישנו כיתוב במיקום תת חלקה ‪ 15‬של המילה "סופרמרקט"‪ .‬עם זאת‪,‬‬</w:t>
        <w:br/>
        <w:t>‫הכיתוב אינו מוסיף על כך‪ ,‬כך שלא ניתן לדעת‪ ,‬ללא מקור נורמטיבי אחר‪ ,‬שכיתוב זה נועד‬</w:t>
        <w:br/>
        <w:t>‫לקבוע את השימוש היחיד שמותר בתת חלקה ‪ .15‬בעניין זה אציין כי היתר הבנייה המלא לא‬</w:t>
        <w:br/>
        <w:t>‫צורף‪.‬‬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.213‬חוות דעת חיימוב גם היא אינה תורמת לעניין זה‪ .‬ההתייחסות בחוות דעת חיימוב‬</w:t>
        <w:br/>
        <w:t>‫מתייחסת לתשריט היתר הבניה‪ ,‬באופן שאינו תורם יותר מעיון בתשריט עצמו‪ .‬עם זאת‪,‬‬</w:t>
        <w:br/>
        <w:t>‫מהתייחסותו של השמאי חיימוב לתוכניות שחלות על תת חלקה ‪ 15‬עולה שבין השימושים‬</w:t>
        <w:br/>
        <w:t>‫המותרים בתת חלקה ‪ 15‬נמצא שימוש של "מסעדות ובתי קפה‪ ,‬מזנונים" )ראו‪ :‬סעיף ‪ 8‬לחוות‬</w:t>
        <w:br/>
        <w:t>‫דעת חיימוב(‪ ,‬שימוש שעל‪-‬פניו תקף גם לתת חלקה ‪ 15‬ומאפשר את יישום התקנון המוסכם‪.‬‬</w:t>
        <w:br/>
        <w:t>‫גם בחקירתו הנגדית העיד השמאי חיימוב כי התב"ע מאפשרת הפעלת מסעדה בתת חלקה‬</w:t>
        <w:br/>
        <w:t>‫‪) 15‬ראו‪ :‬עמוד ‪ 2‬שורה ‪ – 50‬עמוד ‪ 3‬שורה ‪ 1‬לפרוטוקול הדיון מיום ‪.(27.6.2023‬‬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.214‬השמאי חיימוב אף העיד שניתן לקבל היתר לשימוש חורג מתב"ע לצמיתות‪ ,‬במידה‬</w:t>
        <w:br/>
        <w:t>‫והשימוש תואם את התב"ע )ראו‪ :‬עמוד ‪ 2‬שורות ‪ 49-44‬לפרוטוקול ‪ .(28.11.2024‬דבריו אלה של‬</w:t>
        <w:br/>
        <w:t>‫השמאי חיימוב בעניין האפשרות לקבל היתר לשימוש חורג מהיתר לצמיתות נקבעו במפורש‬</w:t>
        <w:br/>
        <w:t>‫בסעיף ‪ 148‬לחוק התכנון והבניה‪ ,‬התשכ"ה‪ 1965-‬שקובע כי "היתר לשימוש חורג מתכנית יינתן‬</w:t>
        <w:br/>
        <w:t>‫לתקופה מוגבלת מראש; היתר לשימוש חורג מהיתר או הקלה יכולים להינתן לתקופה‬</w:t>
        <w:br/>
        <w:t>‫מוגבלת מראש‪ ".‬כלומר‪ ,‬היתר לשימוש חורג מתוכנית חייב להינתן לתקופה מוגבלת‪ ,‬בעוד‬</w:t>
        <w:br/>
        <w:t>‫שהיתר לשימוש חורג מהיתר יכול גם להינתן לצמיתות‪.‬‬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.215‬לבסוף‪ ,‬בתוספת להסכם רנסנס מיום ‪ 27.12.2006‬רנסנס הצהירה שבעבר ניתן רישיון עסק‬</w:t>
        <w:br/>
        <w:t>‫זמני למסעדה בתת חלקה ‪ ,15‬וכי על רנסנס מוטלת אחריות להשגת רישיון עסק‪ .‬מכאן אנו‬</w:t>
        <w:br/>
        <w:t>‫למדים שבפועל ניתן רישיון עסק זמני למסעדה בתת חלקה ‪ ,15‬וכי עמדת רנסנס הייתה כי ניתן‬</w:t>
        <w:br/>
        <w:t>‫להשיג רישיון עסק קבוע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.216‬סיכום הדברים‪ :‬לא עלה בידי הנתבעות להוכיח שישנה מגבלה תכנונית קשיחה שמונעת‬</w:t>
        <w:br/>
        <w:t>‫את השימוש בתת חלקה ‪ 15‬למסעדה בכלל‪ .‬כמו‪-‬כן‪ ,‬לא עלה בידי הנתבעות להוכיח שככל‬</w:t>
        <w:br/>
        <w:t>‫שישנה מגבלה תכנונית מכוח ההיתר‪ ,‬לא ניתן לקבל היתר לשימוש חורג לצמיתות‪ ,‬שיאפשר‬</w:t>
        <w:br/>
        <w:t>‫שימוש בתת חלקה ‪ 15‬למסעדה‪.‬‬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.217‬משכך‪ ,‬איני נדרש לטענות הנתבעות שנסמכות על ההנחה שאכיפת סעיף ‪ 5.1.14‬לתקנון‬</w:t>
        <w:br/>
        <w:t>‫המוסכם תביא לכך שלא יהיה ניתן לעשות כל שימוש בתת חלקה ‪.15‬‬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.218‬יודגש‪ ,‬כי אין בהכרעתי לפיה הנתבעות לא הוכיחו את המגבלה התכנונית הנטענת‪ ,‬כדי‬</w:t>
        <w:br/>
        <w:t>‫למנוע מהנתבעות אפשרות להוכיח בעתיד את טענתן בעניין זה‪ ,‬או להוכיח שעמדת הוועדה‬</w:t>
        <w:br/>
        <w:t>‫המקומית לתכנון ובניה היא שלא להתיר שימוש חורג מהיתר לטובת מסעדה‪ .‬זאת‪ ,‬בשים לב‬</w:t>
        <w:br/>
        <w:t>‫לכך שהכרעה בשאלה התכנונית ניתנת גם היא בגדר סמכותי לפי סעיף ‪ 76‬לחוק בתי המשפט‪,‬‬</w:t>
        <w:br/>
        <w:t>‫ומשכך היא אינה יוצרת מעשה בית דין לעניין שאלה זו )ראו‪ :‬רע"א ‪ 7450/13‬ברנזון נ' אופיר‪,‬‬</w:t>
        <w:br/>
        <w:t>‫פסקה ח' )‪.((11.11.2013‬‬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.219‬בשולי הדברים‪ ,‬אציין שהנתבעות טענו במספר הזדמנויות שתת חלקה ‪ 15‬אינה מתאימה‬</w:t>
        <w:br/>
        <w:t>‫לשימוש כמסעדה בשל גודלה‪ .‬טענות אלה נטענו בעלמא‪ ,‬מבלי שהוצגו חוות דעת בעניין‪ .‬מעבר‬</w:t>
        <w:br/>
        <w:t>‫לכך‪ ,‬הוכח שבעבר פעלה מסעדה במקום במשך תקופה לא מבוטלת‪ .‬בהינתן האמור‪ ,‬לא אדרש‬</w:t>
        <w:br/>
        <w:t>‫לטענת הנתבעות לפיה אין אפשרות להפעיל מסעדה בתת חלקה ‪.15‬‬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‫ג)‪ (4‬המשמעות שחסונה אינה מקיימת את התקנון המוסכם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.220‬חסונה הודתה שהיא משתמשת בתת חלקה ‪ 14‬בבית המשותף למחסן‪ ,‬בניגוד להוראות‬</w:t>
        <w:br/>
        <w:t>‫סעיף ‪ 5.1.13‬לתקנון המוסכם‪ ,‬אשר קובע שתת חלקה ‪ 14‬תשמש אך ורק לטובת חנות בגדי‬</w:t>
        <w:br/>
        <w:t>‫ילדים‪ .‬לטענת הנתבעות העובדה שחסונה מפרה בעצמה את הוראות סעיף ‪ 5‬לתקנון המוסכם‬</w:t>
        <w:br/>
        <w:t>‫חוסמת אותה מלהעלות טענות בנוגע להפרת סעיף ‪ 5‬לתקנון המוסכם בדירות אחרות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.221‬מנגד‪ ,‬לטענת חסונה אין הפרתה את התקנון המוסכם דומה להפרת הנתבעות את התקנון‬</w:t>
        <w:br/>
        <w:t>‫המוסכם‪ .‬בניגוד להפעלת מרכול בתת חלקה ‪ ,15‬אשר פוגעת בחסונה‪ ,‬השימוש בתת חלקה ‪14‬‬</w:t>
        <w:br/>
        <w:t>‫למחסן אינו מהווה הפעלת עסק ואינו פוגע בעסקים אחרים‪ .‬משכך‪ ,‬כך נטען‪ ,‬אין פסול‬</w:t>
        <w:br/>
        <w:t>‫בתביעתה של חסונה לאכיפת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.222‬אכן‪ ,‬נראה שחסונה מפרה בעצמה את הוראות סעיף ‪ 5.1.13‬לתקנון המוסכם‪ .‬עם זאת‪,‬‬</w:t>
        <w:br/>
        <w:t>‫העובדה שחסונה מפרה את הוראות התקנון המוסכם‪ ,‬אין משמעה שחסונה מנועה מלתבוע את‬</w:t>
        <w:br/>
        <w:t>‫אכיפת התקנון המוסכם בעצמה‪.‬‬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‫אסביר את עמדתי‪.‬‬      ‫‪.223‬‬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.224‬לטענה לפיה הפרתה של חסונה את התקנון המוסכם מונעת ממנה מלטעון בעניין הפרת‬</w:t>
        <w:br/>
        <w:t>‫התקנון המוסכם ישנם שני מקורות אפשריים בדין‪ (1) :‬החיובים בתקנון המוסכם הם חיובים‬</w:t>
        <w:br/>
        <w:t>‫שלובים‪ ,‬כך שקיום חיובה של חסונה לפי סעיף ‪ 5.1.13‬לתקנון המוסכם הוא תנאי לקיום‬</w:t>
        <w:br/>
        <w:t>‫הנתבעות את חובן לפי סעיף ‪ 5.1.14‬לתקנון המוסכם; וכן )‪ (2‬חובת תום הלב מונעת מחסונה‪,‬‬</w:t>
        <w:br/>
        <w:t>‫שמפרה את התקנון המוסכם‪ ,‬מלטעון לאכיפת אותו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‫אדון בנושאים אלה כסדרם‪.‬‬      ‫‪.225‬‬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‫ג)‪ (1)(4‬איזה סוג חיובים יוצר סעיף ‪ 5‬לתקנון המוסכם?‬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.226‬השאלה האם חיובים הם שלובים אם לאו היא שאלה פרשנית‪ ,‬שיש להכריע בה בהתאם‬</w:t>
        <w:br/>
        <w:t>‫לדרכי הפרשנות המקובלים )ראו‪ :‬שלו וצמח‪ ,‬עמוד ‪ .(580-579‬עם זאת‪ ,‬ברירת המחדל היא‬</w:t>
        <w:br/>
        <w:t>‫שחיובים בחוזה הם חיובים עצמאיים )ראו‪ :‬ע"א ‪ 1258/14‬מ‪ .‬מגן אינטרנשיונל יזמות‬</w:t>
        <w:br/>
        <w:t>‫והשקעות בע"מ נ' עירית רמת גן‪ ,‬פסקה ‪ ;(3.9.2015) 4‬שלו וצמח‪ ,‬ה"ש ‪.(24‬‬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.227‬בענייננו עיון בתקנון אינו מעלה אינדיקציה לכך שהכוונה המשתמעת ממנו היא שחיובי‬</w:t>
        <w:br/>
        <w:t>‫סעיף ‪ 5‬יהיו חיובים שלובים‪ .‬כך‪ ,‬ובין היתר‪ ,‬סעיף ‪ 5‬אינו מדבר על קשר מיוחד בין כל הדירות‬</w:t>
        <w:br/>
        <w:t>‫שמנויות בו‪ ,‬וספק אם יש קשר כזה‪ .‬ייתכן שהדירות מרוחקות האחת מהשנייה‪ ,‬והשימוש‬</w:t>
        <w:br/>
        <w:t>‫באחת אינו משפיע על השימוש באחרת‪ .‬בנסיבות אלה‪ ,‬נראה שיש לפרש את סעיף ‪ 5‬לתקנון‬</w:t>
        <w:br/>
        <w:t>‫המוסכם כיוצר חיובים עצמאיים ולא חיובים שלובים‪ .‬כלומר‪ ,‬הפרה של אחד מבעלי הדירות‬</w:t>
        <w:br/>
        <w:t>‫את חובותיו לפי סעיף ‪ ,5‬אינו מקנה לבעל דירה אחר זכות להפר גם הוא את הוראות סעיף ‪5‬‬</w:t>
        <w:br/>
        <w:t>‫ביחס אליו‪.‬‬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.228‬יודגש כי ההתחייבויות בתקנון המוסכם אינן רק כלפי בעל הדירות שמנויים בסעיף ‪ ,5‬אלא‬</w:t>
        <w:br/>
        <w:t>‫כלפי כל בעלי הדירות בבית המשותף‪ .‬מכיוון שכך‪ ,‬הפרת אחת הדירות את חובותיה‪ ,‬אינה‬</w:t>
        <w:br/>
        <w:t>‫מתירה לשאר הדירות להפר את חובותיהן כלפי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‫ג)‪ (2)(4‬הטענה בדבר חוסר תום הלב של חסונה כמונעת את אכיפת סעיף ‪ 5‬לתקנון המוסכם‬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את טענת חוסר תום הלב אין בידי לקבל‪.‬‬     ‫‪.229‬‬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.230‬סעד האכיפה הוא הסעד העיקרי והמרכזי במשפט הישראלי )ראו‪ :‬ע"א ‪ 5131/10‬אזימוב נ'‬</w:t>
        <w:br/>
        <w:t>‫בנימיני‪ ,‬פ"ד סו)‪ ,442 (1‬פסקאות ‪ 15-14‬לפסק דינה של כב' השופטת )כתוארה אז( א' חיות‬</w:t>
        <w:br/>
        <w:t>‫)‪ .((2013‬בעניין זה נאמר כי "העובדה שהנפגע עצמו הפר את החוזה ואף נהג בחוסר תום לב כלפי‬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‫המפר – כל אלה אין בהם בהכרח כדי לשלול מן הנפגע את הזכות לאכיפה‪ .‬בוודאי אין די בעצם‬</w:t>
        <w:br/>
        <w:t>‫העובדה שתרופת הפיצויים נראית לבית המשפט עדיפה בנסיבות העניין‪ ,‬כדי להצדיק את‬</w:t>
        <w:br/>
        <w:t>‫שלילת זכותו של הנפגע לאכיפה" )ראו‪ :‬גבריאלה שלו‪ ,‬יהודה אדר דיני חוזים – התרופות ‪218‬‬</w:t>
        <w:br/>
        <w:t>‫)‪.((2009‬‬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.231‬כלל זה נכון לטעמי גם ביחס להפרות בנוגע לתקנון מוסכם של בית משותף‪ .‬ככלל‪ ,‬העובדה‬</w:t>
        <w:br/>
        <w:t>‫שאחד מבעלי הדירות מפר את הוראות התקנון‪ ,‬אין משמעה שנשללת ממנו זכותו לתבוע את‬</w:t>
        <w:br/>
        <w:t>‫אכיפת התקנון‪ .‬דבריי אלה נאמרים ככלל‪ ,‬מבלי להתייחס למקרה זה או אחר‪ ,‬שייתכן‬</w:t>
        <w:br/>
        <w:t>‫ובנסיבותיו יהיה מקום להגיע להכרעה 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.232‬עוז הפנתה בסיכומיה לפסק הדין שניתן בע"א ‪ 2896/90‬טרוצקי נ' דיין‪ ,‬פ"ד מו)‪454 (5‬‬</w:t>
        <w:br/>
        <w:t>‫)‪ ,(1992‬בו נקבע שבעל דירה בבית המשותף מושתק מלהסתמך על הוראת סעיף ‪ 14‬לתקנון‬</w:t>
        <w:br/>
        <w:t>‫המצוי שבתוספת לחוק המקרקעין‪ ,‬בדבר הדרך להשתתף באסיפה הכללית‪ ,‬שעה שהוא עצמו‬</w:t>
        <w:br/>
        <w:t>‫השתתף באסיפה הכללית בדרך שהוא מבקש לשלול‪ ,‬ואף התמנה בהתאם לכך לנציגות הבית‬</w:t>
        <w:br/>
        <w:t>‫המשותף‪ .‬בעניין זה נקבע שאדם לא יכול ליהנות במשך שנים מהסדר מסוים‪ ,‬וכשזה אינו‬</w:t>
        <w:br/>
        <w:t>‫מתאים לו לטעון נגד אותו הסדר )ראו‪ :‬שם‪ ,‬עמ' ‪.(461-460‬‬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.233‬לא כך במקרה שלפניי‪ .‬אומנם חסונה עושה שימוש בתת חלקה ‪ 14‬באופן שסותר את‬</w:t>
        <w:br/>
        <w:t>‫הוראות סעיף ‪ 5‬לתקנון המוסכם‪ ,‬אולם השימוש שהיא עושה אינו שימוש סותר לאחד‬</w:t>
        <w:br/>
        <w:t>‫השימושים האחרים‪ ,‬וספק אם הוא פוגע באחת מהדירות האחרות‪ .‬כך‪ ,‬למשל‪ ,‬במידה וחסונה‬</w:t>
        <w:br/>
        <w:t>‫הייתה משתמשת בדירה שבחזקתה לטובת מסעדה‪ ,‬ייתכן והתוצאה הייתה 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.234‬אין באמור כדי להתיר את השימוש שעושה חסונה בתת חלקה ‪ ,14‬שאין ספק שהוא אסור‪,‬‬</w:t>
        <w:br/>
        <w:t>‫אולם יש בכך כדי לשלול את בקשת הנתבעות למנוע מחסונה להשתמש בזכותה לבקש את‬</w:t>
        <w:br/>
        <w:t>‫אכיפת התקנון המוסכם על הנתבעות‪.‬‬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.235‬בנסיבות המקרה שלפניי על‪-‬אף שחסונה אכן מפרה את הוראות התקנון המוסכם‪ ,‬לא ניתן‬</w:t>
        <w:br/>
        <w:t>‫לראות בתביעתה לאכיפת סעיף ‪ 5‬ביחס לנתבעת 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.236‬על‪-‬אף האמור התלבטתי האם להתנות את אכיפת סעיף ‪ 5‬לתקנון המוסכם בהפסקת‬</w:t>
        <w:br/>
        <w:t>‫חסונה את השימוש המפר בתת חלקה ‪ .14‬עם זאת‪ ,‬בהינתן שהנתבעות לא ביקשו סעד זה‪ ,‬לא‬</w:t>
        <w:br/>
        <w:t>‫ראיתי לנכון לקבוע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.237‬יודגש כי אין בקביעותיי האמורות כדי להכשיר את הפרת סעיף ‪ 5.1.13‬לתקנון המוסכם‬</w:t>
        <w:br/>
        <w:t>‫על‪-‬ידי חסונה‪ ,‬והנתבעות‪ ,‬כמובן‪ ,‬רשאיות לנקוט לשם כך בהליך מתאים‪.‬‬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.‬הערות בטרם סיום‬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‫בכך הסתיים הדיון בתביעה זו‪ .‬בטרם סיום אבקש להעיר מספר הערות‪.‬‬    ‫‪.238‬‬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.239‬ההערה הראשונה נוגעת לטענות הנתבעות האחת ביחס לשנייה‪ .‬הנתבעות הקדישו חלק‬</w:t>
        <w:br/>
        <w:t>‫נכבד מטענותיהן ותצהיריהן לשאלת ידיעתן אודות התקנון המוסכם ואודות המגבלות שנקבעו‬</w:t>
        <w:br/>
        <w:t>‫בהסכם רנסנס‪ .‬לא ניתן להתעלם מכך שלנתבעות גם טענות האחת כלפי השנייה‪ ,‬טענות שמטבע‬</w:t>
        <w:br/>
        <w:t>‫הדברים יכול ויופנו להליכים משפטיים נוספים לאור מסקנת פסק דיני‪ .‬יובהר כי לא נקבעה כל‬</w:t>
        <w:br/>
        <w:t>‫קביעה בנוגע למישור היחסים שבין הנתבעות עצמן‪ ,‬ולמידת ידיעתן אודות התקנון המוסכם‪.‬‬</w:t>
        <w:br/>
        <w:t>‫בהתאם למסקנותיי המתוארות לעיל לא היה מקום מבחינתי להידרש למערכות יחסים אלה‪,‬‬</w:t>
        <w:br/>
        <w:t>‫ומשכך לא נדרשתי אליהן‪.‬‬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.240‬ההערה השנייה נוגעת להמשך היחסים בין הצדדים‪ .‬בדיון שהתקיים בפניי הצעתי לצדדים‬</w:t>
        <w:br/>
        <w:t>‫לסייע להם בקביעת מנגנון‪ ,‬שיאפשר את המשך קיומם במקביל של שני המרכולים בבית‬</w:t>
        <w:br/>
        <w:t>‫המשותף‪ .‬סברתי אז‪ ,‬ועודני סבור‪ ,‬כי אין הכרח בסגירת המרכול בתת חלקה ‪ ,15‬וכי ניתן היה‬</w:t>
        <w:br/>
        <w:t>‫לסיים הליך זה בהסכמה בדבר פיצוי שתקבל חסונה מידי מי מהנתבעות‪.‬‬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.241‬הגם שהליך זה הסתיים בזכייתה של חסונה‪ ,‬אין בכך כדי למנוע משא ומתן בין הצדדים‬</w:t>
        <w:br/>
        <w:t>‫באופן שיאפשר את המשך הפעלת מרכול גם בתת חלקה ‪ .15‬במשא ומתן זה יוכלו הצדדים‪,‬‬</w:t>
        <w:br/>
        <w:t>‫בשיתוף בעלי דירות נוספים בבית המשותף‪ ,‬להסכים על שינוי בהסכמה של התקנון המוסכם‪,‬‬</w:t>
        <w:br/>
        <w:t>‫באופן שיחסוך לצדדים גם את המשך ההתדיינות בבית המשפט המחוזי‪.‬‬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.242‬ניתן בזה צו עשה אשר מורה לנתבעות לחדול מלהפעיל מרכול בתת חלקה ‪ 15‬בבית‬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.243‬בהינתן ההשלכות המשמעותיות של הפסקת פעילות המרכול‪ ,‬בפרט על עובדיו‪ ,‬ועל‪-‬מנת‬</w:t>
        <w:br/>
        <w:t>‫לאפשר לויקטורי זמן היערכות‪ ,‬אני קובע שצו העשה יכנס לתוקף בחלוף ‪ 100‬ימים מיום‬</w:t>
        <w:br/>
        <w:t>‫המצאת פסק הדין לנתבעת )ימי הפגרה יבואו במניין הימים(‪.‬‬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.244‬באשר לשאלת ההוצאות‪ .‬חסונה הציגה אסמכתאות בדבר תשלום שכר טרחה והחזר‬</w:t>
        <w:br/>
        <w:t>‫הוצאות בסך כולל של ‪ 186,919‬ש"ח‪ .‬בהתחשב בהיקף הנרחב של התיק‪ ,‬שכלל מספר דיוני‬</w:t>
        <w:br/>
        <w:t>‫הוכחות‪ ,‬נושאים רבים ומגוונים שחסונה הייתה צריכה להתייחס אליהם במסגרת סיכומיה‪,‬‬</w:t>
        <w:br/>
        <w:t>‫היקף הסיכומים הנרחב שהוגש‪ ,‬והצורך של חסונה להתמודד עם שלוש נתבעות שפעלו באופן‬</w:t>
        <w:br/>
        <w:t>‫עצמאי והגישו כתבי טענות בנפרד‪ ,‬אני מוצא את הסכום האמור כסביר‪ .‬בעניין זה אציין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ויקטורי היא עצמה נשאה בהוצאות משפט ושכר טרחה בהיקף של ‪ 227,608‬ש"ח‪ .‬גם‬</w:t>
        <w:br/>
        <w:t>‫בכך יש כדי להצביע על סבירות שכר הטרחה שחסונה נשאה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.245‬כללם של דברים‪ :‬הנתבעות תישאנה בחלקים שווים בהוצאות חסונה בסך כולל של‬</w:t>
        <w:br/>
        <w:t>‫‪ 186,919‬ש"ח‪ .‬סכום זה ישולם לחסונה בתוך ‪ 30‬ימים מיום המצאת פסק הדין לנתבעות‪ ,‬שאם‬</w:t>
        <w:br/>
        <w:t>‫לא כן ישא ריבית שיקלית מיום מתן פסק הדין ועד מועד הפירעון‪.‬‬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‪ ,08.07.2025‬י"ב תמוז תשפ"ה‪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‫_________________‬</w:t>
        <w:br/>
        <w:t>‫ברק ליפשיץ‬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3/13/2023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