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2025-06-03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‫רוזנבלום לילי‬    ‫‪1‬‬                        ‫התובעים‪:‬‬</w:t>
        <w:br/>
        <w:t>‫ינובר שני‬    ‫‪2‬‬</w:t>
        <w:br/>
        <w:t>‫ינובר דניאל‬    ‫‪3‬‬</w:t>
        <w:br/>
        <w:t>‫שרעבי יואל‬     ‫‪4‬‬</w:t>
        <w:br/>
        <w:t>‫שרעבי מזל‬     ‫‪5‬‬</w:t>
        <w:br/>
        <w:t>‫לוי אברהם‬     ‫‪6‬‬</w:t>
        <w:br/>
        <w:t>‫לוי גליה‬    ‫‪7‬‬</w:t>
        <w:br/>
        <w:t>‫באמצעות ב"כ‪ :‬עו"ד הניג שי‬</w:t>
        <w:br/>
        <w:t>‫שד' הרכס ‪ , 13‬בניין פלטינום ‪ A‬מודיעין‬</w:t>
        <w:br/>
        <w:t>‫קומה ‪ ,4‬משרד ‪26‬‬</w:t>
        <w:br/>
        <w:t>‫טל'‪0545454234:‬‬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ארוש מאיר‬      ‫‪1‬‬                        ‫הנתבעים‪:‬‬</w:t>
        <w:br/>
        <w:t>‫בן ארוש רמה‬      ‫‪2‬‬</w:t>
        <w:br/>
        <w:t>‫באמצעות ב"כ‪ :‬עו"ד מינטוס יאיר‬</w:t>
        <w:br/>
        <w:t>‫היצירה ‪ ,3‬רמת גן‬</w:t>
        <w:br/>
        <w:t>‫טל'‪ 0544548048:‬פקס‪6243368 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.1‬בפניי תביעה למתן צו הצהרתי הקובע כי אין בידי הנתבעים את הרוב הקנייני‬</w:t>
        <w:br/>
        <w:t>‫הדרוש הקבוע בתקנון המוסכם או למצער הרוב הקבוע בחוק המקרקעין‪,‬‬</w:t>
        <w:br/>
        <w:t>‫התשכ"ט‪( 1969-‬להלן‪" :‬חוק המקרקעין"‪ ,‬או "החוק")‪ ,‬כדי לבצע תוספת‬</w:t>
        <w:br/>
        <w:t>‫בנייה לשם הרחבת דירתם‪ ,‬וכי עד להשגת הרוב הדרוש‪ ,‬אין הם רשאים לבצע‬</w:t>
        <w:br/>
        <w:t>‫כל פעולת הריסה או בנייה‪ ,‬אף אם קיבלו לשם כך היתר בנייה‪ .‬עוד מבוקש כי‬</w:t>
        <w:br/>
        <w:t>‫כל עוד לא יהיה בידי הנתבעים הסכמה פוזיטיבית מאת בעלי הדירות‪,‬‬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‫כמתחייב בדין‪ ,‬ייאסר על הנתבעים לעשות שימוש בזכויות בנייה מעבר‬</w:t>
        <w:br/>
        <w:t>‫לחלקם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 בבד עם הגשת התביעה הוגשה בקשה לצו מניעה זמני לשם הקפאת המצב‬</w:t>
        <w:br/>
        <w:t>‫הקיים (בקשה ‪.)5/1437/2024‬‬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.‬הבית והצדדים להליך‬</w:t>
        <w:br/>
        <w:t>‫‪ .3‬עסקינן בבית משותף המצוי ברחוב עולי הגרדום ‪ 48,46,44‬בתל אביב – יפו‪,‬‬</w:t>
        <w:br/>
        <w:t>‫הידוע גם כגוש ‪ 6638‬חלקה ‪( 201‬להלן‪" :‬הבית המשותף"‪ ,‬או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.4‬לבית המשותף שלוש כניסות והוא כולל ‪ 20‬תתי חלקות‪ ,‬לבית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.5‬הצדדים להליך הם בעלי דירות בבית‪:‬‬</w:t>
        <w:br/>
        <w:t>‫התובעת ‪ 1‬היא בעלת תת חלקה ‪;10‬‬</w:t>
        <w:br/>
        <w:t>‫התובעים ‪ 2‬ו‪ 3-‬הם הבעלים של תת חלקה ‪;16‬‬</w:t>
        <w:br/>
        <w:t>‫התובעים ‪ 4‬ו‪ 5-‬הם הבעלים של תת חלקה ‪;17‬‬</w:t>
        <w:br/>
        <w:t>‫התובעים ‪ 6‬ו‪ 7-‬הם הבעלים של תת חלקה ‪;9‬‬</w:t>
        <w:br/>
        <w:t>‫ואילו הנתבעים הם בעלי תת חלקה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הצדדים‬</w:t>
        <w:br/>
        <w:t>‫טענות התובעים‬</w:t>
        <w:br/>
        <w:t>‫‪ .6‬הנתבעים‪ ,‬שהם בעלי יחידה המצויה בקומת המרתף‪ ,‬הפכו אותה‪ ,‬על פי היתר‬</w:t>
        <w:br/>
        <w:t>‫הבנייה והתב"ע מייעוד "מלאכה" ל"דירת מגורים" ללא היתר לשימוש חורג‪,‬‬</w:t>
        <w:br/>
        <w:t>‫תוך פלישה לרכוש המשותף‪ ,‬התקינו שער כניסה וגידרו חלק מהחצר‬</w:t>
        <w:br/>
        <w:t>‫המשותפת המצויה בקומת הקרקע בשטח של ‪ 50‬מ"ר לכיוון מזרח – הגינה‬</w:t>
        <w:br/>
        <w:t>‫הציבורית‪ ,‬והם עושים בה שימוש ייחודי תוך מניעת אחרים מלהיכנס ולעשות‬</w:t>
        <w:br/>
        <w:t>‫שימוש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.7‬בקשה קודמת להיתר בנייה (‪ )2021-1713‬שהוגשה מטעם הנתבעים בשנת ‪2021‬‬</w:t>
        <w:br/>
        <w:t>‫נדחתה‪ ,‬כאשר מוסד התכנון מצא לנכון לקבל את ההתנגדויות שהוגשו‬</w:t>
        <w:br/>
        <w:t>‫במלואן מן הנימוק שהבקשה אינה כוללת בקשה לשימוש חורג להפיכת ייעוד‬</w:t>
        <w:br/>
        <w:t>‫מבית מלאכה למגורים‪ ,‬וכן כי הבקשה כוללת הסדרת גדרות פנימיות בתור‬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משותפת‪ ,‬שמהווה הפיכת שטח משותף לשטח פרטי‪ .‬עוד הוחלט כי‬</w:t>
        <w:br/>
        <w:t>‫בניגוד להוראות תב"ע ‪ ,2421‬לא הוצגו הסכמות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.8‬אף על פי כן‪ ,‬הנתבעים עשו דין לעצמם והותירו את השינויים ללא היתר‪ ,‬וזאת‬</w:t>
        <w:br/>
        <w:t>‫חרף דחיית בקשתם על ידי מוסד התכנון וקבלת התנגדות בעלי זכויות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26.12.2022‬הגישו הנתבעים בקשה מתוקנת להיתר (‪ )2022-2132‬בה‬</w:t>
        <w:br/>
        <w:t>‫כללו‪ ,‬בין היתר‪ ,‬בקשה לשימוש חורג ממלאכה למגורים וכן עדכנו את שטח‬</w:t>
        <w:br/>
        <w:t>‫התוספת המבוקשת‪ ,‬וכל זאת בהסתמך על חתימות חלק מבעלי הזכויות‬</w:t>
        <w:br/>
        <w:t>‫שניתנה ביחס לבקשה הראשונה‪ ,‬שנדחתה כאמור‪ ,‬וללא קבלת הסכמה‬</w:t>
        <w:br/>
        <w:t>‫מחודשת פוזיטיבית כמתחייב‪.‬‬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ובעלי זכויות נוספים הגישו גם הפעם התנגדות לבקשה‪ ,‬וזאת גם מן‬</w:t>
        <w:br/>
        <w:t>‫הטעם שלא ניתן לעשות שימוש בחתימות ביחס לבקשה שנדחתה‪ ,‬וכי בכל‬</w:t>
        <w:br/>
        <w:t>‫מקרה אין הסכמה קניינית תקפה כמתחייב בתקנון המוסכם או בחוק‬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27.9.2023‬נדונה בקשת הנתבעים תוך שניתנה המלצה חיובית של ועדת‬</w:t>
        <w:br/>
        <w:t>‫המשנה‪ ,‬בתנאי שייהרסו הגדרות הפנימיים ותיבנה גדר חדשה‪ .‬על החלטת‬</w:t>
        <w:br/>
        <w:t>‫ועדת המשנה הוגש ערר‪ ,‬וביום ‪ 28.7.2024‬התקבלה החלטה הדוחה את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.12‬ועדת הערר כלל לא בחנה האם בידי הנתבעים רוב קנייני נדרש לצורך הבקשה‪,‬‬</w:t>
        <w:br/>
        <w:t>‫אלא הסתפקה בהרחבות שבוצעו על ידי מקצת בעלי הדירות בהן ראתה‬</w:t>
        <w:br/>
        <w:t>‫"תימוכין קנייניים" מספקים‪ ,‬אולם תימוכין אלו אינם מספקים‪ ,‬מקום‬</w:t>
        <w:br/>
        <w:t>‫שמדובר בפן הקנייני‪ ,‬ובהינתן שבבית רשומים עשרים תתי חלקות ורק חמש‬</w:t>
        <w:br/>
        <w:t>‫מהן ביצעו 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.13‬בנסיבות אלו‪ ,‬יש לראות הסכמה של ‪ 30%‬מכלל בעלי הדירות בלבד‪ ,‬ולא ‪,75%‬‬</w:t>
        <w:br/>
        <w:t>‫לא כל שכן ‪ ,100%‬כנדרש‪.‬‬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.14‬מבלי לגרוע מן האמור לעיל‪ ,‬יצוין כי כנגד הנתבעים וכן בעלי דירות אחרים‬</w:t>
        <w:br/>
        <w:t>‫הוגשה תביעה לבית משפט השלום (ת"א ‪ )31522-09-22‬וזאת על ידי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בתת חלקה ‪ ,13‬לעניין שימוש ייחודי ברכוש המשותף ומניעתו‬</w:t>
        <w:br/>
        <w:t>‫מאחרים‪ ,‬לרבות תוספות בלתי חוקיות או כאלו החורגות מהחלק היחסי‬</w:t>
        <w:br/>
        <w:t>‫בזכויות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לאפשר לנתבעים להוציא את ההיתר אל הפועל ולהתחיל בבנייה‪ ,‬מקום‬</w:t>
        <w:br/>
        <w:t>‫שאין באמתחתם את הרוב הקנייני הנדרש‪ ,‬תוך פגיעה קניינית משמעותית‬</w:t>
        <w:br/>
        <w:t>‫בבעלי דירות 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.16‬הנתבעים הגישו בקשת רישוי בנייה מס' ‪ ,22-2132‬שאושרה כדין הן על ידי‬</w:t>
        <w:br/>
        <w:t>‫הועדה המקומית לתכנון ובנייה והן על ידי ועדת הערר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.17‬בקשת הרישוי עניינה מימוש הזכות לבנות תוספת בנייה תואמת תב"ע‬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פי סעיף ‪ 4‬לתקנון ועל פי תכנית ‪ 2421‬החלה‪ ,‬לא נדרשת כלל הסכמת רוב‬</w:t>
        <w:br/>
        <w:t>‫לבנייה המבוקשת‪ .‬על פי סעיף ‪71‬ב(א)(‪ )1‬לחוק המקרקעין נדרשת לכל היותר‬</w:t>
        <w:br/>
        <w:t>‫הסכמת ‪ 3/4‬מבין בעלי הדירות אשר ‪ 2/3‬מהרכוש המשותף צמוד לדירתם‪,‬‬</w:t>
        <w:br/>
        <w:t>‫והסכמה כאמור ניתנה (בפרט שעה שרשות הפיתוח‪ ,‬שהיא בעלת דירות בבית‪,‬‬</w:t>
        <w:br/>
        <w:t>‫כבר הרחיבה את דירותיה)‪.‬‬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.19‬התקנון המוסכם קובע מפורשות כי כל בעל דירה זכאי לממש את זכותו‬</w:t>
        <w:br/>
        <w:t>‫להרחבת דירתו‪ ,‬ומנוע מלמנוע מימוש זכות זו מיתר בעלי הדירות‪ .‬כמו כן‪ ,‬אין‬</w:t>
        <w:br/>
        <w:t>‫בהרחבה המבוקשת לגרוע כל זכות משאר בעלי הדירות להרחיב את‬</w:t>
        <w:br/>
        <w:t>‫דירותיהם‪ ,‬שכן על פי התוכנית לכל דירה זכויות בנייה קבועות‪ ,‬הצמודות לה‪,‬‬</w:t>
        <w:br/>
        <w:t>‫ואלו אינן 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מפנים להלכה מנחה בע"א (ב"ש) ‪ 34107-09-11‬ניסן עו"ד נ' מימון‬</w:t>
        <w:br/>
        <w:t>‫(נבו‪ ,:)15.6.2011 ,‬העוסק בתקנון מוסכם שנוסחו דומה לתקנון החל בענייננו‪,‬‬</w:t>
        <w:br/>
        <w:t>‫ובו נקבע כי אין תחולה לסעיף ‪ 71‬ב (א) (‪ )1‬לחוק ולא נדרשת הסכמת רוב לשם‬</w:t>
        <w:br/>
        <w:t>‫ביצוע ההרחבה המבוקשת שהותרה לנתבעים‪ .‬משכך‪ ,‬יש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 .21‬דירות הבית נושא ההליך היו בבעלות רשות הפיתוח על פי צו רישום הבית‬</w:t>
        <w:br/>
        <w:t>‫מיום ‪ .3.11.1974‬שטחי הדירות היו קטנים ונעו בין ‪ 15‬ל‪ 49-‬מ"ר‪.‬‬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.22‬תקנון הבית המשותף‪ ,‬שנחתם ביום ‪ 20.11.1973‬פותח במילים "אנו הח"מ‪,‬‬</w:t>
        <w:br/>
        <w:t>‫רשות הפיתוח‪ ,‬על ידי מנהל מקרקעי ישראל‪ ,‬בעלי המקרקעין הידועים‬</w:t>
        <w:br/>
        <w:t>‫כחלקה ‪ 201‬בגוש ‪.... 6638‬קובעים בזאת כדלקמן‪ "...‬כאשר סעיף ‪ 1‬לתקנון‬</w:t>
        <w:br/>
        <w:t>‫מגדיר "בעל דירה" – לגבי דירה שהוחכרה לתקופה שלמעלה מ ‪ 25‬שנים‪,‬‬</w:t>
        <w:br/>
        <w:t>‫החוכר או חוכר המשנה לפי העניין‪ .‬כלומר‪ ,‬בעלי הדירות הם חוכרי הדירות‬</w:t>
        <w:br/>
        <w:t>‫באותה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,4‬שהוא ההוראה החשובה לעניינו‪ ,‬קובע כך‪:‬‬</w:t>
        <w:br/>
        <w:t>‫"תוספת בנייה‪ .4 .‬כל בעל דירה יהיה רשאי להוסיף תוספת בנייה לדירתו‬</w:t>
        <w:br/>
        <w:t>‫בתנאי שיקבל תחילה את הסכמת הבעלים הרשומים של הקרקע‪ ,‬והסכמת‬</w:t>
        <w:br/>
        <w:t>‫הרשויות המוסמכות לתכנון ובנייה‪ ,‬ובתנאי שתוספת הבנייה לא תגרע‬</w:t>
        <w:br/>
        <w:t>‫מזכותו של כל בעל דירה אחר לתוספת בנייה השווה לחלק ברכוש המשותף‬</w:t>
        <w:br/>
        <w:t>‫הצמוד לדירתו"‪.‬‬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.24‬בפן הקנייני אפוא התקנון קובע מפורשות הרשאה ברורה לכל בעל דירה‪,‬‬</w:t>
        <w:br/>
        <w:t>‫דהיינו‪ ,‬חוכר‪ ,‬להוסיף תוספת בנייה לדירתו (זכות הרחבה) ללא צורך בהסכמת‬</w:t>
        <w:br/>
        <w:t>‫מי מבעלי הדירות‪/‬החוכרים האחרים‪ ,‬וזו סויגה בתנאים‪ :‬קבלת הסכמת‬</w:t>
        <w:br/>
        <w:t>‫הבעלים הרשום של הקרקע (דהיינו‪ ,‬רשות הפיתוח‪ ,‬באמצעות מנהל מקרקעי‬</w:t>
        <w:br/>
        <w:t>‫ישראל) הסכמת רשות תכנונית (קרי‪ :‬היתר בניה) והעדר פגיעה בזכויות בניה‬</w:t>
        <w:br/>
        <w:t>‫של בעל דירה אחר (זאת להבדיל ובמובחן מקבלת הסכמת מי מבעלי הדירות‬</w:t>
        <w:br/>
        <w:t>‫שהוגדרו בתקנון כחוכרים ואין חולק שלא היו בעלי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.25‬בחלוף השנים‪ ,‬ולאחר שחלו שינויים בצרכי האוכלוסייה‪ ,‬הוחלה על הבית‬</w:t>
        <w:br/>
        <w:t>‫תכנית מפורטת ‪ 2421‬שפורסמה למתן תוקף ב'ילקוט פרסומים' ‪ 3872‬מיום‬</w:t>
        <w:br/>
        <w:t>‫‪ ,20.12.1990‬שמטרתה לאפשר הרחבת דירות מגורים קיימות במרקמים‬</w:t>
        <w:br/>
        <w:t>‫שהוגדרו בתשריט בשכונת "רמת החייל"‪ .‬תכנית ‪ 2421‬איננה קובעת כי זכויות‬</w:t>
        <w:br/>
        <w:t>‫הבנייה הן משותפות או תיגזרנה משיעור החלק ברכוש המשותף או משטח‬</w:t>
        <w:br/>
        <w:t>‫המקרקעין אלא קבעה כי שיעור ההרחבה בכל דירה ידוע וקבוע מראש על פי‬</w:t>
        <w:br/>
        <w:t>‫מאפייניה של הדירה ומיקומה המסוים כך שכל אחד מבעלי הדירות יוכל לנצל‬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זכויות הבנייה מכוח התוכנית מבלי לגרוע או לפגוע בזכויותיו של בעל‬</w:t>
        <w:br/>
        <w:t>‫דירה אחר להרחיב את דירתו בהתאם לזכויות הבנייה שהוענקו בתוכנית‪.‬‬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.26‬במרוצת השנים‪ ,‬ניצלו רבים מבין בעלי הדירות בבית את זכותם להרחיב את‬</w:t>
        <w:br/>
        <w:t>‫דירותיהם‪ ,‬זאת כאשר רשות הפיתוח עדיין החזיקה בבעלות בדירות‪ ,‬ועל כן‬</w:t>
        <w:br/>
        <w:t>‫יש לראות ברשות הפיתוח כמי שביצעה את ההרחבה בפועל‪ .‬כך‪ ,‬בין היתר‪,‬‬</w:t>
        <w:br/>
        <w:t>‫הורחבו תתי חלקות ‪( 10‬שבבעלות התובעת ‪ ,)1‬תת חלקה ‪ 19 ,18 ,15 ,14‬ו‪,20-‬‬</w:t>
        <w:br/>
        <w:t>‫וזאת על פי היתר בנייה (סה"כ ‪ 6‬דירות)‪ .‬עוד ובנוסף‪ ,‬קיימות דירות נוספות‬</w:t>
        <w:br/>
        <w:t>‫שהורחבו ללא היתר‪ ,‬ובהן תתי חלקות ‪ 2,3,5,16‬ו‪.17-‬‬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רכשו את דירתם בשנת ‪ 2013‬כדירה בת ‪ 24‬מ"ר‪ ,‬אשר אינה כוללת‬</w:t>
        <w:br/>
        <w:t>‫ממ"ד‪.‬‬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.28‬בשנת ‪ 2021‬החלו הנתבעים בהליכים לקבלת היתר בנייה‪ ,‬אך למעלה מן‬</w:t>
        <w:br/>
        <w:t>‫הצורך פנו לבעלי הדירות בבית לשם קבלת הסכמתם‪ ,‬וקיבלו לשם כך את‬</w:t>
        <w:br/>
        <w:t>‫הסכמת בעלי הדירות ובהם התובעים ‪.2-7‬‬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.29‬בקשתם הראשונה של הנתבעים לא צלחה בשל היקף הבנייה שחרג מהתב"ע‪,‬‬</w:t>
        <w:br/>
        <w:t>‫ועל כן הוגשה בקשה מתוקנת בשנת ‪ 2022‬אשר התקבלה ואושרה‪ .‬במסגרת‬</w:t>
        <w:br/>
        <w:t>‫הבקשה שאושרה מתווסף לדירת הנתבעים ממ"ד תקני‪ ,‬שאין לעכב את‬</w:t>
        <w:br/>
        <w:t>‫הקמתו (אשר מצריך רוב מופחת של ‪ 60%‬בלבד מהדירות)‪.‬‬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.30‬לבקשה הראשונה שהוגשה למוסד התכנון התנגדה אך ורק התובעת מס' ‪1‬‬</w:t>
        <w:br/>
        <w:t>‫מהטעם שהמבקשים רוצים להרחיב את דירתם מעבר לחלקם היחסי ברכוש‬</w:t>
        <w:br/>
        <w:t>‫המשותף‪ ,‬וכן מן הטעם שלמבקשים אין הסכמת ‪ 75%‬מבין בעלי הדירות‪.‬‬</w:t>
        <w:br/>
        <w:t>‫נימוק נוסף הוא כי לאחרונה נחתם הסכם תמ"א ‪ 38‬וכי כל תוספת בנייה‬</w:t>
        <w:br/>
        <w:t>‫עלולה לגרום לאיונו‪ .‬כאמור‪ ,‬רק התובעת מס' ‪ 1‬הגישה התנגדות בועדת‬</w:t>
        <w:br/>
        <w:t>‫התכנון‪ ,‬יתר התובעים לא הגישו כל 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סבורים כי הנימוק השלישי הוא 'לב ליבה' של ההתנגדות שכן‬</w:t>
        <w:br/>
        <w:t>‫התובעת ‪ 1‬הרחיבה את דירתה והיא מנסה למנוע מהם קבלת דירה מורחבת‪,‬‬</w:t>
        <w:br/>
        <w:t>‫הגם שפג תוקפה של תכנית תמ"א ‪ ,38‬וממילא כל עסקה אינה רלבנטית עוד‪.‬‬</w:t>
        <w:br/>
        <w:t>‫לדבריהם‪ ,‬התנגדות התובעים הינה התנגדות חסרת תום לב והיא נובעת‬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‫מפרויקט תמ"א ‪ 38‬שפג תוקפו משלא נחתם על ידי בעלי הדירות ברוב הדרוש‬</w:t>
        <w:br/>
        <w:t>‫וכי היזם הוא שעומד מאחורי ניהול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.32‬מטרת הגשת התביעה היא הפעלת מנוף לחץ פסול על הנתבעים כדי להיטיב‬</w:t>
        <w:br/>
        <w:t>‫עם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.33‬הלכת מימון‪ ,‬שנתקבלה על בסיס תקנון דומה‪ ,‬פוטרת אף מהסכמת רשות‬</w:t>
        <w:br/>
        <w:t>‫הפיתוח‪ ,‬וזאת לנוכח החלטה ‪ 1185‬של רמ"י‪ ,‬אשר פטרה כל צורך בהסכמתה‬</w:t>
        <w:br/>
        <w:t>‫להרחבות ומעניקה הסכמה ברורה ומפורשת לביצוע תוספות בניה כאשר‬</w:t>
        <w:br/>
        <w:t>‫מדובר בבניה רוויה‪.‬‬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.34‬רשות הפיתוח בצעה הרחבה של חלק מהדירות שבבעלותה‪ .‬זאת ועוד‪,‬‬</w:t>
        <w:br/>
        <w:t>‫במקביל‪ ,‬לפני כעשור החלה להעביר רישומי בעלות בדירות לחוכרים‪ ,‬וכיום‬</w:t>
        <w:br/>
        <w:t>‫היא נותרה בעלים רשומים של שבע תתי חלקות (‪ 1,2,3,5,6,8‬ו ‪ ,)11‬כאשר‬</w:t>
        <w:br/>
        <w:t>‫ארבע מתוכן מוחכרות (‪ )2,3,5,8‬ושלוש בבעלותה ללא החכרה (‪ .)1,6,11‬כלומר‬</w:t>
        <w:br/>
        <w:t>‫מדובר ב‪ 7 -‬דירות‪.‬‬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.35‬פרשנות התובעים לסעיף ‪ 4‬לתקנון מרוקנת אותו מתוכן ומנוגדת להתנהלות‬</w:t>
        <w:br/>
        <w:t>‫רשות הפיתוח ובעלי הדירות‪ ,‬ולכל כללי הפרשנות במשפט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.36‬בהליך שהתנהל בפני המפקחת על רישום מקרקעין נתניה שמספרו ‪578/18‬‬</w:t>
        <w:br/>
        <w:t>‫נציגות אנג'לו ‪ 35‬נ' שמע (נבו‪ )21.10.2020 ,‬נדונה הוראת תקנון זהה‪ ,‬וגם שם‬</w:t>
        <w:br/>
        <w:t>‫נקבע כי יש לייחס את הביטוי "בעלי הקרקע" כקבוע בסעיף ‪ )2(4‬לתקנון‬</w:t>
        <w:br/>
        <w:t>‫המוסכם לרשות הפיתוח‪ ,‬שהייתה הבעלים במועד רישום הבית המשותף‬</w:t>
        <w:br/>
        <w:t>‫ומועד רישום התקנון המוסכם‪ ,‬וכי פרשנות זו עולה הן מלשון התקנון והן‬</w:t>
        <w:br/>
        <w:t>‫מתכליתו והיא מחייבת את כל בעלי הדירות לרבות כאלו שרכשו את‬</w:t>
        <w:br/>
        <w:t>‫דירותיהם בשלב מאוחר‪.‬‬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.37‬משהרחיבה רשות הפיתוח את דירותיה יש לראות בה כמי שמסכימה לכל‬</w:t>
        <w:br/>
        <w:t>‫ההרחבות האחרות של בעלי היחידות מכוח סעיף ‪ 71‬ב (ג) לחוק או למצער‬</w:t>
        <w:br/>
        <w:t>‫הסכמתה תקפה ביחס לכל שבע היחידות שעדיין בבעלותה וכן מכוח שש‬</w:t>
        <w:br/>
        <w:t>‫דירות שהורחבו‪ ,‬ובסך הכול ‪ 13‬דירות‪.‬‬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.38‬גם אם ייקבע שנדרשת הסכמת בעלי הדירות הנוכחיים לבנייה המבוקשת‪ ,‬אזי‬</w:t>
        <w:br/>
        <w:t>‫נתונה לנתבעים הסכמתם של ‪ 90%‬מבעלי הדירות‪ ,‬וזאת לאור חתימת בעלי‬</w:t>
        <w:br/>
        <w:t>‫הדירות ברוב הדרוש וכן הרחבות שבצעו בעלי דירות לרבות התובעים‪,‬‬</w:t>
        <w:br/>
        <w:t>‫המנועים מלהתנגד‪ ,‬ולפיכך בידי הנתבעים הרוב הדרוש לביצוע תוספת‬</w:t>
        <w:br/>
        <w:t>‫הבנייה‪.‬‬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.39‬התובעים ‪ 2-7‬אינם רשאים לחזור בהם מהסכמתם לבנייה המבוקשת‪ ,‬שכן‬</w:t>
        <w:br/>
        <w:t>‫בינתיים שינו הנתבעים את מצבם לרעה וערכו תוכניות בניה מתאימות‪.‬‬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.40‬ביום ‪ 11.12.2024‬התקיים דיון בבקשה לצו מניעה זמני כשבסיומו הסכימו‬</w:t>
        <w:br/>
        <w:t>‫הצדדים כי יינתן צו כאמור וכי נושא הערבות יוותר לשיקול דעת המותב‪ .‬עוד‬</w:t>
        <w:br/>
        <w:t>‫הוסכם כי כתב התשובה לבקשה יהווה "כתב הגנה" בתיק וכי התצהירים‬</w:t>
        <w:br/>
        <w:t>‫בבקשה לסעד זמני יהוו "תצהירי עדות ראשית" תוך שייקבע מועד לדיון‬</w:t>
        <w:br/>
        <w:t>‫הוכחות בהקדם‪.‬‬</w:t>
        <w:br/>
        <w:t>‫עם זאת‪ ,‬לשני הצדדים התאפשר להשלים הגשת תצהירי עדות ראשית‬</w:t>
        <w:br/>
        <w:t>‫מטעמם (אם הם חפצים בכך)‪.‬‬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.41‬להסכמות ניתן תוקף של החלטה וניתן צו מניעה האוסר על הנתבעים לממש‬</w:t>
        <w:br/>
        <w:t>‫את היתר הבניה (ככל שהיתר בניה יתקבל על ידם)‪ ,‬ונקבע כי צו המניעה ייכנס‬</w:t>
        <w:br/>
        <w:t>‫לתוקף בכפוף להפקדת ערבות בנקאית שתופקד‪.‬‬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.42‬התובעים לא הפקידו ערבות בנקאית‪ ,‬ומשכך צו המניעה פקע‪.‬‬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.43‬שמיעת הראיות נקבעה ליום ‪ ,15.5.2025‬במהלכה נחקר עד התובעים מר‬</w:t>
        <w:br/>
        <w:t>‫יאנובר דניאל (בעל דירה בבית והתובע מס' ‪ )3‬ומטעם הנתבעים – הנתבע ‪,1‬‬</w:t>
        <w:br/>
        <w:t>‫מר מאיר בן ארוש‪.‬‬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.44‬הצדדים סיכמו טענותיהם בעל פה‪ ,‬ומשכך אני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.45‬הסוגייה המרכזית בהליך שלפניי היא האם הנתבעים רשאים להוציא לפועל‬</w:t>
        <w:br/>
        <w:t>‫את היתר הבנייה שניתן להם‪ ,‬לצורך ביצוע תוספת בנייה לדירתם‪ ,‬וזאת 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‫צורך בקבלת הסכמת יתר בעלי הדירות בבית המשותף‪ ,‬נוכח הוראות התקנון‬</w:t>
        <w:br/>
        <w:t>‫המוסכם הרשום או נוכח הוראות חוק המקרקעין‪ ,‬או שהם נדרשים להסכמת‬</w:t>
        <w:br/>
        <w:t>‫כלל בעלי הדירות או למצער ‪ 3/4‬מהם‪.‬‬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.46‬לטענת התובעים‪ ,‬התוספת המבוקשת מחייבת את הסכמת כל בעלי הדירות‪,‬‬</w:t>
        <w:br/>
        <w:t>‫ולמצער ‪ -‬הסכמת ‪ 3/4‬מהם‪ ,‬וזאת הן בשל הוראות התקנון המוסכם והן בשל‬</w:t>
        <w:br/>
        <w:t>‫מהות הפעולה ‪ -‬שמשמעותה גריעת חלק מהרכוש המשותף והצמדתו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.47‬לעומת זאת‪ ,‬הנתבעים טוענים כי סעיף ‪ 4‬לתקנון המוסכם מקנה זכות אישית‬</w:t>
        <w:br/>
        <w:t>‫לכל בעל דירה להרחיב את דירתו‪ ,‬ללא צורך בהסכמת יתר בעלי הדירות‪,‬‬</w:t>
        <w:br/>
        <w:t>‫ובלבד שיתקבלו הסכמות סטטוטוריות ‪ -‬של רשות הפיתוח ושל מוסדות‬</w:t>
        <w:br/>
        <w:t>‫התכנון‪ .‬לשיטתם‪ ,‬רשות הפיתוח נתנה הסכמתה‪ ,‬והיתר הבנייה אושר כדין‬</w:t>
        <w:br/>
        <w:t>‫ומשכך‪ ,‬קמה להם הזכות להרחיב את דירתם נוכח העובדה שהם אינם גורעים‬</w:t>
        <w:br/>
        <w:t>‫מזכויות ההרחבה 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.48‬לצורך ההכרעה יש לפרש את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עיון בטענות הצדדים ובחומר הראיות‪ ,‬שוכנעתי כי הדין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‫ואנמק‪-‬‬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‫מסגרת נורמטיבית – פרשנות סעיף ‪ 4‬לתקנון‬</w:t>
        <w:br/>
        <w:t>‫‪ .49‬סעיף ‪ 4‬לתקנון המוסכם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בעל דירה יהיה רשאי להוסיף תוספת בנייה לדירתו‪ ,‬בתנאי שיקבל תחילה את‬</w:t>
        <w:br/>
        <w:t>‫הסכמת הבעלים הרשומים של הקרקע‪ ,‬והסכמת הרשויות המוסמכות לתכנון ובנייה‪,‬‬</w:t>
        <w:br/>
        <w:t>‫ובתנאי שתוספת הבנייה לא תגרע מזכותו של כל בעל דירה אחר לתוספת בנייה השווה‬</w:t>
        <w:br/>
        <w:t>‫לחלק ברכוש המשותף הצמוד לדירתו"‪.‬‬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.50‬התקנון הנ"ל אושר לרישום ביום ‪ 3.11.1974‬והוא נחתם על ידי רשות הפיתוח‪,‬‬</w:t>
        <w:br/>
        <w:t>‫שהייתה באותה עת הבעלים היחיד של הקרקע ושל כל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.51‬התקנון הרלבנטי נוסח לאחר תיקון מספר ‪ 2‬לחוק החוזים (חלק כללי) התשל"ג‪1973-‬‬</w:t>
        <w:br/>
        <w:t>‫(""חוק החוזים")‪ ,‬העוסק בפרשנות חוזה‪ .‬באשר לפרשנות התקנון‪ ,‬יחולו הוראות חוק‬</w:t>
        <w:br/>
        <w:t>‫החוזים וכן ההלכות הרלבנטיות כגון הלכת אפרופים (ע"א ‪ 4628/93‬מדינת ישראל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‫אפרופים‪ ,‬פד"י מ"ט (‪ 265 )2‬להלן‪" :‬הלכת אפרופים") ופסק הדין בעניין ע"א‬</w:t>
        <w:br/>
        <w:t>‫‪ 7649/18‬ביבי כבישים נ' רכבת ישראל (נבו‪( ) 20.11.19 ,‬להלן‪" :‬ביבי כבישים")‪.‬‬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.52‬סעיף ‪ 25‬לחוק החוזים קובע‪" :‬חוזה יפורש לפי אומד דעתם של הצדדים‪ ,‬כפי שהוא‬</w:t>
        <w:br/>
        <w:t>‫משתמע מתוך החוזה ומנסיבות העניין‪ ,‬ואולם אם אומד דעתם של הצדדים משתמע‬</w:t>
        <w:br/>
        <w:t>‫במפורש מלשון 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.53‬נקודת המוצא להליך הפרשני היא אומד דעתם של הצדדים כפי שהיא עולה‬</w:t>
        <w:br/>
        <w:t>‫מלשון התקנון ויש להימנע מפרשנות המרוקנת את התקנון מתוכן או הסותרת‬</w:t>
        <w:br/>
        <w:t>‫את שנקבע בו במפורש‪.‬‬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המסגרת הנורמטיבית והפסיקה ונסיבות המקרה‬</w:t>
        <w:br/>
        <w:t>‫‪ .54‬בתקנון המוסכם קיימת הגדרה ל"בעל דירה" (לגבי דירה שהוחכרה לתקופה‬</w:t>
        <w:br/>
        <w:t>‫שלמעלה מעשרים וחמש שנים‪ -‬החוכר או חוכר המשנה לפי העניין‪ ,‬זולת אם‬</w:t>
        <w:br/>
        <w:t>‫נקבע בחוזה החכירה שלעניין התקנון לא יראו אותם כבעלי דירה‪ -‬ראו סעיף ‪1‬‬</w:t>
        <w:br/>
        <w:t>‫לתקנון) וכן מוצהר מיהם בעלי המקרקעין (רשות הפיתוח‪ -‬ראו בפתיח‬</w:t>
        <w:br/>
        <w:t>‫התקנון "אנו הח"מ רשות הפיתוח על ידי מנהל מקרקעי ישראל‪ ,‬בעלי‬</w:t>
        <w:br/>
        <w:t>‫המקרקעין הידועים כחלקה ‪ 201‬בגוש ‪ 6638‬כתובת‪ :‬עולי הגרדום תל אביב‬</w:t>
        <w:br/>
        <w:t>‫‪ 44,46,48‬קובעים בזאת כדלקמן‪.)"..‬‬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.55‬בעת רישום הבית המשותף טרם חל תיקון ‪ 18‬לחוק המקרקעין (המפחית את‬</w:t>
        <w:br/>
        <w:t>‫הרוב הדרוש לשם הרחבת דירה ל‪ 3/4 -‬מבין בעלי הדירות אשר ‪ 2/3‬מהרכוש‬</w:t>
        <w:br/>
        <w:t>‫המשותף צמוד לדירותיהם)‪ .‬מכאן‪ ,‬שבעת רישום הבית המשותף והתקנון הדין‬</w:t>
        <w:br/>
        <w:t>‫הנוהג היה כי כל תוספת בניה חייבה הסכמת כל בעלי הדירות‪ .‬הוראת התקנון‬</w:t>
        <w:br/>
        <w:t>‫המשתמעת מלשונו נועדה להקל על הרחבת דירה תוך שמירת האיזון בין בעלי‬</w:t>
        <w:br/>
        <w:t>‫הדירות‪ ,‬ושימור כוחה של רשות הפיתוח‪.‬‬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,‬סעיף ‪ 4‬לתקנון ברור ומאוזן‪ :‬הוא מתנה את תוספת הבניה בשלושה‬</w:t>
        <w:br/>
        <w:t>‫תנאים בלבד‪ :‬א‪ .‬הסכמת הבעלים הרשום (רשות הפיתוח)‪ ,‬ב‪ .‬הסכמת רשויות‬</w:t>
        <w:br/>
        <w:t>‫התכנון‪ .‬ג‪ .‬היעדר פגיעה בזכותו של בעל דירה אחר לתוספת כפי חלקו היחסי‬</w:t>
        <w:br/>
        <w:t>‫בזכויות‪.‬‬</w:t>
        <w:br/>
        <w:t>‫לא נכללה בתקנון דרישה להסכמת כל בעלי הדירות‪ ,‬ומכאן שיש לראות בכך‬</w:t>
        <w:br/>
        <w:t>‫הוראה המאפשרת הרחבה ללא צורך בקבלת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‫עמדתי זו נתמכת בפסק דין ע"א (ב"ש) ‪ 34107-09-11‬ניסן נ' מימון (נבו‪,‬‬</w:t>
        <w:br/>
        <w:t>‫‪ -4.6.2012‬להלן "עניין ניסן") שם נקבע ביחס לתקנון בנוסח דומה‪:‬‬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ספק כלל‪ ,‬כי תקנון הבית המשותף כמפורט לעיל מבטא את אומד דעתם‬</w:t>
        <w:br/>
        <w:t>‫המשותף והמוסכם של בעלי הדירות בבית המשותף ובהינתן כי המשיבים‬</w:t>
        <w:br/>
        <w:t>‫קיבלו הסכמת מינהל מקרקעי ישראל להרחבת דירתם‪ ,‬אין למערערת הכוח‬</w:t>
        <w:br/>
        <w:t>‫והזכות למנוע מהמשיבים לממש זכותם האמורה‪".‬‬</w:t>
        <w:br/>
        <w:t>‫וכן בבית משפט השלום ת"א (שלום ב"ש) ‪ 29336-03-10‬חנה חדד נ' צביקה‬</w:t>
        <w:br/>
        <w:t>‫מימון (נבו‪: )1.8.2011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‫"סבורני אפוא‪ ,‬כי נוכח הוראות התקנון המוסכם‪ ,‬החלות על הבית המשותף‪,‬‬</w:t>
        <w:br/>
        <w:t>‫אכן לא נדרשה החלטה נוספת‪ ,‬של בעלי שלושה רבעים מהדירות לצורך‬</w:t>
        <w:br/>
        <w:t>‫אישור הוצאת שטח תוספת הבניה מכלל הרכוש המשותף‪ ,‬שכן התקנון‬</w:t>
        <w:br/>
        <w:t>‫ממלא את התנאי האמור בסיפא לס"ק ‪( 62‬א) 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.56‬כפי שנפסק בעניין ניסן‪ ,‬פרשנות סבירה של הוראה מסוג זה ‪ -‬כאשר היא‬</w:t>
        <w:br/>
        <w:t>‫נרשמה על ידי הבעלים הרשום עובר להחכרת הדירות ‪ -‬היא שהבעלים (רשות‬</w:t>
        <w:br/>
        <w:t>‫הפיתוח) העניקו מראש לכל חוכר זכות להרחבה‪ ,‬ואילו הסכמתם של יתר‬</w:t>
        <w:br/>
        <w:t>‫החוכרים אינה 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.57‬בנוסף‪ ,‬יש לפרש את סעיף ‪ 4‬לתקנון לא רק לאור לשונו‪ ,‬אלא גם על רקע אומד‬</w:t>
        <w:br/>
        <w:t>‫דעת מנסחו והתכלית שביסודו‪ .‬מדובר בתקנון שנערך על ידי רשות הפיתוח‬</w:t>
        <w:br/>
        <w:t>‫כבעלים הרשום של כלל הדירות והקרקע בעת רישום הבית המשותף‪ ,‬בשנות‬</w:t>
        <w:br/>
        <w:t>‫ה‪ 70-‬של המאה הקודמת‪ ,‬בתקופה שבה שוכנו עולים חדשים וזוגות צעירים‬</w:t>
        <w:br/>
        <w:t>‫בדירות קטנות שנבנו בחיפזון‪ ,‬במסגרת מדיניות שיכון מואצת במדינה קולטת‬</w:t>
        <w:br/>
        <w:t>‫עלייה‪ .‬במציאות זו‪ ,‬נוצר צורך לאפשר לבעלי הדירות להרחיב את דירותיהם‪,‬‬</w:t>
        <w:br/>
        <w:t>‫אך הדין הנוהג אותה עת חייב הסכמה פה אחד של כלל בעלי הדירות‪ ,‬והדבר‬</w:t>
        <w:br/>
        <w:t>‫יצר חסם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.58‬משכך‪ ,‬ניכרת מגמה מכוונת של בעלת המקרקעין ‪ -‬רשות הפיתוח ‪ -‬להסיר את‬</w:t>
        <w:br/>
        <w:t>‫הדרישה להסכמות פרטניות‪ ,‬ולקבוע כי כל עוד ניתנת הסכמת הבעלים הרשום‬</w:t>
        <w:br/>
        <w:t>‫והרשויות המוסמכות לתכנון‪ ,‬תינתן לבעל הדירה זכות לממש את הרחבת‬</w:t>
        <w:br/>
        <w:t>‫דירתו‪ ,‬ובלבד שאין בפעולתו כדי לגרוע מזכות ההרחבה של יתר החוכרים‪.‬‬</w:t>
        <w:br/>
        <w:t>‫תכלית זו‪ ,‬המבקשת לאזן בין צורכי הדיור של החוכרים לבין הגנה על‬</w:t>
        <w:br/>
        <w:t>‫אינטרסים קנייניים בסיסיים של יתר חוכרי הדירות‪ ,‬עולה בקנה אחד עם‬</w:t>
        <w:br/>
        <w:t>‫נוסח התקנון ועם הפרשנות שאומצה בפסיקה‪ ,‬ובהתאם לכך – גם בענייננו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לדרוש הסכמת יתר בעלי הדירות‪ ,‬ככל שיתמלאו יתר התנאים הקבועים‬</w:t>
        <w:br/>
        <w:t>‫בתקנון‪.‬‬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.59‬בהתאם לכך‪ ,‬ולסעיף ‪ 62‬לחוק‪ ,‬אין תחולה לסעיף ‪71‬ב(א)(‪ )1‬לחוק המקרקעין‪,‬‬</w:t>
        <w:br/>
        <w:t>‫הדן בזכויות הרחבה של בעלי דירות ברכוש המשותף‪ ,‬כאשר קיימת הוראה‬</w:t>
        <w:br/>
        <w:t>‫ספציפית בתקנון המתירה תוספת בנייה ללא הסכמת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.60‬כיום‪ ,‬ולמעשה מזה ‪ 10‬שנים לפחות‪ ,‬הסכמת רשות הפיתוח אינה נדרשת עוד‬</w:t>
        <w:br/>
        <w:t>‫לנוכח החלטת מועצת מקרקעי ישראל מס' ‪( 1185‬מיום ‪ 28.12.09‬ראו נספח ‪9‬‬</w:t>
        <w:br/>
        <w:t>‫לתגובת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.61‬כמו כן‪ ,‬הוכח כי רשות הפיתוח כבר הרחיבה חלק מן הדירות המצויות‬</w:t>
        <w:br/>
        <w:t>‫בבעלותה ומשכך‪ ,‬יש לראות בה כמי שמסכימה להרחבה דומה ראו סעיף ‪71‬ב‬</w:t>
        <w:br/>
        <w:t>‫(ג)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.62‬יתרה מכך‪ ,‬הנתבעים הוכיחו כי גם הלכה למעשה ‪ -‬בעלי דירות רבים בבית‪,‬‬</w:t>
        <w:br/>
        <w:t>‫הרחיבו את דירותיהם‪ ,‬לרבות התובעים עצמם‪ ,‬וזאת ללא הצגת ראיה כי‬</w:t>
        <w:br/>
        <w:t>‫נדרשה מהם הסכמת כלל בעלי הדירות‪ .‬התנהגות זו מלמדת על פרקטיקה‬</w:t>
        <w:br/>
        <w:t>‫נוהגת אשר יש בה לחזק את פרשנות התקנון כמקנה זכות הרחבה 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.63‬עוד יש לדחות את הטענה בדבר חוסר תום לב‪ ,‬שכן התובעים אינם טוענים‬</w:t>
        <w:br/>
        <w:t>‫לפגיעה תכנונית ישירה או לאי‪-‬שוויון בזכויות‪ ,‬אלא מסתמכים על דרישת‬</w:t>
        <w:br/>
        <w:t>‫כלל‪/‬רוב בעלי הדירות אשר כאמור אינה חלה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.64‬אינני סבורה כי יש ללמוד גזירה שווה מפסק הדין בת"א (שלום י‪-‬ם) ‪10105/98‬‬</w:t>
        <w:br/>
        <w:t>‫ברוך ברעם נ' מרדכי סלמה (נבו‪ ,)25.2.2004 ,‬אליו הפנו התובעים בסיכומיהם‪.‬‬</w:t>
        <w:br/>
        <w:t>‫ראשית‪ ,‬בכל הכבוד הראוי‪ ,‬המדובר בפסק דין של בית משפט השלום שאינו‬</w:t>
        <w:br/>
        <w:t>‫מהווה הלכה מנחה או מחייבת‪ .‬שנית‪ ,‬פסק הדין הנ"ל עסק בהסכם בין עמידר‬</w:t>
        <w:br/>
        <w:t>‫והקרן הקיימת אשר לא נרשם כתקנון מוסכם‪ ,‬ונקבע לגביו כי טענות תכנוניות‬</w:t>
        <w:br/>
        <w:t>‫מצד בעלי הדירות אינן אפשריות מקום שניתנה הסכמת עמידר והקרן‬</w:t>
        <w:br/>
        <w:t>‫הקיימת‪ .‬בענייננו‪ ,‬לעומת זאת‪ ,‬מדובר בתקנון שנרשם כדין בפנקס הבתים‬</w:t>
        <w:br/>
        <w:t>‫המשותפים‪ ,‬וההליך להוצאת ההיתר כלל התנגדות תכנונית מטעמה של‬</w:t>
        <w:br/>
        <w:t>‫התובעת ‪ 1‬אשר נדונה על ידי מוסדות התכנון‪ .‬לפיכך‪ ,‬אין בפסק הדין האמור‬</w:t>
        <w:br/>
        <w:t>‫כדי לשנות מהמסקנה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.65‬עוד אציין כי בעדותו של מר ינובר דניאל‪ ,‬אחד התובעים‪ ,‬עלתה לראשונה‬</w:t>
        <w:br/>
        <w:t>‫הטענה כי חתם על בקשת ההיתר הראשונה אך ורק לבקשת חברו‪ ,‬מר ג'אן‪,‬‬</w:t>
        <w:br/>
        <w:t>‫מבלי שידע כי הבקשה כוללת גם את בקשתו של הנתבע‪ .‬טענה זו‪ ,‬אינה נזכרת‬</w:t>
        <w:br/>
        <w:t>‫בתצהיר עדותו הראשית‪ ,‬ואף לא נטענה במסגרת כתב התביעה או הבקשה לצו‬</w:t>
        <w:br/>
        <w:t>‫מניעה‪ .‬מדובר‪ ,‬אפוא‪ ,‬ב"גרסה כבושה" אשר הועלתה לראשונה בחקירה‬</w:t>
        <w:br/>
        <w:t>‫הנגדית‪ ,‬ומטעם זה ספק אם יש ליתן לה משקל של ממש‪ .‬יתרה מכך‪,‬‬</w:t>
        <w:br/>
        <w:t>‫משעסקינן בתביעה למתן סעד הצהרתי ולצו מניעה‪ ,‬מצופה היה מן התובעים‬</w:t>
        <w:br/>
        <w:t>‫לגלות את מלוא העובדות הרלוונטיות לבקשה‪ .‬הימנעות התובע ‪ - 3‬ינובר‬</w:t>
        <w:br/>
        <w:t>‫מלעשות כן פוגעת באמינות גרסתו ובהתנהלותו הדיונית‪ ,‬ואף מטעם זה אין‬</w:t>
        <w:br/>
        <w:t>‫בידי לקבל את הטענה בדבר הטעיה נטענת מצדו או מצד יתר התובעים (שכלל‬</w:t>
        <w:br/>
        <w:t>‫לא התייצבו לדיון ההוכחות ולא הגישו תצהירי עדות ראשית)‪.‬‬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.66‬מעבר לעובדה שמדובר בגרסה כבושה‪ ,‬אין בעדותו של מר ינובר (התובע ‪ )3‬כדי‬</w:t>
        <w:br/>
        <w:t>‫להועיל לתובעים גם מבחינה מהותית‪ .‬כך‪ ,‬העד טען כי חתם על הבקשה להיתר‬</w:t>
        <w:br/>
        <w:t>‫רק מתוך כוונה לסייע לידידו‪ ,‬מר ג'אן‪ ,‬מבלי שידע כי הבקשה כוללת גם את‬</w:t>
        <w:br/>
        <w:t>‫עניינם של הנתבעים‪ .‬אולם‪ ,‬גרסה זו אינה עומדת במבחן ההיגיון‪ ,‬שכן דירתו‬</w:t>
        <w:br/>
        <w:t>‫של הנתבע ‪ 1‬מצויה בקומת הקרקע‪ ,‬ואילו דירתו של מר ג'אן ממוקמת מעליה‪.‬‬</w:t>
        <w:br/>
        <w:t>‫בנסיבות אלה‪ ,‬חתימה על בקשה הכוללת את הרחבת דירתו של ג'אן מלמדת‬</w:t>
        <w:br/>
        <w:t>‫לכל הפחות על ידיעת מיקומה של הדירה המורחבת‪ ,‬והעדר התנגדות‬</w:t>
        <w:br/>
        <w:t>‫להרחבתה של הדירה המצויה תחתיה ‪ -‬היא דירת הנתבעים ‪ -‬או לכל הפחות‬</w:t>
        <w:br/>
        <w:t>‫על כך שהנ"ל לא ייחס לכך חשיבות‪ ,‬בעת שחתם על הסכמתו (ראו עמ' ‪16‬‬</w:t>
        <w:br/>
        <w:t>‫לפרוטוקול הדיון מיום ‪ ,15.5.2025‬שורות ‪.)36–35‬‬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.67‬זאת ועוד‪ ,‬בעלי הדירות אשר חתמו על "הבקשה הראשונה להיתר" לא הובאו‬</w:t>
        <w:br/>
        <w:t>‫לעדות על מנת להעיד כי הסכמתם "הוצאה במרמה"‪ ,‬לכאורה‪ ,‬או כי אינם‬</w:t>
        <w:br/>
        <w:t>‫מסכימים לבנייה המבוקשת‪ ,‬ומשחתמו על הבקשה להיתר בנייה הראשונה‬</w:t>
        <w:br/>
        <w:t>‫שהיקפה גדול מהיקפה של הבנייה המבוקשת הנוכחית‪ ,‬יש לראות בהם‬</w:t>
        <w:br/>
        <w:t>‫כמסכימים להרחבת דירת הנתבעים ואת הנתבעים כמי שרשאים להסתמך על‬</w:t>
        <w:br/>
        <w:t>‫הסכמתם למבוקש בה (או פחות מכך)‪.‬‬</w:t>
        <w:br/>
        <w:t>‫כידוע –‬</w:t>
        <w:br/>
        <w:t>‫"‪...‬כלל הנקוט על ידי בית המשפט מימים ימימה‪ ,‬שמעמידים בעלי דין‬</w:t>
        <w:br/>
        <w:t>‫בחזקתו‪ ,‬שלא ימנע מבית המשפט ראיה‪ ,‬שהיא לטובתו‪ ,‬ואם נמנע מהבאת‬</w:t>
        <w:br/>
        <w:t>‫ראיה רלבנטית שהיא בהישג ידו‪ ,‬ואין לו לכך הסבר סביר‪ ,‬ניתן להסיק‪,‬‬</w:t>
        <w:br/>
        <w:t>‫שאילו הובאה הראיה‪ ,‬היתה פועלת נגדו‪ .‬כלל זה מקובל ומושרש 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‫במשפטים אזרחיים והן במשפטים פליליים‪ ,‬וככל שהראיה יותר‬</w:t>
        <w:br/>
        <w:t>‫משמעותית‪ ,‬כן רשאי בית המשפט להסיק מאי הצגתה מסקנות מכריעות‬</w:t>
        <w:br/>
        <w:t>‫יותר וקיצוניות יותר נגד מי שנמנע מהצגתה" (ראו ערעור אזרחי ע"א ‪548/78‬‬</w:t>
        <w:br/>
        <w:t>‫פלונית נגד פלוני ל"ה (‪.)736 )1‬‬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.68‬למעלה מן הדרוש אציין‪ ,‬כי אף לו היה מקום להחיל בענייננו את הוראות‬</w:t>
        <w:br/>
        <w:t>‫סעיף ‪ 71‬ב (א) (‪ )1‬לחוק המקרקעין‪ ,‬לפיהן נדרש רוב מבין בעלי הדירות לשם‬</w:t>
        <w:br/>
        <w:t>‫ביצוע ההרחבה‪ ,‬הרי שלא שוכנעתי כי יש לאמץ את פרשנות התובעים לפיה‬</w:t>
        <w:br/>
        <w:t>‫נדרשת הסכמת כל בעלי הדירות‪ .‬על פי הדין‪ ,‬מקום שמדובר בהרחבת דירה‬</w:t>
        <w:br/>
        <w:t>‫דרושה לכל היותר הסכמת בעלי שלושה רבעים מהדירות‪ ,‬אשר שני שלישים‬</w:t>
        <w:br/>
        <w:t>‫מהרכוש המשותף צמוד אליהן‪ .‬תנאים אלה מתקיימים גם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.69‬מן הראיות עולה כי דירות רבות בבית הורחבו לאורך השנים‪ ,‬ובפרט תתי‬</w:t>
        <w:br/>
        <w:t>‫חלקות ‪ 19 ,18 ,15 ,14‬ו‪ ,20-‬אשר הורחבו על פי היתר – כך לפי סעיפים ‪ 5‬ו‪12-‬‬</w:t>
        <w:br/>
        <w:t>‫לתצהירו של הנתבע‪ ,‬שלא נסתר‪ .‬בנוסף‪ 7 ,‬דירות (תתי חלקות ‪8 ,6 ,5 ,3 ,2 ,1‬‬</w:t>
        <w:br/>
        <w:t>‫ו‪ )11-‬מצויות גם היום בבעלות רשות הפיתוח‪ ,‬אשר הרחיבה חלק מהן בפועל‪,‬‬</w:t>
        <w:br/>
        <w:t>‫ויש לראות בה כמי שהסכימה להרחבה דומה גם ביחס לדירות שבבעלות‬</w:t>
        <w:br/>
        <w:t>‫פרטית‪ .‬לכך יש להוסיף את תת חלקה ‪ 10‬שבבעלות התובעת ‪ ,1‬אשר אף היא‬</w:t>
        <w:br/>
        <w:t>‫הרחיבה את דירתה‪ ,‬ומכאן שהיא מנועה מלהתנגד להרחבה דומה של אחרים‬</w:t>
        <w:br/>
        <w:t>‫מכוח הוראת סעיף ‪ 71‬ב (ג)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‫דירות‬   ‫ובעלי‬    ‫עצמם‪,‬‬    ‫הנתבעים‬     ‫הסכמת‬     ‫בצירוף‬  ‫האמור‪,‬‬    ‫‪ .70‬נוכח‬</w:t>
        <w:br/>
        <w:t>‫‪ 2,3,5,9,12,13,15,16,17,20‬שחתמו על ההסכמה להיתר הבנייה הראשון‬</w:t>
        <w:br/>
        <w:t>‫מתקבל רוב העולה על זה שנקבע בחוק (שלושה רבעים מבעלי הדירות אשר‬</w:t>
        <w:br/>
        <w:t>‫שני שליש מהרכוש המשותף צמוד לדירותיהם)‪ .‬גם מטעם זה דין התביעה‬</w:t>
        <w:br/>
        <w:t>‫להידחות‪.‬‬</w:t>
        <w:br/>
        <w:t>‫זאת ואף זאת‪ ,‬כפי שציינתי לעיל‪ ,‬בהיעדר ראיה לסתור יש לראות את בעלי‬</w:t>
        <w:br/>
        <w:t>‫הדירות שחתמו על הבקשה הראשונה להיתר בנייה כמסכימים לה ולתוכנה‪.‬‬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האמור‪ ,‬דין התביעה להידחות ‪ -‬אין בידי לקבל את הסעד ההצהרתי‬</w:t>
        <w:br/>
        <w:t>‫המבוקש‪ ,‬ואין מקום למתן צו המניע כל עוד לא הוכחה פגיעה בזכויות הבניה‬</w:t>
        <w:br/>
        <w:t>‫של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תיק‪5/1436/2024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  <w:br/>
        <w:t>‫‪ .72‬נקודת המוצא לדיון בעניין הוצאות היא כי בעל דין שזכה בדין זכאי‬</w:t>
        <w:br/>
        <w:t>‫להוצאותיו הראליות‪ ,‬כשהכוונה היא להוצאות שהוציא בפועל (או התחייב‬</w:t>
        <w:br/>
        <w:t>‫להוציא)‪.‬‬</w:t>
        <w:br/>
        <w:t>‫עם זאת‪ ,‬על היושב בדין לשקול אם שיעור ההוצאות הנטען סביר‪ ,‬מידתי‬</w:t>
        <w:br/>
        <w:t>‫והכרחי לניהול ההליך בהתחשב בנסיבותיו (ראו בג"צ ‪ 891/05‬תנובה מרכז‬</w:t>
        <w:br/>
        <w:t>‫שיתופי לשיווק נ' הרשות 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 הם התנהגות הצדדים להליך‪ ,‬דרך ניהולו‪,‬‬</w:t>
        <w:br/>
        <w:t>‫מורכבות התיק ועוד‪ .‬המדובר בתביעה מורכבת שנוהלה בצורה עניינית‪ ,‬משכך‪ ,‬מצאתי‬</w:t>
        <w:br/>
        <w:t>‫לפסוק לזכות הנתבעים את ההוצאות כדלהלן וזאת לאחר שמצאתי כי מדובר בשיעור‬</w:t>
        <w:br/>
        <w:t>‫הוצאות סביר‪ ,‬מידתי והכרחי לניהול ההליך בהתחשב בנסיבותיו‪.‬‬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.73‬התביעה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.74‬התובעת ‪ 1‬תשלם לנתבעים שכ"ט עו"ד והוצאות משפט בסך ‪.₪ 6,000‬‬</w:t>
        <w:br/>
        <w:t>‫התובעים ‪ ,2,3‬יחד ישלמו לנתבעים שכ"ט עו"ד והוצאות משפט בסך ‪.₪ 6,000‬‬</w:t>
        <w:br/>
        <w:t>‫התובעים ‪ 4,5‬יחד ישלמו לנתבעים שכ"ט עו"ד והוצאות משפט בסך ‪.₪ 6,000‬‬</w:t>
        <w:br/>
        <w:t>‫התובעים ‪ 6,7‬יחד ישלמו לנתבעים שכ"ט עו"ד והוצאות משפט בסך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.75‬ההוצאות דלעיל ישולמו עד ליום ‪ ,3.8.2025‬שאם לא כן‪ ,‬יישא הסכום הפרשי‬</w:t>
        <w:br/>
        <w:t>‫הצמדה וריבית כחוק מיום הגשת התביעה (‪ )27.10.2024‬ועד 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סיון תשפ"ה (‪ 03‬ביוני ‪ )2025‬בהעדר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