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2/229/2023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2025-02-17 · באר שבע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תיק‪2/229/2023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‫חבסוב אדוארד‬        ‫‪1‬‬                       ‫התובעים‪:‬‬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‫חבסובה יאנה‬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עיני אור‬</w:t>
        <w:br/>
        <w:t>‫יאיר שטרן ‪ ,43‬באר שבע‬</w:t>
        <w:br/>
        <w:t>‫טל'‪0523330758:‬‬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‫ברנשטיין גיא‬                                ‫הנתבע‪:‬‬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אסייג דוד‬</w:t>
        <w:br/>
        <w:t>‫האשל ‪ ,11‬גן יבנה‬</w:t>
        <w:br/>
        <w:t>‫טל'‪0546743021:‬‬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שלפניי בבקשה למתן צו עשה אשר יורה לנתבע‪ ,‬מר ברנשטיין גיא‪ ,‬לתקן את‬</w:t>
        <w:br/>
        <w:t>‫הנזילה בדירת התובעים‪ ,‬מר אדוארד חבסוב וגב' יאנה חבסוב‪ .‬אקדים ואומר כי דין התביעה‬</w:t>
        <w:br/>
        <w:t>‫להידחות‪.‬‬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תיק זה הועבר לטיפולי לאחר מינויה של כב' המפקחת צ' קוינט שילוני )להלן‪:‬‬</w:t>
        <w:br/>
        <w:t>‫"המפקחת"( לשיפוט‪ .‬לאחר עיון בתיק החלטתי להמשיך את הטיפול בו מהשלב אליו הגיעה‬</w:t>
        <w:br/>
        <w:t>‫המפקחת‪ ,‬לאחר מינויו של מומחה‪ ,‬וזאת בהתאם לסמכותי לפי סעיף ‪)75‬ב( לחוק המקרקעין‪,‬‬</w:t>
        <w:br/>
        <w:t>‫התשכ"ט‪) 1969-‬להלן‪" :‬חוק המקרקעין"(‪.‬‬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והשתלשלות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בבית המשותף ברחוב קדש ‪ 3‬באר שבע‪ ,‬המצוי במקרקעין הידועים כגוש ‪ 38073‬חלקה‬</w:t>
        <w:br/>
        <w:t>‫‪) 86‬להלן‪" :‬הבית המשותף"(‪ .‬התובעים הם בעלי הזכויות בדירה הידועה כתת‪-‬חלקה ‪ 10‬בבית‬</w:t>
        <w:br/>
        <w:t>‫המשותף והנתבע הוא בעל הזכויות בדירה הידועה כתת‪-‬חלקה ‪ ,12‬המצויה מעל דירת‬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תיק‪2/229/2023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.2‬ביום ‪ 13.8.2023‬הוגש כתב התביעה בהליך שלפניי‪ .‬התובעים‪ ,‬אשר בשלב הגשת התביעה לא‬</w:t>
        <w:br/>
        <w:t>‫היו מיוצגים‪ ,‬הגישו כתב תביעה מצומצם ביותר‪ ,‬אשר למעשה אינו מפרט את הסעדים‬</w:t>
        <w:br/>
        <w:t>‫שנתבקשו בו‪ .‬עיון בנספחי כתב התביעה‪ ,‬ובפרט בחוות הדעת ובפניית התובעים באמצעות עורך‬</w:t>
        <w:br/>
        <w:t>‫דין לנתבע‪ ,‬מגלה כי טענת התובעים היא כי קיימת רטיבות במוקדים שונים בדירת התובעים‬</w:t>
        <w:br/>
        <w:t>‫שמקורה בדירת הנתבע‪ .‬מחוות הדעת שצורפה לכתב התביעה עולה כי בדירת הנתבע בוצעו‬</w:t>
        <w:br/>
        <w:t>‫שינויים הנדסיים ומבניים אשר העמיסו על התקרה בדירת התובעים ואף גרמו לסדקים‬</w:t>
        <w:br/>
        <w:t>‫ולפגיעה קונסטרוקטיבית בדירתם‪ .‬אציין כי בכתב התביעה נאמר כי הסעד המבוקש הוא "צו‬</w:t>
        <w:br/>
        <w:t>‫עשה‪/‬צו מניעה"‪ ,‬וכי סכום התביעה הוא ‪ 104,000‬ש"ח‪.‬‬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.3‬בכתב ההגנה נטען כי בהתאם לחוות הדעת שצורפה לכתב התביעה מקור הליקויים בדירת‬</w:t>
        <w:br/>
        <w:t>‫התובעים הוא בשיפוץ שנעשה בדירת הנתבע במהלך שנת ‪ ,2020‬אולם הנתבע רכש את הדירה‬</w:t>
        <w:br/>
        <w:t>‫ביום ‪ 25.1.2022‬וקיבל בה חזקה ביום ‪ ,24.4.2022‬ומשכך הבעלים הקודם‪ ,‬אשר ביצע את‬</w:t>
        <w:br/>
        <w:t>‫השיפוץ‪ ,‬אחראי לנזקים הנטענים‪ .‬כן נטען בכתב ההגנה‪ ,‬כי בכל הנוגע לנזקים שמקורם בשטח‬</w:t>
        <w:br/>
        <w:t>‫אשר סמוך פיזית לדירת הנתבע‪ ,‬ואשר מהווה את גג הרחבת הדירה של התובעים )להלן‪:‬‬</w:t>
        <w:br/>
        <w:t>‫"מרפסת השמש"(‪ ,‬הרי שאומנם הנתבע עושה שימוש במרפסת השמש‪ ,‬אולם מבחינה קניינית‬</w:t>
        <w:br/>
        <w:t>‫שטח זה אינו בבעלותו ואינו חלק מדירתו‪.‬‬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18.3.2024‬התקיים דיון בנוכחות הצדדים בפני כב' המפקחת במסגרתו הודיעו התובעים‬</w:t>
        <w:br/>
        <w:t>‫כי הם מוותרים על טענותיהם בעניין הסעדים הכספיים במסגרת הליך זה )תוך שמירה על‬</w:t>
        <w:br/>
        <w:t>‫טענותיהם( וכי התביעה תתמקד בצו עשה לתיקון הנזקים בלבד‪ .‬בסיומו של הדיון הסכימו‬</w:t>
        <w:br/>
        <w:t>‫הצדדים על מינוי מומחה מטעם המפקח על רישום מקרקעין‪ ,‬שיבדוק את כל הדרוש בדיקה‬</w:t>
        <w:br/>
        <w:t>‫בהליך זה‪ .‬בהתאם לכך מונה מר אסי פייזק‪ ,‬א‪.‬ד איתור נזילות בטכנולוגיה מתקדמת‪ ,‬כמומחה‬</w:t>
        <w:br/>
        <w:t>‫מוסכם מטעם המפקח על רישום מקרקעין‪ ,‬לשם איתור מקור הרטיבות בדירת התובעים‪.‬‬</w:t>
        <w:br/>
        <w:t>‫בהחלטת כב' המפקחת מאותו יום נקבע כי במסגרת חוות דעתו ישיב המומחה לשאלות‬</w:t>
        <w:br/>
        <w:t>‫הבאות‪:‬‬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אכן קיימים רטיבות או סימני רטיבות בדירת התובעים ובאילו מקומות?‬   ‫א‪.‬‬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 המקור והסיבות לרטיבות או לסימני הרטיבות?‬    ‫ב‪.‬‬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‫הדרכים המומלצות על ידו לפתרון הבעיה‪ ,‬ככל שישנה?‬    ‫ג‪.‬‬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‫מהם התיקונים הנדרשים בדירת הנתבע ומהי עלותם‪ ,‬וכן מהם התיקונים‬           ‫ד‪.‬‬</w:t>
        <w:br/>
        <w:t>‫הנדרשים בדירת התובעים לשם השבת המצב לקדמותו ומהי עלותם?‬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תיק‪2/229/2023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19.3.2024‬הוגשה בקשה מטעם התובעים לשינוי זהות המומחה‪ .‬במסגרת הבקשה נטען‬</w:t>
        <w:br/>
        <w:t>‫כי על מנת להעריך את הנזקים בדירת התובעים כראוי עולה הצורך במינוי מומחה בעל ידע‬</w:t>
        <w:br/>
        <w:t>‫הנדסי‪ .‬ביום ‪ ,20.3.2024‬ולאחר קבלת תגובת הנתבע‪ ,‬נעתרה המפקחת לבקשת התובעים לשינוי‬</w:t>
        <w:br/>
        <w:t>‫זהות המומחה‪ ,‬ומונתה חברת אינפרטק‪ ,‬טכנולוגיות לאיתור נזילות ורטיבות‪ ,‬כמומחה מוסכם‬</w:t>
        <w:br/>
        <w:t>‫מטעם המפקחת )להלן‪" :‬המומחה"( לשם איתור מקור הרטיבות 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‫מסקנות המומחה‬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19.5.2024‬הוגשה חוות‪-‬דעתו של המומחה )להלן‪" :‬חוות הדעת"( ובה השיב על השאלות‬</w:t>
        <w:br/>
        <w:t>‫שהוצגו בפניו בכתב מינויו כסדרן‪ .‬לענייננו די שנאמר כי המומחה איתר סימני רטיבות בשני‬</w:t>
        <w:br/>
        <w:t>‫מוקדים‪ (1) :‬רטיבות פעילה בתקרת סלון התובעים; וכן )‪" (2‬רטיבות שיורית )רטיבות מהעבר("‬</w:t>
        <w:br/>
        <w:t>‫בתקרת חדר הרחצה של התובעים‪ .‬כן נקבע בחוות הדעת כי המקור לרטיבות בתקרת סלון‬</w:t>
        <w:br/>
        <w:t>‫התובעים הוא במרפסת השמש‪ ,‬וכי המקור לסימני הרטיבות בחדר הרחצה הוא בליקויים‬</w:t>
        <w:br/>
        <w:t>‫בדירת הנתבע שתוקנו בעבר‪.‬‬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23.5.2024‬הפנה הנתבע שאלות הבהרה למומחה וביום ‪ 9.6.2024‬התקבלו תשובותיו‪.‬‬</w:t>
        <w:br/>
        <w:t>‫לענייננו‪ ,‬נקבע בתשובות ההבהרה כי הרטיבות השיורית בתקרת חדר הרחצה של התובעים‬</w:t>
        <w:br/>
        <w:t>‫אינה פעילה עוד‪ ,‬וכי היא תוצאה של ליקויים בדירת הנתבע‪ ,‬אשר תוקנו בעבר; כן נקבע‬</w:t>
        <w:br/>
        <w:t>‫בתשובת המומחה‪ ,‬כי בחוות הדעת יוחסה האחריות למרפסת השמש לנתבע‪ ,‬מהטעם שהנתבע‬</w:t>
        <w:br/>
        <w:t>‫עושה שימוש ייחודי במרפסת השמש וכי היא סמוכה פיזית לדירתו‪ ,‬אולם היא אכן אינה‬</w:t>
        <w:br/>
        <w:t>‫משוייכת קניינית לנתבע‪.‬‬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24.5.2024‬הפנו התובעים שאלות הבהרה למומחה וביום ‪ 9.6.2024‬התקבלו תשובותיו‪.‬‬</w:t>
        <w:br/>
        <w:t>‫בתשובות ההבהרה נקבע כי תוספת המילוי שנעשתה בדירת הנתבע מוסיפה עומס רב ומיותר‬</w:t>
        <w:br/>
        <w:t>‫על הרצפה ועל כן נדרש מעקב אחר התפתחות הסדקים בתקרה; צוין כי הסדקים כיום דורשים‬</w:t>
        <w:br/>
        <w:t>‫בעיקר תיקון אסתטי‪ ,‬הואיל והם חורגים מדרישות התפקוד בתקן טיח‪ .‬כן השיב המומחה כי‬</w:t>
        <w:br/>
        <w:t>‫ממצאי הבדיקה אינם מחייבים את פירוק הריצוף וביצוע איטום מחדש‪.‬‬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23.12.2024‬התקיים דיון הוכחות בפניי‪ .‬במסגרת הדיון נחקר המומחה על חוות דעתו‪,‬‬</w:t>
        <w:br/>
        <w:t>‫וזאת לבקשת הנתבע‪ .‬בסוף הדיון הגיעו הצדדים להסכמות בנוגע למרפסת השמש‪ ,‬כדלקמן‪:‬‬</w:t>
        <w:br/>
        <w:t>‫התובעים בנו בפועל את מרפסת השמש‪ ,‬כאשר הרחיבו את דירתם; מרפסת השמש משמשת‬</w:t>
        <w:br/>
        <w:t>‫באופן בלעדי את הנתבע; בתשריט הבית המשותף מכונה מרפסת השמש "גג"‪ .‬לבקשת הצדדים‬</w:t>
        <w:br/>
        <w:t>‫ניתן צו לסיכומים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.10‬בסיכומי התובעים נטען כי הרטיבות בתקרת חדר הרחצה‪ ,‬אשר הוגדרה על ידי המומחה כבלתי‬</w:t>
        <w:br/>
        <w:t>‫פעילה‪ ,‬הותירה נזקים שהלכו והחריפו עד למצבם הנוכחי‪ ,‬וכי חלה על הנתבע החובה להשיב‬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תיק‪2/229/2023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המצב לקדמותו ולשקם את דירת התובעים‪ ,‬בהתאם למסקנות חוות הדעת‪ .‬בנוגע לליקויים‬</w:t>
        <w:br/>
        <w:t>‫במרפסת השמש‪ ,‬נטען כי הנתבע עושה שימוש ייחודי במרפסת השמש‪ ,‬ובהתאם חלה עליו‬</w:t>
        <w:br/>
        <w:t>‫האחריות לדאוג לנזקים שגורמת מרפסת השמש‪ .‬בהתאם לכך ביקשו התובעים כי יינתן צו‬</w:t>
        <w:br/>
        <w:t>‫עשה אשר מורה לנתבע לתקן את הליקויים‪ ,‬כאמור בחוות הדעת‪ ,‬וכן להשיב את המצב בדירת‬</w:t>
        <w:br/>
        <w:t>‫התובעים לקדמותו‪ .‬כן ביקשו התובעים שתיפסקנה הוצאותיהם‪.‬‬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.11‬בסיכומי הנתבע נטען כי בכל הנוגע לנזקים בתקרת חדר הרחצה‪ ,‬שמקורם בליקויים אשר‬</w:t>
        <w:br/>
        <w:t>‫תוקנו בעבר‪ ,‬מדובר בתביעה נזיקית‪ ,‬אשר אינה בסמכותו העניינית של המפקח על רישום‬</w:t>
        <w:br/>
        <w:t>‫מקרקעין‪ .‬בכל הנוגע למרפסת השמש‪ ,‬נטען כי גם אם הנתבע עושה בה שימוש ייחודי‪ ,‬מרפסת‬</w:t>
        <w:br/>
        <w:t>‫השמש לא הוצמדה לדירת הנתבע‪ ,‬ומשכך מדובר ברכוש משותף אשר לנתבע אין אחריות‬</w:t>
        <w:br/>
        <w:t>‫)אישית( בעניינו‪ .‬נוכח האמור ביקש הנתבע להורות על דחיית התביעה‪ ,‬תוך חיוב התובעים‬</w:t>
        <w:br/>
        <w:t>‫בהוצאותיו בגין הרכיבים הבאים‪ 5,265 :‬ש"ח בגין שכר טרחת המומחה; ‪ 2,925‬ש"ח בגין‬</w:t>
        <w:br/>
        <w:t>‫חקירת המומחה; ‪ 14,742‬ש"ח בגין שכר טרחת עורך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.12‬כמפורט לעיל‪ ,‬התביעה מתייחסת לשני נזקים בדירת התובעים‪ :‬הנזקים בתקרת חדר הרחצה‬</w:t>
        <w:br/>
        <w:t>‫והנזקים בתקרת הסלון‪ .‬מדובר בשני נזקים נפרדים‪ ,‬אשר מקורותיהם שונים‪ ,‬ועל‪-‬כן יש‬</w:t>
        <w:br/>
        <w:t>‫להתייחס אליהם בנפרד‪ .‬אקדים ואומר כי דין התביעה להידחות ביחס לשני הנזקים האמורים‪.‬‬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.13‬בכל הנוגע לנזקי התובעים בתקרת חדר הרחצה – בהתאם לאמור בחוות הדעת‪ ,‬מקור הליקוי‬</w:t>
        <w:br/>
        <w:t>‫טופל בעבר – לטענת הנתבע התיקון נעשה עוד בטרם רכש את הדירה‪ ,‬ובידי הבעלים הקודם –‬</w:t>
        <w:br/>
        <w:t>‫וכיום נותרו נזקים מהתקופה שהרטיבות הייתה פעילה‪ .‬ביסוד התביעה שלפניי עומד סעיף ‪)3‬ב(‬</w:t>
        <w:br/>
        <w:t>‫לתקנון המוסכם אשר צורף לחוק המקרקעין‪ ,‬התשכ"ט‪) 1969-‬להלן‪ ,‬בהתאמה‪" :‬התקנון‬</w:t>
        <w:br/>
        <w:t>‫המצוי" ו‪"-‬חוק המקרקעין"(‪ ,‬ואשר קובע כי "בעל דירה זכאי לדרוש מבעל דירה אחרת שיבצע‬</w:t>
        <w:br/>
        <w:t>‫תיקון בדירה האחרת‪ ,‬שאי‪-‬ביצועו עלול לפגוע בדירתו של דורש התיקון" )ההדגשה הוספה –‬</w:t>
        <w:br/>
        <w:t>‫ב‪.‬ל‪ .(.‬אלא שבנסיבות בהן הליקויים בדירת הנתבע כבר תוקנו‪ ,‬בין אם על‪-‬ידי הנתבע ובין אם‬</w:t>
        <w:br/>
        <w:t>‫על‪-‬ידי בעל הדירה הקודם‪ ,‬התביעה הינה למעשה תביעה נזיקית‪ ,‬אשר מבקשת צו עשה לתיקון‬</w:t>
        <w:br/>
        <w:t>‫הנזקים‪.‬‬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.14‬כידוע‪ ,‬המפקח על רישום מקרקעין אינו מוסמך לדון בתביעה לפיצויים בגין עילה נזיקית‪,‬‬</w:t>
        <w:br/>
        <w:t>‫ובפרט בתביעות נזיקיות בקשר עם רטיבות שנגרמה על‪-‬ידי בעל דירה אחר )ראו‪ :‬ד"נ ‪,20/73‬‬</w:t>
        <w:br/>
        <w:t>‫שמע נ' סדובסקי פד"י כח )‪ ;(1974) 730 (1‬ע"א )מחוזי ת"א( ‪ 2295/01‬מנחמי בוני מגדלי דוד‬</w:t>
        <w:br/>
        <w:t>‫ר"ג בע"מ נ' נציגות הבית המשותף ברח' ז'בוטינסקי‪ ,‬פסקה ‪ .((30.6.2002) 4‬נוכח האמור‪ ,‬דין‬</w:t>
        <w:br/>
        <w:t>‫התביעה בגין תיקון נזקי הרטיבות בתקרת חדר הרחצה להימחק בשל חוסר סמכות‪.‬‬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תיק‪2/229/2023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.15‬אציין כי ההבדל בין תביעה נזיקית לבין תביעה לפי סעיף ‪)3‬ב( לתקנון המצוי אינו הבדל סמנטי‪.‬‬</w:t>
        <w:br/>
        <w:t>‫כך‪ ,‬ובין היתר‪ ,‬נקבע כי החובה המוטלת מכוחו של סעיף ‪)3‬ב( לתקנון המצוי היא חובה‬</w:t>
        <w:br/>
        <w:t>‫מוחלטת‪ ,‬ואינה תלויה בשאלה האם הליקוי נבע ממעשיו או מחדליו של בעל הדירה‪ .‬בעניין זה‬</w:t>
        <w:br/>
        <w:t>‫נאמר מפי פרופ' ויסמן כי "אם יש בדירה דבר הטעון תיקון שיש בו כדי לגרום נזק לדירה‬</w:t>
        <w:br/>
        <w:t>‫אחרת‪ ,‬חייב בעל דירה לבצע את התיקונים הדרושים למניעת נזק" )יהושע ויסמן דיני קניין –‬</w:t>
        <w:br/>
        <w:t>‫בעלות ושיתוף ‪ ,(1997) 482‬ההדגשה הוספה – ב‪.‬ל‪ .(.‬הווה אומר‪ :‬טענה דוגמת טענת הנתבע‬</w:t>
        <w:br/>
        <w:t>‫בענייננו‪-‬שלנו‪ ,‬לפיה יוצר הליקוי הוא בעל הדירה הקודם‪ ,‬אינה טענת הגנה תקפה בתביעה לפי‬</w:t>
        <w:br/>
        <w:t>‫סעיף ‪)3‬ב( לתקנון המצוי‪ ,‬שכן על בעל הדירה חובה מוחלטת לתקן את הליקוי בדירתו )וזאת‬</w:t>
        <w:br/>
        <w:t>‫מבלי להתייחס לשאלת היחסים שבין בעל הדירה לבעל הדירה הקודם(‪ .‬לעומת זאת‪ ,‬בתביעה‬</w:t>
        <w:br/>
        <w:t>‫נזיקית הנתבע צריך להיות המזיק‪ ,‬ולא‪ ,‬בהכרח‪ ,‬בעל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.16‬בכל הנוגע לנזקי התובעים בתקרת הסלון‪ ,‬שמקורם במרפסת השמש – כאמור‪ ,‬היסוד לתביעת‬</w:t>
        <w:br/>
        <w:t>‫התובעים לצו עשה הוא סעיף ‪)3‬ב( לתקנון המוסכם‪ ,‬אשר קובע כי "בעל דירה זכאי לדרוש מבעל‬</w:t>
        <w:br/>
        <w:t>‫דירה אחרת שיבצע תיקון בדירה האחרת‪ ,‬שאי‪-‬ביצועו עלול לפגוע בדירתו של דורש התיקון"‬</w:t>
        <w:br/>
        <w:t>‫)ההדגשה הוספה – ב‪.‬ל‪ .(.‬הווה אומר‪ :‬האפשרות לתבוע ביצוע תיקון מבעל דירה אחרת מוגבל‬</w:t>
        <w:br/>
        <w:t>‫ל"דירה האחרת"‪ .‬אין חולק בענייננו כי מרפסת השמש‪ ,‬אשר נוצרה בעקבות הרחבת דירתם‬</w:t>
        <w:br/>
        <w:t>‫של התובעים‪ ,‬אינה חלק מדירת הנתבע‪ ,‬היא לא הוצמדה לדירתו‪ ,‬והיא אף מוגדרת בתשריט‬</w:t>
        <w:br/>
        <w:t>‫הבית המשותף כ"גג"‪ .‬כפי שנפסק בעבר‪ ,‬שימוש ייחודי שמבצע בעל דירה ברכוש המשותף אינו‬</w:t>
        <w:br/>
        <w:t>‫"מרחיב" את דירתו‪ ,‬לעניין סעיף ‪)3‬ב( לתקנון המצוי‪ ,‬לרכוש המשותף בו הוא עושה שימוש‬</w:t>
        <w:br/>
        <w:t>‫ייחודי )ראו‪ :‬עש"א )מחוזי י‪-‬ם( ‪ 22309-02-24‬כהן נ' בוזגלו )‪) ;(27.3.2024‬המפקח על המקרקעין‬</w:t>
        <w:br/>
        <w:t>‫פתח תקווה( ‪ 676/24‬יצחק נ' מימון )‪ .((16.1.2025‬נוכח האמור‪ ,‬דין התביעה בגין הרטיבות‬</w:t>
        <w:br/>
        <w:t>‫בתקרת הסלון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.17‬יובהר כי אין באמור כדי לחוות דעה כלשהי בנוגע לתביעת נזיקין בקשר עם השימוש שעושה‬</w:t>
        <w:br/>
        <w:t>‫הנתבע במרפסת השמש‪ ,‬כמו גם לאחריות הנציגות לתיקון הליקויים מכוח סעיף ‪)3‬א( לתקנון‬</w:t>
        <w:br/>
        <w:t>‫המצוי‪ .‬קביעתי האמורה מצומצמת לתביעה שלפניי‪ ,‬תביעה מכוח סעיף ‪)3‬ב( לתקנון המצוי‪,‬‬</w:t>
        <w:br/>
        <w:t>‫למתן צו שיורה לנתבע לתקן את הליקויים בדירתו‪.‬‬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.18‬כללם של דברים‪ :‬דין התביעה‪ ,‬על כל חלקיה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.19‬נוכח דחיית התביעה על כלל ראשיה‪ ,‬אני קובע כי התובעים ישאו בהוצאות הנתבע בגין‬</w:t>
        <w:br/>
        <w:t>‫הרכיבים הבאים‪ :‬חלקו של הנתבע בשכר טרחת המומחה בסך של ‪ 5,265‬ש"ח; עלות חקירת‬</w:t>
        <w:br/>
        <w:t>‫המומחה בסך של ‪ 2,925‬ש"ח; ושכר טרחת עורך דין בסך של ‪ 14,742‬ש"ח‪ .‬בקשר עם שכר טרחת‬</w:t>
        <w:br/>
        <w:t>‫עורך הדין אציין כי עסקינן בהליך שהתנהל עד תום‪ ,‬וכלל דיון הוכחות וסיכומים בכתב‪ .‬בהינתן‬</w:t>
        <w:br/>
        <w:t>‫האמור‪ ,‬אני סבור כי שכר טרחת עורך הדין ששילם הנתבע הינו סביר ביחס להליך‪.‬‬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תיק‪2/229/2023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.20‬סך הכל ישאו התובעים בהוצאות הנתבע בסך של ‪ 22,932‬ש"ח‪ ,‬בצירוף ריבית שיקלית החל‬</w:t>
        <w:br/>
        <w:t>‫מיום המצאת פסק הדין לתובעים ועד מועד הפירעון‪.‬‬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‪ ,21 Shevat 5785 ,19.02.2025‬בהיעדר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2/229/2023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