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6/501/2024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2025-01-28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תיק‪6/613/2024 ; 6/501/2024 :‬‬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‫גינסבורג יפה‬                     ‫)המבקשת בבקשה‬</w:t>
        <w:br/>
        <w:t>‫באמצעות ב"כ‪ :‬עו"ד ליפל משה‬                      ‫לאישור ‪6/501/24‬‬</w:t>
        <w:br/>
        <w:t>‫והמשיבה בבקשה‬</w:t>
        <w:br/>
        <w:t>‫לביטול ‪(6/613/24‬‬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‫מיכאל טליה‬         ‫‪1‬‬                  ‫המשיבים‬</w:t>
        <w:br/>
        <w:t>‫ליפשיץ יהושע מנחם‬          ‫‪2‬‬</w:t>
        <w:br/>
        <w:t>‫ליפשיץ חנה לאה‬         ‫‪3‬‬</w:t>
        <w:br/>
        <w:t>‫בנדיקט יוסף צבי‬        ‫‪4‬‬</w:t>
        <w:br/>
        <w:t>‫נעמי בנדיקט‬        ‫‪5‬‬</w:t>
        <w:br/>
        <w:t>‫רחל ברנדר‬        ‫‪6‬‬         ‫)המבקשת ‪ 1‬בבקשה‬</w:t>
        <w:br/>
        <w:t>‫על ידי ב"כ עו"ד שאול נפתלין‬                  ‫לביטול ‪(6/613/24‬‬</w:t>
        <w:br/>
        <w:t>‫אהרנברג יעקב‬          ‫‪7‬‬</w:t>
        <w:br/>
        <w:t>‫אהרנברג תרצה‬          ‫‪8‬‬</w:t>
        <w:br/>
        <w:t>‫בירנצויג משה חיים‬         ‫‪9‬‬</w:t>
        <w:br/>
        <w:t>‫בירנצויג נחמה‬        ‫‪10‬‬</w:t>
        <w:br/>
        <w:t>‫פרקש עמנואל מנחם‬          ‫‪11‬‬</w:t>
        <w:br/>
        <w:t>‫פרקש פנינה‬         ‫‪12‬‬        ‫)המבקשת ‪ 2‬בבקשה‬</w:t>
        <w:br/>
        <w:t>‫על ידי ב"כ עו"ד שאול נפתלין‬                  ‫לביטול ‪(6/613/24‬‬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.1‬לפניי שתי בקשות‪ .‬האחת בקשה לאישור פסק בוררות מתאריך י"ב באלול‬</w:t>
        <w:br/>
        <w:t>‫תשפ"ג )‪ (29.8.2023‬שניתן על ידי כב' הדיינים הרב מנחם מנדל שפרן והרב‬</w:t>
        <w:br/>
        <w:t>‫חיים פרידמן מבית הדין של הרב רבי משה יהודא ליב לנדא )להלן‪"-‬פסק‬</w:t>
        <w:br/>
        <w:t>‫הבוררות"( בקשה זו הוגשה במסגרת הליך ‪) 6/501/2024‬להלן‪"-‬הבקשה‬</w:t>
        <w:br/>
        <w:t>‫לאישור"(‪ .‬והשנייה‪ ,‬בקשה לביטול פסק הבוררות‪ ,‬שהוגשה על ידי‬</w:t>
        <w:br/>
        <w:t>‫המשיבות ‪ 6‬ו‪ 12-‬לבקשה לאישור‪ ,‬במסגרת הליך ‪) 6/613/2024‬להלן‪-‬‬</w:t>
        <w:br/>
        <w:t>‫"בקשת הביטול"(‪.‬‬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תיק‪6/613/2024 ; 6/501/2024 :‬‬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המבקשת בבקשה לאישור‬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.2‬הצדדים‪ ,‬אשר משתייכים לציבור החרדי‪ ,‬הם בעלי דירות בית משותף‬</w:t>
        <w:br/>
        <w:t>‫ברחוב אלישע ‪ ,4‬בני‪-‬ברק‪ ,‬הידוע כחלקה ‪ 813‬בגוש ‪.6190‬‬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.3‬בתאריך י"ב באלול תשפ"ג )‪ ,(29.8.2023‬ניתן פסק הבוררות ובתאריך ט"ו‬</w:t>
        <w:br/>
        <w:t>‫בחשון תשפ"ד )‪ ,(30.10.2023‬נדחה ערעור שהגישו המשיבים על פסק‬</w:t>
        <w:br/>
        <w:t>‫הבוררות‪.‬‬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.4‬מדובר בסכסוך ארוך מאוד בין שכנים‪ ,‬אשר הביא כבר לכמה פסקי דין‪,‬‬</w:t>
        <w:br/>
        <w:t>‫ובסופו של דבר‪ ,‬ניתן פסק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.5‬לפיכך יש לאשר את פסק הבוררות‪ ,‬בהתאם לסעיף ‪ 23‬לחוק הבוררות‪,‬‬</w:t>
        <w:br/>
        <w:t>‫תשכ"ח‪) 1968-‬להלן‪"-‬חוק הבוררות"(‪.‬‬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המשיבות ‪ 6‬ו‪ 12-‬והמבקשות בבקשה לביטול‬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.6‬בבקשה לביטול נטען כי פסק הדין היחידי הוא פסק דין שניתן בתאריך ז'‬</w:t>
        <w:br/>
        <w:t>‫בתמוז תשע"ו )‪ ,((13.7.2016‬שאושר על ידי בית המשפט המחוזי‪ ,‬ואף בוצע‬</w:t>
        <w:br/>
        <w:t>‫בהסכמת כל הצדדים ובשיתוף פעולה של הבוררים שסייעו לצדדים לבצעו‪.‬‬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.7‬פסק הבוררות שאותו מבוקש לאשר כעת‪ ,‬לא יכול לקבוע זכויות‬</w:t>
        <w:br/>
        <w:t>‫במקרקעין‪ ,‬ולא יכול לגבור על זכויות שלא רשומות במרשם המקרקעין‪,‬‬</w:t>
        <w:br/>
        <w:t>‫וכך אין לו תוקף וסמכות‪ .‬אין הסכם בוררות חתום על ידי שני הצדדים‪.‬‬</w:t>
        <w:br/>
        <w:t>‫בית הדין קם מכיסאו בתאריך ז' בתמוז תשע"ו )‪.(13.7.2016‬‬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.8‬פסק הבוררות שאותו מבוקש לאשר כעת‪ ,‬חתום בידי שני בוררים מתוך‬</w:t>
        <w:br/>
        <w:t>‫שלושה‪ ,‬והדבר מנוגד לסעיף ‪ 20‬לחוק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תיק‪6/613/2024 ; 6/501/2024 :‬‬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.9‬בהתאם לסעיף ‪ 22‬לחוק הבוררות‪ ,‬תיקון פסק בוררות יכול להתבצע רק‬</w:t>
        <w:br/>
        <w:t>‫לאחר שניתנה לצדדים הזדמנות נאותה לטעון את טענותיהם‪ ,‬מה שלא‬</w:t>
        <w:br/>
        <w:t>‫התקיים כאן‪ .‬למעשה‪ ,‬המבקשות לא היו צדדים להליך‪ ,‬ולא ניתנה להן‬</w:t>
        <w:br/>
        <w:t>‫אפשרות לטעון טענות‪ ,‬וזאת בניגוד לסעיף ‪ 24‬לחוק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.10‬פסק הבוררות שאותו מבוקש לאשר‪ ,‬לקוי‪ ,‬בשעה שלא הופיעו בו הוראות‬</w:t>
        <w:br/>
        <w:t>‫אופרטיביות‪ ,‬לרבות לעניין הוצאות‪ .‬על כן יש להורות על ביטולו של מה‬</w:t>
        <w:br/>
        <w:t>‫שנחזה להיות פסק 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  <w:br/>
        <w:t>‫‪ .11‬בתאריך ‪ ,11.12.2024‬הוגשה על ידי מר יהושע ליפשיץ‪ ,‬בקשה להצטרף כצד‬</w:t>
        <w:br/>
        <w:t>‫לבקשה לביטול פסק הבוררות )להלן‪"-‬בקשת ההצטרפות"(‪.‬‬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.12‬לבקשת ההצטרפות צורף פסק דינו של בית המשפט המחוזי מתאריך‬</w:t>
        <w:br/>
        <w:t>‫‪) 2.6.2022‬כב' השופטת אורלי מור‪-‬אל‪ ,‬בהליך ‪ ,(22476-05-22‬במסגרתו‬</w:t>
        <w:br/>
        <w:t>‫אושר פסק הבוררות מתאריך ז' בתמוז תשע"ו‪) 13.7.2016 ,‬להלן‪"-‬פסק‬</w:t>
        <w:br/>
        <w:t>‫הדין של בית המשפט המחוזי"(‪.‬‬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.13‬בתאריך ‪ ,11.12.2024‬הוריתי למבקשת להגיב לבקשה בתוך עשרים ימים‪,‬‬</w:t>
        <w:br/>
        <w:t>‫ולהבהיר‪ ,‬מדוע היא סבורה שיש למפקח על רישום מקרקעין‪ ,‬סמכות לדון‬</w:t>
        <w:br/>
        <w:t>‫בהליך‪ ,‬וזאת בשים לב למהות הסכסוך‪ ,‬שעל פניו עניינו בנושאים קנייניים‬</w:t>
        <w:br/>
        <w:t>‫שבסמכות בית המשפט המחוזי‪ ,‬בהתאם לסעיף ‪)51‬א()‪ (3‬לחוק בתי המשפט‬</w:t>
        <w:br/>
        <w:t>‫]נוסח משולב[‪ ,‬תשמ"ד‪) 1984-‬להלן‪"-‬חוק בתי המשפט"(‪ ,‬וכן גם בשים לב‬</w:t>
        <w:br/>
        <w:t>‫לפסק הדין של בית המשפט המחוזי‪ .‬כך שלמעשה‪ ,‬אישור פסק הבוררות‪,‬‬</w:t>
        <w:br/>
        <w:t>‫יש בו כדי להשפיע על פסק הדין של בית המשפט המחוזי‪.‬‬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.14‬המבקשת לא הגיבה לבקשה‪ ,‬ולא הגישה הבהרה בהתאם להחלטתי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תיק‪6/613/2024 ; 6/501/2024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.15‬אני סבור שאין למפקח סמכות עניינית לדון בבקשה לאישור ובבקשה‬</w:t>
        <w:br/>
        <w:t>‫לביטול‪ ,‬ומשכך דינן להימחק‪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.16‬כידוע‪ ,‬שאלת הסמכות העניינית היא שאלה מקדמית הדורשת תשובה‬</w:t>
        <w:br/>
        <w:t>‫ברורה וחדה‪ ,‬וקיומה של אי‪-‬בהירות ביחס לחלוקת הסמכויות הענייניות‬</w:t>
        <w:br/>
        <w:t>‫בין הערכאות הדיוניות השונות עלולה לפגוע בוודאות המשפטית של בעלי‬</w:t>
        <w:br/>
        <w:t>‫דין ולגרום לבזבוז משאבים של הצדדים ושל המערכת המשפטית כולה‬</w:t>
        <w:br/>
        <w:t>‫]רע"א ‪ 6500/19‬גבריאל נ' אשד‪ ,‬בפסקה ‪.[(7.5.2020) 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.17‬אלא‪ ,‬שהסמכות העניינית ‪ -‬במיוחד בכל הנוגע למקרקעין ‪ -‬אינה סוגיה של‬</w:t>
        <w:br/>
        <w:t>‫מה בכך‪ ,‬ואפשר אף לומר כי היא סבוכה ומורכבת‪ .‬בעוד המקרקעין עצמם‪,‬‬</w:t>
        <w:br/>
        <w:t>‫יציבים הם‪ ,‬הסכסוך הנובע מהם ‪ -‬הוא לעיתים כר נרחב למחלוקות בנוגע‬</w:t>
        <w:br/>
        <w:t>‫לסמכות העניינית ‪ -‬המפגישה לרוב את דיני הקניין‪ ,‬דיני התכנון והבנייה‪,‬‬</w:t>
        <w:br/>
        <w:t>‫דיני החוזים ועוד‪ .‬במסגרת בחינת הסמכות העניינית יש לבחון האם מדובר‬</w:t>
        <w:br/>
        <w:t>‫בזכויות קנייניות מובהקות שיש לדון בהן בבית המשפט המחוזי? או שמא‬</w:t>
        <w:br/>
        <w:t>‫מדובר בסכסוך "שגרתי" על שימוש וחזקה‪ ,‬שיש להביאו לבית משפט‬</w:t>
        <w:br/>
        <w:t>‫השלום? או שמא מדובר בסכסוך שיש להביאו לפני המפקח על רישום‬</w:t>
        <w:br/>
        <w:t>‫מקרקעין )להלן‪"-‬המפקח"(? כאמור‪ ,‬הגבול בין הסוגיות אינו תמיד חד‬</w:t>
        <w:br/>
        <w:t>‫וברור‪.‬‬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.18‬ככלל‪ ,‬המבחן ביחס לחלוקת הסמכות העניינית בין בתי המשפט האזרחיים‬</w:t>
        <w:br/>
        <w:t>‫השונים הוא מבחן הסעד‪ ,‬לפיו זהות הערכאה המוסמכת לדון בתובענה‬</w:t>
        <w:br/>
        <w:t>‫תיקבע‪ ,‬ככלל‪ ,‬על פי הסעד המבוקש בכתב התביעה ולא על פי עילת התביעה‬</w:t>
        <w:br/>
        <w:t>‫]רע"א ‪ 2299/23‬אליעזר זילברברג נ' ליאורה פרו‪ ,‬בפסקה ‪) 26‬נבו‬</w:t>
        <w:br/>
        <w:t>‫‪;(15.08.2023‬רע"א ‪ 3723/24‬יאיר יעקב נ' אהרון וכטר‪ ,‬בפסקה ‪) 10‬נבו‬</w:t>
        <w:br/>
        <w:t>‫‪ .[(20.06.2024‬ואולם לעתים קיים בחוק הסדר שונה שיכול להיות מבוסס על‬</w:t>
        <w:br/>
        <w:t>‫זהות הצדדים‪ ,‬מהות הסכסוך או מהות העילה ]רע"א ‪ 7257/20‬משה עמר נ' שי‬</w:t>
        <w:br/>
        <w:t>‫אריאלי‪ ,‬פסקאות ‪) 10-9‬נבו ‪.[(7.3.2021‬‬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.19‬תביעות בדבר חזקה או שימוש במקרקעין‪ ,‬חלוקתם או אופן חלוקת‬</w:t>
        <w:br/>
        <w:t>‫השימוש בהם – יהיה שווי נושא התביעה אשר יהיה – נתונות לסמכותו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תיק‪6/613/2024 ; 6/501/2024 :‬‬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משפט השלום‪ .‬זאת בעוד יתר התובענות במקרקעין מסורות לבית‬</w:t>
        <w:br/>
        <w:t>‫המשפט המחוזי ]סעיף ‪)51‬א( )‪ (3‬לחוק בתי המשפט; ע"א ‪ 4245/20‬מדינת‬</w:t>
        <w:br/>
        <w:t>‫ישראל נ' חברת יצחקי יעקב יעקב נכסים בע"מ‪ ,‬בפסקה ‪) 5‬נבו ‪(17.9.2024‬‬</w:t>
        <w:br/>
        <w:t>‫)להלן‪"-‬פסק דין חברת יצחקי יעקב"([‪.‬‬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.20‬כך למשל‪ ,‬לבית המשפט המחוזי הדן בתביעה הנוגעת למקרקעין ומצויה‬</w:t>
        <w:br/>
        <w:t>‫בתחום סמכותו העניינית‪ ,‬מסורה הסמכות לדון גם בסעד כספי שבתחום‬</w:t>
        <w:br/>
        <w:t>‫סמכותו של בית משפט השלום הנובע מאותה עילת תביעה ]רע"א ‪2299/23‬‬</w:t>
        <w:br/>
        <w:t>‫אליעזר זילברברג נ' ליאורה פרו )נבו ‪ .[(15.8.2023‬אולם כאשר הסמכות‬</w:t>
        <w:br/>
        <w:t>‫העניינית לדון בסעד הכספי לאור סכום התביעה היא של בית המשפט‬</w:t>
        <w:br/>
        <w:t>‫המחוזי‪ ,‬בעוד הסמכות לדון בתביעה לסילוק יד היא של בית משפט השלום‬</w:t>
        <w:br/>
        <w:t>‫‪ -‬חלה הלכת עקריש ]ע"א ‪ 29/58‬לוי נ' עקריש‪ ,‬פ"ד יב ‪1458 ,1457‬‬</w:t>
        <w:br/>
        <w:t>‫)‪ [(1958‬בצורתה המקורית טרם הרחבתה ‪ -‬סעד אחד שעניינו חזקה ושימוש‬</w:t>
        <w:br/>
        <w:t>‫במקרקעין שבתחום סמכותו של בית המשפט השלום וסעד שני כספי‬</w:t>
        <w:br/>
        <w:t>‫שבתחום סמכותו של בית המשפט המחוזי ואין מקום להחלת הלכת העיקר‬</w:t>
        <w:br/>
        <w:t>‫והטפל )פסק דין חברת יצחקי יעקב בפסקה ‪ ,6‬ובפסקה ‪.(10‬‬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.21‬אשר לסמכותו העניינית של המפקח ‪ -‬כפי שכבר כתבתי בעבר ]ראו למשל‬</w:t>
        <w:br/>
        <w:t>‫)המפקח על המקרקעין פתח תקווה( ‪ 785/24‬לביא אברהם דוד נ' כרמלי‬</w:t>
        <w:br/>
        <w:t>‫יהודה )נבו ‪ ,[(17.12.2024‬סעיף ‪ 74‬לחוק המקרקעין‪ ,‬קובע כי "למפקח הדן‬</w:t>
        <w:br/>
        <w:t>‫בסכסוך יהיו כל הסמכויות שיש לשופט בית משפט שלום הדן בתביעה‬</w:t>
        <w:br/>
        <w:t>‫אזרחית"‪ .‬ככלל‪ ,‬סמכות המפקח להכריע בסכסוכים קבועה בהוראת סעיף‬</w:t>
        <w:br/>
        <w:t>‫‪ 72‬לחוק המקרקעין‪ ,‬תחת סימן ד' שכותרתו "יישוב סכסוכים בין בעלי‬</w:t>
        <w:br/>
        <w:t>‫דירות"‪ .‬סעיף ‪ 72‬לחוק המקרקעין‪ ,‬קובע מה הם שני התנאים המצטברים‪,‬‬</w:t>
        <w:br/>
        <w:t>‫אשר מקנים למפקח על רישום מקרקעין סמכות עניינית לדון בהליך שלפניו‪.‬‬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.22‬התנאי הראשון – תנאי מהות הסכסוך במסגרתו נבחנת השאלה האם עילת‬</w:t>
        <w:br/>
        <w:t>‫ההליך מנויה בהוראת סעיף ‪ 72‬לחוק המקרקעין‪ .‬התנאי השני ‪ -‬תנאי זהות‬</w:t>
        <w:br/>
        <w:t>‫הצדדים‪ .‬במסגרתו נבחן האם הצדדים להליך הם אלה שהמפקח מוסמך‬</w:t>
        <w:br/>
        <w:t>‫להכריע בעניינם ]ראו גם‪ :‬רע"א ‪ 6394/15‬נציגות הבית המשותף קניון לב‬</w:t>
        <w:br/>
        <w:t>‫כרמיאל נ' חנית ניהול קניון כרמיאל בע"מ‪ ,‬בפסקה ‪) 20‬נבו ‪.[(17.3.2016‬‬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תיק‪6/613/2024 ; 6/501/2024 :‬‬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.23‬בהתייחס לתנאי מהות הסכסוך‪ ,‬הוקנתה למפקח סמכות ייחודית לדון‬</w:t>
        <w:br/>
        <w:t>‫בסכסוכים בדבר זכויותיהם וחובותיהם של בעלי דירות בבית המשותף לפי‬</w:t>
        <w:br/>
        <w:t>‫התקנון החל על הבית המשותף‪ ,‬בסכסוכים המנויים בהוראות חוק‬</w:t>
        <w:br/>
        <w:t>‫המקרקעין‪ ,‬וכן בסכסוכים בנושאים המנויים בדברי חקיקה אחרים‪ .‬כמו כן‪,‬‬</w:t>
        <w:br/>
        <w:t>‫הוקנתה למפקח על רישום מקרקעין סמכות מקבילה לדון בסכסוך שבין‬</w:t>
        <w:br/>
        <w:t>‫בעלי דירות בדבר הסגת גבול של בעל דירה לדירה אחרת או לרכוש המשותף‬</w:t>
        <w:br/>
        <w:t>‫בבית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.24‬אשר לתנאי זהות הצדדים‪ ,‬נקבע בהוראת סעיף ‪ 72‬לחוק המקרקעין‪ ,‬כי‬</w:t>
        <w:br/>
        <w:t>‫המפקח על רישום מקרקעין מוסמך להכריע בסכסוך שבין בעלי דירות בבית‬</w:t>
        <w:br/>
        <w:t>‫משותף‪ ,‬לרבות מחזיק הדירה מטעם בעל הדירה‪ ,‬מחכיר לדורות‪ ,‬מחכיר‬</w:t>
        <w:br/>
        <w:t>‫משנה לדורות ומתחזק )כהגדרתו בסעיף ‪)71‬ב( לחוק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.25‬סעיף ‪) 72‬ד( לחוק המקרקעין‪ ,‬קובע כי‪ ":‬האמור בסעיף זה אינו גורע‬</w:t>
        <w:br/>
        <w:t>‫מתקפו של הסכם למסור סכסוכים כאמור להכרעת בורר"‪ .‬לכן‪ ,‬יש למפקח‬</w:t>
        <w:br/>
        <w:t>‫סמכות לדון בבקשה לאישור פסק בוררות‪ ,‬אך כל זאת בתנאי‪ ,‬שפסק‬</w:t>
        <w:br/>
        <w:t>‫הבוררות עניינו בתחום שיש למפקח סמכות עניינית לדון בו ])המפקח על‬</w:t>
        <w:br/>
        <w:t>‫המקרקעין פתח תקוה( ‪ 339/24‬פינטו מאיר נ' פרידלר ירון )נבו‬</w:t>
        <w:br/>
        <w:t>‫‪.[(29.12.2024‬‬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.26‬עיון בפסק הבוררות נושא הבקשות‪ ,‬מעלה כי הוא כולל בתוכו נושאים‬</w:t>
        <w:br/>
        <w:t>‫קנייניים מובהקים שאינם בסמכותו העניינית של בית המשפט השלום או‬</w:t>
        <w:br/>
        <w:t>‫של המפקח‪ .‬כך למשל‪ ,‬בסעיף ‪ 1‬לפסק הבוררות מושא הבקשה‪ ,‬שכותרתו‬</w:t>
        <w:br/>
        <w:t>‫"גג על גג"‪ ,‬נפסק כי חלק מבעלי הדירות יקבלו את הגג‪ ,‬חלק את החצר‪,‬‬</w:t>
        <w:br/>
        <w:t>‫וחלק יקבלו את "הגג על הגג" של ארבע הדירות העליונות‪.‬‬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.27‬בסעיף ב' של פסק הבוררות‪ ,‬שכותרתו "אדריכל"‪ .‬מונה אדריכל שיכין‬</w:t>
        <w:br/>
        <w:t>‫תוכניות‪ ,‬שיכללו בין השאר‪ ,‬את הנושאים הבאים "‪ (1‬ניצול מקסימלי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תיק‪6/613/2024 ; 6/501/2024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‫השטח בקומת הקרקע‪ ,‬לצורך בניית דירות נכה בשטח קומת הקרקע‪,‬‬</w:t>
        <w:br/>
        <w:t>‫וחלוקת שטחי חצר פתוחים שיוצמדו לבעלי דירות הנכה ‪ (2‬הצמדת השטח‬</w:t>
        <w:br/>
        <w:t>‫)לא בטאבו רק בעיריה( שבקומה ג' לבעלי הדירות שבקומה ב'‪ ,‬תוך ניצול‬</w:t>
        <w:br/>
        <w:t>‫מקסימלי לתוספת בניה בקומה ג' וחלוקת שאר הגג לבעלי קומה ב'‪(3 .‬‬</w:t>
        <w:br/>
        <w:t>‫תוכנית לבניה לקומה ד'‪ ,‬לגב' ‪ (4 ....‬תוכנית מיקום הכניסה לבנין‪,‬‬</w:t>
        <w:br/>
        <w:t>‫הכוללת מיקום ממדים‪ ,‬חדר אשפה‪ ,‬חדר עגלות‪ ,‬גז‪ ,‬חניות‪ .‬חייבים‬</w:t>
        <w:br/>
        <w:t>‫להשאיר לפחות ארבע חניות‪ ,‬מקום למעלית ומקום לסוכות בק"ג ולדירת‬</w:t>
        <w:br/>
        <w:t>‫הנכה‪ "...‬נושאים אלו‪ ,‬הם נושאים קניינים מובהקים‪ ,‬שאינם רק בגדר‬</w:t>
        <w:br/>
        <w:t>‫חזקה או שימוש במקרקעין‪.‬‬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.28‬לכך יש להוסיף כי לכאורה‪ ,‬פסק הבוררות‪ ,‬משנה את תוצאותיו של פסק‬</w:t>
        <w:br/>
        <w:t>‫הדין של בית המשפט המחוזי שניתן בתאריך ‪ ,2.6.2022‬שבמסגרתו אושר‬</w:t>
        <w:br/>
        <w:t>‫כאמור פסק הבוררות מתאריך ז' בתמוז תשע"ו )‪ .(13.7.2016‬כך שגם מטעם‬</w:t>
        <w:br/>
        <w:t>‫זה‪ ,‬אין למפקח סמכות עניינית לדון בבקשה לאישור או בבקשה לביטול‪,‬‬</w:t>
        <w:br/>
        <w:t>‫שעה שיש בהן‪ ,‬לכאורה‪ ,‬כדי להשפיע על תוצאות פסק הדין של בית המשפט‬</w:t>
        <w:br/>
        <w:t>‫המחוזי‪ ,‬ולו בבחינת " הַ פֶּה שֶׁאָ סַר הוּא הַ פֶּה שֶׁ הִ תִּיר" )משנה מסכת‬</w:t>
        <w:br/>
        <w:t>‫כתובות פרק ב' משנה ב'(‪.‬‬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.29‬לפני סיום אציין כי‪ ,‬ער אני לכך‪ ,‬שבדרך כלל יטה בית המשפט חסר‬</w:t>
        <w:br/>
        <w:t>‫הסמכות העניינית‪ ,‬להשתמש בסעיף ‪) 79‬א( לחוק בתי המשפט אך ישנן‬</w:t>
        <w:br/>
        <w:t>‫נסיבות שבהן ימצא בית המשפט כי אין מקום להעביר את הדיון בתיק ואף‬</w:t>
        <w:br/>
        <w:t>‫ייתכנו מקרים בהם עדיף שבית המשפט יסלק תובענה על הסף עקב חוסר‬</w:t>
        <w:br/>
        <w:t>‫סמכות ולא יורה על העברתה ]עע"מ ‪ 6848/10‬איתן ארז נ' עיריית גבעתיים‪,‬‬</w:t>
        <w:br/>
        <w:t>‫בפסקה ‪) 10‬נבו ‪ ;(30.05.2012‬עש"א )מחוזי י‪-‬ם( ‪ 58158-05-19‬סלים מוהדב נ'‬</w:t>
        <w:br/>
        <w:t>‫אריאל וורסמר רישרד‪ ,‬בפסקה ‪) 17‬נבו ‪ .[(03.10.2019‬אך בנסיבות מקרה זה‪ ,‬לא‬</w:t>
        <w:br/>
        <w:t>‫מצאתי לנכון להעביר את הבקשות לבית המשפט המחוזי‪ ,‬אך אין במחיקת‬</w:t>
        <w:br/>
        <w:t>‫הבקשות‪ ,‬כדי לחסום את הצדדים מלברר את טענותיהם בערכאה‬</w:t>
        <w:br/>
        <w:t>‫המתאימה‪ ,‬וזאת בכפוף לדין ולמועדיו‪.‬‬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תיק‪6/613/2024 ; 6/501/2024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.30‬אני מורה על מחיקת הבקשות‪ ,‬הן הבקשה לאישור והן הבקשה לביטול‪.‬‬</w:t>
        <w:br/>
        <w:t>‫לאור התוצאה שאליה הגעתי‪ ,‬מתייתר הצורך לדון בבקשת ההצטרפות‪.‬‬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.31‬הדיון הקבוע לתאריך ‪ -16.3.2025‬מבוטל‪.‬‬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.32‬אשר להוצאות הבקשה ‪ -‬בשים לב לתקנה ‪ 53‬לתקנות סדר הדין האזרחי‪,‬‬</w:t>
        <w:br/>
        <w:t>‫התשע"ט‪ ,2018-‬ולאור התוצאה שאליה הגעתי‪ ,‬ובשים לב לכך שנושא‬</w:t>
        <w:br/>
        <w:t>‫הסמכות העניינית הועלה מיוזמתי‪ ,‬אני סבור שנכון יהיה שכל צד יישא‬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,‬כ"ח טבת תשפ"ה‪ 28 ,‬ינואר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6/501/2024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