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05/0060/2025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תיק‪5/60/2025 :‬‬                                              ‫מפקח על רישום מקרקעין‬</w:t>
        <w:br/>
        <w:t>‫מס' בקשה‪5/61/2025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‫בוכבוט דנה‬                                    ‫המבקשת‪:‬‬</w:t>
        <w:br/>
        <w:t>‫הברזל ‪ 11‬תל אביב‬</w:t>
        <w:br/>
        <w:t>‫טל'‪0585356688:‬‬</w:t>
        <w:br/>
        <w:t>‫דוא"ל‪danabuchbut@gmail.com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‫רפי חלפון‬    ‫‪.1‬‬                        ‫המשיבים‪:‬‬</w:t>
        <w:br/>
        <w:t>‫הברזל ‪ 11‬תל אביב‬</w:t>
        <w:br/>
        <w:t>‫טל'‪052-258-0146:‬‬</w:t>
        <w:br/>
        <w:t>‫דוא"ל‪rafi@rhcpa.net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‫סטנלי פרלמן‬      ‫‪.2‬‬</w:t>
        <w:br/>
        <w:t>‫הברזל ‪ 11‬תל אביב‬</w:t>
        <w:br/>
        <w:t>‫טל'‪050-521-4306:‬‬</w:t>
        <w:br/>
        <w:t>‫דוא"ל‪sperlman@inter.net.il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‫רוני בן יוסף‬     ‫‪.3‬‬</w:t>
        <w:br/>
        <w:t>‫הברזל ‪ 11‬תל אביב‬</w:t>
        <w:br/>
        <w:t>‫טל'‪052-294-7008:‬‬</w:t>
        <w:br/>
        <w:t>‫דוא"ל‪ronby@weissgroup.co.il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‫ערן דולב‬       ‫‪.4‬‬</w:t>
        <w:br/>
        <w:t>‫הברזל ‪ ,11‬תל אביב‬</w:t>
        <w:br/>
        <w:t>‫טל'‪052-245-0731:‬‬</w:t>
        <w:br/>
        <w:t>‫דוא"ל‪eran@drdolev.com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תיק‪5/60/2025 :‬‬                                                ‫מפקח על רישום מקרקעין‬</w:t>
        <w:br/>
        <w:t>‫מס' בקשה‪5/61/2025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סעדים זמניים הכוללים צו עשה זמני המורה מינוי מנהל בחירות חיצוני‬    ‫‪.1‬‬</w:t>
        <w:br/>
        <w:t>‫לביצוע הבחירות לנציגות הבית המשותף‪ ,‬צו מניעה זמני האוסר על המשיבים להגיש‬</w:t>
        <w:br/>
        <w:t>‫מועמדות לנציגות הבית המשותף‪ ,‬וצו עשה זמני המורה קביעת נהלי סף להגשת‬</w:t>
        <w:br/>
        <w:t>‫מועמדות‪.‬‬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בבית הראוי להירשם בית משותף ברחוב הברזל ‪ 11‬בתל אביב יפו‪,‬‬     ‫‪.2‬‬</w:t>
        <w:br/>
        <w:t>‫הרשום בפנקס הזכויות חלקה ‪ 372‬בגוש ‪) 6638‬להלן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‪77‬ג לחוק המקרקעין‪ ,‬תשכ"ט‪ ,1969-‬הבית המשותף יתנהל לפי‬       ‫‪.3‬‬</w:t>
        <w:br/>
        <w:t>‫התקנון המצוי שבתוספת לחוק )להלן ‪" -‬התקנון המצוי"(‪.‬‬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,‬הצדדים לבקשה הם חמשת חברי נציגות הבית המשותף המכהנת‪.‬‬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תקנה ‪ (2)50‬לתקנות סדר הדין האזרחי‪ ,‬לאחר שעיינתי בבקשה הנני‬     ‫‪.5‬‬</w:t>
        <w:br/>
        <w:t>‫לדחותה מבלי שנדרשת תשובת המשיבים‪.‬‬</w:t>
        <w:br/>
        <w:t>‫אבאר להלן מסקנתי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תקנות ‪ 95-94‬לתקנות סדר הדין האזרחי‪ ,‬תשע"ט‪" ,2018-‬מטרת‬          ‫‪.6‬‬</w:t>
        <w:br/>
        <w:t>‫הסעד הזמני היא להבטיח זכות לכאורה במהלך ההליך המשפטי ואת קיומו התקין‬</w:t>
        <w:br/>
        <w:t>‫והיעיל של ההליך או את ביצועו הראוי של פסק הדין‪ ".‬בתוך כך‪ ,‬רשאי בית המשפט‬</w:t>
        <w:br/>
        <w:t>‫ליתן סעד זמני "אם שוכנע‪ ,‬על בסיס ראיות מספקות לכאורה בקיומה של עילת‬</w:t>
        <w:br/>
        <w:t>‫תביעה‪ ,‬בקיום התנאים למתן הסעד כאמור בפרק זה ובנחיצות הסעד הזמני לצורך‬</w:t>
        <w:br/>
        <w:t>‫הגשמת המטרה‪ ".‬אשר לשיקולים שעל בית המשפט לשקול בהחלטתו אם ליתן סעד‬</w:t>
        <w:br/>
        <w:t>‫זמני‪ ,‬היקפו ותנאיו‪ ,‬יבואו בין השאר השיקולים הבאים‪ (1" :‬הנזק שעלול להיגרם‬</w:t>
        <w:br/>
        <w:t>‫למבקש אם לא יינתן הסעד הזמני לעומת הנזק שעלול להיגרם למשיב אם יינתן הסעד‬</w:t>
        <w:br/>
        <w:t>‫הזמני‪ ,‬וכן נזק העלול להיגרם לאדם אחר או לעניין ציבורי; ‪ (2‬אם אין סעד אחר‬</w:t>
        <w:br/>
        <w:t>‫שפגיעתו במשיב קלה יותר‪ ,‬המשיג את התכלית שלשמה נועד הסעד הזמני;‬</w:t>
        <w:br/>
        <w:t>‫‪ (3‬תום לבם של בעלי הדין‪ ,‬הן בקשר לגוף העניין והן בקשר להגשת התביעה ובקשת‬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תיק‪5/60/2025 :‬‬                                                ‫מפקח על רישום מקרקעין‬</w:t>
        <w:br/>
        <w:t>‫מס' בקשה‪5/61/2025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הזמני‪ ,‬והאם המבקש לא השתהה יתר על המידה בנסיבות העניין בהגשת כתב‬</w:t>
        <w:br/>
        <w:t>‫התביעה או בהגשת הבקשה לסעד זמני‪ ".‬אשר לבקשה למתן צו מניעה זמני‪ ,‬מוסיפה‬</w:t>
        <w:br/>
        <w:t>‫הוראת תקנה ‪ 109‬לתקנות סדר הדין האזרחי ומורנו‪ ,‬כי "בית המשפט רשאי להורות‬</w:t>
        <w:br/>
        <w:t>‫למשיב להימנע מלעשות או להימנע מלהוסיף ולעשות‪ ,‬בעצמו או באמצעות מי‬</w:t>
        <w:br/>
        <w:t>‫מטעמו‪ ,‬פעולה כלשהי‪ ,‬אם שוכנע כי קיים חשש סביר שאי מתן הצו יכביד באופן‬</w:t>
        <w:br/>
        <w:t>‫ממשי על ביצועו הראוי של פסק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,‬על המבקש סעד זמני להוכיח התקיימות התנאים הבאים‪:‬‬       ‫‪.7‬‬</w:t>
        <w:br/>
        <w:t>‫האחד‪ ,‬קיומה של עילת תביעה על בסיס ראיות מספקות לכאורה‪ .‬לעניין זה‪ ,‬על‬</w:t>
        <w:br/>
        <w:t>‫המבקש להוכיח כי קיימת שאלה הראויה לדיון וכי סיכויי התביעה טובים‪ .‬השני‪,‬‬</w:t>
        <w:br/>
        <w:t>‫מאזן הנוחות בין הצדדים‪ ,‬במסגרתו על המבקש להוכיח כי הנזק שייגרם לו‪ ,‬ככל‬</w:t>
        <w:br/>
        <w:t>‫שלא יינתן הסעד הזמני‪ ,‬לרבות ההכבדה על ביצוע פסק הדין‪ ,‬עולים על הנזק‬</w:t>
        <w:br/>
        <w:t>‫וההכבדה שייגרמו לצד השני ככל שיינתן הסעד‪ .‬בין שני תנאים אלה מתקיים יחס של‬</w:t>
        <w:br/>
        <w:t>‫מעין "מקבילית כוחות"‪ ,‬כך שככל שיגבר משקלו של האחד‪ ,‬יפחת זה של האחר‪ .‬ככל‬</w:t>
        <w:br/>
        <w:t>‫שבית המשפט יתרשם כי סיכוייו של מבקש הסעד לזכות בתביעתו גבוהים‪ ,‬יקל עמו‬</w:t>
        <w:br/>
        <w:t>‫בדרישת מאזן הנוחות ולהיפך )רע"א ‪ 5284/17‬עלי נ' עזבון המנוח יוסף עלי‪ ,‬פסקה‬</w:t>
        <w:br/>
        <w:t>‫‪ ,21‬פורסם ב"נבו" )‪ ;(15.10.2017‬רע"א ‪ 1379/16‬נופי נ' נופי‪ ,‬פסקאות ‪ ,5-4‬פורסם‬</w:t>
        <w:br/>
        <w:t>‫ב"נבו" )‪ ;(3.4.2016‬דודי שוורץ סדר דין אזרחי ‪ -‬חידושים‪ ,‬תהליכים ומגמות‬</w:t>
        <w:br/>
        <w:t>‫)תשס"ז(‪ .(404-390 ,‬השלישי‪ ,‬מידתיות‪ ,‬לאמור האם אין סעד אחר שפגיעתו במשיב‬</w:t>
        <w:br/>
        <w:t>‫קלה יותר‪ ,‬המשיג את התכלית שלשמה נועד הסעד הזמני‪ .‬הרביעי‪ ,‬תום ליבם של‬</w:t>
        <w:br/>
        <w:t>‫בעלי הדין‪ ,‬בבחינת שיקולי צדק ויושר‪ ,‬לרבות העדר השתהות המבקש יתר על המידה‬</w:t>
        <w:br/>
        <w:t>‫בנסיבות העניין בהגשת הבקשה לסעד זמני או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,‬לא עלה בידי המבקשת להוכיח התקיימות התנאים למתן הסעדים‬        ‫‪.8‬‬</w:t>
        <w:br/>
        <w:t>‫הזמניים המבוקשים‪ .‬לא שוכנעתי קיומה של עילת תביעה‪ ,‬בבחינת שאלה הראויה‬</w:t>
        <w:br/>
        <w:t>‫לדיון‪ ,‬משלא הוגש כתב תביעה ומשמקומם של הסעדים המבוקשים לבוא תחילה‬</w:t>
        <w:br/>
        <w:t>‫להחלטת האסיפה הכללית של בעלי הדירות בבית המשותף‪ .‬אבאר‪ :‬בהתאם להוראת‬</w:t>
        <w:br/>
        <w:t>‫סעיף ‪ 5‬לתקנון המצוי‪" ,‬בעלי הדירות יקיימו אחת לשנה אסיפה כללית לשם קביעת‬</w:t>
        <w:br/>
        <w:t>‫דרכי ניהולו של הרכוש המשותף והשימוש בו‪ ,‬קביעת ההוצאות הכרוכות בכך‪ ,‬מינוי‬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תיק‪5/60/2025 :‬‬                                               ‫מפקח על רישום מקרקעין‬</w:t>
        <w:br/>
        <w:t>‫מס' בקשה‪5/61/2025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‫נציגות‪ ,‬אישור החשבונות והסדר העניינים האחרים הנובעים מהשכנות בבית‬</w:t>
        <w:br/>
        <w:t>‫המשותף " )ההדגשות אינן במקור(‪ .‬הבקשה למתן סעדים זמניים בעניין מינוי מנהל‬</w:t>
        <w:br/>
        <w:t>‫בחירות חיצוני‪ ,‬איסור על המשיבים להגיש מועמדות לנציגות הבית המשותף‪ ,‬וקביעת‬</w:t>
        <w:br/>
        <w:t>‫נהלי סף להגשת מועמדות‪ ,‬מקומה להחלטת האסיפה הכללית של בעלי הדירות בבית‬</w:t>
        <w:br/>
        <w:t>‫המשותף‪ ,‬האמונה מכוח הוראת סעיף ‪ 5‬לתקנון המצוי על קבלת החלטות בעניינים‬</w:t>
        <w:br/>
        <w:t>‫אלה‪ .‬זאת‪ ,‬קודם למתן החלטה שיפוטית בעניין‪ ,‬בשים לב כי על הבית המשותף חל‬</w:t>
        <w:br/>
        <w:t>‫התקנון המצוי‪ .‬בתוך כך‪ ,‬על המבקשת להביא הנושאים כאמור לסדר יומה של‬</w:t>
        <w:br/>
        <w:t>‫האסיפה הכללית‪ ,‬בהתאם להוראת סעיף ‪ 9‬לתקנון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‪)12‬א( לתקנון המצוי‪" ,‬החלטות האסיפה הכללית יתקבלו ברוב‬      ‫‪.9‬‬</w:t>
        <w:br/>
        <w:t>‫דעות"‪ .‬ככל שסבור בעל דירה בבית המשותף כי החלטת האסיפה הכללית‪ ,‬בין היתר‪,‬‬</w:t>
        <w:br/>
        <w:t>‫משנה זכויותיו‪ ,‬הוא רשאי להגיש תביעה מתאימה למפקח על רישום מקרקעין למתן‬</w:t>
        <w:br/>
        <w:t>‫צו שיפוטי ביחס להחלטה כאמור‪ ,‬כקבוע בהוראת סעיף ‪)12‬ב( לתקנון המצוי‪.‬‬</w:t>
        <w:br/>
        <w:t>‫בהלימה‪ ,‬ככל שתסבור המבקשת כי החלטות האסיפה הכללית בנושאים שיובאו על‬</w:t>
        <w:br/>
        <w:t>‫סדר יומה של האסיפה הכללית‪ ,‬מושא הבקשה דנן‪ ,‬משנות זכויותיה‪ ,‬בידה להגיש‬</w:t>
        <w:br/>
        <w:t>‫תביעה מתאימה למפקח על רישום מקרקעין‪ ,‬מבלי שיש בהחלטה זו כדי להביע עמדה‬</w:t>
        <w:br/>
        <w:t>‫כלשהי באשר לסיכויי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שוכנעתי קיומה של עילת תביעה‪ ,‬כאמור‪ ,‬איני מוצאת להידרש לשיקולים‬         ‫‪.10‬‬</w:t>
        <w:br/>
        <w:t>‫נוספים שעל בית המשפט לבחון בבואו ליתן 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הבקשה‪.‬‬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התבקשה תשובה לבקשה‪ ,‬איני עושה צו להוצאות‪.‬‬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,‬ט"ז טבת תשפ"ה‪ 16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תיק‪5/60/2025 :‬‬                                   ‫מפקח על רישום מקרקעין‬</w:t>
        <w:br/>
        <w:t>‫מס' בקשה‪5/61/2025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05/0060/2025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