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5/1704/2022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2025-01-05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תיק‪5/32/2023 ,5/1704/2022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 זיו‬    ‫‪1‬‬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 אור דורית‬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עו"ד אביעד אמיתי‬</w:t>
        <w:br/>
        <w:t>‫יצחק שדה ‪ ,8‬תל אביב ‪ -‬יפו‬</w:t>
        <w:br/>
        <w:t>‫טל'‪ 036236130:‬פקס‪036236130:‬‬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‫מרום קרין‪-‬אדית‬      ‫‪1‬‬                          ‫נתבעות‬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‫מרום שפריצר נטע לי שרה‬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עו"ד שוורץ אנדי‬</w:t>
        <w:br/>
        <w:t>‫תור הזהב ‪ ,37‬פתח תקווה‬</w:t>
        <w:br/>
        <w:t>‫טל'‪ 0544338583:‬פקס‪15336092746:‬‬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.1‬תביעה לסילוק ידן של הנתבעות משטח המוצמד לדירתן ואשר נעשה בו שימוש לחניה‪,‬‬</w:t>
        <w:br/>
        <w:t>‫מחמת הפרעת גישה למתקני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לתביעה ותמצית העובדות‬</w:t>
        <w:br/>
        <w:t>‫‪ .1‬ענייננו בבית המשותף ברחוב המלך ג'ורג' ‪ 103‬תל אביב‪ ,‬הידוע כגוש ‪ ,6903‬חלקה ‪170‬‬</w:t>
        <w:br/>
        <w:t>‫(להלן‪ :‬הבית המשותף)‪ .‬התובעים הם בעלי דירת הגג בבית המשותף הידועה כתת חלקה‬</w:t>
        <w:br/>
        <w:t>‫‪ ,9‬והנתבעות הן אחיות‪ ,‬בעלות דירת הקרקע בבית המשותף‪ ,‬הידועה כתת חלקה ‪.4‬‬</w:t>
        <w:br/>
        <w:t>‫‪ .2‬לבית המשותף תקנון מוסכם שקיבל תוקף ביום ‪( 28.2.1985‬להלן‪ :‬הצו המקורי) בו נקבע‬</w:t>
        <w:br/>
        <w:t>‫כי לדירת הקרקע מוצמד שטח של ‪ 47.41‬מ"ר (מסומן באות ו' בתשריט)‪ .‬ביום ‪21.7.1992‬‬</w:t>
        <w:br/>
        <w:t>‫ניתן צו תיקון רישום הבית המשותף ובו נקבע כי בנוסף לצו המקורי תתווסף לדירת הקרקע‬</w:t>
        <w:br/>
        <w:t>‫הצמדה המסומנת בתשריט באות ב' בשטח ‪ 41.70‬מ"ר ושטח זה ימחק מהצמדת הקרקע‬</w:t>
        <w:br/>
        <w:t>‫שהייתה משויכת לתת חלקה ‪( 2‬להלן‪ :‬הצו המתוקן)‪ .‬לעניינו יצוין כי "שטח המריבה"‬</w:t>
        <w:br/>
        <w:t>‫מושא התביעה הוא אותו שטח קרקע המסומן באות ב' לצו המתוקן המשמש בפועל לחניית‬</w:t>
        <w:br/>
        <w:t>‫רכבן של הנתבעות או מי מטעמן והוא צמוד לקיר דירת הנתבעות (להלן ולצורך הנוחות‬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תיק‪5/32/2023 ,5/1704/2022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‫יכונה‪ :‬החניה)‪ .‬עוד קובע הצו המקורי כי לדירת התובעים – תת חלקה ‪ 9‬יוצמדו חלקים‬</w:t>
        <w:br/>
        <w:t>‫מהרכוש המשותף ותהיה להם הזכות לבנות על השטח הצמוד ללא צורך בהסכמת שאר‬</w:t>
        <w:br/>
        <w:t>‫בעלי הדירות‪ ,‬וכן שכל זכויות הבניה נתונות לדירת התובעים בלבד‪.‬‬</w:t>
        <w:br/>
        <w:t>‫‪ .3‬ביום ‪ 10.8.1994‬נתן בית המשפט המחוזי בתל אביב (ה‪.‬פ ‪ )1911/93‬תוקף להסכמות בין‬</w:t>
        <w:br/>
        <w:t>‫בעלי הדירות בבית המשותף לבעלי דירת הקרקע‪ ,‬כפי הנראה אגב סכסוך בעניין השימוש‬</w:t>
        <w:br/>
        <w:t>‫בשטח המוצמד לדירת הקרקע (להלן‪ :‬פסק הדין)‪ ,‬ומפאת חשיבות פסק הדין לענייננו אביא‬</w:t>
        <w:br/>
        <w:t>‫אותו כלשונו‪:‬‬</w:t>
        <w:br/>
        <w:t>‫"הצדדים מקבלים את המלצת בי"מ ומגיעים להסדר כדלקמן‪:‬‬</w:t>
        <w:br/>
        <w:t>‫‪ .1‬המשיבים (בעלי דירת הקרקע – א‪.‬ש) מסכימים לכך שהמבקשים או‬</w:t>
        <w:br/>
        <w:t>‫המחזיקים בדירות המבקשים (להלן ביחד "המבקשים")‪ ,‬רשאים לעבור‬</w:t>
        <w:br/>
        <w:t>‫בקטע הרכוש הצמוד לתת חלקה ‪ 4‬והמהווה שביל המוביל לחצר הבית‪.‬‬</w:t>
        <w:br/>
        <w:t>‫הקטע לגביו ניתנת למבקשים רשות מעבר החצר וברוחב של ‪ 80‬ס"מ מקיר‬</w:t>
        <w:br/>
        <w:t>‫הבית‪.‬‬</w:t>
        <w:br/>
        <w:t>‫רשות המעבר ניתנת כדי שהמבקשים יוכלו להגיע לפחי האשפה‪ ,‬לבלוני גז‬</w:t>
        <w:br/>
        <w:t>‫או לטיפול במתקנים אחרים שבחצר‪ ,‬אם יש כאלה‪.‬‬</w:t>
        <w:br/>
        <w:t>‫‪ .2‬אין בכך כדי להקנות זכות קניין למבקשים‪.‬‬</w:t>
        <w:br/>
        <w:t>‫‪ .3‬אם האספה הכללית תחליט באספה כדין על העברת פחי האשפה למקום‬</w:t>
        <w:br/>
        <w:t>‫אחר יועברו הפחים כאמור‪.‬‬</w:t>
        <w:br/>
        <w:t>‫לא יהיה בכך כדי למנוע מהמבקשים גישה לבלוני הגז או ליתר מתקנים‬</w:t>
        <w:br/>
        <w:t>‫שיש צורך בתיקונם‪ ,‬אם יהיו כאלה‪.‬‬</w:t>
        <w:br/>
        <w:t>‫‪ .4‬המבקשים מצהירים לפרוטוקול שאין להם טענות בדבר זכות חניה בתת‬</w:t>
        <w:br/>
        <w:t>‫חלקה ‪."4‬‬</w:t>
        <w:br/>
        <w:t>‫‪ .4‬על סמך פסק הדין הנ"ל הגישו התובעים ביום ‪ 27.11.2022‬את התביעה דנא כנגד הנתבעות‬</w:t>
        <w:br/>
        <w:t>‫במסגרתה התבקש ליתן צווי עשה נגד הנתבעות כלהלן‪ :‬לאפשר גישה משטחן למתקני‬</w:t>
        <w:br/>
        <w:t>‫הרכוש המשותף; לפירוק מחסום החניה והגדרות המונעים את הגישה למתקני הביתה‬</w:t>
        <w:br/>
        <w:t>‫משותף; ליתן צו מניעה קבוע לפיו ייאסר על הנתבעות לעשות שימוש בשטח זה כחנייה; צו‬</w:t>
        <w:br/>
        <w:t>‫מניעה קבוע להפעלת גן ילדים בשטח דירת הנתבעות; ולהורות על רישום הערה בנסח לפי‬</w:t>
        <w:br/>
        <w:t>‫סעיף ‪ 130‬לחוק המקרקעין‪ ,‬התשכ"ט‪( 1969-‬להלן‪ :‬חוק המקרקעין) בעניין צווים אלו‪.‬‬</w:t>
        <w:br/>
        <w:t>‫‪ .5‬התביעה הוגשה לפני המפקחת על רישום מקרקעין תל אביב‪-‬יפו‪ ,‬כב' המפקחת דגנית קציר‪-‬‬</w:t>
        <w:br/>
        <w:t>‫ברין‪ ,‬ונוכח גילוי נאות שערכה כב' המפקחת ביקשו הצדדים לפסול את המותב ובהחלטת‬</w:t>
        <w:br/>
        <w:t>‫סגן הממונה על המרשם מיום ‪ 21.9.2023‬התיק הועבר אליי‪.‬‬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תיק‪5/32/2023 ,5/1704/2022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התובעים‬</w:t>
        <w:br/>
        <w:t>‫‪ .6‬לטענת התובעים‪ ,‬חרף פסק הדין ועל אף שהחניה מהווה את דרך הגישה היחידה למתקני‬</w:t>
        <w:br/>
        <w:t>‫הבית המשותף‪ ,‬הנתבעות אינן מאפשרות גישה למתקני הבית המשותף לרבות לבלוני הגז‬</w:t>
        <w:br/>
        <w:t>‫המצויים מאחורי החניה‪ .‬כמו כן‪ ,‬נטען‪ ,‬שהנתבעות עושות שימוש בשטח החניה ללא היתר‬</w:t>
        <w:br/>
        <w:t>‫ובניגוד לדין‪ ,‬שכן ניתן היתר בשימוש חורג בשטח זה למשך ‪ 5‬שנים בלבד משנת ‪1993‬‬</w:t>
        <w:br/>
        <w:t>‫וההיתר לא חודש עד היום‪ .‬התובעים מפנים גם להיתר בניה לשימוש חורג בדירת הנתבעות‬</w:t>
        <w:br/>
        <w:t>‫לגן ילדים בשנת ‪ 2019‬שאף במסגרתו לא ניתן היתר לחניה‪ .‬כמו כן‪ ,‬בהתאם להיתר זה על‬</w:t>
        <w:br/>
        <w:t>‫הנתבעות היה לבנות גדר‪ ,‬שער‪ ,‬גרם מדרגות נוסף וגדר בחזית הבית אך הן מעולם לא עשו‬</w:t>
        <w:br/>
        <w:t>‫כן‪ .‬משכך‪ ,‬נטען כי התובעות עושות שימוש שלא כדין ברכוש המשותף – קרי‪ ,‬שביל הגישה‬</w:t>
        <w:br/>
        <w:t>‫למתקני הבית המשותף‪ ,‬מאחר שהן מחנות את רכבן בשטח החניה ובתוך שביל הגישה‪.‬‬</w:t>
        <w:br/>
        <w:t>‫‪ .7‬עוד נאמר בכתב התביעה כי מאחר שלתובעים זכויות בניה ייחודיות הם ביקשו להוציא‬</w:t>
        <w:br/>
        <w:t>‫לפועל פרויקט של חיזוק הבית המשותף שהוסכם על כלל בעלי הדירות מלבד הנתבעות‬</w:t>
        <w:br/>
        <w:t>‫שכן‪ ,‬לטענת הנתבעות‪ ,‬אין יתרון לעבודות אלה מבחינתן מאחר שדירתן היא דירת קרקע‬</w:t>
        <w:br/>
        <w:t>‫המשמשת כגן ילדים‪ .‬חרף האמור‪ ,‬התובעים קידמו את הפרויקט לצורך קבלת ההיתר אך‬</w:t>
        <w:br/>
        <w:t>‫בתגובה לכך הנתבעות אינן מאפשרות לכלל בעלי הדירות בבית המשותף לעשות שימוש‬</w:t>
        <w:br/>
        <w:t>‫בשביל הגישה וזאת בנוסף למחסום החניה אשר נבנה שלא כדין ולהקמת גדרות המונעות‬</w:t>
        <w:br/>
        <w:t>‫את הגישה למתקני הבית המשותף‪.‬‬</w:t>
        <w:br/>
        <w:t>‫‪ .8‬על כן‪ ,‬התבקש להורות לנתבעות לבטל את החניה ולפרק את המחסום בכניסה לשביל‬</w:t>
        <w:br/>
        <w:t>‫הגישה שנבנה ללא היתר‪ ,‬לסמן את השביל המוביל אל מתקני הבית המשותף‪ ,‬ליתן צו‬</w:t>
        <w:br/>
        <w:t>‫מניעה קבוע נגד הנתבעות להחנות את רכבן בשטח החניה‪ ,‬ליתן צו מניעה קבוע נגד הפעלת‬</w:t>
        <w:br/>
        <w:t>‫גן ילדים בדירת הנתבעות וכן להורות על רישום הערה בנסח בעניין צווים אלו – כל זאת על‬</w:t>
        <w:br/>
        <w:t>‫מנת לאפשר את זכות המעבר בהתאם לפסק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הנתבעות‬</w:t>
        <w:br/>
        <w:t>‫‪ .9‬במסגרת כתב ההגנה מטעם הנתבעות נטען‪ ,‬כי מדובר בתביעת סרק שנועדה לאפשר‬</w:t>
        <w:br/>
        <w:t>‫לתובעים – שהם יזמי פרויקט התמ"א‪ ,‬לעשות שימוש לרעה בהליכי משפט ולכפות על‬</w:t>
        <w:br/>
        <w:t>‫הנתבעות למכור את דירתן לתובעים או לנקום בהן על אי הסכמתן לבקשות התובעים‬</w:t>
        <w:br/>
        <w:t>‫להיתרי בניה עבור פרויקט התמ"א‪ .‬עוד נטען‪ ,‬כי פעולות התובעים גרמו לכך שחלק מבעלי‬</w:t>
        <w:br/>
        <w:t>‫הדירות נאלצו לחתום על הסכם תמ"א בניגוד לרצונן‪ ,‬חלקם נאלצו למכור את דירתם‬</w:t>
        <w:br/>
        <w:t>‫וחלקם נגררו להליכים משפטיים שלא לצורך‪ .‬משכך‪ ,‬עותרות הנתבעות לסילוק התביעה‬</w:t>
        <w:br/>
        <w:t>‫על הסף‪.‬‬</w:t>
        <w:br/>
        <w:t>‫‪ .10‬עוד נטען בכתב ההגנה‪ ,‬שעל אף שהתובעים טוענים שהנתבעות עושות שימוש שלא כדין‬</w:t>
        <w:br/>
        <w:t>‫ברכוש המשותף (וזאת על אף שמדובר בשטח פרטי הצמוד לדירתן)‪ ,‬התובעים נמנעו מלצרף‬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תיק‪5/32/2023 ,5/1704/2022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‫לתביעה את כלל בעלי הדירות בבית המשותף וזאת מאחר שהם יודעים שיתר בעלי הדירות‬</w:t>
        <w:br/>
        <w:t>‫אינם טוענים לזכות שימוש לשטח של הנתבעות‪ .‬כמו כן‪ ,‬נטען כי התובעים בעצמם עושים‬</w:t>
        <w:br/>
        <w:t>‫שימוש בדירתם ללא היתר ומונעים שימוש מיתר בעלי הדירות בחלקים של הרכוש‬</w:t>
        <w:br/>
        <w:t>‫המשותף כגון חדר המדרגות המוביל לגג הבית המשותף‪ .‬מנגד‪ ,‬מטרת התביעה היא לנסות‬</w:t>
        <w:br/>
        <w:t>‫ולמנוע מהנתבעות לעשות שימוש בשטח המוצמד לדירתן כדין וזאת על מנת לאפשר את‬</w:t>
        <w:br/>
        <w:t>‫הוצאת פרויקט התמ"א לפועל באמצעות הקמת מאגר מים וחדר משאבות מתחת לשטח‬</w:t>
        <w:br/>
        <w:t>‫החניה וזאת תוך פגיעה בשטח החניה המוצמד לדירת הנתבעות‪.‬‬</w:t>
        <w:br/>
        <w:t>‫‪ .11‬לגופו של עניין‪ ,‬הנתבעות מכחישות כי הן מונעות גישה למתקני הבית המשותף דרך החניה‬</w:t>
        <w:br/>
        <w:t>‫וטוענות כי מדובר בטענה עובדתית שקרית‪ .‬בהקשר זה נטען כי השימוש נעשה בהתאם‬</w:t>
        <w:br/>
        <w:t>‫להוראת פסק הדין שכן מדובר בשטח פתוח למעט עניין השימוש בחניה כאשר כל אימת‬</w:t>
        <w:br/>
        <w:t>‫שיש צורך בהזזת הרכב הדבר מתואם בין הנתבעות לנציגות הבית המשותף‪ .‬באשר לדרישת‬</w:t>
        <w:br/>
        <w:t>‫התובעים לבצע סימון בשטח הגישה‪ ,‬נטען כי הדבר לא עולה מפסק הדין וממילא אין מקום‬</w:t>
        <w:br/>
        <w:t>‫להיעתר לדרישה זו‪ .‬כמו כן‪ ,‬הנתבעות מכחישות את הנטען ביחס להיתר שניתן להן לעשות‬</w:t>
        <w:br/>
        <w:t>‫שימוש בשטח החניה ובניגוד לטענת התובעים לא נדרשה מהן במסגרת ההיתר כל תוספת‬</w:t>
        <w:br/>
        <w:t>‫בניה כגון גדר‪ .‬יתר על כן‪ ,‬במסגרת פסק הדין זכות המעבר למתקני הבית המשותף מוגבלת‬</w:t>
        <w:br/>
        <w:t>‫ל‪ 80 -‬ס"מ בלבד ואין מקום לדרישות התובעים למתן זכות גישה מעבר לכך‪ .‬באשר לטענות‬</w:t>
        <w:br/>
        <w:t>‫התובעים לעניין ההיתרים שניתנו לנתבעות – הנתבעות מכחישות את הנטען להפרת‬</w:t>
        <w:br/>
        <w:t>‫ההיתרים ומכל מקום לטענתן מדובר בטענות תכנוניות שאינן בתחום סמכותי העניינית‪.‬‬</w:t>
        <w:br/>
        <w:t>‫‪ .12‬באשר לרקע התביעה – בקשת התובעים לבצע פרויקט תמ"א בבית המשותף – נטען כי‬</w:t>
        <w:br/>
        <w:t>‫הבית המשותף אינו זקוק לחיזוק והרצון של התובעים להוציא לפועל את הפרויקט הוא‬</w:t>
        <w:br/>
        <w:t>‫רק לשם הוספת יחידות דיור וזאת בניגוד לתקנון הבית המשותף ובניגוד לחוק ונוכח‬</w:t>
        <w:br/>
        <w:t>‫הכשלים התכנוניים ולכן הנתבעות אינן מסכימות לביצוע הפרויקט‪.‬‬</w:t>
        <w:br/>
        <w:t>‫‪ .13‬יחד עם כתב ההגנה הגישו הנתבעות תביעה שכנגד לסילוק ידם של התובעים מחלקים‬</w:t>
        <w:br/>
        <w:t>‫ברכוש המשותף‪ .‬במסגרת דיון ההוכחות אשר התקיים ביום ‪ 24.5.2023‬הנתבעות קיבלו‬</w:t>
        <w:br/>
        <w:t>‫את המלצתי ומחקו את התביעה שכנגד ללא צו להוצאות ועל כן אינני מרחיב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הדיוניים‬</w:t>
        <w:br/>
        <w:t>‫‪ .14‬ביום ‪ 24.7.2023‬התקיים קדם משפט בפני כב' המפקחת דגנית קציר‪-‬ברין‪ .‬לאחר פסילת‬</w:t>
        <w:br/>
        <w:t>‫המותב והעברת התיק אליי‪ ,‬התקיים דיון קדם משפט בפני ביום ‪ 31.1.2023‬במסגרתו חזרו‬</w:t>
        <w:br/>
        <w:t>‫הצדדים על טיעוניהם והדיון התמקד בשאלה האם בכל עת קיימת זכות גישה במעבר‬</w:t>
        <w:br/>
        <w:t>‫בהתאם לפסק הדין – ‪ 80‬ס"מ מעבר‪ .‬נוכח המחלוקת העובדתית ומאחר שהנתבעות סירבו‬</w:t>
        <w:br/>
        <w:t>‫להצעה לסימון שטח המעבר‪ ,‬נקבע ביקור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תיק‪5/32/2023 ,5/1704/2022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.15‬במסגרת ביקורי במקום מצאתי כי קיימים למעלה מ‪ 80 -‬ס"מ מעבר בשטח המעבר בהתאם‬</w:t>
        <w:br/>
        <w:t>‫לפסק הדין‪ .‬לעומת זאת‪ ,‬טענות הנתבעות בתביעה שכנגד לא הובררו עד תום מבחינה‬</w:t>
        <w:br/>
        <w:t>‫עובדתית שכן התובע נמנע מלפתוח את דירתו חרף המצופה (ראו פרוטוקול ביקור במקום‬</w:t>
        <w:br/>
        <w:t>‫מיום ‪ .)21.2.2023‬במסגרת ביקורי במקום‪ ,‬הובהר לצדדים כי להשקפתי עיקר טיעוניהם‬</w:t>
        <w:br/>
        <w:t>‫הינם במישור התכנוני ולא במישור הקנייני ועל כן הוצע לצדדים להסכים למחיקת התביעה‬</w:t>
        <w:br/>
        <w:t>‫והתביעה שכנגד‪ .‬כמו כן‪ ,‬הוצע כי שביל הגישה יסומן באמצעות שני פסים זעירים לאורכו‪.‬‬</w:t>
        <w:br/>
        <w:t>‫‪ .16‬הנתבעות דחו את הצעתי ומשכך נקבע מועד לדיון הוכחות‪.‬‬</w:t>
        <w:br/>
        <w:t>‫‪ .17‬במסגרת תיק מוצגיהם הגישו התובעים‪ ,‬בין היתר‪ ,‬את חוות דעתו של האדריכל מר לירון‬</w:t>
        <w:br/>
        <w:t>‫נחום וכן מסמך שמאי של מר אבירן שקד (בגינו נחלקו הצדדים בדבר טיב המסמך והאם‬</w:t>
        <w:br/>
        <w:t>‫מדובר בחוות דעת)‪ .‬מטעם הנתבעות הוגשו בין היתר תצהיר הנתבעת ‪ .1‬במסגרת דיון‬</w:t>
        <w:br/>
        <w:t>‫הוכחות שהתקיים ביום ‪ 24.5.2023‬נחקר מר אבירן שקד על מסמך השמאי אשר הגיש‬</w:t>
        <w:br/>
        <w:t>‫מטעם התובעים וזאת על אף התנגדות הנתבעות שטענו כי לא מדובר בחוות דעת העומדת‬</w:t>
        <w:br/>
        <w:t>‫בכללי הדין; כמו כן נחקר האדריכל לירון נחום מטעם התובעים והתובע עצמו שהגיש‬</w:t>
        <w:br/>
        <w:t>‫תצהיר בתיק המוצגים‪ .‬מנגד‪ ,‬נחקרה הנתבעת ‪ 1‬שכאמור הגישה תצהיר לתיק מוצגיה‪.‬‬</w:t>
        <w:br/>
        <w:t>‫‪ .18‬לצדדים נקבעו מועדים להגשת סיכומים‪ ,‬אך ביום ‪ 6.10.2024‬הגישו הצדדים בקשה‬</w:t>
        <w:br/>
        <w:t>‫מוסכמת לדחיית מועדיהם‪ ,‬נוכח קיום הליך גישור שייערך ביניהם בסיוע עיריית תל אביב‪.‬‬</w:t>
        <w:br/>
        <w:t>‫אולם בהתאם להודעות הצדדים מיום ‪ 15.12.2024‬הליך המשא ומתן קרס‪ ,‬הצדדים הגישו‬</w:t>
        <w:br/>
        <w:t>‫את סיכומיהם והגיעה העת להכרעה‪.‬‬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הצדדים‬</w:t>
        <w:br/>
        <w:t>‫‪ .19‬בסיכומי התובעים נטען כי מאחר שהנתבעות מודות בעובדה שעליהן ליתן גישה בשטח‬</w:t>
        <w:br/>
        <w:t>‫החניה של ‪ 80‬ס"מ לכל הפחות ליתר בעלי הדירות‪ ,‬הודאה זו מונעת מהן לכפור בזכות‬</w:t>
        <w:br/>
        <w:t>‫הגישה למתקני הבית המשותף דרך החניה‪ .‬משכך נטען כי יש להיעתר לסעדים המבוקשים‬</w:t>
        <w:br/>
        <w:t>‫בתביעה ולהורות על פירוק המחסום על ידי הנתבעות‪ ,‬שלטענת התובעים מונע את הגישה‬</w:t>
        <w:br/>
        <w:t>‫למתקני הבית המשותף‪ ,‬ולהורות על הצבת גדר חוצצת בשטח המעבר‪ .‬בעניין זה נטען כי‬</w:t>
        <w:br/>
        <w:t>‫הנתבעות אינן מוכנות לפקח על כלי הרכב המונעים גישה למתקני הבית ומחנים את רכבן‬</w:t>
        <w:br/>
        <w:t>‫בחניה‪ .‬יתר על כן‪ ,‬התובעים עותרים למנוע מהנתבעות להשתמש כליל בשטח המוצמד‬</w:t>
        <w:br/>
        <w:t>‫לדירתן כחניה שכן השימוש כאמור אינו חוקי ומהווה מכשול בטיפול בביוב המצוי מתחת‬</w:t>
        <w:br/>
        <w:t>‫לחניה‪ .‬בנוסף לכך‪ ,‬התובעים עומדים על רישום הערה לפי צו בית משפט‪ ,‬בהתאם לסעיף‬</w:t>
        <w:br/>
        <w:t>‫‪ 130‬לחוק המקרקעין‪ ,‬על מנת ליידע את הבאים בנעליהן של הנתבעות בדבר השימוש בשטח‬</w:t>
        <w:br/>
        <w:t>‫החנייה לצורך מעבר למתקני הבית המשותף‪.‬‬</w:t>
        <w:br/>
        <w:t>‫‪ .20‬ביום ‪ 2.1.2025‬הוגשו סיכומי הנתבעות במסגרתם שבו הנתבעות וטענו לדחיית התביעה‬</w:t>
        <w:br/>
        <w:t>‫לגופו של עניין ומחמת חוסר סמכות עניינית‪ .‬במישור הסמכות נטען כי מאחר ש"שטח‬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תיק‪5/32/2023 ,5/1704/2022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‫המריבה" הוא בבעלות פרטית של הנתבעות אין בסמכות המפקח על רישום מקרקעין לדון‬</w:t>
        <w:br/>
        <w:t>‫בתביעה שעניינה סילוק יד‪ .‬יתר על כן‪ ,‬טענות התובעים בדבר שימוש הנתבעות בשטח‬</w:t>
        <w:br/>
        <w:t>‫כחניה הינן טענות במישור התכנוני שאינן בסמכות המפקח‪ .‬עוד נטען‪ ,‬כי הסתמכות התובע‬</w:t>
        <w:br/>
        <w:t>‫על פסק הדין איננה כדין שכן כפי שהוכח הוא לא היה צד לו‪ .‬לגופו של עניין נטען כי הוכח‬</w:t>
        <w:br/>
        <w:t>‫שהנתבעות מקיימות את פסק הדין במובן זה שבכל עת נשמר מרווח של ‪ 80‬ס"מ למעבר‬</w:t>
        <w:br/>
        <w:t>‫בשטח החניה וזאת לצורך מעבר לפחי האשפה ולבלוני הגז‪ ,‬מה עוד שפחי האשפה כבר אינם‬</w:t>
        <w:br/>
        <w:t>‫במקומם המקורי‪ .‬מנגד‪ ,‬הוכח שהתובע בעדותו לא הצליח להוכיח כי נמנעה ממנו גישה‬</w:t>
        <w:br/>
        <w:t>‫לאורך השנים למתקני הרכוש המשותף‪ .‬ואולם‪ ,‬התובע מבקש ליצור לעצמו זכויות‬</w:t>
        <w:br/>
        <w:t>‫קנייניות יש מאין בסעד המבוקש שעניינו לקבל ולרשום זכות הנאה ורישום הערה בנסח על‬</w:t>
        <w:br/>
        <w:t>‫אף שפסק הדין קבע במפורש כי הזכויות הקנייניות הן בבלעדיות הנתבעות‪ .‬כל זאת‪ ,‬על‬</w:t>
        <w:br/>
        <w:t>‫מנת לעשות שימוש בהליך זה לצורך הפעלת לחץ על הנתבעות בהליך אחר בו מעורבים‬</w:t>
        <w:br/>
        <w:t>‫התובעים כיזמים של פרויקט חיזוק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.21‬אקדים מסקנה לדיון ואומר כי דין התביעה להידחות‪.‬‬</w:t>
        <w:br/>
        <w:t>‫‪ .22‬הנחת המוצא לדיוננו‪ ,‬שאין עליה מחלוקת‪ ,‬כי "שטח המריבה" מושא התביעה הוא שטח‬</w:t>
        <w:br/>
        <w:t>‫פרטי המוצמד לדירת הנתבעות‪ .‬ככזה‪ ,‬חלה עליו הוראת סעיף ‪(55‬ג) סיפא לחוק המקרקעין‬</w:t>
        <w:br/>
        <w:t>‫הקובעת כי על אותו חלק לא חלות הוראות החוק בנוגע לשימוש ברכוש המשותף‪ .‬אף על‬</w:t>
        <w:br/>
        <w:t>‫פי כן‪ ,‬השימוש בדירה ובחלק המוצמד לה בתוך הבית המשותף מחייב התחשבות בכלל‬</w:t>
        <w:br/>
        <w:t>‫בעלי הדירות‪ ,‬ועל כן נקבע כי על בעל דירה לאפשר גישה למתקני הבית המשותף גם משטח‬</w:t>
        <w:br/>
        <w:t>‫דירתו או מהשטח המוצמד לה (רע"א ‪ 7112/93‬צודלר נ' יוסף‪ ,‬פ"ד מח(‪563-562 ,550 )5‬‬</w:t>
        <w:br/>
        <w:t>‫(‪ ;)1994‬פסק דינה של המפקחת על רישום מקרקעין (חיפה) ‪ 31/20‬עפו נ' מוניב (‪.))2.5.2019‬‬</w:t>
        <w:br/>
        <w:t>‫לעיתים קרובות בין הצדדים קיימת מחלוקת עובדתית ביחס לשאלת השימוש הנדרש‬</w:t>
        <w:br/>
        <w:t>‫בשטח המוצמד לצורך גישה למתקני הבית המשותף‪ ,‬אך במקרה דנא אין צורך להרחיק‬</w:t>
        <w:br/>
        <w:t>‫לכת אלא להפנות לפסק הדין עליו גם מסתמכים התובעים בתביעתם‪ ,‬לפיו על הנתבעות –‬</w:t>
        <w:br/>
        <w:t>‫כבעלות דירת הקרקע והשטח המוצמד לה‪ ,‬להותיר מרחב של ‪ 80‬ס"מ מקיר דירתן לצורך‬</w:t>
        <w:br/>
        <w:t>‫גישה למתקני הרכוש המשותף‪ .‬מדובר בפסק דין חלוט שניתן בהסכמת כלל בעלי הדירות‬</w:t>
        <w:br/>
        <w:t>‫דאז‪ ,‬אשר קבע למעשה את גדרי הצורך במעבר באותו שטח לצורך שימושי בעלי הדירות‪.‬‬</w:t>
        <w:br/>
        <w:t>‫יתרה מכך‪ ,‬מאז גם מצבם של בעלי הדירות הוטב מאחר שפחי האשפה הוזזו מפאתי שטח‬</w:t>
        <w:br/>
        <w:t>‫הנתבעות‪ ,‬ועל כן אין צורך בשימוש יום יומי באותו מעבר‪.‬‬</w:t>
        <w:br/>
        <w:t>‫‪ .23‬ואולם‪ ,‬לא עלה בידי התובעים להוכיח שהנתבעות אינן עומדות בגדרי ההסכמות להן ניתן‬</w:t>
        <w:br/>
        <w:t>‫תוקף של פסק דין‪ .‬נהפוך הוא‪ ,‬גם מצילומי התובעים בתיק מוצגיהם (נספח ‪ ,1‬בעין בלתי‬</w:t>
        <w:br/>
        <w:t>‫מזוינת נראה כי נותר מרחב של למעלה מ‪ 80-‬ס"מ בין הרכבים החונים לקיר דירת‬</w:t>
        <w:br/>
        <w:t>‫הנתבעות‪ ,‬עובדה עליה עמדתי מקרוב עת ביקורי במקום כשהוריתי לתובע להחנות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תיק‪5/32/2023 ,5/1704/2022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‫רכבו (הרחב) באותו שטח‪ .‬גם הטענה להצבת מחסום שאינו מותיר פתח של ‪ 80‬ס"מ אינה‬</w:t>
        <w:br/>
        <w:t>‫יכולה לעמוד לתובעים שכן אותו מחסום מוצב בפאתי השטח לצד הרחוב‪ ,‬רחוק בהרבה‬</w:t>
        <w:br/>
        <w:t>‫מקיר דירת הנתבעות‪ ,‬בשטח הכלול במסגרת פסק הדין‪.‬‬</w:t>
        <w:br/>
        <w:t>‫‪ .24‬יתר על כן‪ ,‬צו העשה הראשון התבקש במסגרת כתב התביעה עניינו במתן "גישה נוחה‬</w:t>
        <w:br/>
        <w:t>‫ובטוחה למתקני הבית המשותף"‪ ,‬כמו כן הצו השני שהתבקש – לפירוק המחסום והגדרות‬</w:t>
        <w:br/>
        <w:t>‫שהוצבו על ידי הנתבעות לכאורה‪ ,‬נצרך – לטענת התובעים‪ ,‬לשם גישה למתקני הבית‬</w:t>
        <w:br/>
        <w:t>‫המשותף‪ .‬ואולם‪ ,‬התובע בעדותו לא ידע להצביע על מקרה נקודתי בו התבקש לעבור‬</w:t>
        <w:br/>
        <w:t>‫למתקני הבית המשותף והדבר לא התאפשר לו בשל חניית רכבים בחנית הנתבעות‪ ,‬מלבד‬</w:t>
        <w:br/>
        <w:t>‫מקרה יחידי שבו לטענתו דייר הנתבעות צעק עליו (פרוטוקול הדיון מיום ‪ ,24.5.2023‬שורות‬</w:t>
        <w:br/>
        <w:t>‫‪ .)9-7‬התובעים אף לא טרחו להעיד מי מבעלי הדירות שנתקל בהפרה של פסק הדין‪ ,‬למרות‬</w:t>
        <w:br/>
        <w:t>‫שנטען על ידם בכתב התביעה שהנתבעות אינן מאפשרות כניסה של ביובית לשטח‪ ,‬ובעדותו‬</w:t>
        <w:br/>
        <w:t>‫הודה למעשה כי לא נתקל בכך באופן אישי (שם‪ ,‬בעמ' ‪ 11‬שורה ‪ )3‬וכן שכל המקרים טופלו‬</w:t>
        <w:br/>
        <w:t>‫באמצעות שיחה עם הנתבעות (שם‪ ,‬שורות ‪ .)9-7‬העולה מן האמור שטענות התובעים‬</w:t>
        <w:br/>
        <w:t>‫להפרה של פסק הדין לא זו בלבד שלא הוכחה‪ ,‬גם הבסיס הלכאורי לה – הפרעה לשימוש‬</w:t>
        <w:br/>
        <w:t>‫במתקני הבית המשותף הופרך לחלוטין עת שהתובע בעצמו לא ידע להצביע על מקרה‬</w:t>
        <w:br/>
        <w:t>‫כאמור ולמעשה הודה שככל שיש צורך במעבר משמעותי יותר מעבר ל‪ 80 -‬ס"מ מקיר דירת‬</w:t>
        <w:br/>
        <w:t>‫הנתבעות‪ ,‬הנתבעות דואגות לכך שהרכבים החונים יפונו זמנית‪.‬‬</w:t>
        <w:br/>
        <w:t>‫‪ .25‬ואולם‪ ,‬והוא העיקר – התובעים מבססים את תביעתם על פסק הדין ועומדים על קיומו‬</w:t>
        <w:br/>
        <w:t>‫(ראו פעמים רבות בעדותו של התובע – למשל‪ ,‬עמ' ‪ 11‬שורות ‪ ;20,19‬עמ' ‪ 13‬שורה ‪ ,)5‬אך‬</w:t>
        <w:br/>
        <w:t>‫דורשים מהנתבעות את מה שלא כתוב בפסק הדין‪ .‬אין בפסק הדין ולוּ זכר לצווים‬</w:t>
        <w:br/>
        <w:t>‫המבוקשים על ידי התובעים בכתב התביעה‪ ,‬לרבות בעניין הסרת המחסום (שהתובעים לא‬</w:t>
        <w:br/>
        <w:t>‫הראו מתי הוקם)‪ ,‬בעניין איסור חניית רכבים בשטח החניה‪ ,‬בעניין סימון שטח המעבר או‬</w:t>
        <w:br/>
        <w:t>‫הצבת גדר כפי שדרשו בשלב ההוכחות‪.‬‬</w:t>
        <w:br/>
        <w:t>‫‪ .26‬עוד עותרים התובעים למנוע מהנתבעות לעשות שימוש בשטח המוצמד לדירתם כחניה‪.‬‬</w:t>
        <w:br/>
        <w:t>‫אלא שטיעוני התובעים בעניין זה מושתתים אך ורק על השאלה האם ניתן היתר לחניה אם‬</w:t>
        <w:br/>
        <w:t>‫לאו‪ ,‬המצויה במובהק במישור התכנוני‪ .‬ככלל‪ ,‬סמכותו העניינית של המפקח על רישום‬</w:t>
        <w:br/>
        <w:t>‫המקרקעין תחומה לנושאים הקנייניים בלבד‪ ,‬למעט מקרים מסוימים בהם המחוקק ציין‬</w:t>
        <w:br/>
        <w:t>‫במפורש שעל המפקח להידרש לשאלת ההיתר שניתן (ראו למשל‪ :‬סעיף ‪ 1‬לחוק המקרקעין‬</w:t>
        <w:br/>
        <w:t>‫(חיזוק בתים משותפים מפני רעידות אדמה)‪ ,‬התשס"ח‪ ;2008-‬סעיף ‪71‬א לחוק המקרקעין)‪.‬‬</w:t>
        <w:br/>
        <w:t>‫אולם‪ ,‬התביעה דנא אינה נתמכת על אותם מקרים שבחקיקה (ראו‪ :‬מפקח על רישום‬</w:t>
        <w:br/>
        <w:t>‫מקרקעין (פ"ת) ‪ 659/20‬עו"ד נחמיאס שולמית נ' גיבלי ארז עזרא‪ ,‬בפסקאות ‪42-40‬‬</w:t>
        <w:br/>
        <w:t>‫(‪ .))14.03.2022‬גם מבלי להתייחס לשאלת ההיתר בתוקף לחניה‪ ,‬מאחר שהתביעה מבוססת‬</w:t>
        <w:br/>
        <w:t>‫על פסק הדין ברי כי פסק הדין ניתן לאור השימוש בשטח כחניה‪ ,‬וראייה לכך הוא מכתב‬</w:t>
        <w:br/>
        <w:t>‫מאת עיריית תל אביב מיום ‪( 24.1.1994‬נספח ‪ 22‬לתיק מוצגיהן) ממנו עולה כי ניתן אישור‬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תיק‪5/32/2023 ,5/1704/2022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‫לחניה במסגרת הוצאת היתר בשנת ‪ – 1993‬עובר למתן פסק הדין‪ .‬רוצה לומר‪ ,‬כי שאלת‬</w:t>
        <w:br/>
        <w:t>‫השימוש בשטח כחניה אינה אינהרנטית לתביעה הנשענת כולה על פסק הדין והרקע לו‪ ,‬וגם‬</w:t>
        <w:br/>
        <w:t>‫מטעם זה יש לדחות רכיב זה של התביעה‪.‬‬</w:t>
        <w:br/>
        <w:t>‫‪ .27‬עוד התבקש במסגרת כתב התביעה ליתן צו מניעה קבוע להפעלת גן ילדים בדירת הנתבעות‪,‬‬</w:t>
        <w:br/>
        <w:t>‫אך מעבר לכך שהתובעים לא ביססו טיעוניהם בעניין זה במישור הקנייני (ואף במישור‬</w:t>
        <w:br/>
        <w:t>‫התכנוני ניתנו הסברים על ידי הנתבעת – ראו פרוטוקול מיום ‪ 24.5.2023‬בעמ' ‪ 16‬שורה ‪34‬‬</w:t>
        <w:br/>
        <w:t>‫ואילך)‪ ,‬התובעים זנחו לחלוטין סעד זה במסגרת סיכומיהם ועל כן איני נדרש לו‪.‬‬</w:t>
        <w:br/>
        <w:t>‫‪ .28‬לסיכום‪ ,‬לא עלה בידי התובעים להוכיח שהנתבעות מפרות את הוראות פסק הדין או‬</w:t>
        <w:br/>
        <w:t>‫מונעות גישה למתקני הבית המשותף כפי שנטען‪ .‬כמו כן התובעים לא הצליחו לבסס את‬</w:t>
        <w:br/>
        <w:t>‫הסעדים שהתבקשו במסגרת פסק הדין על סמך פסק הדין או על סמך הטענה כי לא ניתנת‬</w:t>
        <w:br/>
        <w:t>‫גישה למתקני הבית המשותף‪ .‬על כן‪ ,‬דין התביעה – על כלל רכיביה –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.29‬לאור התוצאה אליה הגעתי‪ ,‬לפיה תביעת התובעים נדחתה‪ ,‬יש לפסוק הוצאות לטובת‬</w:t>
        <w:br/>
        <w:t>‫הנתבעות בהתאם לתקנות ‪(151‬א) ו‪ 152-‬לתקנות סדר הדין האזרחי‪ ,‬התשע"ט‪( 2018-‬להלן‪:‬‬</w:t>
        <w:br/>
        <w:t>‫התקנות)‪ .‬באשר לשיעור ההוצאות קבע מחוקק המשנה כי הערכאה הדיונית תתחשב‪ ,‬בין‬</w:t>
        <w:br/>
        <w:t>‫היתר‪" ,‬בשווי הסעד שנפסק וביחס שבינו לבין הסכום שנתבע‪ ,‬בדרך שבה ניהלו בעלי הדין‬</w:t>
        <w:br/>
        <w:t>‫את הדיון‪ ,‬במורכבות ההליך‪ ,‬בהשקעת המשאבים בהכנתו ובניהולו ובסכום ההוצאות‬</w:t>
        <w:br/>
        <w:t>‫שהתבקש" (תקנה ‪(153‬ג) לתקנות)‪ .‬כמו כן תקנה ‪(151‬ג) לתקנות קובעת כי "סבר בית‬</w:t>
        <w:br/>
        <w:t>‫המשפט שבעל דין עשה שימוש לרעה בהליכי משפט או לא מילא אחר תקנות אלה‪ ,‬רשאי‬</w:t>
        <w:br/>
        <w:t>‫הוא לחייבו בהוצאות לטובת הנפגע או לטובת אוצר המדינה ובנסיבות מיוחדות אף את בא‬</w:t>
        <w:br/>
        <w:t>‫כוחו" (והשוו לתקנה ‪ 4‬לתקנות)‪.‬‬</w:t>
        <w:br/>
        <w:t>‫‪ .30‬במקרה דנא‪ ,‬לא ניתן להתעלם מכך שהתביעה עולה קרוב לכדי שימוש לרעה בהליכי‬</w:t>
        <w:br/>
        <w:t>‫משפט‪ ,‬שכן נטען לכך כבר בראשית ההליך על ידי הנתבעות והדבר התחוור במהלך הדיונים‬</w:t>
        <w:br/>
        <w:t>‫כי לתובעים יש עניין מיוחד ב"שטח המריבה" ‪ -‬שטח החנייה המוצמד לדירת הנתבעות‪.‬‬</w:t>
        <w:br/>
        <w:t>‫כזכור‪ ,‬התובעים הם יזמיו של פרוייקט החיזוק בבית המשותף‪ ,‬ולפי התוכניות תחת שטח‬</w:t>
        <w:br/>
        <w:t>‫זה אמורות להיות ממוקמות תשתיות של הבית המשותף בהתאם לתוכנית שהוגשה להיתר‬</w:t>
        <w:br/>
        <w:t>‫(ראו עדותו של אדריכל לירון נחום מטעם התובעים בעמ' ‪ ,6‬שורה ‪ ,)43‬ועל כך אוסיף כי‬</w:t>
        <w:br/>
        <w:t>‫במסגרת החלטת ועדת משנה לתכנון ובניה מיום ‪ 20.9.2023‬לא ניתן היתר לתוכנית‪ ,‬בין‬</w:t>
        <w:br/>
        <w:t>‫היתר בשל התנגדות הנתבעות להיתר ועל כן נקבע כי אין היתכנות קניינית לפרויקט (ראו‬</w:t>
        <w:br/>
        <w:t>‫נספח ‪ 18‬למוצגי הנתבעות)‪ .‬רוצה לומר‪ ,‬כי לא מן הנמנע שמטרתה האמיתית של התביעה‬</w:t>
        <w:br/>
        <w:t>‫היא ליצור לחץ על הנתבעות להסכים לפרויקט חיזוק של הבית המשותף ביוזמת התובעים‪,‬‬</w:t>
        <w:br/>
        <w:t>‫או לקבל סעד (כגון רישום הערה על השטח) שיסייע למימוש התוכנית‪.‬‬</w:t>
        <w:br/>
        <w:t>‫‪ .31‬כמו כן יש לקחת בחשבון כי הנתבעות הגישו תביעה שכנגד נגד התובעים בגין שימוש ברכוש‬</w:t>
        <w:br/>
        <w:t>‫המשותף‪ ,‬והתובעים – במסגרת הביקור במקום‪ ,‬נמנעו מלפתוח את דירתם על מנת לבחון‬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תיק‪5/32/2023 ,5/1704/2022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הטענה בנוגע להצמדה בפועל של חלק מהרכוש המשותף לדירתם‪ .‬ואולם‪ ,‬בעצתי‬</w:t>
        <w:br/>
        <w:t>‫הנתבעות מחקו את תביעתם במהלך הדיון שנערך ביום ‪.23.5.2024‬‬</w:t>
        <w:br/>
        <w:t>‫‪ .32‬נוכח האמור ולאור השיקולים שנמנו לעיל‪ ,‬התובעים יישאו בהוצאות הנתבעות בסך‬</w:t>
        <w:br/>
        <w:t>‫‪ 20,000‬ש"ח שישולמו לנתבעות על ידי התובעים תוך ‪ 30‬יום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,‬ה' טבת תשפ"ה (‪ 05‬ינואר ‪ )2025‬בהעדר‪ .‬עותק יישלח‬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5/1704/2022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