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5/645/2022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2024-09-24 · תל אביב · דגנית קציר 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תיק‪5/645/2022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 ישראל יהודית‬       ‫‪1‬‬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 ישראל שמואל‬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‫גלבוע קלריס‬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‫ברוקמן עלמה‬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‫לבחר בילי‬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‫לבחר איילון‬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‫אפשטיין קוק מרלי‬ 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‫אפשטיין קוק פרץ רון‬ 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‫פאר שרה‬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‫לביא צבי‬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‫לביא בטי‬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‫חרסונסקי מיכל‬  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‫סמו מזל‬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‫הולצמן שרון‬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‫הולצמן משה יובל‬   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‫שלוה גור בע"מ‬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‫הלפנד אלעד אבירם‬   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בונפיל ניל‬</w:t>
        <w:br/>
        <w:t>‫בר כוכבא ‪ ,23‬בני ברק‬</w:t>
        <w:br/>
        <w:t>‫טל'‪0522570061:‬‬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תיק‪5/645/2022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‫עזבון המנוח טרם מיכאל ז"ל‬                                  ‫נתבע‬</w:t>
        <w:br/>
        <w:t>‫ע"י ילדיו ויורשיו טרם עידו‬</w:t>
        <w:br/>
        <w:t>‫נטע טרם‬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נבו (בן‪-‬זינו) אורי‬</w:t>
        <w:br/>
        <w:t>‫ת‪.‬ד‪ 39333 .‬שי"ר ‪ ,5‬תל אביב‬</w:t>
        <w:br/>
        <w:t>‫טל'‪ 0507510610:‬פקס‪035223797:‬‬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.‬כללי‬</w:t>
        <w:br/>
        <w:t>‫‪ .1‬מהי התמורה ההולמת והשוויונית למחסן ששטחו ‪ 19.5‬מ"ר‪ ,‬המצוי בבעלות הנתבע‪ ,‬מקום‬</w:t>
        <w:br/>
        <w:t>‫שבעלי הדירות בבית המשותף מעוניינים לבצע פרויקט של חיזוק בית משותף מפני רעידות‬</w:t>
        <w:br/>
        <w:t>‫אדמה על דרך של הריסת הבית הקיים והקמת בית משותף חדש תחתיו – זוהי השאלה‬</w:t>
        <w:br/>
        <w:t>‫הנדרשת להכרעה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.‬תיאור הבית‬</w:t>
        <w:br/>
        <w:t>‫‪ .2‬הבית המשותף כולל ‪ 13‬יחידות‪ 12 :‬דירות מגורים ויחידה אחת בשטח של ‪ 19.5‬מ"ר בקומת‬</w:t>
        <w:br/>
        <w:t>‫המרתף הידועה כתת חלקה ‪ 1‬המצויה בבעלות הנתבע הרשומה כמחסן‪ .‬ליחידת הנתבע‬</w:t>
        <w:br/>
        <w:t>‫צמודים ‪ 20/736‬חלקים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.‬הצדדים להליך ותמצית טענותיהם‬</w:t>
        <w:br/>
        <w:t>‫‪ .3‬התובעים שהם בעלי ‪ 12‬דירות בבית המשותף ברחוב זלוציסקי ‪ 4‬תל אביב (הידוע גם כגוש‬</w:t>
        <w:br/>
        <w:t>‫‪ 6108‬חלקה ‪ – 113‬להלן ‪":‬הבית המשותף" או "הבית") מעוניינים כאמור‪ ,‬לבצע פרויקט‬</w:t>
        <w:br/>
        <w:t>‫לחיזוק הבית מפני רעידות אדמה מכוח תכנית תמ"א ‪( 38/2‬אשר הוטמעה בתכנית רובע ‪4‬‬</w:t>
        <w:br/>
        <w:t>‫מכוח סעיף ‪ 23‬לתכנית) על דרך של הריסת הבית הקיים והקמת בית חדש מחוזק תחתיו‪.‬‬</w:t>
        <w:br/>
        <w:t>‫כל בעלי הדירות למעט הנתבע התקשרו עם יזם לצורך ביצוע הפרויקט ואף התקבלה‬</w:t>
        <w:br/>
        <w:t>‫החלטת ועדת משנה לתכנון ובניה מס' ‪ 2-21-0014‬המאשרת את העבודות 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.4‬לצורך מימוש התכנית הכוללת בניית ‪ 22‬דירות חדשות (מתוכן ‪ 12‬יוקנו לבעלי הדירות‬</w:t>
        <w:br/>
        <w:t>‫הנוכחיים) נדרשת הסכמת כל בעלי הדירות‪ ,‬ברם‪ ,‬הסכמת הנתבע‪ ,‬קרי‪ :‬יורשי עזבון המנוח‬</w:t>
        <w:br/>
        <w:t>‫מיכאל טרם ז"ל‪ ,‬הרשום כבעליה של יחידה ‪ 1‬בבית‪ ,‬לא ניתנה מאחר שיורשי העזבון‬</w:t>
        <w:br/>
        <w:t>‫סבורים כי יש להכיר בשטח המחסן כשווה ערך לשטח דירת מגורים‪ .‬מנגד ‪ -‬עמדת‬</w:t>
        <w:br/>
        <w:t>‫התובעים היא כי היעתרות לדרישה כאמור תעניק תמורה עודפת ובלתי סבירה לנתבע‪.‬‬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תיק‪5/645/2022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.5‬עמדת הנתבע היא כי הוא חפץ בקיום הפרויקט בכפוף לקבלת תמורה הוגנת ושוויונית‬</w:t>
        <w:br/>
        <w:t>‫בהתאם לדין וכי יחידתו נמצאת אמנם במפלס הנמוך במעט ממפלס הקרקע אולם היא‬</w:t>
        <w:br/>
        <w:t>‫אינה "מרתף" וכי לדירה חלונות "רגילים" כ‪-‬לכל דירה והיא משמשת למגורים זמן רב ואף‬</w:t>
        <w:br/>
        <w:t>‫משולמת בגינה ארנונה ככזו‪ .‬היזם הציע לנתבע לקבל מחסן‪/‬מחסנים קטנים הממוקמים‬</w:t>
        <w:br/>
        <w:t>‫מתחת לאדמה אך שווי מחסנים אלו בטל בשישים לעומת שווי נכסו‪ .‬לדבריו‪ ,‬קיים פער‬</w:t>
        <w:br/>
        <w:t>‫עצום בין ההטבות אותן קיבלו יתר בעלי הדירות במסגרת הפרויקט (הגדלת שטח הדירות‬</w:t>
        <w:br/>
        <w:t>‫וכן עלייה בקומות בתוספת מרפסות ועוד) למול התמורה שהוצעה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.‬תמצית מהלך הדיון‬</w:t>
        <w:br/>
        <w:t>‫‪ .6‬ביום ‪ 20.11.2022‬התקיים דיון קדם משפט‪ .‬במהלך הדיון העלה ב"כ התובעים טענה לפיה‬</w:t>
        <w:br/>
        <w:t>‫יחידת הנתבע מהווה על פי היתר הבניה המקורי מקלט וחדר הסקה (ראו עמ' ‪ 1‬לפרוטוקול‬</w:t>
        <w:br/>
        <w:t>‫הדיון שורות ‪.)9-10‬‬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.7‬במהלך הדיון הנ"ל הגיעו הצדדים להסכמה לפיה‪:‬‬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‫"התיק יוכרע על פי חוות דעת מומחה מכריע שימונה מטעמה של גבירתי שיקבע מהי‬</w:t>
        <w:br/>
        <w:t>‫התמורה ההוגנת והשוויונית לנתבעים בנסיבות הפרויקט הנ"ל וזאת בשים לב להוראות‬</w:t>
        <w:br/>
        <w:t>‫התכנית (תמ"א ‪ )38‬ייעוד היחידה בהיתר ומצבה הקנייני‪".‬‬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‫(ראו עמ' ‪ 3‬לפרוטוקול הדיון מיום ‪ 20.11.22‬שורות ‪.)1-5‬‬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.8‬בהתאמה להסכמת הצדדים מיניתי בו ביום את מר שלומי מערבי כמומחה מכריע מטעמי‬</w:t>
        <w:br/>
        <w:t>‫(להלן‪" :‬המומחה")‪.‬‬</w:t>
        <w:br/>
        <w:t>‫בכתב המינוי התבקש המומחה לאמוד את שוויה של יחידת הנתבע נכון להיום‪ ,‬לציין האם‬</w:t>
        <w:br/>
        <w:t>‫לנתבע חלק בזכויות הבנייה והאם זכויות אלו תורמות לביצוע הפרויקט אם לאו‪ .‬עוד‬</w:t>
        <w:br/>
        <w:t>‫התבקש המומחה לחוות את דעתו מהי התמורה ההוגנת ליחידה זו‪ .‬ככל שהמומחה יסבור‬</w:t>
        <w:br/>
        <w:t>‫כי במסגרת הפרויקט לא קיימת יחידה או יחידות המגלמות תמורה הוגנת יעריך המומחה‬</w:t>
        <w:br/>
        <w:t>‫מהי התוספת שיהיה על הנתבע להוסיף לצורך רכישת מי מהיחידות הרלבנטיות‪.‬‬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.9‬המומחה הגיש את חוות דעתו (להלן‪" :‬חוות הדעת") ביום ‪.2.7.2023‬‬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.10‬לבקשת ב"כ הנתבע זומן המומחה להיחקר בישיבה שהתקיימה ביום ‪ 7.5.2024‬על חוות‬</w:t>
        <w:br/>
        <w:t>‫דעתו אשר לאחריה סיכמו הצדדים את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תיק‪5/645/2022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.11‬לאור האמור לעיל נדרשת אני עתה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.‬דיון והכרעה‬</w:t>
        <w:br/>
        <w:t>‫‪ .12‬אקדים הכרעה להנמקה ואבהיר כי מצאתי לאשר את הפרויקט בתנאים הבאים ‪:‬‬</w:t>
        <w:br/>
        <w:t>‫ככל שניתן יהיה להקצות לנתבע בבית החדש שיוקם מחסן עצמאי בשטח של ‪ 25‬מ"ר אזי‬</w:t>
        <w:br/>
        <w:t>‫הנתבע יקבל מחסן בשטח כאמור‪ .‬ככל שלא ניתן יהיה להקצות לנתבע מחסן כאמור (ובכלל‬</w:t>
        <w:br/>
        <w:t>‫זאת בשל מניעה הכרוכה בתנאי ההיתר או דיני התכנון והבניה אשר אינם מאפשרים רישום‬</w:t>
        <w:br/>
        <w:t>‫מחסן בנפרד מדירה) אזי יהיה הנתבע זכאי מאת התובעים‪ ,‬יחד ולחוד‪ ,‬לסך של ‪500,000‬‬</w:t>
        <w:br/>
        <w:t>‫‪ ₪‬אשר ישולם לו לא יאוחר מיום ‪.15.11.2024‬‬</w:t>
        <w:br/>
        <w:t>‫עוד אני קובעת כי הסכום הנ"ל יהווה סכום "נטו"‪ .‬דהיינו על התובעים‪ ,‬יחד ולחוד‪ ,‬לשאת‬</w:t>
        <w:br/>
        <w:t>‫במלוא עלויות המיסוי הכרוכות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נימוקיי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.13‬כפי שתואר לעיל‪ ,‬הצדדים הגיעו להסכמה לפיה ההכרעה בתיק זה תהא בהתאם לחוות‬</w:t>
        <w:br/>
        <w:t>‫דעתו של שמאי מכריע מטעמי ואיני מוצאת כל נימוק המצדיק לסטות מהסכמתם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,‬אפרט בקצרה את ממצאי ומסקנות 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.14‬חוות הדעת קובעת כי שווי יחידת הנתבע נכון להיום עומד על סך של ‪.₪ 400,000‬‬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.15‬עוד נקבע בחוות הדעת כי בהיבט הצר של זכויות הבניה הנוגעות לתמ"א ‪ 38‬ליחידת הנתבע‬</w:t>
        <w:br/>
        <w:t>‫אין חלק בזכויות הבניה‪ .‬אולם בהיבט הרחב ליחידת הנתבע בהיותה חלקת משנה רשומה‬</w:t>
        <w:br/>
        <w:t>‫יש חלק בזכויות הבניה‪ .‬לדברי המומחה‪ ,‬לצורך קביעת החלק היחסי בזכויות הבניה‪ ,‬נכון‬</w:t>
        <w:br/>
        <w:t>‫לעתה הזו‪ ,‬אין הלכה מחייבת וניתן לנקוט באחת משתי השיטות ‪" :‬מדד השטח" או ב"מדד‬</w:t>
        <w:br/>
        <w:t>‫השווי"‪.‬‬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הנדון הדירות מורחבות בשיעור של ‪ - 18%‬שיעור הנופל משני המדדים 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.16‬זכויות הנתבע בהיותן מחסן בקומת המרתף‪ ,‬אינן תורמות לביצוע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.17‬בהתחשב בייעוד היחידה מצא המומחה לפרט ‪ 3‬חלופות אפשרויות כחלופות הוגנות‬</w:t>
        <w:br/>
        <w:t>‫לפיצוי‪:‬‬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תיק‪5/645/2022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‫חלופה ראשונה – הקניית מחסן מורחב לנתבעים במרתף המבנה החדש בשטח של ‪ 25‬מ"ר‬</w:t>
        <w:br/>
        <w:t>‫(דהיינו הגדלה בשיעור של ‪ 28%‬לעומת השטח הקיים)‪.‬‬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‫חלופה שנייה – תמורה כספית כוללת בסך של ‪ ₪ 500,000‬שתשולם לנתבעים עבור היחידה‬</w:t>
        <w:br/>
        <w:t>‫שבבעלותם (כלומר ‪ 25%‬מעל שווי יחידתם שהוערכה ב‪.)₪ 400,000 -‬‬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‫חלופה שלישית – שדרוג הזכות הנוכחית לרכישת דירת מגורים חדשה בבית שעתיד להיות‬</w:t>
        <w:br/>
        <w:t>‫מוקם (יח' מס' ‪ 20‬בקומה השישית) בכפוף לכך שהנתבעים ישלמו ליזם סך של ‪3,800,000‬‬</w:t>
        <w:br/>
        <w:t>‫‪( ₪‬בתוספת הפרשי הצמדה וריבית למדד תשומות הבניה) שהוא ההפרש בין שווי יחידתם‬</w:t>
        <w:br/>
        <w:t>‫לבין שווי דירת המגורים העתידה להיבנות במבנה החדש‪.‬‬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.18‬מאחר והנתבעים הודיעו כי אין באפשרותם לשדרג את יחידתם ולרכוש את הדירה לפי‬</w:t>
        <w:br/>
        <w:t>‫החלופה השלישית (ראו פרוט' דיון מיום ‪ ,7.5.24‬עמ' ‪ ,9‬ש' ‪ )2-3‬נותר להכריע בין שתי‬</w:t>
        <w:br/>
        <w:t>‫החלופות הראשונות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.19‬לנתבע ניתנו מספר הזדמנויות להודיע במי מבין החלופות הוא בוחר (ראו החלטותיי מיום‬</w:t>
        <w:br/>
        <w:t>‫‪ 18.10.23‬וכן מיום ‪ ,)22.11.23‬ברם‪ ,‬הנתבע נמנע ממתן הודעה בדבר העדפתו‪ .‬מנגד‪,‬‬</w:t>
        <w:br/>
        <w:t>‫התובעים הודיעו כי הם מבכרים ליתן לנתבע ‪ 3‬מחסנים בשטח כולל של ‪ 25‬מ"ר‪ ,‬אולם ככל‬</w:t>
        <w:br/>
        <w:t>‫שחלופה זו לא תתאפשר מבחינת החברה היזמית או אז התובעים מבקשים כי תחול באופן‬</w:t>
        <w:br/>
        <w:t>‫אוטומטי החלופה השנייה – היא החלופה הכספית העומדת על סך כולל של ‪.₪ 500,000‬‬</w:t>
        <w:br/>
        <w:t>‫עוד מבקשים התובעים לחייב את הנתבע בהוצאות בשיעור גבוה וזאת לנוכח התנהלותו‬</w:t>
        <w:br/>
        <w:t>‫הדיונית שכללה "גרירת רגליים" בכל הנוגע למועדים ועיכוב ההכרעה בתיק זה משך כשנה‪.‬‬</w:t>
        <w:br/>
        <w:t>‫עוד מבוקש להטיל על הנתבע את הוצאות ההליך ושכ"ט המומחה בשיעור ‪.100%‬‬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.20‬בסיכומיו עותר הנתבע לביטול חוות דעת המומחה מחמת היכרות מוקדמת שלו עם היזם‬</w:t>
        <w:br/>
        <w:t>‫ובא כוחו‪ .‬לדבריו‪ ,‬היזם נמנע בזדון מהגשת בקשה להיתר הכוללת דירות קטנות על מנת‬</w:t>
        <w:br/>
        <w:t>‫לפגוע בנתבע וכי היחידה משמשת אותו משך שנים ארוכות כדירת מגורים והיא כוללת את‬</w:t>
        <w:br/>
        <w:t>‫כל התשתיות הנדרשות ככל דירה אחרת‪ .‬לדבריו‪ ,‬השמאות אינה מתייחסת לסכום ההנאות‬</w:t>
        <w:br/>
        <w:t>‫שניתן לקבל מהנכס וכי מקום שהנכס הושכר ב‪ ₪ 2,800 -‬בצירוף גילום היוון של ‪ 2.5%‬אזי‬</w:t>
        <w:br/>
        <w:t>‫שוויו עומד על ‪ 1.4‬מיליון ‪ .₪‬כמו כן‪ ,‬בהנחה שפרויקט התמ"א לא היה מתקיים "זרם‬</w:t>
        <w:br/>
        <w:t>‫ההכנסות" בגין הנכס היה עומד על ‪ 1.5‬מיליון ‪ .₪‬לטענתו‪ ,‬השמאות אינה מתייחסת‬</w:t>
        <w:br/>
        <w:t>‫לחלקם של הנתבעים ברכוש המשותף העומד על ‪ 20/736‬המהווים ‪ .2.71%‬מאחר שהיזם‬</w:t>
        <w:br/>
        <w:t>‫קיבל היתר ל‪ 2,211 -‬מ"ר "שטח פלדלת" אזי "התרומה" של הנתבע הינה ‪ 60‬מ"ר פלדלת‬</w:t>
        <w:br/>
        <w:t>‫במונחי מ"ר מבונה שמשמעותם הכלכלית היא ‪ 1.8‬מיליון ‪ .₪‬לדבריו‪ ,‬השמאי לא בדק‬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תיק‪5/645/2022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‫בדיקה פיזית את תיק הבניין אלא הסתפק בבדיקה באתר שאינו כולל את כלל המסמכים‬</w:t>
        <w:br/>
        <w:t>‫בתיק וכי סביר שהנתבע קיבל היתר לשימוש חורג שכן משך זמן רב לא ננקטו כנגדו‬</w:t>
        <w:br/>
        <w:t>‫הליכים‪.‬‬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חוזר הנתבע על הטענות אשר הועלו על ידו בכתב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.21‬טרם שאידרש לדיון ומסקנות חוות הדעת‪ ,‬אציין כי טענת הנתבע לפסילת חוות הדעת בשל‬</w:t>
        <w:br/>
        <w:t>‫היכרות מוקדמת בין המומחה לבין ב"כ התובעים – נדחית‪ .‬מחד‪ ,‬ייתכן וטעה המומחה‬</w:t>
        <w:br/>
        <w:t>‫כאשר נמנע מלציין כי יש בינו לבין בא כוח התובעים היכרות מוקדמת‪ ,‬כפי שהעיד‬</w:t>
        <w:br/>
        <w:t>‫בפרוטוקול הדיון מיום ‪( 7.5.24‬עמ' ‪ 3‬ש' ‪ .)15‬מאידך‪ ,‬לא מצאתי כי יש בהיכרות המוקדמת‬</w:t>
        <w:br/>
        <w:t>‫ש בין הצדדים (המומחה העיד בעבר בתיק אחר מטעם בא כוח התובעים) ככזו המצדיקה‬</w:t>
        <w:br/>
        <w:t>‫את ביטול חוות דעתו‪ ,‬שכן חזקה היא שהמומחה פעל בהגינות ובתום לב (ראו רע"א‬</w:t>
        <w:br/>
        <w:t>‫‪ 1548/06‬עדי אטיאס נ' ד"ר בלכר מריאן (נבו‪ ;))20.4.2006 ,‬רע"א ‪ 5611/07‬לינצקי נ'‬</w:t>
        <w:br/>
        <w:t>‫קופ"ח של ההסתדרות הכללית בא"י (נבו‪ ))25.10.07 ,‬ואין בעדות מטעם צד להליך‬</w:t>
        <w:br/>
        <w:t>‫בכדי להוות עילה לפסילה אוטומטית של חוות הדעת‪ .‬פסילת מומחה מטעם בית משפט‬</w:t>
        <w:br/>
        <w:t>‫תיעשה בנסיבות חריגות ובמיוחד שעה שהמומחה כבר נתן חוות דעת וכאשר בתוצאת חוות‬</w:t>
        <w:br/>
        <w:t>‫הדעת יש כדי להשפיע על שיקוליו של בעל הדין המבקש את פסילתו‪ .‬אציין כי החזקה לפיה‬</w:t>
        <w:br/>
        <w:t>‫המומחה נהג בתום לב ובהגינות לא נסתרה‪ .‬על מנת שחוות הדעת תיפסל‪ ,‬נדרש חשש ממשי‬</w:t>
        <w:br/>
        <w:t>‫שזכויות המבקש לפסילה תיפגענה עקב הקרבה הנטענת (רע"א ‪ 334/99‬טרקלין החשמל‬</w:t>
        <w:br/>
        <w:t>‫בע"מ נ' חלפון תק‪-‬על ‪ ;)1999( 920 )2(99‬בש"א (רח') ‪ 1380/08‬אבנר נ' קבוצת אשטרום‬</w:t>
        <w:br/>
        <w:t>‫בע"מ (נבו‪ .)2.9.08 ,‬אך בענייננו‪ ,‬הנתבע לא הוכיח כי הקרבה הנטענת כאמור פגעה‬</w:t>
        <w:br/>
        <w:t>‫בזכויותיו ומשכך טענתו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.22‬נוסף על כך‪ ,‬אני סבורה כי לנוכח ההסכמה הדיונית אליה הגיעו הצדדים יש לדחות את‬</w:t>
        <w:br/>
        <w:t>‫מרבית הטענות שהועלו על ידי הנתבע בסיכומיו מה גם שאלו לא הוכחו‪.‬‬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.23‬המומחה שמונה סבר כי אין להעריך את יחידת הנתבע על פי "שווי ההנאה" ממנה‪ .‬יתרה‬</w:t>
        <w:br/>
        <w:t>‫מכך‪ ,‬לדבריו (אותם אני מוצאת לאמץ) לו היה בוחן את ההנאה היה מקום "לקנוס" את‬</w:t>
        <w:br/>
        <w:t>‫היחידה משום ש"היוון ההנאות" מגלם שימוש לא חוקי (ראו עמ' ‪ 3‬לפרוטוקול הדיון מיום‬</w:t>
        <w:br/>
        <w:t>‫‪ 7.5.2024‬שורות ‪ .)35-44‬אף אני סבורה כי מקום שבו בעל דירה עושה שימוש ביחידה שלא‬</w:t>
        <w:br/>
        <w:t>‫בהתאם להיתר הבניה אין הוא רשאי להלין על מניעת שימוש בלתי חוקי זה‪ ,‬וכי לו‬</w:t>
        <w:br/>
        <w:t>‫השימוש כאמור היה נמשך הדבר מניב לו הכנסות בשיעור גבוה‪ .‬בוודאי שנימוק זה אינו‬</w:t>
        <w:br/>
        <w:t>‫יכול להצדיק דחיית פרויקט תמ"א ‪ 38‬אשר נועד להציל חיי אדם‪.‬‬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תיק‪5/645/2022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.24‬אני סבורה כי יש להתייחס ליחידת הנתבע כאל מחסן כפי המופיע במרשם‪ .‬יש לדחות את‬</w:t>
        <w:br/>
        <w:t>‫טענת ב"כ הנתבע לפיה היה על השמאי לבדוק פיזית את תיק הבניין חלף איתור מסמכים‬</w:t>
        <w:br/>
        <w:t>‫באתר העיריה שכן לא הוכח כי קיים שוני בין המסמכים המצויים בתיק הבניין לבין אלו‬</w:t>
        <w:br/>
        <w:t>‫המצויים באתר האינטרנט הרלבנטי‪ .‬מכל מקום‪ ,‬ככל שהיו בידי ב"כ הנתבע אסמכתאות‬</w:t>
        <w:br/>
        <w:t>‫להיתר לשימוש חורג שניתן לנכס במרוצת השנים היה עליו להציגן בפני המומחה‪ .‬משראיה‬</w:t>
        <w:br/>
        <w:t>‫בעניין זה לא הוצגה אין לי אלא להניח כי ראיה כזו אינה בנמצא שהרי בעל דירה לא ימנע‬</w:t>
        <w:br/>
        <w:t>‫מבית המשפט או מאת מומחה מטעמו ראיה אשר עשויה לשמש לטובתו‪.‬‬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.25‬גם אם יחידת הנתבע שימשה למגורים ושולם בגינה ארנונה ככזו אין בכך כדי לשנות את‬</w:t>
        <w:br/>
        <w:t>‫ייעודה‪.‬‬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.26‬איני סבורה כי דירת הנתבע זכאית לתמורה כמותית זהה לזו של דירות המגורים‪ .‬המדובר‬</w:t>
        <w:br/>
        <w:t>‫במחסן ומכאן שאין מדובר ב"שוויון בין שווים" אלא בניסיון לכפות שוויון בין שונים‪ .‬על‬</w:t>
        <w:br/>
        <w:t>‫פי ההלכה שנקבעה בעניין עש"א (מחוזי ת"א) ‪ 13039-12-20‬ניסני נ' חביב (נבו‪)26.4.2021 ,‬‬</w:t>
        <w:br/>
        <w:t>‫וכן עש"א (מחוזי ת"א) ‪ 14413-02-22‬שוחט נ' פרץ (נבו‪ )27.4.2022 ,‬בפרויקטים של חיזוק‬</w:t>
        <w:br/>
        <w:t>‫מפני רעידות אדמה מכוח חוק החיזוק (המבוססים על תכנית תמ"א ‪ 38/1‬ו‪ -‬תמ"א ‪,)38/2‬‬</w:t>
        <w:br/>
        <w:t>‫אין לבחון את השוויון הכלכלי בין בעלי הדירות – אלא את השוויון הכמותי‪-‬מהותי‪ .‬עם‬</w:t>
        <w:br/>
        <w:t>‫זאת‪ ,‬בית המשפט העליון בעניין אייזן רע"א ‪ 5108/23‬הלן אייזן עו"ד נ' טקר ליאון ברנרד‬</w:t>
        <w:br/>
        <w:t>‫(נבו‪( ,)16.11.2023 ,‬להלן‪" :‬עניין אייזן") הביע דעתו כי הקביעה לפיה למבחן הכמותי‪-‬‬</w:t>
        <w:br/>
        <w:t>‫מ הותי יש עדיפות על פני המבחן הכלכלי איננה נקייה מספקות‪ .‬משכך‪ ,‬עולה‪ ,‬לכאורה‪ ,‬כי‬</w:t>
        <w:br/>
        <w:t>‫במקרים מתאימים‪ ,‬ניתן יהיה להחיל את המבחן הכלכלי ולעיתים מבחן זה עשוי לגבור על‬</w:t>
        <w:br/>
        <w:t>‫המבחן הכמותי מהותי או לשכון לצידו‪.‬‬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.27‬ביהמ"ש אמנם לא פירט באילו נסיבות יוחל מבחן השוויון הכלכלי אך מדבריו עולה כי‬</w:t>
        <w:br/>
        <w:t>‫טענה בדבר חוסר שוויון כלכלי מצד המתנגד עשויה להיות טענה הגנה ומכאן שלמגוון‬</w:t>
        <w:br/>
        <w:t>‫השיטות שפורטו לעיל עשויה להתווסף שיטה נוספת‪ -‬השוויון הכלכלי‪.‬‬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.28‬בפסק הדין בעניין עש"א (ת"א) ‪ 48996-10-18‬כלב נ' בן‪-‬אורי (נבו‪ .)9.12.2018 ,‬נקבע ביחס‬</w:t>
        <w:br/>
        <w:t>‫לתמורה הניתנת ליחידה המוגדרת כ"מחסן"‪ ,‬כך‪:‬‬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בהקשר זה אפתח ואציין כי שוויון הינו נקיטת דין שווה כלפי שווים ומהגדרה זו נובע כי‬</w:t>
        <w:br/>
        <w:t>‫לא ניתן להשתמש בטענה הנסבה על שוויון‪ ,‬מקום בו מדובר על שווים ושאינם שווים‪.‬‬</w:t>
        <w:br/>
        <w:t>‫בהתאמה לכלל‪ ,‬במקרה שלפנינו מדובר ביחידה המהווה מחסן קטן בקומת הקרקע אל‬</w:t>
        <w:br/>
        <w:t>‫מול דירות – הכוללות חדרים‪ ,‬חדרי שירותים‪ ,‬מטבח‪ ,‬תשתיות ויוצא באלו‪ .‬סבורתני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תיק‪5/645/2022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‫קביעה ולפיה יש להקנות לכל יחידה – באשר היא את אותה תוספת בדיוק‪ ,‬לא זו בלבד‬</w:t>
        <w:br/>
        <w:t>‫שאינה עולה בקנה אחד עם עיקרון השוויון – אלא שהיא נוגדת אותו‪".‬‬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.29‬מהאמור לעיל עולה כי לא ניתן להתעלם מייעודה של יחידת הנתבע וכי להגדרתה ככזו יש‬</w:t>
        <w:br/>
        <w:t>‫רלבנטיות ביחס לקבוצת ההשוואה‪.‬‬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.30‬אני מקבלת את עמדת המומחה לפיה ‪":‬בסופו של דבר‪ ,‬הזכות של הקניין היא זכות של‬</w:t>
        <w:br/>
        <w:t>‫שווי‪ ,‬והשווי הזה ניתן למכירה‪ ,‬לכולי עלמא‪ ,‬שזוהי הזכות הקניינית‪( ".‬עמ' ‪ 5‬לפרוטוקול‬</w:t>
        <w:br/>
        <w:t>‫הדיון מיום ‪ 7.5.24‬שורות ‪ .)39-40‬המומחה פירט כיצד בחן שווי של יחידות עצמאיות‬</w:t>
        <w:br/>
        <w:t>‫דומות לפי שיטת ההשוואה והבהיר כי הערכתו מבוססת על נתונים אלו‪ .‬בסיכומו של דבר‬</w:t>
        <w:br/>
        <w:t>‫מציין המומחה כי יש לגישתו יש ליתן לנתבע מחסן בשטח של ‪ 25‬מ"ר (כמחסן עצמאי) וככל‬</w:t>
        <w:br/>
        <w:t>‫שהדבר לא ניתן ‪ -‬יש ליתן לו תמורה כספית בסך ‪ .₪ 500,000‬בהתאמה לחוות דעת המומחה‬</w:t>
        <w:br/>
        <w:t>‫יש לדחות את הצעת התובעים להקניית ‪ 3‬מחסנים בשטח כולל של ‪ 25‬מ"ר‪.‬‬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.31‬יש לדחות את טענת הנתבע לפיה הוא זכאי ל ‪ 60‬מ"ר שטח פלדלת לנוכח תרומתה היחסית‬</w:t>
        <w:br/>
        <w:t>‫של דירתו לפרויקט‪ .‬ראשית‪ ,‬לא הוכח כי בעלי הדירות זכאים למלוא חלקם היחסי בזכויות‬</w:t>
        <w:br/>
        <w:t>‫הבנייה‪ ,‬ומשכך‪ ,‬אף הנתבע לא זכאי למלוא חלקו היחסי בהן‪ .‬במסגרת הפרויקט הוקנו‬</w:t>
        <w:br/>
        <w:t>‫לבעלי הדירות זכויות שונות (חלקיות) והנתבע זכאי אף הוא לחלק יחסי‪ .‬שנית‪ ,‬המומחה‬</w:t>
        <w:br/>
        <w:t>‫ציין בחוות דעתו כי יחידת הנתבע לא תרמה לסל זכויות הבנייה שניתן 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.32‬אוסיף ואומר כי המומחה מוסיף ומציין כי בגין מימוש התוכנית צפוי חיוב בהיטל השבחה‬</w:t>
        <w:br/>
        <w:t>‫וכי הוא מציע כי היזם הוא שיישא בתשלום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.33‬עיון בסעיף ‪ 19‬להסכם שנחתם בין בעלי הדירות ליזם (נספח ‪ 3‬לכתב התביעה) קובע כי‬</w:t>
        <w:br/>
        <w:t>‫היזם יישא בכל ההוצאות הכרוכות בעסקה זו וביישומה‪ ,‬לרבות בתשלומים‪ ,‬מיסים‪,‬‬</w:t>
        <w:br/>
        <w:t>‫אגרות והיטלים הדרושים לצורך תכנון הפרויקט‪ ,‬הפקת היתר בנייה ועוד‪ .‬יזם הפרויקט‬</w:t>
        <w:br/>
        <w:t>‫אינו צד להליך שבפניי‪ ,‬אולם‪ ,‬מהוראת ההסכם דלעיל‪ ,‬אני למדה כי התובעים זכאים‬</w:t>
        <w:br/>
        <w:t>‫לדירת תמורה "נטו"‪ .‬דהיינו‪ ,‬מבלי שהם יידרשו לשלם הוצאות מיסים ותשלומים הנוגעים‬</w:t>
        <w:br/>
        <w:t>‫לעסקה הגלומה בפרויקט (מכר דירתם וזכויות הבנייה וקבלת דירת תמורה חדשה)‪.‬‬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.34‬בנסיבות אלו‪ ,‬אני סבורה כי אף הנתבע זכאי כי התמורה שתינתן לו תהא תמורה "נטו"‪.‬‬</w:t>
        <w:br/>
        <w:t>‫דהיינו‪ ,‬שהנתבע אשר נאלץ לוותר על יחידתו לשם מימוש הפרויקט‪ ,‬לא יידרש לשלם את‬</w:t>
        <w:br/>
        <w:t>‫המיסים והתשלומים הכרוכים באובדן היחידה שנכפה עליו במסגרת ההליך‪ .‬מאחר והיזם‬</w:t>
        <w:br/>
        <w:t>‫אינו צד להליך שבפניי‪ ,‬מוצאת אני להטיל הוצאות אלו על בעלי הדירות‪ ,‬יחד ולחוד‪.‬‬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תיק‪5/645/2022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.35‬ככל שהיחידה הרלבנטית תבוטל (דהיינו החלופה של הקצאת מחסן החלופי לא תצא אל‬</w:t>
        <w:br/>
        <w:t>‫הפועל) אזי בעת ביטול צו הבית המשותף יירשם חלקה היחסי של היחידה בבעלות‬</w:t>
        <w:br/>
        <w:t>‫במקרקעין על שמם של כל יתר בעלי הדירות לפי חלקם היחסי ברכוש המשותף (תוך‬</w:t>
        <w:br/>
        <w:t>‫הפחתת חלקו של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.36‬התביעה לאישור ביצוע עבודות ברכוש המשותף של הבית מתקבלת בתנאי שהנתבע‬</w:t>
        <w:br/>
        <w:t>‫יהיה זכאי למחסן עצמאי בשטח של ‪ 25‬מ"ר וככל שלא ניתן להקצות לו מחסן כאמור‬</w:t>
        <w:br/>
        <w:t>‫(לרבות בשל מגבלה הכרוכה בדיני התכנון והבניה) ישולם לו סך של ‪ ₪ 500,000‬וזאת‬</w:t>
        <w:br/>
        <w:t>‫עד ליום ‪.15.11.2024‬‬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התשלום יהיה "נטו" והתובעים‪ ,‬יחד ולחוד‪ ,‬יישאו בכל עלויות המיסוי וההיטלים‬</w:t>
        <w:br/>
        <w:t>‫הרלבנטיים‪.‬‬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.37‬מאחר והנתבע לא הציג בפני אסמכתא בדבר תשלום שכ"ט המומחה בסך ‪ ₪ 5,850‬ועל‬</w:t>
        <w:br/>
        <w:t>‫מנת שלא לעכב את ההכרעה בתיק זה מוצאת אני להטיל את התשלום הנ"ל על‬</w:t>
        <w:br/>
        <w:t>‫התובעים‪ .‬הסכום הנ"ל יועבר למומחה לא יאוחר מיום ‪( 15.11.2024‬ראו ההנמקה לכך‬</w:t>
        <w:br/>
        <w:t>‫בהמשך)‪.‬‬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.38‬תנאי להריסת המחסן הוא ביצוע התשלום הנ"ל או הפקדת ערבות חוק מכר בשווי זה‬</w:t>
        <w:br/>
        <w:t>‫בידי ב"כ הנתבע‪ .‬ככל שהאחרון יסרב לקבל הערבות תופקד זו בידי ב"כ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.39‬הנתבע יחתום על כלל מסמכי הפרויקט בתוך ‪ 7‬ימים מיום קבלת פסק הדין‪ ,‬שאם לא‬</w:t>
        <w:br/>
        <w:t>‫כן‪ ,‬מוסמך בזאת משרדו של ב"כ בעלי הדירות משרד המבורגר עברון ושות' מרח'‬</w:t>
        <w:br/>
        <w:t>‫ברקוביץ ‪ 4‬מגדל המוזיאון תל אביב‪ ,‬לחתום בשמו של הנתבע על מלוא המסמכים‬</w:t>
        <w:br/>
        <w:t>‫הרלבנטיים (לרבות מסמכי ליווי בנקאי)‪.‬‬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.40‬נותר עתה לפסוק את הוצאות ההליך – נקודת המוצא לדיון בעניין הוצאות היא כי בעל‬</w:t>
        <w:br/>
        <w:t>‫דין שזכה בדין זכאי להוצאותיו הריאליות‪ ,‬כשהכוונה היא להוצאות שהוציא בפועל (או‬</w:t>
        <w:br/>
        <w:t>‫התחייב להוציא)‪ .‬עם זאת‪ ,‬על היושב בדין לשקול אם שיעור ההוצאות הנטען סביר‪,‬‬</w:t>
        <w:br/>
        <w:t>‫מידתי והכרחי לניהול ההליך בהתחשב בנסיבותיו (ראו בג"צ ‪ 891/05‬תנובה מרכז‬</w:t>
        <w:br/>
        <w:t>‫שיתופי לשיווק נ' הרשות המוסמכת (‪ ,30.6.2005‬נבו))‪ .‬בין השיקולים שעל היושב בדין‬</w:t>
        <w:br/>
        <w:t>‫לשקול הם התנהגות הצדדים להליך‪ ,‬דרך ניהולו‪ ,‬מורכבות התיק‪ ,‬ועוד‪.‬‬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תיק‪5/645/2022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.41‬הנתבע הפגין לטעמי זלזול במותב ובהליך לכל אורכו‪ .‬באופן כמעט שיטתי הנתבע התעלם‬</w:t>
        <w:br/>
        <w:t>‫מזמני ההגשה שננקבו בהחלטותיי להגשת תגובות מצדו‪ ,‬תוך הגשת בקשות (שאף הן הוגשו‬</w:t>
        <w:br/>
        <w:t>‫לפרקים באיחור) הגשת בקשות למתן ארכות (לפרקי זמן בלתי סבירים) במעשיו אלו‬</w:t>
        <w:br/>
        <w:t>‫האריך הנתבע את הדיון שלא לצורך (ראו לדוג' החלטותיי מיום ‪,4.3.24 ;22.1.24 ;10.1.24‬‬</w:t>
        <w:br/>
        <w:t>‫ואלו מהוות מדגם בלבד)‪ .‬הנתבע אף הוזהר לאורך ההליך כי מעשיו אלו יובאו על ידי‬</w:t>
        <w:br/>
        <w:t>‫בחשבון בקביעת שיעור ההוצאות‪ ,‬ולכן אני רואה לנכון להשית על הנתבע את ההוצאות‬</w:t>
        <w:br/>
        <w:t>‫כדלקמן אשר ישולמו לתובעים יחד‪:‬‬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.‬אגרה ותשלומי מסירה – ‪.₪ 1,000‬‬</w:t>
        <w:br/>
        <w:t>‫ב‪ .‬שכר טרחה ב"כ התובעים – ‪.₪ 21,060‬‬</w:t>
        <w:br/>
        <w:t>‫ג‪ .‬שכ"ט המומחה (חלק יחסי) – ‪.₪ 900‬‬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.42‬אציין כי הגם שהתביעה התקבלה לא מצאתי לחייב את הנתבע באופן בלעדי במלוא עלות‬</w:t>
        <w:br/>
        <w:t>‫חוות דעת שמאי המקרקעין מטעמי ואף לא במחצית ממנה‪ .‬השמאי האמור אמד את שווי‬</w:t>
        <w:br/>
        <w:t>‫נכס הנתבע ואני סבורה כי בנסיבות ההליך הוצאה זו אמורה לחול על כל הדירות ובכלל‬</w:t>
        <w:br/>
        <w:t>‫זאת הנתבע‪ .‬התובעים כבר שילמו למומחה סך של ‪ ₪ 5,850‬ועל כן נותר לשלם למומחה סך‬</w:t>
        <w:br/>
        <w:t>‫נוסף של ‪( ₪ 5,850‬ובסה"כ ‪ 11,700‬ש"ח) כאשר סכום זה יחול על התובעים כך שכל בעלים‬</w:t>
        <w:br/>
        <w:t>‫של דירה ישלם ‪ ₪ 900‬ואילו הנתבע יישא בחלקו היחסי כפי שנקבע בסעיף ‪ 41‬לעיל‪.‬‬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.43‬מכלול הסכומים הנקובים בסעיף ‪ 41‬ו‪ 42 -‬לעיל ישולמו לא יאוחר מיום ‪ .15.11.2024‬לאחר‬</w:t>
        <w:br/>
        <w:t>‫מועד זה יישא הסכום הפרשי הצמדה וריבית כחוק מהיום 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,‬כ"א אלול תשפ"ד (‪ 24‬ספטמבר ‪ )2024‬בהעדר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5/645/2022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