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6/384/2022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2024-08-26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‫רדזיק שמחה בונים‬      ‫‪.1‬‬                       ‫התובעים‪:‬‬</w:t>
        <w:br/>
        <w:t>‫רדזיק פייגא‬    ‫‪.2‬‬</w:t>
        <w:br/>
        <w:t>‫באמצעות ב"כ‪ :‬עו"ד איזק 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מתתיהו‬           ‫‪.1‬‬                      ‫הנתבעים‪:‬‬</w:t>
        <w:br/>
        <w:t>‫וייס שיינדל‬          ‫‪.2‬‬</w:t>
        <w:br/>
        <w:t>‫ויס יוסף‬          ‫‪.3‬‬</w:t>
        <w:br/>
        <w:t>‫ויס ליבה רייזל‬          ‫‪.4‬‬</w:t>
        <w:br/>
        <w:t>‫באמצעות ב"כ‪ :‬עו"ד אוסדיטשר משה‪-‬יצחק‬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להריסת פיצול דירה ולהשבת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סירקין ‪ 5‬בני ברק הרשום בפנקס‬</w:t>
        <w:br/>
        <w:t>‫הבתים המשותפים והידוע כחלקה ‪ 622‬בגוש ‪) 6122‬להלן ‪" 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עם ארבע קומות ו ‪ 10 -‬דירות‪ .‬לבית‬</w:t>
        <w:br/>
        <w:t>‫המשותף תקנון מוסכם מתאריך ‪) 23.11.1988‬להלן ‪" -‬התקנון המוסכם"( וכן‬</w:t>
        <w:br/>
        <w:t>‫תקנון מוסכם מתוקן מתאריך ‪) 9.1.2020‬להלן ‪" -‬התקנון המוסכם‬</w:t>
        <w:br/>
        <w:t>‫המתוקן"(‪.‬‬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,‬רדזיק שמחה בונים‪ ,‬רדזיק פייגא‪ ,‬הם בעלי הערת אזהרה על‬</w:t>
        <w:br/>
        <w:t>‫דירות הידועות כתת חלקה ‪ 6 ,2 ,1‬ו ‪ 9 -‬הנמצאות בקומה הראשונה‪ ,‬השנייה‬</w:t>
        <w:br/>
        <w:t>‫והשלישית בבית המשותף )להלן ‪"-‬התובעים"(‪.‬‬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.4‬הנתבעים‪ ,‬וייס מתתיהו‪ ,‬וייס שיינדל‪ ,‬ויס יוסף‪ ,‬ו ‪ -‬ויס ליבה רייזל‪ ,‬הם‬</w:t>
        <w:br/>
        <w:t>‫בעלי דירה הידועה כתת חלקה ‪ 8‬הנמצאת בקומה השלישית בבית המשותף‬</w:t>
        <w:br/>
        <w:t>‫)להלן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.5‬כבר עתה ייאמר כי אין זה ההליך הראשון בין הצדדים‪ .‬בתאריך ‪,2.11.2022‬‬</w:t>
        <w:br/>
        <w:t>‫ניתן פסק דין בהליך ‪ ,6/279/22‬שבו הנתבעים ‪ 2-1‬בהליך שבכותרת‪ ,‬תבעו‬</w:t>
        <w:br/>
        <w:t>‫את התובעים בהליך שבכותרת )להלן ‪" -‬ההליך הקודם"(‪ .‬במסגרת ההליך‬</w:t>
        <w:br/>
        <w:t>‫הקודם הגיעו הצדדים להסכמות שלהן ניתן תוקף של פסק דין‪ ,‬ולפיהן‬</w:t>
        <w:br/>
        <w:t>‫התובעים בהליך שבכותרת יהרסו על חשבונם‪ ,‬ובאמצעות גורם מוסמך‪ ,‬את‬</w:t>
        <w:br/>
        <w:t>‫הבנייה והנובע ממנה שביצעו בחניית הבית המשותף‪ ,‬לרבות בחניות‬</w:t>
        <w:br/>
        <w:t>‫הצמודות לדירותיהם‪ ,‬וכך יושב המצב לקדמותו‪ .‬עוד הסכימו הצדדים כי‬</w:t>
        <w:br/>
        <w:t>‫הוצאות ההליך הקודם‪ ,‬יובאו בחשבון במסגרת ההליך שבכותרת )להלן ‪-‬‬</w:t>
        <w:br/>
        <w:t>‫"פסק הדין בהליך הקודם"(‪.‬‬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28.11.2022‬התקיים דיון במעמד הצדדים )להלן ‪" -‬הדיון"(‪.‬‬</w:t>
        <w:br/>
        <w:t>‫במסגרת הדיון התעוררה שאלה משפטית‪ ,‬בעניין פיצול הדירה שביצעו‬</w:t>
        <w:br/>
        <w:t>‫הנתבעים‪ .‬התובעים טענו כי הנתבעים פיצלו את דירתם שלא כדין ומשכך‬</w:t>
        <w:br/>
        <w:t>‫הם מבקשים את השבת המצב לקדמותו‪ .‬ואילו הנתבעים טענו כי פיצלו את‬</w:t>
        <w:br/>
        <w:t>‫הדירה כדין גם בהיבט התכנוני וגם בהיבט הקנייני משפעלו בהתאם לתקנון‬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.7‬במהלך הדיון ביקשו הצדדים שהות כדי להגיע להבנות‪ .‬לאחר שניתנה‬</w:t>
        <w:br/>
        <w:t>‫לצדדים שהות‪ ,‬ומשלא הצליחו להגיע להסכמות‪ ,‬ניתן צו לסיכומים‪ .‬אביא‬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כל מחלוקת עובדתית על כך שהנתבעים עשו דין לעצמם ופיצלו את‬</w:t>
        <w:br/>
        <w:t>‫דירתם ל ‪ 2 -‬יחידות דיור ללא קבלת היתר בנייה כדין וללא קבלת הסכמה‬</w:t>
        <w:br/>
        <w:t>‫מטעם כל בעלי הדירות בבניין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מחלוקת על כך וגם הנתבעים לא הוכיחו שקיבלו את הסכמת מלוא בעלי‬</w:t>
        <w:br/>
        <w:t>‫הדירות בבית המשותף לרבות הסכמת התובעים לפיצול הדירה‪ ,‬משכך פיצול‬</w:t>
        <w:br/>
        <w:t>‫הדירה של הנתבעים עולה כדי פגיעה בקניינם של התובעים ויתר בעלי‬</w:t>
        <w:br/>
        <w:t>‫הזכויות )פסק הדין בהליך ‪ .(6/620/2018‬הנתבעים פעלו לפצל את חשבון‬</w:t>
        <w:br/>
        <w:t>‫הארנונה ל ‪ 2 -‬עבור מחזיקים שונים בדירה המפוצלת )לטובת משפחת וייס‬</w:t>
        <w:br/>
        <w:t>‫מתתיהו ומשפחת שוורץ מאיר וגולדה(‪.‬‬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.10‬פיצול הדירה של הנתבעים מהווה הוספת יחידת דיור לבית המשותף‪ ,‬מגבירה‬</w:t>
        <w:br/>
        <w:t>‫את הרעשים בבניין‪ ,‬מפריעה מאוד לאיכות החיים של התובעים‪ ,‬מגבירה‬</w:t>
        <w:br/>
        <w:t>‫מאוד את הצפיפות בבניין ועלולה לפגוע משמעותית בערכה של דירת‬</w:t>
        <w:br/>
        <w:t>‫התובעים‪ ,‬וזאת בניגוד לקבוע בסעיף ‪) 2‬ב( לתקנון המצוי שבתוספת לחוק‬</w:t>
        <w:br/>
        <w:t>‫המקרקעין התשכ"ט‪) ,1969-‬להלן ‪" -‬חוק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נאחזים בתקנון המוסכם‪ ,‬אך התקנון המוסכם לא מתיר לפצל‬</w:t>
        <w:br/>
        <w:t>‫דירה ללא היתר בנייה כדין‪ .‬הנתבעים מעולם לא הציגו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מחלוקת כי מהתקנון המוסכם שאותו התובעים צירפו לכתב התביעה‪,‬‬</w:t>
        <w:br/>
        <w:t>‫אפשר לקבוע באופן ברור כי דין התביעה להידחות על הסף תוך כדי חיוב‬</w:t>
        <w:br/>
        <w:t>‫התובעים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מחלוקת כי על פי סעיף ‪ 3‬לתקנון המוסכם‪ ,‬הנתבעים אשר הם בעלי דירה‬</w:t>
        <w:br/>
        <w:t>‫שלה צמודים שטחי הגג‪ ,‬יהיו רשאים לבנות ולהרוס ולבצע כל פעולה בלי‬</w:t>
        <w:br/>
        <w:t>‫לפנות לדיירי הבית ומבלי לבקש היתר או הסכמה מהם‪ .‬אין מחלוקת כי‬</w:t>
        <w:br/>
        <w:t>‫חתימה על תקנון מוסכם היא כהסכמה לפיצול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.14‬אין מחלוקת כי לפנים משורת הדין הנתבעים ביקשו וקיבלו את הסכמתם‬</w:t>
        <w:br/>
        <w:t>‫של כל בעלי הדירות לפיצול הדירה‪ ,‬וכן הוסכם כי הנתבעים ישלמו ועד בית‬</w:t>
        <w:br/>
        <w:t>‫בגין שתי דירות וכך הנתבעים מקיימים את חלקם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מחלוקת כי בבית המשותף ישנה דירה נוספת שפוצלה בעקבות התקנון‬</w:t>
        <w:br/>
        <w:t>‫המוסכם‪ .‬הנתבעים עשו את כל הפעולות על פי החוק ופיצלו את חשבון‬</w:t>
        <w:br/>
        <w:t>‫הארנונה לשניים על ידי פנייה לעיריית בני ברק וקיבלו אישור לפיצול‬</w:t>
        <w:br/>
        <w:t>‫החשבון‪.‬‬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מחלוקת כי אין בסמכות המפקח לדון בעניין קבלת היתר או אי קבלת‬</w:t>
        <w:br/>
        <w:t>‫היתר כמפורט בפסיקה )המפקח על המקרקעין רחובות( ‪ 42/08‬חורי יוסי נ'‬</w:t>
        <w:br/>
        <w:t>‫רחמתי עמי )נבו ‪.(22.12.2008‬‬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.17‬הפסיקה שהובאה בסיכומים מטעם התובעים אינה דומה לענייננו מדובר‬</w:t>
        <w:br/>
        <w:t>‫בתוספת בנייה ללא היתר‪ ,‬בענייננו ישנו תקנון מוסכם ומתוקן‪ ,‬והייתה‬</w:t>
        <w:br/>
        <w:t>‫הסכמה בין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.18‬בעניין הוצאות ההליך‪ ,‬יש להביא בחשבון גם את ההליך הקודם‬</w:t>
        <w:br/>
        <w:t>‫)‪ (6/279/2022‬ואת העובדה שנקבע בו שהוצאות ההליך יילקחו בחשבון גם‬</w:t>
        <w:br/>
        <w:t>‫בהליך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בקשר לסמכותו העניינית של המפקח על רישום מקרקעין ‪ -‬נדחית‬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.19‬כפי שכתבתי בעבר בעניין נחמיאס )המפקח על המקרקעין פתח תקוה( ‪ 659/20‬עו"ד‬</w:t>
        <w:br/>
        <w:t>‫נחמיאס שולמית נ' גיבלי ארז עזרא )נבו ‪ .(14.3.2022‬כידוע‪ ,‬ישנה הפרדה בין ההליך‬</w:t>
        <w:br/>
        <w:t>‫התכנוני לבין ההליך הקנייני‪ .‬לפיכך נפסק כי ככלל‪ ,‬סמכות מוסדות התכנון מוגבלת‬</w:t>
        <w:br/>
        <w:t>‫לדיון בשאלות תכנוניות‪ ,‬ואין הם מוסמכים לדון בשאלות קנייניות )עע"מ ‪2832/09‬‬</w:t>
        <w:br/>
        <w:t>‫הועדה המקומית לתכנון ולבניה גבעתיים נ' בני אליעזר בע"מ‪ ,‬בפסקה יב )נבו‬</w:t>
        <w:br/>
        <w:t>‫‪ ;(09.01.2011‬בג"ץ ‪ 1578/90‬הלן אייזן נ' הועדה המקומית לתכנון לבניה ת"א )נבו‬</w:t>
        <w:br/>
        <w:t>‫‪ .[(24.10.1990‬המפקח על רישום מקרקעין‪ ,‬אינו דן בנושאים תכנוניים‪ ,‬אלא‬</w:t>
        <w:br/>
        <w:t>‫בנושאים קניינים בהתאם לסמכותו לפי חוק המקרקעין‪ .‬לפיכך‪ ,‬אין הוא‬</w:t>
        <w:br/>
        <w:t>‫צריך להידרש לטענות הקשורות להיבטים תכנוניים‪ .‬טענות אלו צריכות‬</w:t>
        <w:br/>
        <w:t>‫להתברר במוסדות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.20‬אלא שלעיתים‪ ,‬על המפקח להידרש גם לנושאים תכנוניים‪ ,‬ולבדוק האם בידי‬</w:t>
        <w:br/>
        <w:t>‫הצד הרלבנטי להליך‪ ,‬היתר כדין מטעם הרשות התכנונית‪ .‬לדוגמה ‪-‬‬</w:t>
        <w:br/>
        <w:t>‫בהליכים לפי חוק המקרקעין )חיזוק בתים משותפים מפני רעידות אדמה(‪,‬‬</w:t>
        <w:br/>
        <w:t>‫תשס"ח‪) 2008-‬להלן ‪" -‬חוק החיזוק"(‪ ,‬נדרש המפקח לבחון האם בידי הצד‬</w:t>
        <w:br/>
        <w:t>‫המבקש את ביצוע עבודות החיזוק‪ ,‬היתר בניה כהגדרתו בסעיף ‪ 1‬לחוק‬</w:t>
        <w:br/>
        <w:t>‫החיזוק; במסגרת סימן ג'‪ 1‬לחוק המקרקעין שעניינו שינויים ברכוש‬</w:t>
        <w:br/>
        <w:t>‫המשותף ובזכויות הבנייה‪ ,‬כאשר מתבררת טענה כי בעל דירה ביצע שינויים‬</w:t>
        <w:br/>
        <w:t>‫ברכוש המשותף שעניינם "הרחבת דירה" על המפקח לבחון‪ ,‬בין היתר‪ ,‬האם‬</w:t>
        <w:br/>
        <w:t>‫אותה "הרחבה"‪ ,‬היא כזו "שניתן לקבל לגביה היתר בניה לפי תכנית בת‪-‬‬</w:t>
        <w:br/>
        <w:t>‫תוקף" )ראו הגדרת המושג הרחבה בסעיף ‪71‬א לחוק המקרקעין(; במסגרת‬</w:t>
        <w:br/>
        <w:t>‫סעיף ‪59‬ג לחוק המקרקעין‪ ,‬בכל הקשור להתאמת בית משותף לאדם עם‬</w:t>
        <w:br/>
        <w:t>‫מוגבלות‪ ,‬נקבע כי שיש למלא אחר תנאי ההיתר‪ ,‬ככל שלצורך ביצוע‬</w:t>
        <w:br/>
        <w:t>‫ההתאמה נדרש היתר )ראו סעיף ‪59‬ג )ב()‪ (1‬לחוק המקרקעין(; בכל הקשור‬</w:t>
        <w:br/>
        <w:t>‫להתקנת מעלית לפי סעיף ‪59‬ו לחוק המקרקעין‪ ,‬נקבעו כמה תנאים‬</w:t>
        <w:br/>
        <w:t>‫מצטברים‪ ,‬ביניהם עמידה ברוב הדרוש מקרב בעלי הדירות בבית המשותף‬</w:t>
        <w:br/>
        <w:t>‫)שני שליש(‪ ,‬והיתר להתקנת מעלית לפי חוקי התכנון )ראו סעיף ‪59‬ו)א()‪(1‬‬</w:t>
        <w:br/>
        <w:t>‫לחוק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שכתבתי לאחרונה בעניין )המפקח על המקרקעין פתח תקוה( ‪ 553/21‬ירון‬</w:t>
        <w:br/>
        <w:t>‫יונגר נ' אברהם זאב פריד‪ ,‬בפסקה ‪) 32‬נבו ‪) (7.8.2024‬להלן‪"-‬עניין יונגר"(‪,‬‬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‫סמכויות המפקח על רישום מקרקעין קבועות בסעיף ‪ 72‬לחוק‬</w:t>
        <w:br/>
        <w:t>‫המקרקעין המורה כך‪) :‬א( סכסוך בין בעלי דירות בבית משותף בדבר‬</w:t>
        <w:br/>
        <w:t>‫זכויותיהם או חובותיהם לפי התקנון או לפי סעיפים ‪58, 59‬או ‪59‬א עד ‪59‬ג‬</w:t>
        <w:br/>
        <w:t>‫ו‪59-‬ה עד ‪59‬י‪ ,‬לפי סעיף ‪1‬א לחוק המקרקעין )החלפת ספק גז המספק גז‬</w:t>
        <w:br/>
        <w:t>‫באמצעות מערכת גז מרכזית(‪ ,‬התשנ"א‪ ,1991-‬לפי חוק המקרקעין )חיזוק‬</w:t>
        <w:br/>
        <w:t>‫בתים משותפים מפני רעידות אדמה( ‪,‬התשס"ח‪ 2008-‬או לפי סעיפים ‪6‬נט‬</w:t>
        <w:br/>
        <w:t>‫עד ‪6‬סא‪21 ,‬ב‪21 ,‬ד ו‪27-‬ג לחוק הבזק‪ ,‬התשמ"ב‪ ,1982-‬יכריע בו המפקח‪.‬‬</w:t>
        <w:br/>
        <w:t>‫)ההדגשה אינה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,‬סעיף ‪)72‬א( לחוק המקרקעין קובע באופן מפורש כי סמכות המפקח‬</w:t>
        <w:br/>
        <w:t>‫לדון בכל הקשור ל"זכויותיהם או חובותיהם לפי התקנון"‪ .‬בענייננו‪ ,‬עיקר‬</w:t>
        <w:br/>
        <w:t>‫הגנתם של הנתבעים נסמכת כאמור על התקנון המוסכם‪ ,‬אשר לשיטתם‬</w:t>
        <w:br/>
        <w:t>‫מאפשר להם לבצע כל פעולה‪ ,‬לרבות פיצול דירה‪ ,‬אולם באותה נשימה‬</w:t>
        <w:br/>
        <w:t>‫טוענים הם לחוסר סמכות עניינית לברר את התביעה‪ .‬כפי שכתבתי בעניין‬</w:t>
        <w:br/>
        <w:t>‫יונגר לעיל )בפסקה ‪ ,(38‬טענת הנתבעים מזכירה את הדברים שנאמרו על ידי‬</w:t>
        <w:br/>
        <w:t>‫כב' השופט רובינשטיין בעניין ע"א ‪ 8301/04‬פקיד השומה למפעלים גדולים‬</w:t>
        <w:br/>
        <w:t>‫נ' פי גלילות )נבו ‪" (28.10.2007‬והריהי איפוא כאותו אדם הבא לשכור דירה‬</w:t>
        <w:br/>
        <w:t>‫ברחוב הירקון בתל‪-‬אביב ושואל את המשכיר‪ ,‬היש בדירה משב רוח בקיץ‬</w:t>
        <w:br/>
        <w:t>‫מהים? המשכיר אומר‪ ,‬בודאי‪ ,‬הנה הבית והנה הים‪ ,‬ואז שואל השוכר‪ ,‬היש‬</w:t>
        <w:br/>
        <w:t>‫טחב בחורף מהים? והמשכיר משיב‪ :‬חלילה‪ ,‬איפה הבית ואיפה הים? כך‪,‬‬</w:t>
        <w:br/>
        <w:t>‫אוחזת המערערת בחבל בשני קצותיו כאמור‪ ,‬וטוענת דבר והיפוכו במקומות‬</w:t>
        <w:br/>
        <w:t>‫שונים‪ ...‬אם נרצה‪ ,‬לפנינו השתק שיפוטי ככל משפטו וחוקתו"‪.‬‬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.23‬יש לשים לב‪ ,‬המפקח על רישום מקרקעין אינו דן בנושאים תכנוניים‪ ,‬אך‬</w:t>
        <w:br/>
        <w:t>‫כאמור‪ ,‬על המפקח על רישום מקרקעין‪ ,‬להביא בחשבון האם פעולה מסוימת‬</w:t>
        <w:br/>
        <w:t>‫שביצע צד להליך המתברר בפניו‪ ,‬בוצעה בהתאם לדין‪ ,‬לרבות בחינת היתרי‬</w:t>
        <w:br/>
        <w:t>‫בנייה כדין‪ ,‬ככל שהדבר 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יש לשים לב‪ ,‬שבניגוד לטענות הנתבעים‪ ,‬ולפיהן אין למפקח על רישום‬</w:t>
        <w:br/>
        <w:t>‫מקרקעין‪ ,‬סמכות עניינית בקשר לפעולות שביצע בעל דירה בתוך דירתו‪ ,‬הרי‬</w:t>
        <w:br/>
        <w:t>‫שהוראות התקנון המצוי שבתוספת לחוק המקרקעין‪ ,‬קובעות בין השאר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האחרת" )ראו סעיף‬</w:t>
        <w:br/>
        <w:t>‫‪)2‬ב( לתקנון המצוי‪ ,‬ההדגשה אינה במקור‪ ,‬מ"פ(‪ .‬כך שבהחלט יש למפקח על‬</w:t>
        <w:br/>
        <w:t>‫רישום מקרקעין סמכות לדון בטענות צדדים‪ ,‬גם בקשר לשינויים )או‬</w:t>
        <w:br/>
        <w:t>‫תיקונים( שביצע בעל דירה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.25‬לפני סיום חלק זה אדגיש כי בכל הקשור לדיון בבעלות הנתבעים והנובע‬</w:t>
        <w:br/>
        <w:t>‫ממנה‪ ,‬דיון זה‪ ,‬יהיה אגב גררא בהתאם לסעיף ‪ 76‬לחוק בתי המשפט ]נוסח‬</w:t>
        <w:br/>
        <w:t>‫משולב[‪ ,‬תשמ"ד‪ ,1984-‬שכן לצורך הכרעתי אידרש‪ ,‬גם למחלוקת שבין‬</w:t>
        <w:br/>
        <w:t>‫הצדדים בשאלת זכויותיהם הקנייניות של הנתבעים בהתאם לפרשנות‬</w:t>
        <w:br/>
        <w:t>‫התקנון המוסכם ]ראו והשוו ע"א ‪ 10112/03‬גיטה פת נ' דן קטלן‪-‬אסן‪,‬‬</w:t>
        <w:br/>
        <w:t>‫בפסקה ‪) 23‬נבו ‪);(04.10.2009‬ר"ע ‪ 587/83‬ועד הבית ברחוב תנועת המרי ‪,2‬‬</w:t>
        <w:br/>
        <w:t>‫קרית אונו נ' דן ירדני ‪,‬לח)‪ [(1984) 487 (4‬ויודגש‪ ,‬הכרעתי כאן אינה מונעת‬</w:t>
        <w:br/>
        <w:t>‫הבאתה של שאלת הבעלות‪ ,‬בפני בית המשפט לו נתונה הסמכות הייחודית‬</w:t>
        <w:br/>
        <w:t>‫לדון ולהכריע בעניינים קנייניים ]ראו והשוו המפקח על המקרקעין פתח‬</w:t>
        <w:br/>
        <w:t>‫תקוה ‪ 514/20‬ע‪.‬י‪.‬ר‪ .‬קרן ‪ -‬השפע נדל"ן בע"מ נ' יעקובי עציון ‪,‬בפסקה ‪62‬‬</w:t>
        <w:br/>
        <w:t>‫)נבו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,‬נדחית טענתם המקדמית של הנתבעים‪ ,‬ביחס לסמכות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‫מעמדו של התקנון המוסכם‪ ,‬וכיצד יש לפרשו‬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.27‬לבית המשותף שבמחלוקת‪ ,‬תקנון מוסכם‪ ,‬אשר קובע הוראות מיוחדות‪.‬‬</w:t>
        <w:br/>
        <w:t>‫מפאת חשיבותן‪ ,‬אביא את הוראות סעיף ‪ 3‬לתקנון המוסכם במלואן‪" :‬בעלי‬</w:t>
        <w:br/>
        <w:t>‫הדירות להם צמודים שטחי גג יהיו רשאים לבנות ו‪/‬או להרוס ו‪/‬או לבצע כל‬</w:t>
        <w:br/>
        <w:t>‫פעולה מבלי לפנות לדיירי הבית ומבלי לבקש היתר או הסכמה מהם‪ ,‬בעלי‬</w:t>
        <w:br/>
        <w:t>‫הדירות הנ"ל יהיו רשאים לפנות לכל רשות ולבקש היתר בניה על החלק‬</w:t>
        <w:br/>
        <w:t>‫הצמוד להם בגג וכן יהיו רשאים לפנות למפקח על רישום המקרקעין‬</w:t>
        <w:br/>
        <w:t>‫ולדרוש את שינוי צו הבתים המשותפים בכל הקשור לבניה על שטחי הגג‬</w:t>
        <w:br/>
        <w:t>‫הצמודים לדירותיהם‪.‬‬</w:t>
        <w:br/>
        <w:t>‫אחוזי הבניה שכל דייר כנ"ל יוכל לנצל הינם רק אחוזי הבניה לפי החלקים‬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‫היחסיים של כל חלקי הגג שברשותם"‪.‬‬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פרשנות תקנון מוסכם‪ ,‬עמדתי לא פעם ]ראו למשל )המפקח על המקרקעין‬</w:t>
        <w:br/>
        <w:t>‫פתח תקווה( ‪ 355/21‬הלר רפאל נ' רוט אלימלך‪ ,‬בפסקה ‪) 27‬נבו ‪(27.3.2022‬‬</w:t>
        <w:br/>
        <w:t>‫)להלן‪"-‬עניין הלר"([‪ .‬תקנון מוסכם‪ ,‬שלא כמו דברי חקיקה‪ ,‬הוא חוזה‬</w:t>
        <w:br/>
        <w:t>‫ומשנרשם תקנון מוסכם‪ ,‬כוחו יפה לכל בעלי הדירות בבית המשותף‪ ,‬וגם‬</w:t>
        <w:br/>
        <w:t>‫אלו‪ ,‬שנעשו בעלי דירות לאחר מכן‪ ,‬ויש לו מעמד קנייני ]סעיף ‪)62‬ג( לחוק‬</w:t>
        <w:br/>
        <w:t>‫המקרקעין ;רע"א ‪ 3463/11‬עזבון המנוח אהרוני שלמה ואח' נ' עופר מרכזים‬</w:t>
        <w:br/>
        <w:t>‫בע"מ )נבו ‪); (16.01.2013‬עש"א )מחוזי חי'( ‪ 15624-06-15‬פריבאי נכסים בע"מ‬</w:t>
        <w:br/>
        <w:t>‫נ' נציגות הבית המשותף ברח' התעשיה ‪ 11‬נשר )נבו ‪; (08.11.2015‬עש"א‬</w:t>
        <w:br/>
        <w:t>‫)מחוזי י‪-‬ם( ‪ 23138-02-24‬נציגות הבית המשותף ברחוב אגרון ‪ 30‬ירושלים‬</w:t>
        <w:br/>
        <w:t>‫נ' יעקב טובול )נבו ‪;(17.06.2024‬רע"א ‪ 1540/24‬יוסף זילברברג נ' מגדל‬</w:t>
        <w:br/>
        <w:t>‫דניאל מלון דירות בע"מ‪ ,‬בפסקה ‪) 10‬נבו ‪.[(11.04.2024‬‬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שכתבתי בעניין הלר לעיל‪ ,‬ומכיוון ש"לא כל החוזים נולדו שווים" ]ע"א‬</w:t>
        <w:br/>
        <w:t>‫‪ 7649/18‬ביבי כבישים עפר ופיתוח בע"מ נ' רכבת ישראל בע"מ ‪,‬בפסקה ‪12‬‬</w:t>
        <w:br/>
        <w:t>‫לפסק דינו של כב' השופט שטיין )נבו ‪) (20.11.2019‬להלן ‪" -‬פסק דין ביבי‬</w:t>
        <w:br/>
        <w:t>‫כבישים"([‪ ,‬יש להבחין בין שני סוגי חוזים עיקריים‪ .‬האחד חוזה יחס פתוח‬</w:t>
        <w:br/>
        <w:t>‫אשר מנוסח בקווים כלליים בלבד‪ ,‬והשני הוא חוזה סגור עם התניה מלאה‪:‬‬</w:t>
        <w:br/>
        <w:t>‫חוזה ממצה שכל תנאיו מוגדרים באופן ברור ונהיר‪ ,‬והוא איננו זקוק‬</w:t>
        <w:br/>
        <w:t>‫לפרשנות יצירתית‪ ,‬כאשר "על פי רוב‪ ,‬אם כי לא תמיד‪ ,‬חוזים סגורים‬</w:t>
        <w:br/>
        <w:t>‫מכילים בתוכם הוראה כתובה בדבר היותם ממצים את מכלול החיובים‬</w:t>
        <w:br/>
        <w:t>‫והזכויות שהצדדים ביקשו ליצור עבור עצמם‪ ,‬אשר גם מבהירה כי שום‬</w:t>
        <w:br/>
        <w:t>‫תנאי מתנאי החוזה לא ישונה אלא בהסכם בכתב החתום בידי הצדדים‪.‬‬</w:t>
        <w:br/>
        <w:t>‫הוראה כאמור תחסום כל עדות אשר באה לסתור את תנאי החוזה‪ ,‬לרבות‬</w:t>
        <w:br/>
        <w:t>‫עדות המייחסת לבעלי החוזה הסכמה מאוחרת לשנות תנאי מתנאיו" )פסקה‬</w:t>
        <w:br/>
        <w:t>‫‪ 13‬לפסק דין ביבי כבישים(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.30‬ככלל‪ ,‬תקנון מוסכם משתייך ל"חוזה סגור"‪ ,‬או לכל הפחות במיקומו ב"קשת‬</w:t>
        <w:br/>
        <w:t>‫החוזים"‪ ,‬יש למקמו ב"קצוות הקשת" ליד חוזה סגור ]ראו למשל עניין הלר‬</w:t>
        <w:br/>
        <w:t>‫בפסקה ‪ ;37‬עש"א )מחוזי חי'( ‪ 50207-10-23‬רפי דביר נ' יונה קוגל‪ ,‬בפסקה ‪) 28‬נבו‬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;(04.04.2024‬עש"א )מחוזי י‪-‬ם( ‪ 23138-02-24‬נציגות הבית המשותף ברחוב אגרון‬</w:t>
        <w:br/>
        <w:t>‫‪ 30‬ירושלים נ' יעקב טובול‪ ,‬בפסקה ‪) 27‬נבו ‪ .(17.06.2024‬בהקשר זה‪ ,‬נקבע בפסק‬</w:t>
        <w:br/>
        <w:t>‫דין ביבי כבישים )בפסקה ‪ 14‬לפסק דינו של כב' השופט שטיין(‬</w:t>
        <w:br/>
        <w:t>‫כי‪" :‬שופט אשר בא להכריע במחלוקת לגבי משמעותם של תנאיו של חוזה‬</w:t>
        <w:br/>
        <w:t>‫סגור לא יעסוק אלא בקביעתן של עובדות החוזה‪ .‬הווה אומר‪ :‬השאלה‬</w:t>
        <w:br/>
        <w:t>‫היחידה שעליה יהא עליו לענות היא "מה הסכימו ביניהם הצדדים כעניין‬</w:t>
        <w:br/>
        <w:t>‫של עובדה"?‪ ...‬פרשנותו של חוזה פורמלי סגור‪ ,‬ככל שמלאכה זו תידרש‪,‬‬</w:t>
        <w:br/>
        <w:t>‫תהא אפוא חסינה מפני הכנסת שיקולים ערכיים‪ ,‬החיצוניים לחוזה‪ ,‬על ידי‬</w:t>
        <w:br/>
        <w:t>‫בית המשפט"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.31‬עוד יש לזכור כי לשון החוזה היא "כלי הקיבול" של אומד דעת הצדדים‪,‬‬</w:t>
        <w:br/>
        <w:t>‫התוחם את גבולות הפרשנות ואינו מאפשר לייחס לחוזה פרשנות שאינה‬</w:t>
        <w:br/>
        <w:t>‫מתיישבת עם לשונו ]דנ"א ‪ 2045/05‬ארגון מגדלי ירקות‪-‬אגודה חקלאית‬</w:t>
        <w:br/>
        <w:t>‫שיתופית בע"מ נגד מדינת ישראל )‪;(11.5.2006‬ע"א ‪ 8836/07‬בלמורל‬</w:t>
        <w:br/>
        <w:t>‫השקעות בע"מ נ' כהן )‪;(23.2.2010‬ע"א ‪ 8080/16‬עמודי שחף בע"מ נ‪ .‬פינקל‬</w:t>
        <w:br/>
        <w:t>‫יוסף‪ ,‬בפסקה ‪[(8.8.2018)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.32‬כידוע‪ ,‬קיימת חזקה לפיה פרשנות החוזה היא זו התואמת את המשמעות‬</w:t>
        <w:br/>
        <w:t>‫הפשוטה‪ ,‬הרגילה והטבעית של הכתוב‪ ,‬היא המשמעות האינטואיטיבית‬</w:t>
        <w:br/>
        <w:t>‫הקמה עם קריאת לשון החוזה על רקע הקשרו הכללי ]ע"א ‪ 4628/93‬מדינת‬</w:t>
        <w:br/>
        <w:t>‫ישראל נ' אפרופים שיכון ויזום )‪ (1991‬בע"מ‪ ,‬מט)‪;(1995) 265 (2‬רע"א‬</w:t>
        <w:br/>
        <w:t>‫‪ 3961/10‬המוסד לביטוח לאומי נ' סהר חברה לתביעות בע"מ‪ ,‬בפסקה ‪15‬‬</w:t>
        <w:br/>
        <w:t>‫)‪;(26.2.2012‬גרשון גונטובניק "מחשבות אודות פרשנות‪ ,‬פרשנות חוזים‬</w:t>
        <w:br/>
        <w:t>‫וגבולותיה" המשפט יח ‪) 129 ,105‬תשע"ד([‪.‬‬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.33‬ולסיום‪ ,‬יש לזכור את הכלל החשוב בפרשנות דיני החוזים ולפיו ההליך‬</w:t>
        <w:br/>
        <w:t>‫הפרשני לבחינת אומד דעת הצדדים איננו מתמצה אך בלשונה של תניה‬</w:t>
        <w:br/>
        <w:t>‫בודדת – זו הטעונה פירוש‪ ,‬אלא נגזרת מתוך לשון החוזה בכללותו‪ ,‬על‬</w:t>
        <w:br/>
        <w:t>‫הוראותיו השונות וההסדרים הקבועים בו ]ראו למשל ע"א ‪ 2308/20‬פז חברת‬</w:t>
        <w:br/>
        <w:t>‫נפט בע"מ נ' אליהו ממן‪ ,‬בפסקה ‪) 63‬נבו ‪;(28.8.2022‬ע"א ‪ 839/21‬חיה הקר נ' חברת‬</w:t>
        <w:br/>
        <w:t>‫קלמטיס אוברסיז בע"מ‪ ,‬בפסקה ‪ 5‬לפסק דינה של כב' השופטת כנפי‪-‬שטייניץ )נבו‬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‫‪;(6.3.2024‬ע"א ‪ 8316/21‬אדלטק אחזקות )‪ (2006‬בע"מ נ' קבוצת עמוס לוזון יזמות‬</w:t>
        <w:br/>
        <w:t>‫ואנרגיה בע"מ‪ ,‬בפסקה ‪) 27‬נבו ‪.[(14.8.2024‬‬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שנרשם לבית המשותף‪ ,‬לא מאפשר לנתבעים לפצל את‬</w:t>
        <w:br/>
        <w:t>‫דירתם ולהוסיף יחידת דיור נוספת‬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.34‬ובמיושם לענייננו ‪ -‬סעיף ‪ 4‬לתקנון המוסכם קובע כי "בכל מקרה של סתירה‬</w:t>
        <w:br/>
        <w:t>‫בין הוראות תקנון זה להוראות התקנון המצוי‪ ,‬תקבענה הוראות תקנון זה‪".‬‬</w:t>
        <w:br/>
        <w:t>‫אם כן‪ ,‬גם תקנון מוסכם זה‪ ,‬משתייך ל"חוזה סגור"‪ ,‬או לכל הפחות במיקומו‬</w:t>
        <w:br/>
        <w:t>‫ב"קשת החוזים"‪ ,‬יש למקמו ב"קצוות הקשת" ליד חוזה סגור‪ ,‬כך שיש‬</w:t>
        <w:br/>
        <w:t>‫לפרשו לפי לשונו‪ ,‬ללא שקילת שיקולים החיצוניים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.35‬סעיף ‪ 3‬לתקנון המוסכם אכן קובע הוראה מיוחדת בקשר עם בניה נוספת על‬</w:t>
        <w:br/>
        <w:t>‫הצמדת הגג‪ ,‬והוא חל רק על הדירות שלהן צמוד גג )תתי חלקות ‪ 7‬ו‪ ,(8-‬וכך‬</w:t>
        <w:br/>
        <w:t>‫הוא חל על דירת הנתבעים )תת חלקה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.36‬קראתי היטב את סעיף ‪ 3‬לתקנון המוסכם‪ ,‬ולא אוכל לקבל את פרשנות‬</w:t>
        <w:br/>
        <w:t>‫הנתבעים ולפיה הוא מקנה להם אפשרות קניינית לפצל את דירתם‪ ,‬שכן הוא‬</w:t>
        <w:br/>
        <w:t>‫מאפשר להם לשיטתם לבצע "כל פעולה מבלי לפנות לדיירי הבית ומבלי‬</w:t>
        <w:br/>
        <w:t>‫לבקש היתר או הסכמה מהם"‪) ,‬סעיפים ‪ 7-5‬לסיכומי הנתבעים(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.37‬כדי להבין את משמעותו של סעיף ‪ 3‬לתקנון המוסכם‪ ,‬יש לקרוא את הוראות‬</w:t>
        <w:br/>
        <w:t>‫סעיף ‪ 3‬כמקשה אחת‪ ,‬ואין להסתפק רק במשפט אחד מתוכו‪ .‬עיון במלוא‬</w:t>
        <w:br/>
        <w:t>‫הוראות סעיף ‪ 3‬לתקנון המוסכם מעלה כי מטרתו של סעיף ‪ 3‬היא לאפשר‬</w:t>
        <w:br/>
        <w:t>‫לבעלי דירות הגג‪ ,‬לבנות על הגג‪ ,‬זאת בשל הייחודיות של דירות אלו‪ ,‬שהגג‬</w:t>
        <w:br/>
        <w:t>‫צמוד אליהן‪ .‬שכן סעיף ‪ 3‬לתקנון המוסכם מפנה את הקורא לכך שעניינו‬</w:t>
        <w:br/>
        <w:t>‫ב"בעלי הדירות להם צמודים שטחי גג"‪.‬‬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.38‬הנתבעים לא הסבירו מהי הרלוונטיות של הגג לשינויים פנים דירתיים ומדוע‬</w:t>
        <w:br/>
        <w:t>‫יש להעניק לדירות הגג יתרון זה על פני דירות אחרות בבית המשותף להן לא‬</w:t>
        <w:br/>
        <w:t>‫מוצמד גג‪ .‬כך שברור שעניינן של הוראות סעיף ‪ 3‬לתקנון המוסכם‪ ,‬הוא‬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‫לאפשר לדירות אלו פעולות בנייה בשטח הגג‪ ,‬אך לא פעולות של פיצול פנימי‬</w:t>
        <w:br/>
        <w:t>‫של דירתם לכמה 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.39‬וכן‪ ,‬בהמשך סעיף ‪ 3‬לתקנון המוסכם‪ ,‬נכתב באופן מפורש כי "בעלי הדירות‬</w:t>
        <w:br/>
        <w:t>‫הנ"ל יהיו רשאים לפנות לכל רשות ולבקש היתר בניה על החלק הצמוד להם‬</w:t>
        <w:br/>
        <w:t>‫בגג"‪ .‬כך שאף התקנון קובע באופן מפורש שעל בעלי דירות הגג‪ ,‬לבקש‬</w:t>
        <w:br/>
        <w:t>‫מהרשות המקומית היתר‪ ,‬ביחס לבנייה על החלק הצמוד להם בגג‪ .‬וכן‪,‬‬</w:t>
        <w:br/>
        <w:t>‫בהמשך סעיף ‪ 3‬לתקנון המוסכם‪ ,‬נכתב שבעלי דירות הגג‪ ,‬יכולים לתקן את‬</w:t>
        <w:br/>
        <w:t>‫שינוי צו הבתים המשותפים "בכל הקשור לבניה על שטחי הגג הצמודים‬</w:t>
        <w:br/>
        <w:t>‫לדירותיהם"‪.‬‬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.40‬כך שעיון בהוראות סעיף ‪ 3‬לתקנון המוסכם בכללותן מביאה אותי למסקנה‬</w:t>
        <w:br/>
        <w:t>‫כי הפעולות שהותרו לנתבעים לבצע‪ ,‬הן פעולות ביחס לבנייה על שטחי הגג‬</w:t>
        <w:br/>
        <w:t>‫הצמוד לדירותיהם‪ ,‬מה עוד שגם לגבי פעולות אלו‪ ,‬עליהם "לפנות לכל רשות‬</w:t>
        <w:br/>
        <w:t>‫ולבקש היתר בניה"‪ .‬אך בניגוד לטענת הנתבעים‪ ,‬לא הקנה להם התקנון‬</w:t>
        <w:br/>
        <w:t>‫המוסכם‪ ,‬את האפשרות לפצל את דירותיהם ואיני מקבל את טענת הנתבעים‬</w:t>
        <w:br/>
        <w:t>‫שהתקנון מאפשר להם לפצל דירה שלה צמודים שטחי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.41‬לשון התקנון אומנם מאפשרת מבחינה קניינית לכל בעל דירת גג לבנות על‬</w:t>
        <w:br/>
        <w:t>‫ההצמדה‪ ,‬אך היא אינה מאפשרת לו לפצל את הדירה‪ ,‬ולהוסיף יחידה נוספת‬</w:t>
        <w:br/>
        <w:t>‫לבית המשותף‪ ,‬ומשכך איני מקבל את טענת הנתבעים ולפיה "חתימה על‬</w:t>
        <w:br/>
        <w:t>‫התקנון המוסכם היא כהסכמה לפיצול דירה" )סעיף ‪ 8‬לסיכומי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.42‬מה עוד שכידוע‪ ,‬פעולת פיצול דירה‪ ,‬שלא כמו פעולת הרחבה דירה‪ ,‬מחייבת‬</w:t>
        <w:br/>
        <w:t>‫הסכמה של כל בעלי הדירות בבית המשותף ]ראו והשוו רע"א ‪ 2292/23‬חנה‬</w:t>
        <w:br/>
        <w:t>‫שטיינברג‪-‬ניסן נ' צבי יוגב‪ ,‬בפסקה ‪) 11‬נבו ‪ ; (03.04.2023‬עש"א )מחוזי י‪-‬‬</w:t>
        <w:br/>
        <w:t>‫ם( ‪ 24519-09-23‬אבנר כהן נ' מרגלית בן חיים‪ ,‬בפסקה ‪) 9‬נבו ‪.[(02.11.2023‬‬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.43‬לו מנסחי התקנון המוסכם‪ ,‬היו מעוניינים לאפשר לבעלי יחידות הגג‪ ,‬לפצל‬</w:t>
        <w:br/>
        <w:t>‫את דירתם ולהוסיף יחידה נוספת‪ ,‬היו מנסחים את התקנון‪ ,‬שהוא כאמור‬</w:t>
        <w:br/>
        <w:t>‫ממוקם ב"קשת החוזים"‪ ,‬ב"קצוות הקשת" ליד חוזה סגור‪ ,‬באופן שהיה‬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‫מאפשר להם לעשות זאת‪ ,‬על ידי קביעת הוראה ברורה וחד משמעית‪ ,‬ולמשל‬</w:t>
        <w:br/>
        <w:t>‫להוסיף לתקנון המוסכם הוראה כי בעלי הדירות להם צמודים שטחי הגג‪,‬‬</w:t>
        <w:br/>
        <w:t>‫יוכלו לפצל את דירתם‪ ,‬או להוסיף יחידה רישומית נוספת וכיוצא בזה‪ .‬אך‬</w:t>
        <w:br/>
        <w:t>‫משלא עשו כן‪ ,‬סעיף ‪ 3‬לתקנון המוסכם כנוסחו המלא‪ ,‬לא מקנה לנתבעים‬</w:t>
        <w:br/>
        <w:t>‫את הזכות לפצל את דירתם כך שלבית המשותף תתווסף דירה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.44‬איני מקבל את טענת הנתבעים ולפיה‪ ,‬גם הדירה המקבילה‪ ,‬שהיא דירה זהה‬</w:t>
        <w:br/>
        <w:t>‫לדירת הנתבעים פוצלה‪ ,‬ועירית בני‪-‬ברק‪ ,‬אישרה את הפיצול )סעיף ‪9‬‬</w:t>
        <w:br/>
        <w:t>‫לסיכומי הנתבעים(‪ .‬ראשית‪ ,‬הדירה המקבילה אינה צד להליך שלפניי‬</w:t>
        <w:br/>
        <w:t>‫וממילא לא הובאו ראיות בנוגע אליה‪ .‬שנית‪ ,‬ידועה הפסיקה ולפיה‪ ,‬העובדה‬</w:t>
        <w:br/>
        <w:t>‫כי אחד הדיירים עשה דין לעצמו‪ ,‬אינה יכולה לשמש היתר לדייר אחר לעשות‬</w:t>
        <w:br/>
        <w:t>‫גם הוא כמוהו‪ .‬שאם תאמר כן‪ ,‬פתחת פתח לכל הדיירים באותו בית משותף‬</w:t>
        <w:br/>
        <w:t>‫לנהוג ברכוש המשותף כבתוך שלהם ]ראו והשוו ע"א ‪ 93/81‬אהרן אליאס נ'‬</w:t>
        <w:br/>
        <w:t>‫יוחנן שיפר‪ ,‬לז)‪; (1983) 444 (2‬ע"א )מחוזי י‪-‬ם( ‪ 49231-07-20‬משה כובאני‬</w:t>
        <w:br/>
        <w:t>‫נ' שמואל דהן‪ ,‬בפסקה ‪) 8‬נבו ‪.[(12.11.2020‬‬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.45‬איני מקבל את טענת הנתבעים ולפיה מכיוון שמדובר בדירת ‪ 190‬מ"ר‪ ,‬גם‬</w:t>
        <w:br/>
        <w:t>‫אם הדירה לא הייתה מפוצלת היו מתגוררים בה דיירים רבים‪ ,‬ועל כן יש‬</w:t>
        <w:br/>
        <w:t>‫לדחות את הטענה הקשורה לכך )סעיף ‪ 18‬לסיכומי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.46‬כפי שהובא לעיל‪ ,‬סעיף ‪)2‬ב( לתקנון המצוי קובע כי "בעל דירה אינו רשאי‬</w:t>
        <w:br/>
        <w:t>‫לעשות בדירתו שינויים או תיקונים הפוגעים בדירה אחרת או מסכנים או‬</w:t>
        <w:br/>
        <w:t>‫עשויים לסכן את קיומה‪ ,‬או משנים או עשויים לשנות את ערכה‪ ,‬אלא אם‬</w:t>
        <w:br/>
        <w:t>‫קיבל תחילה הסכמת בעל הדירה האחרת"‪ .‬בפסק הדין בעניין ע"א ‪429/80‬‬</w:t>
        <w:br/>
        <w:t>‫גרפינקל נ' ארליך‪ ,‬פ"ד לז)‪ ,(1983) 148-147 (4‬נקבע כי לעניין זה‪ ,‬אין נפקא מינה‬</w:t>
        <w:br/>
        <w:t>‫"אם הפגיעה היא קטנה או גדולה וניתנת לפיצוי נאות אם לאו‪ ...‬כל מה‬</w:t>
        <w:br/>
        <w:t>‫שמזיק לרכוש המשותף או לדירות אחרות בבית‪ ,‬לרבות מה שעשוי לשנות‬</w:t>
        <w:br/>
        <w:t>‫את אופי הבית‪ ,‬או לקלקל את דמותו הארכיטקטונית ‪ ...‬כל אחד מאלה‬</w:t>
        <w:br/>
        <w:t>‫וכיוצא בו מהווה 'פגיעה' כנ"ל"‪ .‬כך שהפסיקה פירשה את המונח "פגיעה"‬</w:t>
        <w:br/>
        <w:t>‫בתקנון המצוי‪ ,‬באופן רחב‪ ,‬ללא נפקות של עוצמת הפגיעה ]ע"א ‪136/63‬‬</w:t>
        <w:br/>
        <w:t>‫לווינהיים נ' שוורצמן‪ ,‬פ"ד יז)‪;(1963) 1725 ,1722 (3‬ע"א ‪ 515/65‬רבובסקי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‫גלסברג‪ ,‬פ"ד כ)‪;(290 (2‬ע"א ‪ 395/74‬לוי נ' סמואל פ"ד כט )‪ ;(1975 )39 (2‬ת"א )מחוזי‬</w:t>
        <w:br/>
        <w:t>‫ת"א( ‪ 2113-04‬ציפורה אשכנזי נ' מאיר חג'ג'‪ ,‬בפסקה ‪) 25‬נבו ‪.[(03.11.2014‬‬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.47‬אוסיף כי הוספת יחידות דיור לבית משותף‪ ,‬מהווה פגיעה בבית המשותף‪,‬‬</w:t>
        <w:br/>
        <w:t>‫ומשנה את אופיו‪ .‬לא דומה בית משותף שבו שתי דירות‪ ,‬לבית משותף שבו‬</w:t>
        <w:br/>
        <w:t>‫ארבע דירות‪ ,‬שמונה דירות‪ ,‬וכן הלאה‪ .‬הוספת דירות מגורים לבית משותף‬</w:t>
        <w:br/>
        <w:t>‫קיים‪ ,‬משנה ככלל‪ ,‬את דמותו של הבית המשותף‪ ,‬ואין לאפשר זאת אלא אם‬</w:t>
        <w:br/>
        <w:t>‫קיימת עמידה בתנאי הדין או אם קיים חוק ספציפי המאפשר זאת ]ראו‬</w:t>
        <w:br/>
        <w:t>‫למשל חוק המקרקעין )חיזוק בתים משותפים מפני רעידות אדמה(‪ ,‬תשס"ח‪-‬‬</w:t>
        <w:br/>
        <w:t>‫‪ ;(2008‬סעיף ‪ 2‬לחוק הדיור הציבורי )זכויות רכישה(‪ ,‬תשנ"ט‪ .[1998-‬כפי‬</w:t>
        <w:br/>
        <w:t>‫שהסביר זאת כב' השופט אדמונד לוי בעניין רע"פ ‪ 7014/08‬רונן שטרן נ'‬</w:t>
        <w:br/>
        <w:t>‫מדינת ישראל )נבו ‪" :(19.8.2008‬לפעולה היוצרת מציאות מן הסוג האמור‬</w:t>
        <w:br/>
        <w:t>‫השלכות לא רק על בעלי הנכס ועל המחזיקים בו‪ ,‬אלא על בנין המגורים‪ ,‬על‬</w:t>
        <w:br/>
        <w:t>‫התשתיות המקומיות ועל סביבת המגורים בכללה‪ ,‬וזו הסיבה שאין להתירה‬</w:t>
        <w:br/>
        <w:t>‫בלא שנשקלו קודם לכן שיקולים תכנוניים"‪.‬‬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.48‬לפני סיום אוסיף כי ככלל‪ ,‬אף הדין ההלכתי‪ ,‬לא מתיר לפצל דירה בבית‬</w:t>
        <w:br/>
        <w:t>‫משותף כשאין הסכמות של שאר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.49‬במשנה )בבא בתרא נ"ט ע"ב( נאמר‪ :‬לא יפתח אדם חלונותיו לחצר השותפין‪.‬‬</w:t>
        <w:br/>
        <w:t>‫לקח בית בחצר אחרת – לא יפתחנה בחצר השותפין‪ .‬בנה עלייה על גבי ביתו‬</w:t>
        <w:br/>
        <w:t>‫‪ -‬לא יפתחנה לחצר השותפין‪ ,‬אלא אם רצה ‪ -‬בונה את החדר לפנים מביתו‪,‬‬</w:t>
        <w:br/>
        <w:t>‫ובונה עלייה על גבי ביתו‪ ,‬ופותחה לתוך ביתו‪ ".‬והסבירה הגמרא )בבא בתרא‬</w:t>
        <w:br/>
        <w:t>‫ס' ע"א(‪":‬לקח בית בחצר אחרת ‪ -‬לא יפתחנו לחצר השותפין‪ .‬מאי‬</w:t>
        <w:br/>
        <w:t>‫טעמא? מפני שמרבה עליהם את הדרך‪".‬‬</w:t>
        <w:br/>
        <w:t>‫ופירש הרמב"ן )חידושי הרמב"ן בבא בתרא נ"ט ע"ב(‪":‬מפני שמרבה עליהן‬</w:t>
        <w:br/>
        <w:t>‫את הדרך‪ .‬כלומר שהיום או מחר ישכירנו לאחרים או מעכשיו יושיב‬</w:t>
        <w:br/>
        <w:t>‫אכסניים הרבה בביתו כיון שיש לו פתח אחר בחצר ולא יכנסו דרך ביתו מה‬</w:t>
        <w:br/>
        <w:t>‫שלא היה יכול לעשות מקודם לכן והדרך מתרבה עליהן‪".‬‬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.50‬וכן פסק הרמב"ם )הלכות שכנים פ"ה ה"ח(‪":‬אחד מן השותפין בחצר שלקח‬</w:t>
        <w:br/>
        <w:t>‫בית בחצר אחרת אינו יכול לפתוח פתחו לחצר השותפין שלו‪ ,‬אפילו בנה‬</w:t>
        <w:br/>
        <w:t>‫עלייה על גבי ביתו לא יעשה לה פתח לתוך החצר לפי שמרבה עליהן את‬</w:t>
        <w:br/>
        <w:t>‫הדרך‪ ,‬נעשה כמי שהיה לזה שכן אחד ונעשו לו שכנים הרבה‪ ,‬אבל פותח‬</w:t>
        <w:br/>
        <w:t>‫הוא פתח עלייה לתוך ביתו‪ ,‬ואם רצה לחלוק חדרו לשנים חולק‪".‬‬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.51‬וכן פסקו השולחן ערוך והרמ"א )חושן משפט קנ"ד‪ ,‬א(‪":‬אחד מהשותפין‬</w:t>
        <w:br/>
        <w:t>‫בחצר שלקח בית בחצר אחרת‪ ,‬אינו יכול לפתוח פתחו לחצר השותפים שלו‪.‬‬</w:t>
        <w:br/>
        <w:t>‫)שכל אחד מבני החצר אין לו רשות לשנות כלל‪ ,‬אלא כמו שבנאו או קנאו או‬</w:t>
        <w:br/>
        <w:t>‫ירשוהו יש להם לנהוג בו( )טור סע"ב(‪ .‬אפילו בנה עלייה על גב ביתו‪ ,‬לא‬</w:t>
        <w:br/>
        <w:t>‫יעשה לה )פתח( לתוך החצר‪ ,‬לפי שמרבה עליהם את הדרך‪ ,‬נעשה כמי‬</w:t>
        <w:br/>
        <w:t>‫שהיה לו שכן אחד ונעשו לו שכנים הרבה‪ .‬אבל יכול הוא לבנות עלייה על גב‬</w:t>
        <w:br/>
        <w:t>‫ביתו בנין חדש‪ ,‬ובלבד שלא תהא פתוחה לחצר אלא לתוך ביתו‪ .‬ואין צריך‬</w:t>
        <w:br/>
        <w:t>‫לומר שאם רצה לחלוק )ביתו( לשנים‪ ,‬חולק‪ ,‬כיון שאינו פותח פתח אחר‬</w:t>
        <w:br/>
        <w:t>‫לחצר"‪.‬ופירש הרשב"ם )בבא בתרא נ"ט ע"ב(‪":‬לא יפתחנה ‪ -‬שהרי הוסיף‬</w:t>
        <w:br/>
        <w:t>‫דיורין בחצר ומטריח על בני החצר שמרבה עליהן דריסת הרגל"‪."...‬‬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.52‬ובסעיף ב' שם נכתב כך‪" :‬אחד מהשותפין בחצר שהביא לביתו אנשי בית‬</w:t>
        <w:br/>
        <w:t>‫אחרת יש לחבירו לעכב עליו מפני שמרבה עליו את הדרך וכן המשכיר ביתו‬</w:t>
        <w:br/>
        <w:t>‫לבעל הבית אחד ואח"כ הביא עמו קרוביו או מיודעיו לשכון עמו כאחד בבית‬</w:t>
        <w:br/>
        <w:t>‫זה הרי המשכיר מעכב ואם הם סמוכים על שלחנו אינו יכול לעכב עליו לא‬</w:t>
        <w:br/>
        <w:t>‫השותף ולא המשכיר" וכתב שם הרמ"א "הגה‪ :‬וי"א דשותף יכול למלאות‬</w:t>
        <w:br/>
        <w:t>‫ביתו אכסנאים ודיורים כל שאינו מוסיף בנין חדש )טור בשם רשב"ם ונ"י‬</w:t>
        <w:br/>
        <w:t>‫בשם הרי"ף והרמב"ן וריטב"א( אע"פ שחולק ביתו לדיורים ויש להן בית‬</w:t>
        <w:br/>
        <w:t>‫הכסא אחד ביחד ולא יוכל השני למימר הם ממלאים לי הבית הכסא שנים‬</w:t>
        <w:br/>
        <w:t>‫שיש להם בשותפות בית אחד אין האחד יכול להרשות לאחרים להשתמש‬</w:t>
        <w:br/>
        <w:t>‫בחלקו אע"ג דבחצר אין להקפיד בכה"ג מיהו בבית קפידי אינשי )כ"ז‬</w:t>
        <w:br/>
        <w:t>‫מרדכי פרק חזקת("‪ .‬היינו‪ ,‬לדעת השולחן ערוך הדבר אסור אף במידה שבעל‬</w:t>
        <w:br/>
        <w:t>‫הדירה לא הוסיף פתח לחצר המשותפת‪ .‬אומנם‪ ,‬לדעת הרמ"א הדבר מותר‬</w:t>
        <w:br/>
        <w:t>‫במידה שבעל הדירה לא הוסיף פתח לחצר המשותפת‪ ,‬אך כתב החזון איש‬</w:t>
        <w:br/>
        <w:t>‫)ב"ב סימן יב ס"ק ה( שאף לדעת הרמ"א יש להתיר רק אם זהו מצב ארעי‪,‬‬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אם זהו מצב קבוע שיש לדייר החדש כניסה בפני עצמו‪ ,‬ואין לו צורך‬</w:t>
        <w:br/>
        <w:t>‫לעבור בתוך יחידת הדיור של חברו‪.‬‬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.53‬בספר עמק המשפט מאת הגאון הרב יעקב אברהם כהן שליט"א )הלכות‬</w:t>
        <w:br/>
        <w:t>‫שכנים חלק ג' עמוד תפג(‪ ,‬נאמר כך‪" :‬דעת המחבר שיכול להוסיף שטח בניה‬</w:t>
        <w:br/>
        <w:t>‫בלי הגבלה‪ ,‬אבל להוסיף דיירים‪ ,‬השכנים יכולים לעכב‪ ,‬דעת הרמ"א שיכול‬</w:t>
        <w:br/>
        <w:t>‫להוסיף ולבנות על שטחו אך ורק שלא לשם הכנסת דיירים נוספים‪ ,‬ומותר‬</w:t>
        <w:br/>
        <w:t>‫אף להוסיף דיירים בביתו כפי שהוא‪ ,‬בלי הרחבת דירה‪ ,‬אבל אסור להרחיב‬</w:t>
        <w:br/>
        <w:t>‫דירה מתוך מטרה להכניס לשם דיירים נוספים ]שאינם ילדיו[‪ ,‬והכל‬</w:t>
        <w:br/>
        <w:t>‫ההיתרים בסעיף זה הם דווקא שפותח את "דלת הכניסה להרחבה" בדלת‬</w:t>
        <w:br/>
        <w:t>‫פנימית לתוך ביתו‪ ,‬ובלי כניסה נפרדת"‪.‬‬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.54‬התביעה מתקבלת‪ ,‬במובן זה שניתן בזאת צו עשה המורה לנתבעים או למי‬</w:t>
        <w:br/>
        <w:t>‫מטעמם להרוס על חשבונם את פיצול הדירה שבוצעה על ידם בניגוד להיתר‬</w:t>
        <w:br/>
        <w:t>‫הבנייה‪ ,‬באופן שיושב המצב לקדמותו בהתאם לתשריט ובהתאם להיתר‬</w:t>
        <w:br/>
        <w:t>‫הבנייה‪ ,‬וזאת בתוך ‪ 120‬יום ממועד מתן פסק הדין‪) ,‬להלן ‪" -‬המועד הקובע"(‬</w:t>
        <w:br/>
        <w:t>‫‪.‬עד המועד הקובע‪ ,‬ידאגו הנתבעים שתהיה התאמה מלאה בין דירת הנתבעים‬</w:t>
        <w:br/>
        <w:t>‫לתשריט הבית המשותף ולהיתר הבנייה‪ ,‬לקחתי בחשבון גם את תקופת‬</w:t>
        <w:br/>
        <w:t>‫המלחמה שבה מצויה מדינתנו‪.‬‬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.55‬הפעולות הדרושות להשבת המצב לקדמותו‪ ,‬יבוצעו על חשבון הנתבעים‪,‬‬</w:t>
        <w:br/>
        <w:t>‫בהתאם לחוק התכנון והבנייה ותקנותיו ובאמצעות גורם מקצועי ומיומן‬</w:t>
        <w:br/>
        <w:t>‫בביצוע עבודות מעין אלו ובהתאם למפרט חומרים בכתב ולפי התקן‬</w:t>
        <w:br/>
        <w:t>‫הישראלי‪ ,‬והן יתבצעו בפיקוח בעל מקצוע מהתחום‪ .‬בעל המקצוע מהתחום‬</w:t>
        <w:br/>
        <w:t>‫יאשר בכתב את ביצוען של מלוא העבודות הדרושות להשבת המצב לקדמותו‪,‬‬</w:t>
        <w:br/>
        <w:t>‫בהתאם לפסק הדין‪ .‬הנתבעים יציגו לתובעים‪ ,‬עד למועד הקובע‪ ,‬את אישורו‬</w:t>
        <w:br/>
        <w:t>‫של בעל מקצוע מהתחום‪ ,‬ולפיו ביצע את מלוא העבודות הדרושות לקיום‬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.56‬יובהר כי ככל שהנתבעים‪ ,‬לא יקיימו את פסק הדין עד למועד הקובע‪ ,‬יוכלו‬</w:t>
        <w:br/>
        <w:t>‫התובעים לפנות לרשות האכיפה כדי שימנו בעלי מקצוע שיוציאו לפועל את‬</w:t>
        <w:br/>
        <w:t>‫ביצוע צו‪-‬עשה‪ ,‬בהתאם 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.57‬אשר להוצאות ההליך‪ ,‬לאחר ששקלתי את העניין בהתאם לאמות המידה‬</w:t>
        <w:br/>
        <w:t>‫שהותוו בפסיקה ונתתי דעתי למכלול נסיבות העניין‪ ,‬לרבות לתוצאת ההליך‬</w:t>
        <w:br/>
        <w:t>‫ולהסכמות הצדדים בהליך הקודם )הליך ‪ (6/279/2022‬ולפיהן הוצאות ההליך‬</w:t>
        <w:br/>
        <w:t>‫בהליך הקודם יילקחו בחשבון בהליך שבכותרת‪ ,‬החלטתי כי נכון יהיה שכל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,‬כ"ב אב תשפ"ד‪ 26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6/384/2022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