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8/14/2023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2024-07-23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תיק‪8/14/2023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‫אשכלות נעמי (שרה)‪ ,‬ת‪.‬ז ‪XXXXX‬‬         ‫‪1‬‬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‫וקסלר סבטלנה‪ ,‬ת‪.‬ז ‪XXXXX‬‬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רז יריב‬</w:t>
        <w:br/>
        <w:t>‫רח' מעלה השחרור ‪ 7‬חיפה‪.‬‬</w:t>
        <w:br/>
        <w:t>‫טל‪.046811000 :‬‬</w:t>
        <w:br/>
        <w:t>‫פקס‪.046811004:‬‬</w:t>
        <w:br/>
        <w:t>‫נייד‪.0542425239 :‬‬</w:t>
        <w:br/>
        <w:t>‫דוא"ל‪adir@zvirazlaw.co.il:‬‬</w:t>
        <w:br/>
        <w:t>‫טל'‪ 0542425239:‬פקס‪046811004:‬‬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‫אילת יוליה‪ ,‬ת‪.‬ז ‪XXXXX‬‬     ‫‪1‬‬                          ‫נתבעים‬</w:t>
        <w:br/>
        <w:t>‫פינסקר ‪ 50‬חיפה‪.‬‬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‫אילת אלכסנדר גלעד‪ ,‬ת‪.‬ז ‪XXXXX‬‬         ‫‪2‬‬</w:t>
        <w:br/>
        <w:t>‫פינסקר ‪ 50‬חיפה‪.‬‬</w:t>
        <w:br/>
        <w:t>‫טל'‪054-5714715 :‬‬</w:t>
        <w:br/>
        <w:t>‫דוא"ל‪madbir@gmail.com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.1‬התובעות‪ ,‬שהן בעלים של שתי דירות בבית המשותף מושא ההליך הגישו תביעה נגד‬</w:t>
        <w:br/>
        <w:t>‫הנתבעים‪ ,‬הם בעלים של דירה בבית‪ ,‬במסגרתה עתרו למתן צו מניעה קבוע שיאסור על‬</w:t>
        <w:br/>
        <w:t>‫הנתבעים‪ :‬לבנות ממ"ד‪ ,‬מחסן‪ ,‬מרפסת קונזולית‪ ,‬חניה‪ ,‬או כל בנייה אחרת ברכוש‬</w:t>
        <w:br/>
        <w:t>‫המשותף; לבצע עבודות בנייה כלשהן ללא היתר בנייה ולאחסן מיטלטלין ברכוש‬</w:t>
        <w:br/>
        <w:t>‫המשותף‪ .‬כמו כן‪ ,‬עתרו התובעות למתן צו עשה שיחייב את הנתבעים להרוס כל בנייה‬</w:t>
        <w:br/>
        <w:t>‫שביצעו ללא היתר בנייה או ללא הסכמות יתר בעלי הדירות בבית‪ ,‬ולסלק מהרכוש‬</w:t>
        <w:br/>
        <w:t>‫המשותף מיטלטלין שהניחו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תיק‪8/14/2023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מושא ההליך מכיל ארבע דירות‪ ,‬נמצא ברח' פינסקר ‪ ,50‬חיפה‪ ,‬ומזוהה כחלקה‬</w:t>
        <w:br/>
        <w:t>‫‪ 25‬בגוש ‪( 11201‬להלן‪" :‬הבית‪/‬הבית המשותף")‪ .‬התובעת מספר ‪( 1‬להלן‪" :‬שרה") היא‬</w:t>
        <w:br/>
        <w:t>‫הבעלים של תת חלקה ‪ ,2‬והתובעת מספר ‪( 2‬להלן‪" :‬וקסלר") היא הבעלים של תת חלקה‬</w:t>
        <w:br/>
        <w:t>‫‪ .3‬הנתבעים הם בעלים של תת חלקה ‪ .1‬בבית דירה נוספת‪ ,‬תת חלקה ‪ ,4‬אשר בעליה לא‬</w:t>
        <w:br/>
        <w:t>‫צורף כצד להליך‪.‬‬</w:t>
        <w:br/>
        <w:t>‫תמצית טענות התביעה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.3‬הנתבעים החלו בהקמת מחסן‪ ,‬ממ"ד וחניה ללא שקיבלו לכך הסכמות של יתר בעלי‬</w:t>
        <w:br/>
        <w:t>‫הדירות בבית וללא שהתקבל היתר בנייה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.4‬בשנת ‪ 2016‬הגישו הנתבע ושרה בקשה להיתר בנייה שמספרה ‪ 572030/04‬ועניינה‬</w:t>
        <w:br/>
        <w:t>‫תוספת שני מחסנים‪ ,‬שני ממ"דים‪ ,‬הרחבת דירה‪ ,‬מרפסת ולגליזציה למרפסת זיזית‬</w:t>
        <w:br/>
        <w:t>‫עבור שני בעלי הדירות‪ .‬הבקשה אושרה בתנאים על ידי הוועדה המקומית לתכנון ובנייה‬</w:t>
        <w:br/>
        <w:t>‫ביום ‪ .11.7.17‬בשנת ‪ ,2020‬לאחר שהיחסים בין הצדדים עלו על שרטון הגישה שרה‬</w:t>
        <w:br/>
        <w:t>‫לוועדה המקומית לתכנון ובנייה הודעה שבה ביקשה לסגור את הטיפול בבקשתה להיתר‬</w:t>
        <w:br/>
        <w:t>‫בנייה‪ .‬ביום ‪ 7.9.20‬נסגרה הבקשה (להלן‪" :‬הבקשה המשותפת")‪.‬‬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.5‬בעקבות האמור הגישו הנתבעים בקשה נפרדת להיתר בנייה שמספרה ‪572030/05‬‬</w:t>
        <w:br/>
        <w:t>‫שעניינה תוספת ממ"ד‪ ,‬מרפסת זיזית ומחסן בקומת מרתף‪ ,‬וכן לגליזציה לתוספת שטח‬</w:t>
        <w:br/>
        <w:t>‫(להלן‪"-‬הבקשה המאוחרת")‪ .‬בקשה זו הוגשה ללא הסכמת שרה והממ"ד המודגם בה‬</w:t>
        <w:br/>
        <w:t>‫נמצא במיקום אחר מהמיקום שהודגם בבקשה המשותפת לשני הצדדים 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.6‬אי אפשר לייחס את ההסכמות לבניה שהתקבלו ביחס לבקשה המשותפת לבקשה‬</w:t>
        <w:br/>
        <w:t>‫המאוחרת החדשה שהגישו הנתבעים‪ ,‬וזאת מהטעם שמיקום הממ"ד אינו זהה למיקום‬</w:t>
        <w:br/>
        <w:t>‫אשר לגביו ניתנו הסכמות בעלי הדירות בבית בבקשה המשותפת‪.‬‬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.7‬הנתבעים הציגו תוכנית בניה אשר נושאת את חתימות שרה והאדריכל‪ ,‬אך מדובר על‬</w:t>
        <w:br/>
        <w:t>‫חתימות מזויפות‪ ,‬שכן שרה והאדריכל מעולם לא חתמו על גבי תוכנית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15.11.21‬אישרה הוועדה המקומית לתכנון ובנייה חיפה את הבקשה המאוחרת‬</w:t>
        <w:br/>
        <w:t>‫להיתר בנייה שהגישו הנתבעים ב ‪" -‬כפוף לקבלת אישור ערכאה שיפוטית‬</w:t>
        <w:br/>
        <w:t>‫המוסמכת‪/‬הסכמת השכנים השותפים לנכס לבנייה"‪.‬‬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תיק‪8/14/2023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.9‬חרף העובדה שלא התקבלו היתר בנייה והסכמות יתר בעלי הדירות בבית לבקשת‬</w:t>
        <w:br/>
        <w:t>‫הנתבעים‪ ,‬החלו הנתבעים להרחיב את דירתם‪ ,‬לבנות מחסן‪ ,‬ממ"ד וחניה אשר לא‬</w:t>
        <w:br/>
        <w:t>‫נזכרת בבקשות להיתרים‪.‬‬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.10‬שעה ששלושה מארבעה בעלי דירות בבית מתנגדים לבנייה מושא ההליך‪ ,‬לא יכולה‬</w:t>
        <w:br/>
        <w:t>‫להיות לנתבעים הסכמה קניינית בשיעור הנדרש‪.‬‬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.11‬הנתבעים אוגרים פסולת בחדר המדרגות‪ ,‬במקלט ובחצר המשותפת‪ ,‬באופן שמהווה‬</w:t>
        <w:br/>
        <w:t>‫מפגע תברואתי ומסכן את בריאותם של יתר בעלי הדירות בבית‪ .‬בכלל זאת מאוחסנים‬</w:t>
        <w:br/>
        <w:t>‫שם‪ :‬פחי צבע‪ ,‬ברזלים‪ ,‬גדרות‪ ,‬גדר תיל‪ ,‬תריסים‪ ,‬צינורות נחושת ועוד‪ .‬יש לחייב את‬</w:t>
        <w:br/>
        <w:t>‫הנתבעים לפנותם‪.‬‬</w:t>
        <w:br/>
        <w:t>‫תמצית טענות ההגנה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.12‬לאחר שנפרדו דרכי הנתבע ושרה להגשת בקשת בנייה משותפת‪ ,‬הגישו הנתבעים את‬</w:t>
        <w:br/>
        <w:t>‫הבקשה המאוחרת מטעמם שעליה חתמו שרה‪ ,‬אמציה ברעם‪ ,‬הבעלים של תת חלקה ‪,4‬‬</w:t>
        <w:br/>
        <w:t>‫והנתבעים בעצמם‪ .‬הסכמות אלו (של ‪ 3‬מתוך ‪ 4‬דירות בבית) מהוות הסכמה בשיעור‬</w:t>
        <w:br/>
        <w:t>‫הנדרש על פי 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.13‬אין לקבל את טענת שרה בדבר זיוף‪ ,‬שכן מדובר בחתימות מקוריות על גבי התוכנית‬</w:t>
        <w:br/>
        <w:t>‫שהוגשה לוועדה המקומית לתכנון ובנייה‪ .‬אמציה ברעם‪ ,‬אשר חתום אף הוא על‬</w:t>
        <w:br/>
        <w:t>‫התוכנית‪ ,‬מאשר כי הוא חתם בכתב ידו על אותה תוכנית‪ .‬יתרה מכך‪ ,‬אם היו הנתבעים‬</w:t>
        <w:br/>
        <w:t>‫רוצים לזייף את החתימות‪ ,‬חזקה עליהם שהיו מזייפים גם את חתימת וקסלר‪ ,‬אשר‬</w:t>
        <w:br/>
        <w:t>‫חתמה אף היא על התוכנית המשותפת‪.‬‬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.14‬לאור העובדה שקיים לנתבעים אישור בתנאים לבנייה מושא ההליך‪ ,‬וכן קיימת להם‬</w:t>
        <w:br/>
        <w:t>‫הסכמת בעלי הדירות בבית בשיעור הנדרש‪ ,‬יש לאפשר את ביצוע העבודות מושא‬</w:t>
        <w:br/>
        <w:t>‫ההליך‪.‬‬</w:t>
        <w:br/>
        <w:t>‫ההליכים בתיק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.15‬לאחר שנטען בדיון שהתקיים בתיק כי החתימות המתנוססות על גבי התוכנית שהגישו‬</w:t>
        <w:br/>
        <w:t>‫הנתבעים לוועדה המקומית לתכנון ובנייה מזויפות‪ ,‬הסכימו הצדדים למינוי מומחית‬</w:t>
        <w:br/>
        <w:t>‫מוסכמת לכתב יד אשר תבחן את התוכנית שהגישו הנתבעים ותחווה דעתה בשאלה‬</w:t>
        <w:br/>
        <w:t>‫"האם ניתן לקבוע בוודאות כי החתימות הנחזות להיות חתימות מקוריות של התובעות‬</w:t>
        <w:br/>
        <w:t>‫על שתי תוכניות בנייה שהגישו הנתבעים הן חתימותיהן"‪.‬‬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תיק‪8/14/2023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.16‬ביום ‪ 11.5.23‬מונתה כמומחית מוסכמת הגרפולוגית פנינה אריאלי (להלן‪:‬‬</w:t>
        <w:br/>
        <w:t>‫"המומחית")‪ ,‬וביום ‪ 12.6.23‬ניתנה על ידה חוות דעת‪ .‬בהחלטה שניתנה על ידי ביום‬</w:t>
        <w:br/>
        <w:t>‫‪ 28.6.23‬התבקשה המומחית להבהיר מדוע חוות דעתה מתייחסת רק לחתימת שרה‪,‬‬</w:t>
        <w:br/>
        <w:t>‫ומדוע מצאה לבחון את חתימתו של מר אשכולות אף על פי שלא התבקשה לעשות כן‪.‬‬</w:t>
        <w:br/>
        <w:t>‫ביום ‪ 2.7.23‬השיבה המומחית כי חתימת וקסלר לא נבדקה היות שאין מחלוקת על כך‬</w:t>
        <w:br/>
        <w:t>‫שחתימתה על גבי התוכנית המשותפת משנת ‪ 2016‬היא אותנטית‪ ,‬ואין מחלוקת כי‬</w:t>
        <w:br/>
        <w:t>‫חתימתה אינה מופיעה על גבי התוכנית משנת ‪ 2018‬שהגישו הנתבעים‪ .‬ביחס לשאלה‬</w:t>
        <w:br/>
        <w:t>‫מדוע נבדקה חתימתו של מר אשכולות השיבה המומחית כי בפגישה שערכה עם שרה‬</w:t>
        <w:br/>
        <w:t>‫נכח בעלה איתמר (להלן‪" :‬איתמר")‪ ,‬והלה אישר כי הוא חתם על הבקשה להיתר בנייה‬</w:t>
        <w:br/>
        <w:t>‫של הנתבעים וכן על מסמכים נוספים תוך שהוא חותם את חתימתה ‪" -‬שרה אשכולות"‪.‬‬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.17‬הצדדים שלחו שאלות הבהרה למומחית‪ ,‬וביום ‪ 27.7.23‬השיבה המומחית לשאלות‬</w:t>
        <w:br/>
        <w:t>‫ההבהרה‪.‬‬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.18‬ביום ‪ 16.6.24‬התקיים דיון הוכחות במהלכו העידו מטעם התביעה‪ :‬שרה‪ ,‬איתמר‬</w:t>
        <w:br/>
        <w:t>‫והאדריכל קאלימי אריאל‪ .‬מטעם ההגנה העידו‪ :‬אמציה ברעם‪ ,‬בעלים של דירה בבית‬</w:t>
        <w:br/>
        <w:t>‫והנתבעים‪ .‬הצדדים ויתרו על זכותם לחקור את המומחית‪ .‬הצדדים סיכמו טענותיהם‬</w:t>
        <w:br/>
        <w:t>‫בעל פה וכעת נותר לי להכריע בשאלות שבמחלוקת‪.‬‬</w:t>
        <w:br/>
        <w:t>‫דיון והכרעה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.19‬אקדים ואציין כי מצאתי לדחות את מרבית התביעה‪ ,‬הכל כפי שיפורט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.20‬סעיף ‪71‬ב(א) לחוק המקרקעין‪ ,‬התשכ"ט‪( 1969-‬להלן‪" :‬חוק המקרקעין") קובע‬</w:t>
        <w:br/>
        <w:t>‫כדלהלן‪:‬‬</w:t>
        <w:br/>
        <w:t>‫"על אף הוראות סעיף ‪(62‬א) סיפה‪ ,‬או סעיף ‪(12‬ב) לתקנון המצוי שבתוספת‪ ,‬רשאים‬</w:t>
        <w:br/>
        <w:t>‫מי שבבעלותם שלושה רבעים מהדירות ושני שלישים מהרכוש המשותף צמוד‬</w:t>
        <w:br/>
        <w:t>‫לדירותיהם‪ ,‬להחליט בדבר הוצאה של חלקים מסוימים מהרכוש המשותף והצמדתם‬</w:t>
        <w:br/>
        <w:t>‫לדירה פלונית לשם בנייה שמטרתה הרחבת אותה דירה‪ ,‬וכן להחליט בדבר חלוקת‬</w:t>
        <w:br/>
        <w:t>‫זכויות ה בנייה הנדרשות לצורך זה‪ ,‬ואולם‪ ,‬היה נושא ההחלטה כאמור הרחבת דירה‬</w:t>
        <w:br/>
        <w:t>‫פלונית אחת או יותר לשם בניית מרחב מוגן דירתי או מרחב מוגן קומתי‪ ,‬רשאים‬</w:t>
        <w:br/>
        <w:t>‫להחליט על כך מי שבבעלותם שישים אחוזים מהדירות"‪.‬‬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תיק‪8/14/2023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.21‬בפסיקה נקבע כי ההלכה הפסוקה פירשה את המונח "הרחבה" שבסעיף ‪71‬ב לחוק‬</w:t>
        <w:br/>
        <w:t>‫המקרקעין כתוספת בנייה שמטרתה הקלה על מצוקת הדיור‪ ,‬אך עם זאת נקבע כי נדרש‬</w:t>
        <w:br/>
        <w:t>‫כי אותה תוספת בנייה תהא בסמיכות פיסית לדירה כדי שתחשב "הרחבת דירה"‬</w:t>
        <w:br/>
        <w:t>‫כמשמעותה בסעיף‪ ,‬ראו קביעת בית המשפט ברע"א ‪ 1462-10‬עטייה נ' שגיא בפסקה ‪19‬‬</w:t>
        <w:br/>
        <w:t>‫(נבו ‪ )02.08.2012‬בעניין‪:‬‬</w:t>
        <w:br/>
        <w:t>‫"הדרישה לסמיכות פיסית בין הדירה לבין הבנייה שעתידה להרחיב אותה היא‬</w:t>
        <w:br/>
        <w:t>‫להשקפתי נקודת האיזון הנכונה‪ ,‬ומביאה לפרשנות שיש בה כדי להגשים את עיקר‬</w:t>
        <w:br/>
        <w:t>‫תכליתו של התיקון (הקלת צפיפות הדיור)‪ ,‬תוך מזעור הפגיעה בזכויות הקניין של‬</w:t>
        <w:br/>
        <w:t>‫המיעוט ברכוש המשותף‪ .‬זאת נוכח השיקול הפרשני הנוסף שעליו עמדנו שלפיו הכלל‬</w:t>
        <w:br/>
        <w:t>‫ביחס לדרישת הסכמת כלל הדיירים להצמדה של חלק מסוים מהרכוש המשותף‬</w:t>
        <w:br/>
        <w:t>‫לדירה פלונית נותר בעינו"‪.‬‬</w:t>
        <w:br/>
        <w:t>‫וכן נקבע בהמשך פסק הדין ‪-‬‬</w:t>
        <w:br/>
        <w:t>‫"אין לשלול את הטענה שבניית מחסן ‪ -‬אפילו זה אינו בסמיכות פיסית לדירה ‪-‬‬</w:t>
        <w:br/>
        <w:t>‫מאפשרת לפנות ממנה מיטלטלין ובכך להקל על הצפיפות בדירה‪ .‬ברם‪ ,‬הדרישה‬</w:t>
        <w:br/>
        <w:t>‫לסמיכות פיסית בין הדירה לבין הבנייה שעתידה להרחיב אותה היא להשקפתי נקודת‬</w:t>
        <w:br/>
        <w:t>‫האיזון הנכונה‪ ,‬ומביאה לפרשנות שיש בה כדי להגשים את עיקר תכליתו של התיקון‬</w:t>
        <w:br/>
        <w:t>‫(הקלת צפיפות דיור)‪ ,‬תוך מזעור הפגיעה בזכויות הקניין של המיעוט ברכוש‬</w:t>
        <w:br/>
        <w:t>‫המשותף‪".‬‬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.22‬בספרות נקבע כי תנאי לכך שהבניה תיחשב הרחבה הוא שהבניה תהא מתוך דירת‬</w:t>
        <w:br/>
        <w:t>‫המבקש‪-‬‬</w:t>
        <w:br/>
        <w:t>‫"כל הגדלה המהווה המשך טבעי של הדירה ‪ . . .‬אנכית‪ ,‬כגון‪ ,‬בנייה על גג הבית‪ ,‬שהוא‬</w:t>
        <w:br/>
        <w:t>‫רכוש משותף וחיבור התוספת שנבנתה לדירה שמתחתיה ‪ . . .‬אופקית‪ ,‬כגון‪ ,‬בניית‬</w:t>
        <w:br/>
        <w:t>‫מרפסת או סגירתה‪ .‬התנאי להרחבה הוא כי ההרחבה תהא מתוך דירת המבקש"‬</w:t>
        <w:br/>
        <w:t>‫(איזנשטיין‪ ,‬עמ' ‪( )223‬ההדגשה שלי‪ ,‬י"ל)‪.‬‬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.23‬אבחן להלן את רכיבי הבניה השונים שאותם מבקשים הנתבעים לבנות לאורם של‬</w:t>
        <w:br/>
        <w:t>‫עקרונות אלו‪.‬‬</w:t>
        <w:br/>
        <w:t>‫הסכמה לבניית חניה ולמחסן‪-‬‬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תיק‪8/14/2023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.24‬אין מחלוקת על כך שהמחסן שמבקשים הנתבעים לבנות לא מצוי בהמשך דירתם של‬</w:t>
        <w:br/>
        <w:t>‫הנתבעים ואין חיבור בינו לבין דירתם‪ ,‬ומשכך‪ ,‬הוא לא יכול להיחשב "הרחבת דירה"‪.‬‬</w:t>
        <w:br/>
        <w:t>‫לא יכולה להיות מחלוקת גם על כך שהחניה אינה מהווה הרחבה של הדירה‪ .‬לאור‬</w:t>
        <w:br/>
        <w:t>‫האמור‪ ,‬נהיר כי לשני רכיבי בניה אלו נדרשת הסכמה של כל בעלי הדירות בבית‪ ,‬שכן‬</w:t>
        <w:br/>
        <w:t>‫לא חל עליהם הרוב המופחת שנקבע בסעיף ‪71‬ב(א)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.25‬מהשתלשלות העניינים כפי שהיא עולה מכתב התביעה שהגישה שרה‪ ,‬עולה כי בשנת‬</w:t>
        <w:br/>
        <w:t>‫‪ 2016‬היא והנתבע הגישו בקשה משותפת למתן היתר בנייה‪ ,‬היא התוכנית שהוגשה‬</w:t>
        <w:br/>
        <w:t>‫וסומנה נ‪ .1/‬ביום ‪ 11.7.17‬אישרה הוועדה המקומית לתכנון ולבנייה את הבקשה‬</w:t>
        <w:br/>
        <w:t>‫בתנאים‪ ,‬בין היתר‪ ,‬תוך הפחתת שטחי הממ"דים והמחסנים כמפורט בנספח ג' לכתב‬</w:t>
        <w:br/>
        <w:t>‫התביעה‪ .‬בשנת ‪ 2018‬הוגשה בקשה מתוקנת על ידי הנתבע ושרה‪ ,‬היא התוכנית שהוגשה‬</w:t>
        <w:br/>
        <w:t>‫וסומנה ת‪ ,1/‬במסגרתה הוקטן שטח ממ"ד שרה ושונה תוואי ממ"ד הנתבע‪ .‬הבקשה‪,‬‬</w:t>
        <w:br/>
        <w:t>‫כאמור‪ ,‬כוללת חתימות המתיימרות להיות חתימות שרה‪ ,‬ברעם והנתבעים‪.‬‬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.26‬הסכמה למחסן ולחניה שמבקשים הנתבעים לבנות טעונה‪ ,‬כאמור לעיל‪ ,‬הסכמתם של‬</w:t>
        <w:br/>
        <w:t>‫כל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.27‬עם זאת‪ ,‬כל בעלי הדירות בבית נתנו‪ ,‬כאמור‪ ,‬הסכמתם לבניה המבוקשת המודגמת‬</w:t>
        <w:br/>
        <w:t>‫בתוכנית נ‪ 1/‬שהוגשה בשנת ‪ .2016‬מעיון בתוכנית עולה כי בתוכנית קומת המרתף‬</w:t>
        <w:br/>
        <w:t>‫מודגמים חניה ומחסן לדירת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.28‬התובעות אמנם טענו כי אין לזקוף הסכמתן ע"ג תוכנית נ‪ 1/‬לבנייה מושא ההליך‪ ,‬וזאת‬</w:t>
        <w:br/>
        <w:t>‫מהטעם שהתוכנית עברה שינויים להם לא נתנו בעלי הדירות הסכמתם‪ .‬ואולם‪ ,‬מעיון‬</w:t>
        <w:br/>
        <w:t>‫בתוכניות עולה כי המחסן והחניה נותרו במיקום המודגם בתוכנית נ‪ .1/‬למשמע העדים‬</w:t>
        <w:br/>
        <w:t>‫גם לא עלה אחרת‪ .‬משכך‪ ,‬ומשלא הובא כל טעם מדוע לא אראה את כל בעלי הדירות‬</w:t>
        <w:br/>
        <w:t>‫בבית כמסכימים להקמת החניה והמחסן מתוקף הסכמתם בשנת ‪ ,2016‬אני רואה אותם‬</w:t>
        <w:br/>
        <w:t>‫כמסכימים להקמתם‪.‬‬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.29‬לאור האמור‪ ,‬אני קובעת כי נתונה לנתבעים הסכמתם של כל בעלי הדירות בבית לבניית‬</w:t>
        <w:br/>
        <w:t>‫החניה והמחסן‪.‬‬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.30‬אבחן להלן האם באמתחתם של הנתבעים הסכמות בשיעור הנדרש להרחבת דירתם‪.‬‬</w:t>
        <w:br/>
        <w:t>‫הסכמה לבניית הממ"ד‪-‬‬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תיק‪8/14/2023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.31‬בהתאם להוראת סעיף ‪71‬ב(א) לחוק המקרקעין‪ ,‬נדרשת לנתבעים הסכמתם של ‪60%‬‬</w:t>
        <w:br/>
        <w:t>‫מבעלי הדירות בבית להקמת הממ"ד‪.‬‬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.32‬תוכנית הבנייה שהגישו הנתבעים בשנת ‪ ,2018‬היא התוכנית מושא ההליך‪ ,‬כוללת בקשה‬</w:t>
        <w:br/>
        <w:t>‫לבניית ממ"ד בדירתם‪ .‬אין מחלוקת על כך שהממ"ד המודגם בתוכנית מושא ההליך‬</w:t>
        <w:br/>
        <w:t>‫נמצא במקום אחר מהממ"ד לו ניתנה הסכמת כל בעלי הדירות בשנת ‪.2016‬‬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.33‬לאור האמור‪ ,‬מששונה מיקום הממ"ד לא ניתן לזקוף את הסכמות בעלי הדירות בבית‬</w:t>
        <w:br/>
        <w:t>‫ע"ג תוכנית נ‪ ,1/‬ונדרש לבחון את היקף ההסכמות שבאמתחתם של הנתבעים כפי‬</w:t>
        <w:br/>
        <w:t>‫שהתקבלו בשנת ‪ 2018‬ע"ג תוכנית ת‪ .1/‬אבחן להלן האם התקבלו הסכמות בעלי הדירות‬</w:t>
        <w:br/>
        <w:t>‫בבית ע"ג תוכנית ת‪.1/‬‬</w:t>
        <w:br/>
        <w:t>‫האם ניתנה חתימת אמציה ברעם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.34‬אמציה ברעם הוזמן על ידי הנתבעים לעדות ואישר כי הוא חתם על התוכנית ת‪ ,1/‬ראו‬</w:t>
        <w:br/>
        <w:t>‫עדותו בעמ' ‪ 5‬לפרוטוקול שורות ‪.50-47‬‬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.35‬התובעות טענו כי יש לראות את אמציה ברעם כמי שחזר בו מהסכמתו‪.‬‬</w:t>
        <w:br/>
        <w:t>‫‪ .36‬בפסיקה נקבע כי כשם שהסכמה צריכה להיות ברורה‪ ,‬מפורשת וחד משמעית כך גם‬</w:t>
        <w:br/>
        <w:t>‫החזרה מאותה הסכמה צריכה להיות ברורה‪ ,‬חד משמעית ומפורשת‪ ,‬כדי שיהיה נהיר‬</w:t>
        <w:br/>
        <w:t>‫למקבלה כי הנותן חזר בו מהסכמתו‪ .‬יתרה מכך‪ ,‬וכפי שנקבע בפסיקה‪ ,‬שעה שמקבל‬</w:t>
        <w:br/>
        <w:t>‫ההסכמה השקיע כספים ומאמצים בהכנת התוכנית‪ ,‬אפשר שמטעמים של מניעות‬</w:t>
        <w:br/>
        <w:t>‫מטעמי צדק תמנע מנותן ההסכמה האפשרות לחזור בו מהסכמתו ללא טעם סביר‪ ,‬ראו‬</w:t>
        <w:br/>
        <w:t>‫בע"א ‪ 815/81‬כליפא נ' שאול‪ ,‬פ"ד לו(‪ ,)1982( 83-82 ,78 )3‬וכן ראו נינה זלצמן "רישיון‬</w:t>
        <w:br/>
        <w:t>‫במקרקעין" הפרקליט מ"ב ‪( )1995( 42 ,24‬להלן‪" :‬פרןפ' זלצמן")‪.‬‬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.37‬הפסיקה אמנם הכירה רק במקרים מעטים במצב שבו רשות נעשית בלתי הדירה‪ .‬אך‬</w:t>
        <w:br/>
        <w:t>‫בדומה לנסיבות כאן‪ ,‬ב כל המקרים הללו דובר במי שקיבל את הרשות במפורש‪ ,‬תוך‬</w:t>
        <w:br/>
        <w:t>‫יצירת מצג אקטיבי של כוונה לתת רשות בלתי הדירה באופן שמעודד להשקיע בתוכנית‬</w:t>
        <w:br/>
        <w:t>‫ובבניה‪ ,‬ראו ע"א ‪ 7139/99‬אלוני נ' ארד‪ ,‬פ"ד נח(‪( , )2004( 34-35 ,27 ,)4‬להלן‪" :‬פס"ד‬</w:t>
        <w:br/>
        <w:t>‫אלוני")‪.‬‬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.38‬פרופ' נ' זלצמן עמדה על הגדרתו של מוסד רשיון זה במאמרה "רשיון במקרקעין"‬</w:t>
        <w:br/>
        <w:t>‫כדלהלן‪:‬‬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תיק‪8/14/2023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‫"רשיון במקרקעין משמעו היתר או רשות שנתן בעל המקרקעין לאחר‪ ,‬להחזיק או‬</w:t>
        <w:br/>
        <w:t>‫להשתמש בנכס‪" .‬רשות במקרקעין" באה להבחין מהענקת זכות במקרקעין‬</w:t>
        <w:br/>
        <w:t>‫שמאפייניה הם החזקה ושימוש בנכס‪ ,‬או שימוש בלבד‪ ....‬הרשות נעדרת כוונת הקניה‬</w:t>
        <w:br/>
        <w:t>‫של זכות בנכס‪ .‬אפשר שהיא תהא מעוגנת בחוזה שנקשר בין הצדדים וכך תצמיח‬</w:t>
        <w:br/>
        <w:t>‫למקבל הרשות זכות חוזית כלפי בעל המקרקעין‪ ...‬ואפשר שתנתן על ידי בעל‬</w:t>
        <w:br/>
        <w:t>‫המקרקעין ללא כוונה ליצור התחייבות חוזית‪ ,‬אקט של רצון טוב‪ ,‬או תלמד משתיקתו‬</w:t>
        <w:br/>
        <w:t>‫ואי מחאתו להחזקה או לשימוש שעושה אחר בנכס‪ .‬רשות גרידא באה להבחין איפוא‬</w:t>
        <w:br/>
        <w:t>‫מן הרשות החוזית‪ .‬תוכנה של הרשות החוזית‪ ,‬משך קיומה ותנאי סיומה ילמדו מן‬</w:t>
        <w:br/>
        <w:t>‫ההסכם שבין הצדדים‪ .‬רשות גרידא אינה מעניקה לבעליה זכות כלשהי כלפי בעל‬</w:t>
        <w:br/>
        <w:t>‫המקרקעין‪ .‬היא בגדר היתר של רצון טוב שנותנו רשאי לבטלו בכל רגע‪"...‬‬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.39‬בחוק המקרקעין לא הוסדר מוסד הרשות במקרקעין‪ ,‬אשר הוא יציר הפסיקה‪ .‬מקורו‬</w:t>
        <w:br/>
        <w:t>‫של מוסד הרשות במקרקעין הוא ב"תורת ההשתק" (‪ )ESTOPPEL‬שפותחה בדיני‬</w:t>
        <w:br/>
        <w:t>‫היושר האנגליים‪ .‬השתק נועד למנוע תוצאות בלתי‪-‬צודקות‪ ,‬המתחייבות לכאורה מן‬</w:t>
        <w:br/>
        <w:t>‫הדין‪ ,‬על ידי השתקת המתנגדים מלטעון בבית המשפט טענות משפטיות או עובדתיות‪,‬‬</w:t>
        <w:br/>
        <w:t>‫שהן נכונות כשלעצמן" (ראה פס"ד אלוני ‪.)35-34‬‬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.40‬ההשתק הקנייני ( ‪ ,)estoppel proprietary‬מקורו בדיני היושר האנגליים (‪ ,)equity‬כפי‬</w:t>
        <w:br/>
        <w:t>‫שייושמו בארץ (ראה‪ :‬נ' זלצמן "רשיון במקרקעין"‪ ,‬שם‪ .)25-26 ,‬זהו אחד מכללי‬</w:t>
        <w:br/>
        <w:t>‫המניעות (‪ )estoppel‬בדומה לכללי המניעות האחרים‪ ,‬כגון השתק מכוח מצג ( ‪estoppel‬‬</w:t>
        <w:br/>
        <w:t>‫‪ )by representation‬והשתק מכח הבטחה (‪ .)promissory estoppel‬להבדיל מן הסוגים‬</w:t>
        <w:br/>
        <w:t>‫האחרים של כללי המניעות‪ ,‬ההשתק הקנייני יכול לשמש חרב ולא רק הגנה‪ .‬לאמור‪,‬‬</w:t>
        <w:br/>
        <w:t>‫ההשתק הקנייני מקים עילת תביעה ואינו משמש רק טענת הגנה (ראו פרופ' זלצמן בעמ'‬</w:t>
        <w:br/>
        <w:t>‫‪.)31‬‬</w:t>
        <w:br/>
        <w:t>‫בדומה לכללי המניעות האחרים‪ ,‬ההשתק הקנייני מבוסס על הציפיה שיצר בעל‬</w:t>
        <w:br/>
        <w:t>‫המקרקעין בהתנהגותו אצל בר הרשות‪ ,‬כאשר בר הרשות שינה את מצבו לרעה על בסיס‬</w:t>
        <w:br/>
        <w:t>‫התנהגות זו‪ .‬כתבה פרופ' זלצמן על ההשתק הקנייני‪:‬‬</w:t>
        <w:br/>
        <w:t>‫"הפעלתו של ההשתק מותנית בהתקיימותן של נסיבות מיוחדות המעידות על הציפיה‬</w:t>
        <w:br/>
        <w:t>‫שיצר בעל המקרקעין אצל פלוני‪ ,‬בהסכמה מפורשת או בשתיקה‪ ,‬בדבר זכותו להחזיק‬</w:t>
        <w:br/>
        <w:t>‫או להשתמש בנכס ועל הסתמכותו של פלוני ושינוי מצבו לרעה כתוצאה מכך" (שם‬</w:t>
        <w:br/>
        <w:t>‫בעמ' ‪)30‬‬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תיק‪8/14/2023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.41‬ובמקום אחר בדונה בהשתק הקנייני או הרשות מכוח ההשתק כתבה פרופ' זלצמן‪:‬‬</w:t>
        <w:br/>
        <w:t>‫" הסתמכותו של מקבל הרשות על הציפיה שיצר אצלו בעל המקרקעין ושינוי מצבו‬</w:t>
        <w:br/>
        <w:t>‫לרעה‪ ,‬ישפיעו על המשך קיומם של יחסי הרשות ויכולת סיומם באורח חד צדדי על‬</w:t>
        <w:br/>
        <w:t>‫ידי בעל המקרקעין"‪( .‬שם בעמ' ‪")42‬‬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.42‬בחקירתו הנגדית נחקר אמציה ברעם לגבי אופי הסכמתו‪ ,‬ובתוך כך הוא נשאל האם‬</w:t>
        <w:br/>
        <w:t>‫הסכמתו לבנייה הייתה מותנית בתנאים‪ .‬במענה השיב העד כי הוא לא זוכר‪ ,‬אך זה‬</w:t>
        <w:br/>
        <w:t>‫נשמע הגיוני‪ ,‬ראו עדותו בעמ' ‪ 6‬לפרוטוקול שורות ‪ .4-1‬העד הופנה למכתב התנגדות‬</w:t>
        <w:br/>
        <w:t>‫שהגיש ביום ‪ 2.5.21‬לוועדה המקומית (הוגש וסומן ת‪ ,)2/‬בו נכתב "אנו מתנים את‬</w:t>
        <w:br/>
        <w:t>‫הסכמתנו לבניית תוספת ממ"ד לדירתם של משפחת גלעד לפי התוכנית שהוגשה‬</w:t>
        <w:br/>
        <w:t>‫בגרמושקה ולהיתר ולגליזציה של הבנייה הבלתי חוקית שביצעו בעבר‪ ,‬בכך ש‪"...‬‬</w:t>
        <w:br/>
        <w:t>‫באותו מכתב פורטו התנאים למתן ההסכמה‪ .‬כשנשאל העד האם בהינתן שהתנאים לא‬</w:t>
        <w:br/>
        <w:t>‫התקיימו ההסכמה שלו בטלה‪ ,‬והשיב "אני מניח שכן"‪ .‬ראו עדותו בעמ' ‪ 6‬לפרוטוקול‬</w:t>
        <w:br/>
        <w:t>‫שורה ‪.6‬‬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.43‬למשמע עדות העד שוכנעתי כי אפילו ימצא כי לא מולאו התנאים המפורטים במסמך‬</w:t>
        <w:br/>
        <w:t>‫ת‪ ,2/‬אין לראות במסמך זה כמבטל את הסכמת מר ברעם‪ ,‬להלן טעמיי‪ :‬ראשית‪ ,‬מעדות‬</w:t>
        <w:br/>
        <w:t>‫אמציה ברעם לא עלה באופן מפורש וברור כי הוא חוזר בו מהסכמתו או כי היא בטלה‪,‬‬</w:t>
        <w:br/>
        <w:t>‫ולדידי‪ ,‬אי אפשר ללמוד מתשובתו ‪" -‬אני מניח שכן"‪ ,‬כמלמדת על ביטול הסכמה‪.‬‬</w:t>
        <w:br/>
        <w:t>‫ביטול הסכמה צריך להיות ברור ומפורש ולא הססני‪ .‬שנית‪ ,‬הסכמתו של מר ברעם‬</w:t>
        <w:br/>
        <w:t>‫בחתימתו על תוכנית ת‪ 1/‬ניתנה כבר בשנת ‪ ,2018‬ומכתב התנאים האמור נכתב ב‪-‬‬</w:t>
        <w:br/>
        <w:t>‫‪ .2.5.21‬משנתן אמציה ברעם הסכמה ללא תנאים כבר בשנת ‪ ,2018‬לא מצאתי לאפשר‬</w:t>
        <w:br/>
        <w:t>‫לו לחזור בו מהסכמתו או להתנותה בתנאים כשלוש שנים לאחר מכן‪ ,‬ללא שחל שינוי‬</w:t>
        <w:br/>
        <w:t>‫נסיבות המצדיק זאת‪ ,‬וללא שנתן כל הסבר או טעם מדוע הוא רשאי להוסיף תנאים‬</w:t>
        <w:br/>
        <w:t>‫להסכמתו שלוש שנים לאחר שניתנה‪ ,‬ולאחר שהנתבעים הוציאו כספים לקידום תוכנית‬</w:t>
        <w:br/>
        <w:t>‫הבניה שלהם‪ .‬שלישית‪ ,‬על כתב ההתנגדות ת‪ 2/‬חתמו אמציה ברעם ושרה‪ ,‬ומכותרתו‬</w:t>
        <w:br/>
        <w:t>‫עולה כי הוא הופנה רק לוועדה המקומית לתכנון ובנייה‪ .‬לא הוכח כי מכתב זה שכלל‬</w:t>
        <w:br/>
        <w:t>‫הסכמה בתנאים הובא לידיעתם של הנתבעים‪ ,‬אשר אינם צד לאותו מסמך‪ ,‬וגם בשל כך‬</w:t>
        <w:br/>
        <w:t>‫הם היו רשאים להסתמך על ההסכמה שניתנה להם בשנת ‪ 2018‬כפי שעשו‪.‬‬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.44‬ויוטעם‪ ,‬חתימתו של אמציה ברעם על הבקשה להיתר בניה היה בה מעבר לאקט של‬</w:t>
        <w:br/>
        <w:t>‫רצון טוב‪ .‬היה בה כדי ליצור הסתמכות אצל הנתבעים‪ ,‬שכן בעטיה המשיכו הנתבעים‬</w:t>
        <w:br/>
        <w:t>‫לקדם את תוכנית הבניה שלהם והוציאו כספים לצורך כך‪.‬‬</w:t>
        <w:br/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תיק‪8/14/2023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.45‬לאור כל האמור‪ ,‬לא מצאתי לקבל את הטענה כי אמציה ברעם חזר בו מהסכמתו‪.‬‬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.46‬היות שלא קיימת מחלוקת על כך שהנתבעים מסכימים לבנייה של עצמם‪ ,‬היות שאין‬</w:t>
        <w:br/>
        <w:t>‫מחלוקת על כך שוקסלר לא הסכימה לבנית הממ"ד‪ ,‬והיות שנדרשת לנתבעים הסכמה‬</w:t>
        <w:br/>
        <w:t>‫של ‪ 3‬מ‪ 4-‬בעלי דירות בבית‪ ,‬נדרשת הכרעתי בשאלה האם אפשר לראות את שרה כמי‬</w:t>
        <w:br/>
        <w:t>‫שנתנה הסכמתה לבנייה מושא ההליך‪.‬‬</w:t>
        <w:br/>
        <w:t>‫האם ניתנה הסכמת שרה‪-‬‬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.47‬בנסח הרישום מופיעה שרה כבעלים בשלמות של תת חלקה ‪ .2‬אין מחלוקת בין הצדדים‬</w:t>
        <w:br/>
        <w:t>‫על כך שבשנת ‪ 2016‬הגישו שרה והנתבע בצוותא חדה תוכנית בנייה במסגרתה ביקשו‬</w:t>
        <w:br/>
        <w:t>‫שניהם להוסיף בנייה לדירותיהם‪ .‬אין מחלוקת על כך שתוכנית זו (נ‪ )1/‬כללה הסכמות‬</w:t>
        <w:br/>
        <w:t>‫של כל ארבעת בעלי הדירות בבית‪ .‬התאריך המצוין לצד החתימות בתוכנית הוא‬</w:t>
        <w:br/>
        <w:t>‫‪ .9/2016‬גם אין מחלוקת על כך שתוכנית זו נגנזה לאחר ששרה חזרה בה מאוחר יותר‬</w:t>
        <w:br/>
        <w:t>‫מרצונה לבנות‪.‬‬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.48‬בשנת ‪ 2018‬הוגשה בקשה חדשה להיתר בנייה (ת‪ )1/‬שכללה‪ ,‬בין היתר‪ ,‬שינוי תוואי‬</w:t>
        <w:br/>
        <w:t>‫הממ"ד של הנתבעים‪ .‬עיון בתוכנית מעלה כי על גבי תוכנית זו מתנוססות חתימותיהם‬</w:t>
        <w:br/>
        <w:t>‫של שרה‪ ,‬אמציה ברעם והנתבעים‪ ,‬והתאריך המצוין לצד החתימות הוא ‪.3/2018‬‬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.49‬עיון בשתי התוכניות מעלה כי בשתיהן המבקשים הם שרה ונתבע מספר ‪ ,2‬וגם תיאור‬</w:t>
        <w:br/>
        <w:t>‫הבקשה דומה‪ .‬אלא שבתוכנית ת‪ 1/‬הועבר הממ"ד בדירת הנתבעים לחזית הצדית של‬</w:t>
        <w:br/>
        <w:t>‫הבית‪ ,‬והממ"ד של שרה צומצם‪ .‬בעין בלתי מקצועית נראה כי תוכנית ת‪ 1/‬כוללת‬</w:t>
        <w:br/>
        <w:t>‫חתימות של שרה‪ ,‬ברעם והנתבעים‪ ,‬לכל אורך התשריט‪.‬‬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.50‬בהתאם לפסיקה‪ ,‬רצוי לעשות שימוש בחוות דעתו של גרפולוג על מנת לבסס טענה בדבר‬</w:t>
        <w:br/>
        <w:t>‫אמיתותה (או אי אמיתותה) של חתימה אך בכל מקרה בית המשפט הוא זה המכריע‬</w:t>
        <w:br/>
        <w:t>‫[ע"א ‪ 5293/90‬בנק הפועלים בע"מ נ' שאול רחמים בע"מ‪ ,‬בפסקה ‪( 16‬נבו ‪;)29.6.93‬ע"א‬</w:t>
        <w:br/>
        <w:t>‫‪ 2032/06‬אמנון האגי נ' עזבון המנוח סלמאן יוסף זיאן‪ ,‬בפסקה ‪( 33‬נבו ‪.])01.02.2009‬‬</w:t>
        <w:br/>
        <w:t>‫לכן‪ ,‬לאחר ששרה טענה כי החתימות המיוחסות לה המתנוססות על גבי התוכנית ת‪1/‬‬</w:t>
        <w:br/>
        <w:t>‫מזויפות‪ ,‬וכי היא לא חתמה על תוכנית זו‪ ,‬מונתה על ידי המומחית‪ ,‬וזו נתנה חוות דעתה‬</w:t>
        <w:br/>
        <w:t>‫ובהמשך אף תשובותיה לשאלות הבהרה שהופנו אליה‪.‬‬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.51‬מסקנת חוות דעתה של המומחית‪ ,‬כמפורט בעמ' ‪ 10‬לחוות הדעת‪ ,‬היא ש "קיימת‬</w:t>
        <w:br/>
        <w:t>‫סבירות גבוהה שהחתימות שבמחלוקת נכתבו על ידי מר איתמר אשכולות ולא על ידי‬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תיק‪8/14/2023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‫הגברת שרה אשכולות"‪ .‬בעמ' ‪ 9‬לחוות הדעת קובעת המומחית כי "ממצאי הבדיקה‬</w:t>
        <w:br/>
        <w:t>‫של כתב היד שמיוחס לגברת אשכולות מחזקים את ממצאי הבדיקה ביחס לחתימות‪,‬‬</w:t>
        <w:br/>
        <w:t>‫ומעידים על כך שמר איתמר אשכולות כתב וחתם במקרים רבים במקום אשתו שרה‪.‬‬</w:t>
        <w:br/>
        <w:t>‫ניתן להבין כי מקבץ מאפיינים אישיים ואינדיבידואליים שנמצאו אינם מותירים ספק‬</w:t>
        <w:br/>
        <w:t>‫שהחתימות שבמחלוקת נכתבו על ידי מר איתמר אשכולות ולא על ידי הגברת שרה‬</w:t>
        <w:br/>
        <w:t>‫אשכולות"‪( .‬הדגשה שלי י"ל)‬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.52‬במענה לשאלות הבהרה ששלחו הנתבעים השיבה המומחית כי החתימות המתנוססות‬</w:t>
        <w:br/>
        <w:t>‫על גבי התוכנית שהוגשה בשנת ‪ 2016‬ועל גבי התוכנית שהוגשה בשנת ‪ 2018‬מקוריות‬</w:t>
        <w:br/>
        <w:t>‫(לא צילומים ולא הדבקות)‪ ,‬ושתיהן נחתמו על ידי אותו אדם‪ .‬לשיטתה‪ ,‬שתי החתימות‬</w:t>
        <w:br/>
        <w:t>‫נחתמו על ידי איתמר‪ ,‬ראו תשובת המומחית מיום ‪ .27.7.23‬ממצאי חוות הדעת לא‬</w:t>
        <w:br/>
        <w:t>‫הופרכו והתובעות ויתרו אף על חקירתה של המומחית‪.‬‬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.53‬חיזוק נוסף למסקנת חוות הדעת כי החתימות על גבי תוכנית ת‪ 1/‬מקוריות לא מודבקות‬</w:t>
        <w:br/>
        <w:t>‫ולא מצולמות מצאתי בעובדה שעל תוכנית ת‪ 1/‬מתנוססות רק חתימותיהם של שרה‪,‬‬</w:t>
        <w:br/>
        <w:t>‫של אמציה ברעם ושל הנתבע‪ .‬לו רצו הנתבעים לזייף את חתימות מי מבעלי הדירות‬</w:t>
        <w:br/>
        <w:t>‫בבית סביר כי היו עושים כן גם ביחס לחתימת וקסלר‪ ,‬שכן אין חולק כי גם היא חתמה‬</w:t>
        <w:br/>
        <w:t>‫על תוכנית נ‪ 1/‬כמו יתר בעלי הדירות בבית‪ .‬מעיון בתוכנית ת‪ 1/‬עולה כי חתימתה אינה‬</w:t>
        <w:br/>
        <w:t>‫מופיעה בה‪ .‬בהינתן שהחתימות על גבי תוכנית ת‪ 1/‬היו מועתקות‪/‬מצולמות או מזויפות‪,‬‬</w:t>
        <w:br/>
        <w:t>‫לא ניתן כל הסבר אשר יניח את הדעת איזה עניין היה לנתבעים להעתיק ולזייף רק את‬</w:t>
        <w:br/>
        <w:t>‫חתימת שרה ולא את חתימת וקסלר‪.‬‬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.54‬לאור האמור‪ ,‬שוכנעתי כי החתימה "שרה אשכולות" ע"ג תוכנית ת‪ 1/‬מקורית ולא‬</w:t>
        <w:br/>
        <w:t>‫מועתקת או מצולמת‪.‬‬</w:t>
        <w:br/>
        <w:t>‫זהות החותם בשם שרה‪-‬‬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.55‬שרה טענה בתצה יר עדותה הראשית כי היא מעולם לא חתמה על תוכנית הבנייה ת‪1/‬‬</w:t>
        <w:br/>
        <w:t>‫וגם לא הסמיכה צד שלישי כלשהו‪ ,‬לרבות בעלה איתמר‪ ,‬לחתום על התוכנית או‬</w:t>
        <w:br/>
        <w:t>‫להתחייב בשמה לתוכנית‪ .‬לטענתה‪ ,‬משנקבע בחוות הדעת כי איתמר חתם על תוכנית‬</w:t>
        <w:br/>
        <w:t>‫ת‪ 1/‬בשמה ללא הרשאה ממנה‪ ,‬לא ניתן לחייבה בהסכמתו‪.‬‬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.56‬מתצהיר עדותו הראשית של איתמר עלה כי החתימות של שרה ושל האדריכל‬</w:t>
        <w:br/>
        <w:t>‫המתנוססות על גבי תוכנית ת‪ 1/‬מזויפות‪ ,‬וכי מעולם לא הוצגה בפניו או בפני שרה‬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תיק‪8/14/2023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‫התוכנית‪ .‬עדותו לא כללה כל הסבר הכיצד מתנוססות חתימות מקוריות שלו על גבי‬</w:t>
        <w:br/>
        <w:t>‫תוכנית ת‪ ,1/‬כפי שנקבע באופן חד משמעי בחוות דעת המומחית‪.‬‬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.57‬מתצהיר עדותו הראשית של האדריכל אריאל קאלימי עלה כי הבקשה להיתר בנייה‬</w:t>
        <w:br/>
        <w:t>‫שהגישו הנתבעים הוגשה רק בשנת ‪ ,2020‬וכי בשל טעות סופר שורבב תחת הכותרת‬</w:t>
        <w:br/>
        <w:t>‫"המבקש" שמה של שרה כמבקשת‪ ,‬אף על פי שהיא חזרה בה מרצונה לבנות קודם לכן‪.‬‬</w:t>
        <w:br/>
        <w:t>‫לטענתו‪ ,‬בתוכנית ת‪ 1/‬משנת ‪ 2018‬זויפה חתימתו‪.‬‬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.58‬למשמע עדויות הצדדים לא מצאתי לקבל את גרסת התובעות בדבר זיוף חתימת שרה‪,‬‬</w:t>
        <w:br/>
        <w:t>‫כפי שיפורט להלן‪ :‬ראשית‪ ,‬המומחית קבעה באופן חד משמעי כי החתימות המתנוססות‬</w:t>
        <w:br/>
        <w:t>‫על גבי תוכנית ת‪ 1/‬מקוריות ואינן מזויפות‪( ,‬הן אינן הדבקות ואינן צילומים)‪ ,‬חוות‬</w:t>
        <w:br/>
        <w:t>‫דעתה לא הופרכה ולא נסתרה‪ ,‬ודי בכך כדי לקבוע כי החתימות אינן מזויפות‪ .‬שנית‪,‬‬</w:t>
        <w:br/>
        <w:t>‫גרסתו של האדריכל בדבר טעות סופר שנפלה בפירוט שם המבקש בתוכנית ת‪ 1/‬חלשה‪,‬‬</w:t>
        <w:br/>
        <w:t>‫שכן מעיון בתוכנית עולה כי לכל אורכה‪ ,‬ולא רק בפרוט שם המבקש‪ ,‬התוכנית מדגימה‬</w:t>
        <w:br/>
        <w:t>‫את הבנייה שביקשה שרה לבנות‪ .‬קרי‪ ,‬לא רק ששם המבקש כולל את שרה‪ ,‬אלא שגם‬</w:t>
        <w:br/>
        <w:t>‫בגוף הבקשה נכללת ומודגמת הבנייה שביקשה שרה להוסיף ולבנות‪ .‬שלישית‪ ,‬עדות‬</w:t>
        <w:br/>
        <w:t>‫האדריכל לא הייתה משכנעת‪ .‬במענה לשאלות שהופנו אליו במסגרת חקירתו הנגדית‬</w:t>
        <w:br/>
        <w:t>‫הוא השיב כי כל התוכניות נערכו על ידו‪ ,‬אך חרף זאת הוא לא זכר האם החתים את שני‬</w:t>
        <w:br/>
        <w:t>‫הצדדים יחד או בנפרד‪ ,‬הוא לא זכר מתי התקיימה הפגישה שלו עם הנתבע ועם איתמר‪,‬‬</w:t>
        <w:br/>
        <w:t>‫הוא לא ידע להסביר כיצד מופיעות חתימות נוספות לחתימת נתבע ‪ 1‬על גבי תוכנית ת‪,1/‬‬</w:t>
        <w:br/>
        <w:t>‫הוא לא זכר אם הוא הגיש את תוכנית ת‪ 1/‬לעירייה‪ ,‬ולא זכר האם אמציה ברעם חתם‬</w:t>
        <w:br/>
        <w:t>‫על תוכנית ת‪ 1/‬בנוכחותו‪ .‬התרשמתי כי העד נמנע ממתן תשובות כל אימת שהללו‬</w:t>
        <w:br/>
        <w:t>‫יכולות היו לפעול לחובת מש' אשכולות‪ .‬רביעית‪ ,‬האדריכל קאלימי אישר בעדותו כי‬</w:t>
        <w:br/>
        <w:t>‫הגיע לדירת הנתבעים ביום שבת כדי לנסות להחתים אותו על מסמכים‪ ,‬ראו עמ' ‪4‬‬</w:t>
        <w:br/>
        <w:t>‫לפרוטוקול שורות ‪ .46-41‬עדותו זו סותרת את עדות איתמר בעמ' ‪ 3‬לפרוטוקול שורות‬</w:t>
        <w:br/>
        <w:t>‫‪ 7-4‬שם טען האחרון כי האדריכל לא הגיע אל הנתבעים ביום שבת כדי להחתים אותם‬</w:t>
        <w:br/>
        <w:t>‫על התוכניות‪ .‬חמישית‪ ,‬האדריכל קאלימי העיד כי שרה חתמה בעצמה על התוכנית‬</w:t>
        <w:br/>
        <w:t>‫שערך והגיש בשנת ‪ ,2016‬ראו עדותו בעמ' ‪ 5‬לפרוטוקול שורות ‪ .35-33‬עדותו זו לא עולה‬</w:t>
        <w:br/>
        <w:t>‫בקנה אחד עם קביעתה החד משמעית של המומחית בחוות דעתה ובתשובותיה לשאלות‬</w:t>
        <w:br/>
        <w:t>‫ההבהרה שמהן עלה כי גם על תוכנית נ‪ 1/‬משנת ‪ 2016‬חתם איתמר‪ ,‬ראו תשובותיה של‬</w:t>
        <w:br/>
        <w:t>‫המומחית לשאלות ההבהרה מיום ‪ .27.7.23‬סתירה זו מפחיתה אף היא מאמינות עדותו‬</w:t>
        <w:br/>
        <w:t>‫של העד קאלימי‪.‬‬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תיק‪8/14/2023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.59‬לאור האמור‪ ,‬שוכנעתי כי איתמר חתם בשם שרה על התוכניות‪.‬‬</w:t>
        <w:br/>
        <w:t>‫האם חתימת איתמר אשכולות יכולה לחייב את שרה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‫חזקת ההסכמה‪-‬‬</w:t>
        <w:br/>
        <w:t>‫‪ .60‬האיזון הראוי בין תפיסת הנישואין כחיי שיתוף‪ ,‬לבין שימור הזהות הנפרדת‬</w:t>
        <w:br/>
        <w:t>‫והאוטונומיה הכלכלית של הפרט בתוך מוסד הנישואין‪ ,‬מצא את מקומו בשיטת‬</w:t>
        <w:br/>
        <w:t>‫המשפט שלנו בדמות חזקת השיתוף‪ .‬על פי הגישה המקובלת‪ ,‬השיתוף בנכסים‬</w:t>
        <w:br/>
        <w:t>‫משפחתיים מובהקים ‪ -‬ו"דירת המגורים היא נכס משפחתי מובהק" (רע"א ‪8672/00‬‬</w:t>
        <w:br/>
        <w:t>‫אבו רומי נ' אבו רומי‪ ,‬פ"ד נו(‪ ,175 )6‬פס' ‪ 10‬לפסק דינה של השופטת שטרסברג‪-‬כהן‬</w:t>
        <w:br/>
        <w:t>‫(‪ - )2002‬מתגבש במועד בו מתמלאים תנאי המסגרת השיתופית‪ .‬הללו הם "ניהול אורח‬</w:t>
        <w:br/>
        <w:t>‫חיים תקין ומאמץ משותף" (ע"א ‪ 1915/91‬יעקובי נ' יעקובי‪ ,‬פ"ד מט(‪;)1995( 529 )3‬‬</w:t>
        <w:br/>
        <w:t>‫רע"א ‪ 8791/00‬שלם נ' טווינקו בע"מ‪ ,‬פ"ד סב (‪ ,165 )1‬פס' ‪ 33‬לפסק דינו של הנשיא‬</w:t>
        <w:br/>
        <w:t>‫ברק (‪( .)2006‬להלן‪" :‬פרשת שלם")‪ .‬מכאן ששיתוף בין בני זוג אינו פוגע באוטונומיה‬</w:t>
        <w:br/>
        <w:t>‫האישית של כל אחד ואחת מהם‪.‬‬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.61‬לפיכך‪ ,‬עצם חיי השיתוף לא יוצרים שליחות‪ ,‬כמשמעותה בחוק השליחות‪ ,‬התשכ"ה‪-‬‬</w:t>
        <w:br/>
        <w:t>‫‪( 1965‬אהרן ברק חוק השליחות ‪( 64‬כרך א'‪ ;)1996 ,‬כמו כן‪ ,‬עצם חיי השיתוף לא יוצרים‬</w:t>
        <w:br/>
        <w:t>‫שותפות בין בני הזוג‪ ,‬כמשמעותה בפקודת השותפויות [נוסח חדש]‪ ,‬התשל"ה‪.1975-‬‬</w:t>
        <w:br/>
        <w:t>‫מערכת דינים זו לא חלה על שותפות בזכויות ובחובות שאינה שותפות מסחרית (מ‪.‬‬</w:t>
        <w:br/>
        <w:t>‫דויטש קניין ‪( 484‬כרך א'‪ .)1997 ,‬מטרות הלכת השיתוף נבדלות ממטרות הדין המסחרי‬</w:t>
        <w:br/>
        <w:t>‫הרגיל (פרשת עצמון‪ ,‬בעמ' ‪.)447‬‬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.62‬מכאן גם‪ ,‬שחזקת ההסכמה בין בני זוג השותפים בדירה‪ ,‬לא יכולה להוות מכשיר‬</w:t>
        <w:br/>
        <w:t>‫לגריעה ממצבת הנכסים של כל אחד ואחד מהם באופן שאין האחד יכול בחתימתו לחייב‬</w:t>
        <w:br/>
        <w:t>‫את האחר בביצוע עסקת מכר או שכירות‪.‬‬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.63‬לא כך הוא לעניין הסכמת בני זוג לשינויים ברכוש המשותף ובזכויות הבניה‪ ,‬פעולות‬</w:t>
        <w:br/>
        <w:t>‫אלו לא מהוות העברת זכויות קניינית להן טעונה הסכמה מפורשת של בעל הדירה‬</w:t>
        <w:br/>
        <w:t>‫הרשום בלשכת רישום המקרקעין‪ .‬למסקנה זו אפשר להגיע גם מהוראות חוק‬</w:t>
        <w:br/>
        <w:t>‫המקרקעין והתקנון המצוי הקובעות כי בני זוג הרשומים שניהם כבעלי הדירה‪ ,‬הגם‬</w:t>
        <w:br/>
        <w:t>‫שהם נחלקים בדעותיהם באשר לסוגיה כלשהי העומדת להכרעה בבית המשותף‪ ,‬אינם‬</w:t>
        <w:br/>
        <w:t>‫זכאים ליותר מדעה אחת ביחס לרכוש המשותף‪ ,‬ועליהם לגבש בעניינים אלו דעה אחת‪.‬‬</w:t>
        <w:br/>
        <w:t>‫ככל שהעניין נוגע להחלטות המתקבלות בבית המשותף – והחלטה מכוח סעיף ‪71‬ב(א)‬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תיק‪8/14/2023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‫היא במובהק החלטה שכזאת – קולם צריך להיות אחד‪ ,‬ראו בעניין את הדברים שנקבעו‬</w:t>
        <w:br/>
        <w:t>‫בתיק מפקח (עכו) ‪ 109/06‬עברי נ' ברונפמן‪ ,‬פס' ‪ 9‬לפסק דינה של המפקחת וינברגר‬</w:t>
        <w:br/>
        <w:t>‫(כתוארה אז) (נבו‪( .)12.8.2007 ,‬להלן‪" :‬פס"ד עברי")‪.‬‬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.64‬לא רק ניסיון החיים מלמד כי לבני הזוג אין אפשרות להביע דעות סותרות בעניינים‬</w:t>
        <w:br/>
        <w:t>‫המתייחסים לרכוש המשותף באופן שחתימתו של אחד מהם מחייבת את השני‪ ,‬אלא‬</w:t>
        <w:br/>
        <w:t>‫שהדבר עובר כחוט השני גם בפסקי הדין ובחוק‪ ,‬ראו בעניין‪ ,‬לדוגמה‪ ,‬תיק מפקח (חי')‬</w:t>
        <w:br/>
        <w:t>‫צרפתי נ' אלוש (נבו ‪( .)11.1.2011‬להלן‪" :‬פס"ד צרפתי"); וכן חוק המקרקעין המתייחס‬</w:t>
        <w:br/>
        <w:t>‫לאמור באופן מפורש בקבעו בסעיף ‪ 13‬לתקנון המצוי‪ ,‬החל על הבית‪ ,‬כי‪:‬‬</w:t>
        <w:br/>
        <w:t>‫"‪( .13‬א) ההצבעה באסיפה הכללית תהיה בהרמת ידיים‪ ,‬אך לפי דרישת רבע לפחות‬</w:t>
        <w:br/>
        <w:t>‫מבעלי הדירות הנוכחים תתקיים הצבעה בקלפי‪.‬‬</w:t>
        <w:br/>
        <w:t>‫(ב) בהצבעה זכאי בעלה של כל דירה לדעה אחת"‪.‬‬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.65‬מכאן‪ ,‬שלהבדיל מהפרזומפציות שהובאו לעיל‪ ,‬לפיהם חיי השיתוף אינם יוצרים‬</w:t>
        <w:br/>
        <w:t>‫שליחות בכל הנוגע להקניה ולוויתור על הקניין‪ ,‬הרי שפרוצדורת ההצבעה בבית משותף‬</w:t>
        <w:br/>
        <w:t>‫כרוכה בשליחות‪ .‬דיני השליחות הם המסד לניהולו התקין של הבית המשותף‪ .‬ראו‬</w:t>
        <w:br/>
        <w:t>‫בעניין גם את הוראת סעיף ‪ 14‬לתקנון המצוי הקובעת‪:‬‬</w:t>
        <w:br/>
        <w:t>‫"‪( .14‬ד) היה לדירה יותר מבעל אחד‪ ,‬ימנו הבעלים אחד מהם‪ ,‬או אדם אחר‪ ,‬כבא‪-‬‬</w:t>
        <w:br/>
        <w:t>‫כוחם באסיפה הכללית"‪.‬‬</w:t>
        <w:br/>
        <w:t>‫מהסעיף עולה כי בהחלטות בהם נדרש בחוק שיעור הסכמה של בעלי דירות בבית‪,‬‬</w:t>
        <w:br/>
        <w:t>‫ממונה לדירה שהבעלות בה היא משותפת נציג אשר אמור להביא דעה אחת בשם כל‬</w:t>
        <w:br/>
        <w:t>‫בעלי הדירה‪ .‬מכאן ש "בעליה של דירה‪ ,‬יהא מספרם אשר יהא‪ ,‬צריכים להגיע‬</w:t>
        <w:br/>
        <w:t>‫להסכמה ולגבש לעצמם דעה אחת" (פס"ד עברי‪ ,‬בפס' ‪.)9‬‬</w:t>
        <w:br/>
        <w:t>‫ויודגש‪ " ,‬החלטה יכולה להיות על גבי פרוטוקול מהאסיפה הכללית‪ ,‬והיא יכולה גם‬</w:t>
        <w:br/>
        <w:t>‫להיות על גבי מסמך בחתימת בעלי הדירות שבו נתנו את הסכמתם להרחבה"‬</w:t>
        <w:br/>
        <w:t>‫(איזנשטיין‪ ,‬בעמ' ‪.)236‬‬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.66‬מכאן שכאשר מדובר בכמה בעלים בדירה אחת‪ ,‬בין שמדובר בבני זוג בין שמדובר‬</w:t>
        <w:br/>
        <w:t>‫בבעלים משותפים שאינם בני זוג‪ ,‬יש לראות בכל אחד מהם כמי שוויתר על מלוא‬</w:t>
        <w:br/>
        <w:t>‫האוטונומיה הקניינית הקנויה לו בהתייחס להחלטות המתקבלות לגבי הרכוש‬</w:t>
        <w:br/>
        <w:t>‫המשותף‪ .‬זאת‪ ,‬הן לאור קביעת המחוקק בסעיפים רבים בפרק הבתים המשותפים‬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תיק‪8/14/2023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‫ובתקנון המצוי‪ ,‬שהוא חלק ממנו כי דירה אחת מדברת בקול אחד‪ ,‬והן מהיקש‬</w:t>
        <w:br/>
        <w:t>‫מהדברים שנקבעו ברע"א ‪ 7112/93‬צודלר נ' יוסף‪ ,‬פ"ד מח(‪,)1994( 562-563 ,550 )5‬‬</w:t>
        <w:br/>
        <w:t>‫שנכון להחילם כאן בשינויים המחויבים‪:‬‬</w:t>
        <w:br/>
        <w:t>‫"הרוכש דירה בבית משותף – הוא הדין במי שדירה בבית משותף נפלה לבעלותו בדרך‬</w:t>
        <w:br/>
        <w:t>‫אחרת – מעלים עליו כי הסכים מראש לוותר על חלק מן האוטנומיה הקנינית הקנויה‬</w:t>
        <w:br/>
        <w:t>‫לו‪ ,‬וכמו היקנה חלק מזכויותיו למסגרת השיתופית המתמשכת והקבועה ‪ . . .‬הויתור‬</w:t>
        <w:br/>
        <w:t>‫מובנה הוא אל‪-‬תוך מסגרתו הנורמטיבית של הבית המשותף‪ ,‬כהגבלה קנינית מעיקרו‬</w:t>
        <w:br/>
        <w:t>‫של דין ‪ . . .‬זכות הבעלות בדירות מוגבלת היא בבית משותף ואין היא כזכות הבעלות‬</w:t>
        <w:br/>
        <w:t>‫ה"קלאסית"‪".‬‬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.67‬את חזקת ההסכמה שבין מספר יחידים השותפים בבעלות בדירה אחת מכתיבה לא רק‬</w:t>
        <w:br/>
        <w:t>‫פרשנות לשונית של החוק אלא גם תכליתו‪ .‬תיקון ‪ ,18‬שבגדרו תוקן סעיף ‪71‬ב(א) לחוק‬</w:t>
        <w:br/>
        <w:t>‫המקרקעין‪ ,‬בא אל העולם כדי למנוע את סחטנות המיעוט בבית המשותף‪:‬‬</w:t>
        <w:br/>
        <w:t>‫"עד לחקיקתו של התיקון‪ ,‬בעל דירה אשר ביקש להרחיב את דירתו היה נתון‬</w:t>
        <w:br/>
        <w:t>‫לחסדיהם של כל בעלי הדירות בבית‪ ,‬ללא יוצא מן הכלל‪ ,‬אשר לעיתים סרבו להעתר‬</w:t>
        <w:br/>
        <w:t>‫לבקשת שכנם להרחיב את דירתו ממניעים בלתי סבירים‪ ,‬ולעיתים נצלו את מצוקת‬</w:t>
        <w:br/>
        <w:t>‫בעל הדירה והציבו תנאים סחטניים למתן הסכמתם ‪ . . .‬זכות הוטו של המיעוט נבעה‬</w:t>
        <w:br/>
        <w:t>‫מן העיקרון המקודש שאין לפגוע או לשלול זכות קניינית של אדם ללא הסכמתו‪ ,‬גם‬</w:t>
        <w:br/>
        <w:t>‫כאשר הפגיעה בזכות מיטיבה עם אחר וגם כאשר זכותו הקניינית מצומצמת בהיקפה‪.‬‬</w:t>
        <w:br/>
        <w:t>‫לכן‪ ,‬נקרא המחוקק להביא לתיקון החוק" (איזנשטיין‪ ,‬בעמ' ‪.)211‬‬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.68‬וכן‪ .‬בית המשפט‪ ,‬לאחר שבחן את הוראות תיקון ‪ 18‬לאור חוק היסוד‪ :‬כבוד האדם‬</w:t>
        <w:br/>
        <w:t>‫וחירותו‪ ,‬קבע כי הוא עומד בתנאי פסקת ההגבלה (ת"א (שלום ת"א) ‪ 45652/88‬שטנג נ'‬</w:t>
        <w:br/>
        <w:t>‫מינצר‪ ,‬פ"מ התשנ"ח(‪" .)1995( 221 )4‬תיקון ‪ 18‬נועד מעיקרו לאפשר לרוב להחליט על‬</w:t>
        <w:br/>
        <w:t>‫הוצאת שטח מסויים מהרכוש המשותף והצמדתו לדירה פלונית לשם הרחבתה‪ ,‬חרף‬</w:t>
        <w:br/>
        <w:t>‫התנגדות המיעוט" (איזנשטיין‪ ,‬בעמ' ‪.)218‬‬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.69‬לטעמי‪ ,‬המדיניות השיפוטית הראויה לעניין חזקת ההסכמה בין מספר יחידים‬</w:t>
        <w:br/>
        <w:t>‫השותפים בדירה מזה‪ ,‬לאור מנגנוני האיזון עם זכויותיהם הקנייניות מזה‪ ,‬היא שיש‬</w:t>
        <w:br/>
        <w:t>‫לראות בבעל דירה שנתן הסכמה להרחבת דירה‪ ,‬לבניית מעלית‪ ,‬להתקנת התאמות‬</w:t>
        <w:br/>
        <w:t>‫לאדם עם מוגבלות וכיוב'‪ ,‬כמי שנתן הסכמתו על דעת בעל הדירה האחר בבית‪ ,‬כל עוד‬</w:t>
        <w:br/>
        <w:t>‫לא הוכח היפוכו של דבר‪.‬‬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תיק‪8/14/2023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.70‬יתירה מכך‪ ,‬בחוק השליחות תשכ"ה‪ 1965-‬נקבע בסעיף ‪(3‬א) כי‪" :‬השליחות מוקנית‬</w:t>
        <w:br/>
        <w:t>‫בהרשאה‪ ,‬שבכתב או שבעל‪-‬פה‪ ,‬מאת השולח לשלוח‪ ,‬או בהודעה עליה מאת השולח‬</w:t>
        <w:br/>
        <w:t>‫לצד השלישי‪ ,‬או על ידי התנהגות השולח כלפי אחד מהם"‪ .‬הפסיקה הכירה במונח‬</w:t>
        <w:br/>
        <w:t>‫"הסמכות הנחזית" כחלק אינטגרלי של דיני השליחות וקבעה כי‪" :‬השליחות היא‬</w:t>
        <w:br/>
        <w:t>‫תופעה אובייקטיבית‪ .‬היא איננה תופעה סובייקטיבית המותנית ברצונו של השולח‪.‬‬</w:t>
        <w:br/>
        <w:t>‫לכן‪ ,‬אם השולח יוצר מצג אובייקטיבי של הרשאת השלוח כלפי הצד השלישי‪ ,‬הרי‬</w:t>
        <w:br/>
        <w:t>‫שרואים את פעולת השלוח כפעולת השולח (שלוחו של אדם כמותו")‪ ...‬מקום בו קיים‬</w:t>
        <w:br/>
        <w:t>‫מצג אובייקטיבי של הרשאה לבצע פעולה מסוימת אף‪-‬על‪-‬פי שהשולח לא הסמיך את‬</w:t>
        <w:br/>
        <w:t>‫השלוח לבצע פעולה זו‪ ,‬הרי שאין חריגה מהרשאה‪ .‬בהיעדר חריגה מהרשאה ממילא‬</w:t>
        <w:br/>
        <w:t>‫אין תחולה לדיני החריגה מהרשאה‪ ...‬לכן אם צד שלישי סביר היה יודע או יכול היה‬</w:t>
        <w:br/>
        <w:t>‫לדעת כי התנהגות השולח אינה מקימה מצג של הרשאה‪ ,‬הרי שאין הרשאה‪ .‬לעומת‬</w:t>
        <w:br/>
        <w:t>‫זאת‪ ,‬אם הצד השלישי הסביר היה גורס כי אכן מתוך התנהגות השולח כלפיה קיימת‬</w:t>
        <w:br/>
        <w:t>‫הרשאה מהשולח לשלוח לבצע פעולה משפטית מסוימת‪ ,‬הרי שההרשאה שרירה‬</w:t>
        <w:br/>
        <w:t>‫וקיימת"‪.‬‬</w:t>
        <w:br/>
        <w:t>‫ובהמשך‪-‬‬</w:t>
        <w:br/>
        <w:t>‫"אם צד שלישי סביר היה מסיק מהתנהגות השולח כי השלוח רשאי לבצע את אותה‬</w:t>
        <w:br/>
        <w:t>‫פעולה משפטית אחרת‪ ,‬הרי שקמה התחייבות ישירה בין השולח לבין הצד השלישי‪.‬‬</w:t>
        <w:br/>
        <w:t>‫מובן כי במערכת היחסים הפנימית בין השולח לשלוח אפשר שאירעה הפרה חוזית‪,‬‬</w:t>
        <w:br/>
        <w:t>‫שאז "זכאי השולח לתרופות הניתנות בשל הפרת חוזה" (סעיף ‪(9‬א) לחוק השליחות)‪.‬‬</w:t>
        <w:br/>
        <w:t>‫לעומת זאת‪ ,‬אם הצד השלישי הסיק מתוך התנהגות השולח כי השלוח רשאי לבצע‬</w:t>
        <w:br/>
        <w:t>‫פעולה משפטית‪ ,‬אולם צד לשישי סביר לא היה מסיק זאת‪ ,‬הרי שאין מקום להכרה‬</w:t>
        <w:br/>
        <w:t>‫ביחס הישיב שבין השולח והצד השלישי"‪ ,‬ראו ע"א ‪ 1286/90‬בנק הפועלים בע"מ נ'‬</w:t>
        <w:br/>
        <w:t>‫ורד הלבשה (נבו ‪)29.12.94‬‬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.71‬בפסק הדין בעניין ע"א ‪ 7654/07‬גרשון מלך ברקוביץ נ' דוד קורין (נבו ‪ ,)11.8.2010‬נקבע‬</w:t>
        <w:br/>
        <w:t>‫כך ‪" ":‬בהתאם להלכה הפסוקה‪ ,‬מאז נחקק חוק השליחות‪ ,‬תשכ"ה‪ ,1965-‬הוחלפה‬</w:t>
        <w:br/>
        <w:t>‫על דרך הכלל הלכת "השליחות הנחזית" – המקימה מניעות כלפי הטענה כי השלוח‬</w:t>
        <w:br/>
        <w:t>‫פעל בחוסר הרשאה – בקיום שליחות של ממש ‪,‬על אף חוסר ההרשאה‪ .‬כלומר‪ ,‬כל זמן‬</w:t>
        <w:br/>
        <w:t>‫שנהג השולח כלפי צד שלישי כאילו לשלוחו הרשאה – התקיימה שליחות‪ ,‬ופעולות‬</w:t>
        <w:br/>
        <w:t>‫השלוח יחייבו ויזכו את השולח( סעיף ‪(3‬א) לסעיף ‪(3‬א) ; א' ברק ‪,‬חוק השליחות ‪ -‬כרך‬</w:t>
        <w:br/>
        <w:t>‫א ‪ (1996),‬עמ' ‪ 620‬ואילך ;ע"א ‪ 1286/90‬בנק הפועלים בע"מ נ' ורד הלבשה‪ ,‬פ"ד‬</w:t>
        <w:br/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תיק‪8/14/2023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 ‪ (5) 799, 813).‬במצב דברים זה‪ ,‬סבורני שהתנהגות קורין (השולח) כלפי‬</w:t>
        <w:br/>
        <w:t>‫הרוכשים‪ ,‬והמסמכים עליהם חתם (מכתבי ההרשאה וייפוי הכוח)‪ ,‬אכן יצרו מצג כי‬</w:t>
        <w:br/>
        <w:t>‫עו"ד שפטניצקי הוא שלוחו של קורין הפועל בהרשאה‪ ,‬מבלי שניתנה אינדיקציה לכך‬</w:t>
        <w:br/>
        <w:t>‫שהוא חורג מהרשאתו‪ .‬משכך‪ ,‬קמה שליחות מלאה אל מול הרוכשים"‪.‬‬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.72‬אבחן להלן האם אכן נוצר לנתבעים מצג ממנו היו יכולים להניח כי שרה הסמיכה את‬</w:t>
        <w:br/>
        <w:t>‫איתמר לפעול ולחתום בשמה‪ ,‬והם הייתה להם אינדיקציה שאיתמר חורג מהרשאתו ‪.‬‬</w:t>
        <w:br/>
        <w:t>‫המומחית ציינה מפורשות כי מבדיקת מסמכים רבים שהועברו לעיונה עלה נוהג ולפיו‬</w:t>
        <w:br/>
        <w:t>‫איתמר חתם "שרה אשכולות" על מסמכים רבים תחתיה‪ ,‬וכי ביחסים שבינה לבין בעלה‬</w:t>
        <w:br/>
        <w:t>‫איתמר היה קיים נוהג ולפיו איתמר ייצג אותה בכל העניינים הקשורים לדירה וחתם‬</w:t>
        <w:br/>
        <w:t>‫תחתיה על המסמכים‪ ,‬תוך שהוא חותם את חתימתה כאילו נחתמה על ידה‪.‬‬</w:t>
        <w:br/>
        <w:t>‫לכך יש להוסיף את העובדה ששרה אישרה בחקירתה הנגדית כי מעולם לא פגשה את‬</w:t>
        <w:br/>
        <w:t>‫הנתבע‪ ,‬ולא יצרה עמו כל קשר מאז ירשה את הדירה‪ ,‬למעט אירוע נקודתי אחד לפני‬</w:t>
        <w:br/>
        <w:t>‫שנים רבות שהתייחס לסוגיית חניה‪ ,‬זאת חרף העובדה שמחומר הראיות עלה כי היא‬</w:t>
        <w:br/>
        <w:t>‫והנתבע הגישו תוכניות בנייה משותפות והתעתדו לבצע בנייה משותפת בתחום החלקה‪.‬‬</w:t>
        <w:br/>
        <w:t>‫מעדות הנתבע אשר לא נסתרה‪ ,‬עלה כי איתמר נהג להביא אליו את המסמכים כשהם‬</w:t>
        <w:br/>
        <w:t>‫כבר חתומים בחתימה "שרה אשכולות" שנחתמה על ידו‪ ,‬והוא לא נהג לחתום את‬</w:t>
        <w:br/>
        <w:t>‫חתימתה בנוכחות אחרים‪ ,‬ועל כן לא היה מה שידליק אצל הנתבעים נורה אדומה‪.‬‬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.73‬וכן‪ ,‬חרף העובדה שהמומחית קבעה באופן חד משמעי כי התוכנית נחתמה על ידי איתמר‬</w:t>
        <w:br/>
        <w:t>‫בכתב ידו תוך שהוא חותם אשכולות שרה תחתיה‪ ,‬איתמר המשיך לטעון כי הוא לא‬</w:t>
        <w:br/>
        <w:t>‫חתם על התוכנית ת‪ ,1/‬ראו עדותו בעמ' ‪ 3‬לפרוטוקול שורות ‪ .7-4‬חוות דעתה של‬</w:t>
        <w:br/>
        <w:t>‫המומחית לא הופרכה‪ ,‬ומוצאת אני לקבוע שהיא אמינה עלי‪ .‬חרף המצגים שהציג‬</w:t>
        <w:br/>
        <w:t>‫איתמר לא נסתרה מסקנת חוות הדעת ולפיה איתמר חתם את חתימת אשתו כמסכימה‬</w:t>
        <w:br/>
        <w:t>‫על גבי תוכנית ת‪.1/‬‬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.74‬אציין גם כי שרה לא טרחה להתייצב לכלל הדיונים שהתקיימו בתיק‪ ,‬והיא התייצבה‬</w:t>
        <w:br/>
        <w:t>‫רק לחלקם‪ .‬מנגד‪ ,‬איתמר התייצב לכל הדיונים‪ .‬האמור מצביע על כך שאיתמר היה‬</w:t>
        <w:br/>
        <w:t>‫המוציא והמביא ביחס לדירה‪ ,‬בידיעתה של שרה‪ .‬העובדה שגם בניהול ההליך סמכה‬</w:t>
        <w:br/>
        <w:t>‫שרה על איתמר ואף לא טרחה להתייצב לאחד או יותר מהדיונים מלמד על כך‬</w:t>
        <w:br/>
        <w:t>‫שהתנהלותו הייתה בידיעתה ובהסכמתה‪ .‬לו סברה שרה כי איתמר זייף את חתימתה‬</w:t>
        <w:br/>
        <w:t>‫על גבי תוכנית ת‪ ,1/‬סביר כי לא הייתה סומכת עליו לייצגה בהליך‪ ,‬ואולי אף הייתה‬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תיק‪8/14/2023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‫מגישה נגד ו תלונה במשטרה‪ ,‬מה שלא נעשה‪ ,‬וראו נספח י"ב לכתב התביעה שם צורף‬</w:t>
        <w:br/>
        <w:t>‫אישור בדבר הגשת תלונה למשטרת ישראל נגד הנתבעים בדבר זיוף חתימות על גבי‬</w:t>
        <w:br/>
        <w:t>‫תוכנית ת‪.1/‬‬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.75‬למשמע עדות האדריכל קאלימי שוכנעתי כי אף האדריכל מטעם שרה טעה לחשוב‬</w:t>
        <w:br/>
        <w:t>‫ששרה בעצמה חתמה על תוכנית נ‪ ,1/‬מה שנמצא כלא נכון כמפורט בחוות הדעת באופן‬</w:t>
        <w:br/>
        <w:t>‫חד משמעי‪ .‬ויוטעם‪ ,‬אם האדריכל מטעם שרה טעה לחשוב ששרה בעצמה חתמה על‬</w:t>
        <w:br/>
        <w:t>‫המסמכים אך טבעי הוא שהנתבעים חשבו כך וסברו כי חתימת השלוח (איתמר) מחייבת‬</w:t>
        <w:br/>
        <w:t>‫את השולחת (שרה)‪.‬‬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.76‬לאור האמור‪ ,‬מוצאת אני לקבוע כי בנסיבות המפורטות חתימתו של איתמר על‬</w:t>
        <w:br/>
        <w:t>‫המסמכים בשם שרה מחייבת את שרה‪.‬‬</w:t>
        <w:br/>
        <w:t>‫האם ניתן היתר בנייה והאם פקע‪-‬‬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.77‬לכתב התביעה צורף כנספח י"ג‪ ,‬אישור בתנאים לבקשה להיתר בנייה שהגישו הנתבעים‪.‬‬</w:t>
        <w:br/>
        <w:t>‫מעיון באישור עולה כי לנתבעים ניתן אישור בתנאים לבקשה להיתר בנייה אשר כולל‪,‬‬</w:t>
        <w:br/>
        <w:t>‫בין היתר‪ ,‬המצאת החלטת ערכאה קניינית‪ .‬האמור שולל את טענות התובעות בדבר‬</w:t>
        <w:br/>
        <w:t>‫בנייה ללא היתר‪ .‬נהיר כי בהינתן שהנתבעים ימלאו אחר תנאי ההיתר וכן בכפוף לכך‬</w:t>
        <w:br/>
        <w:t>‫שיקבלו הסכמת ערכאה קניינית‪ ,‬יהיו רשאים להוציא היתר בנייה ולבנות מכוחו‪.‬‬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.78‬אשר לטענת התובעות כי תוקפו של האישור בתנאים פוקע לאחר שנתיים מיום הינתנו‪,‬‬</w:t>
        <w:br/>
        <w:t>‫עניין הוא למוסדות התכנון לענות לכך‪ .‬לאור האמור‪ ,‬ככל שהנתבעים ישלימו את‬</w:t>
        <w:br/>
        <w:t>‫התנאים שפורטו באישור בתנאים‪ ,‬הם יהיו רשאים לבנות בהתאם להיתר 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.79‬משקבעתי כי קיימת לנתבעים הסכמתם של מר ברעם ושל שרה‪ ,‬ומשאין חולק על כך‬</w:t>
        <w:br/>
        <w:t>‫שוקסלר חתמה על תוכנית נ‪ 1/‬שכללה הקמת מחסן בדירת הנתבעים‪ ,‬אשר זהה למחסן‬</w:t>
        <w:br/>
        <w:t>‫שהוגש והתבקש בתוכנית ת‪( 1/‬עליו חתומה וקסלר)‪ ,‬ומשלא הוכח כי היא חזרה בה‬</w:t>
        <w:br/>
        <w:t>‫מהסכמתה לבניית המחסן או שהייתה רשאית לעשות כן‪ ,‬מוצאת אני לקבוע כי קיימת‬</w:t>
        <w:br/>
        <w:t>‫לנתבעים הסכמה של כל בעלי הדירות בבית לבניית המחסן‪.‬‬</w:t>
        <w:br/>
        <w:t>‫פינוי פסולת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.80‬לכתב התביעה צורפו תמונות רבות המדגימות מיטלטלין רבים אשר הונחו בשטח‬</w:t>
        <w:br/>
        <w:t>‫הרכוש המשותף‪ ,‬על פי הנטען‪ ,‬על ידי הנתבעים‪ .‬לא הוכחשה ולא נסתרה טענת התובעות‬</w:t>
        <w:br/>
        <w:t>‫כי מיטלטלין אלו ה ונחו על ידי הנתבעים‪ .‬טענת התובעות גם קיבלה חיזוק בעדותו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תיק‪8/14/2023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‫אמציה ברעם‪ ,‬שהובא לעדות כעד מטעם ההגנה‪ .‬בעדותו העיד העד כי קיימים במקום‬</w:t>
        <w:br/>
        <w:t>‫חומרי בנייה‪ ,‬חומרי עבודה ומכשולים נוספים‪ .‬ראו עדותו בעמ' ‪ 6‬לפרוטוקול‪ .‬עדות זו‬</w:t>
        <w:br/>
        <w:t>‫לא נסתרה‪.‬‬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.81‬לאור האמור‪ ,‬אני מחייבת את הנתבעים לסלק בתוך ‪ 30‬יום מיום קבלת פסק הדין כל‬</w:t>
        <w:br/>
        <w:t>‫מיטלטלין שאינו נדרש לצורך עבודות הבנייה שהם מתעתדים לבצע‪ ,‬ולסלק את כל‬</w:t>
        <w:br/>
        <w:t>‫המיטלטלין שהניחו ברכוש המשותף בתוך ‪ 30‬יום מיום סיום עבודות הקמת השלד של‬</w:t>
        <w:br/>
        <w:t>‫הבנייה מושא ההליך‪ .‬סייג לאמור הצבת פיגומים ככל שיידרשו לצורך הבנייה והעמדת‬</w:t>
        <w:br/>
        <w:t>‫חומרי בנייה באזור אחד בלבד ברכוש המשותף למשך זמן העבודות‪.‬‬</w:t>
        <w:br/>
        <w:t>‫סוף דבר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.82‬התביעה נדחית ברובה‪.‬‬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.83‬אני מאפשרת לנתבעים לבנות את הממ"ד והמחסן מושא ההליך בהתאם לאישור‬</w:t>
        <w:br/>
        <w:t>‫בתנאים שקיבלו ובתנאי שיקבלו היתר בניה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.84‬אני מחייבת את הנתבעים לפנות פסולת ומיטלטלין שהציבו ברכוש המשותף בתוך ‪30‬‬</w:t>
        <w:br/>
        <w:t>‫יום מיום קבת פסק הדין‪.‬‬</w:t>
        <w:br/>
        <w:t>‫הוצאות ההליך ‪-‬‬</w:t>
        <w:br/>
        <w:t>‫‪ .85‬נקודת המוצא בפסיקת הוצאות‪ ,‬היא כי בעל דין שזכה בהליך‪ ,‬יזכה בהוצאות שהוציא‬</w:t>
        <w:br/>
        <w:t>‫לשם קידום ההליך‪ ,‬כאשר הדבר נועד למנוע חסרון כיס של הזוכה‪ ,‬להרתיע תובעים‬</w:t>
        <w:br/>
        <w:t>‫בכוח מנקיטת הליכי סרק ולעודד נתבעים בכוח להימנע מהתגוננות סרק‪ ,‬כאשר‬</w:t>
        <w:br/>
        <w:t>‫העיקרון הוא שהוצאות המשפט הנפסקות צריכות להיות מידתיות להליך עצמו‬</w:t>
        <w:br/>
        <w:t>‫ולמהותו (ע"א ‪ 9648/16‬אורהייטק ‪ GIS‬בע"מ נ' חן אביטן משרד עורכי דין‪ ,‬בפסקה ‪67‬‬</w:t>
        <w:br/>
        <w:t>‫(נבו ‪ ; )28.2.2018‬רע"א ‪ Magic Software Enterprises Ltd 7650/20‬נ' פאיירפלאי‬</w:t>
        <w:br/>
        <w:t>‫בע"מ‪ ,‬בפסקאות ‪( 11-9‬נבו ‪.))28.12.2020‬‬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.86‬תקנה ‪(151‬א) לתקנות סדר הדין האזרחי התשע"ט‪( 2018-‬להלן‪"-‬התקנות") קובעת כי‬</w:t>
        <w:br/>
        <w:t>‫תכלית חיוב בעל דין בהוצאות היא "לשפות את בעל הדין שכנגד על הוצאותיו בהליך‬</w:t>
        <w:br/>
        <w:t>‫בהתחשב בתוצאותיו‪ ,‬במשאבים שנדרשו לניהולו ובהתנהלות בעלי הדין"‪ .‬במסגרת‬</w:t>
        <w:br/>
        <w:t>‫שומת ההוצאות נדרשת הערכאה הדיונית לבטא את "האיזון הראוי שבין הבטחת זכות‬</w:t>
        <w:br/>
        <w:t>‫הגישה לערכאות‪ ,‬הגנה על זכות הקניין של הפרט ושמירה על שוויון בין בעלי הדין"‬</w:t>
        <w:br/>
        <w:t>‫(תקנה ‪(151‬ב) לתקנות)‪.‬‬</w:t>
        <w:br/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תיק‪8/14/2023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.87‬תקנה ‪ 152‬לתקנות קובעת כי‪ :‬בתום הדיון יפסוק בית המשפט הוצאות סבירות והוגנות‪,‬‬</w:t>
        <w:br/>
        <w:t>‫זולת אם מצא שקיימים טעמים מיוחדים שלא לחייב בהוצאות כאמור‪ .‬כלומר‪ ,‬ברירת‬</w:t>
        <w:br/>
        <w:t>‫המחדל היא פסיקת הוצאות‪ ,‬ורק אם קיימים טעמים מיוחדים‪ ,‬לא ייפסקו 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.88‬ובמיושם לענייננו ‪ -‬לאחר ששקלתי את מכלול השיקולים הרלוונטיים כמפורט לעיל‬</w:t>
        <w:br/>
        <w:t>‫ולאחר שנתתי דעתי למכלול נסיבות העניין‪ ,‬לרבות‪ :‬עלות חוות דעת המומחית‪ ,‬זמן‬</w:t>
        <w:br/>
        <w:t>‫בטלת הנתבעים בגין כמות הדיונים הרבה שהתקיימו‪ ,‬אי קבלת ממצאי חוות הדעת‬</w:t>
        <w:br/>
        <w:t>‫שהיו ברמת וודאות גבוהה ע"י איתמר ונעמי‪ ,‬ומנגד לכך שהתביעה התקבלה בחלקה‪,‬‬</w:t>
        <w:br/>
        <w:t>‫לעניין פינוי הפסולת והמיטלטלין‪ ,‬אני מחייבת את התובעות‪ ,‬יחד ולחוד‪ ,‬לשאת‬</w:t>
        <w:br/>
        <w:t>‫בהוצאות משפט לטובת הנתבעים בסך כולל של של ‪ .₪ 5,000‬סכום זה ישולם על ידי‬</w:t>
        <w:br/>
        <w:t>‫התובעים‪ ,‬ביחד ולחוד‪ ,‬לנתבעים בתוך ‪ 30‬יום מיום קבלת פסק הדין שאם לא כן יישא‬</w:t>
        <w:br/>
        <w:t>‫הפרשי הצמדה וריבית מיום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לצדדים‬</w:t>
        <w:br/>
        <w:t>‫ניתן בהיעדר הצדדים ביום יז' בתמוז התשפ"ד (‪.)23.7.24‬‬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8/14/2023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