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03/178/2023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2024-06-03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תיק‪3/178/2023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 ציפי‬</w:t>
        <w:br/>
        <w:t>‫קוינט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ברחוב אליעזר בן יהודה ‪ 10‬רחובות ע"י גלילה‬                                 ‫התובעת‬</w:t>
        <w:br/>
        <w:t>‫שנידר‬</w:t>
        <w:br/>
        <w:t>‫בן יהודה אליעזר ‪ ,10‬רחובות‬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‫גולדין אני‬     ‫‪1‬‬                           ‫הנתבעים‬</w:t>
        <w:br/>
        <w:t>‫קיבוץ חולית ‪8545800‬‬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‫מרדכי נועם‬      ‫‪2‬‬</w:t>
        <w:br/>
        <w:t>‫קיבוץ חולית ‪8545800‬‬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תביעה זו – מתן צו לסילוק יד של הנתבעים מהרכוש המשותף וחיוב הנתבעים בתשלום‬</w:t>
        <w:br/>
        <w:t>‫דמי ועד‪.‬‬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.‬רקע עובדתי וטענות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.1‬ענייננו בבית משותף ברחוב אליעזר בן יהודה ‪ 10‬רחובות המצוי במקרקעין הידועים כגוש‬</w:t>
        <w:br/>
        <w:t>‫‪ 3703‬חלקה ‪) 579‬להלן‪" :‬הבית המשותף"(‪ .‬הבית המשותף מונה ‪ 8‬דירות‪ .‬התובעת היא‬</w:t>
        <w:br/>
        <w:t>‫הנציגות החוקית של הבית המשותף והנתבעים הם בעלי הזכויות בדירה הידועה כתת חלקה‬</w:t>
        <w:br/>
        <w:t>‫‪ 4‬בבית המשותף‪.‬‬</w:t>
        <w:br/>
        <w:t>‫‪ .2‬במסגרת התביעה נטען כי לנתבעים חוב כלפי הנציגות בגין חלקם בהוצאות האחזקה והניהול‬</w:t>
        <w:br/>
        <w:t>‫של הבית המשותף וכן בגין הוצאות מיוחדות בסך ‪ 5,475‬ש"ח כמפורט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‫חוב דמי ועד לתקופה שבין יולי ‪ 2019‬ועד יוני ‪ 120) 2022‬ש"ח לחודש( בסך ‪4,320‬‬   ‫‪‬‬</w:t>
        <w:br/>
        <w:t>‫ש"ח‪.‬‬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תיק‪3/178/2023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‫חוב דמי ועד לתקופה שבין יולי ‪ 2022‬ועד דצמבר ‪ 130) 2022‬ש"ח לחודש( בסך ‪780‬‬      ‫‪‬‬</w:t>
        <w:br/>
        <w:t>‫ש"ח‪.‬‬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מיוחדות בגין החלפת צינור מים בסך ‪ 375‬ש"ח‪.‬‬     ‫‪‬‬</w:t>
        <w:br/>
        <w:t>‫‪ .3‬עוד נטען כי הנתבעים התקינו דוד שמש על הקיר החיצוני של הבית‪ ,‬נטען כי מיקומו של הדוד‬</w:t>
        <w:br/>
        <w:t>‫מהווה סכנה לדיירים ואף הותקן בניגוד לחוק‪ .‬כן נטען כי הנתבעים עשו שימוש פרטי בחדר‬</w:t>
        <w:br/>
        <w:t>‫המדרגות‪.‬‬</w:t>
        <w:br/>
        <w:t>‫טענות הנתבעים‬</w:t>
        <w:br/>
        <w:t>‫‪ .4‬בכתב ההגנה נטען כי הגב' שניידר אינה משמשת כנציגות החוקית של הבית המשותף‪ .‬כן צוין‬</w:t>
        <w:br/>
        <w:t>‫כי בשנים ‪ 2017-2019‬הגב' שניידר והנתבע ‪ 2‬שימשו יחד כנציגות הבית המשותף ובמסגרת‬</w:t>
        <w:br/>
        <w:t>‫תפקידו דרש לפתוח חשבון בנק על שם הנציגות כך שכספי הועד ינוהלו דרכו‪ .‬כן נטען כי אין‬</w:t>
        <w:br/>
        <w:t>‫זה סביר שהכספים יוחזקו בידיה של נציגת הועד ללא חשבון בנק מסודר של הנציגות‪.‬‬</w:t>
        <w:br/>
        <w:t>‫הנתבעים טענו כי יסדירו את חובם ככל שייפתח חשבון בנק‪ .‬כן נטען כי סכום התביעה שגוי‬</w:t>
        <w:br/>
        <w:t>‫כיון ששולמו דמי הועד עד דצמבר ‪.2019‬‬</w:t>
        <w:br/>
        <w:t>‫‪ .5‬לעניין הדוד נטען כי הוא הותקן בשנת ‪ 2016‬על הקיר החיצוני של הבית המשותף וזאת לנוכח‬</w:t>
        <w:br/>
        <w:t>‫בקשת בעלי הדירות בבית המשותף‪ .‬בנוסף נטען כי הנתבעים אינם מתגוררים בדירה המצויה‬</w:t>
        <w:br/>
        <w:t>‫בבעלותם בבית המשותף ולפיכך אין ביכולתם לבצע שימוש ייחודי בחדר המדרגות‪.‬‬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.‬דיון והכרעה‬</w:t>
        <w:br/>
        <w:t>‫‪ .6‬הנתבעים טענו אמנם כי הגב' שניידר אינה משמשת כנציגות החוקית של הבית המשותף ועל‬</w:t>
        <w:br/>
        <w:t>‫כן החלטותיה אינן מחייבות‪ ,‬ואולם לא הציגו נציגות אחרת תחתיה‪ .‬כידוע חוק המקרקעין‬</w:t>
        <w:br/>
        <w:t>‫אינו מכיר במצב של העדר נציגות לבית המשותף‪ .‬על כן הטוען כי הנציגות אינה הנציגות‬</w:t>
        <w:br/>
        <w:t>‫החוקית להוכיח קיומה של נציגות חוקית אחרת )ראו לעניין זה‪ :‬עש"א )חי'( ‪ 9047-03-19‬תמר‬</w:t>
        <w:br/>
        <w:t>‫ארביב נ' נציגות הבית המשותף ברח' פיינברג ‪ ,1‬חדרה )פורסם בנבו‪ ;(28.4.19 ,‬תיק ‪3/545/18‬‬</w:t>
        <w:br/>
        <w:t>‫)מפקח על רישום מקרקעין רחובות( כהן‪-‬לוי סיגלית סיגל נ' נציגות הבית המשותף ‪ -‬רח'‬</w:t>
        <w:br/>
        <w:t>‫אריה בן אליעזר ‪ 32‬ראשל"צ )פורסם בנבו‪ .((25.4.21 ,‬הנתבעים לא הוכיחו קיומה של נציגות‬</w:t>
        <w:br/>
        <w:t>‫אחרת כאמור ולמעשה כלל לא נטען על ידם לקיומה של נציגות כזו‪.‬‬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תיק‪3/178/2023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‫תשלום דמי ועד‬</w:t>
        <w:br/>
        <w:t>‫‪ .7‬חובתו של בעל דירה לשאת בהוצאות הדרושות להחזקתו התקינה וניהולו של הרכוש‬</w:t>
        <w:br/>
        <w:t>‫המשותף בבית משותף מעוגנת בסעיף ‪ 58‬לחוק המקרקעין‪ ,‬התשכ"ט‪) 1969-‬להלן‪" :‬חוק‬</w:t>
        <w:br/>
        <w:t>‫המקרקעין"(‪ ,‬הקובע כי‪:‬‬</w:t>
        <w:br/>
        <w:t>‫"‪) .58‬א( בעל דירה חייב להשתתף בהוצאות הדרושות להחזקתו התקינה‬</w:t>
        <w:br/>
        <w:t>‫ולניהולו של הרכוש המשותף ולהבטחת השירותים המחוייבים על פי דין‬</w:t>
        <w:br/>
        <w:t>‫או המקובלים על פי הנוהג‪ ,‬לפי יחס שטח רצפת דירתו אל שטח הרצפה‬</w:t>
        <w:br/>
        <w:t>‫של כל הדירות שבבית המשותף‪ ,‬זולת אם נקבע בתקנון שיעור השתתפות‬</w:t>
        <w:br/>
        <w:t>‫אחר‪ .‬לענין זה‪" ,‬החזקה תקינה" – שמירה על מצבו של הרכוש המשותף‬</w:t>
        <w:br/>
        <w:t>‫כפי שהיה בעת גמר הבניה‪ ,‬לרבות שיפורים שבוצעו בו לאחר מכן‬</w:t>
        <w:br/>
        <w:t>‫בהסכמת בעלי הדירות‪".‬‬</w:t>
        <w:br/>
        <w:t>‫‪ .8‬חובה זו‪ ,‬כך נקבע‪ ,‬אינה מותנית בתפקודה התקין של נציגות הבית המשותף במובן זה‪ ,‬שאי‪-‬‬</w:t>
        <w:br/>
        <w:t>‫קיומה של האחת על‪-‬ידי צד אחד‪ ,‬נותנת זכות לצד האחר לעמוד מלקיים חובתו הוא‪ ,‬אלא‬</w:t>
        <w:br/>
        <w:t>‫לשתי החובות קיום עצמאי ושתיהן בנות אכיפה‪:‬‬</w:t>
        <w:br/>
        <w:t>‫"אין דייר פורש מציבור הדיירים ואין הנציגות חדלה ממתן שירותים‪.‬‬</w:t>
        <w:br/>
        <w:t>‫אין זיקה בין החובות‪ ,‬במובן זה‪ ,‬שאי‪-‬קיומה של האחת על‪-‬ידי צד אחד‪,‬‬</w:t>
        <w:br/>
        <w:t>‫נותנת זכות לצד האחר לעמוד מלקיים חובתו הוא‪ ,‬אלא לשתי החובות‬</w:t>
        <w:br/>
        <w:t>‫קיום עצמאי ושתיהן בנות אכיפה‪ .‬בעל דירה שחדל לשלם‪ ,‬אינו מקנה‬</w:t>
        <w:br/>
        <w:t>‫בכך לנציגות זכות לחדול ממתן השירות‪ ,‬ולהיפך‪) ".‬ע"א )ת"א( ‪204/79‬‬</w:t>
        <w:br/>
        <w:t>‫שמואל וייזר נ' נציגות הבית המשותף מרח' חן ‪ 14‬פתח‪-‬תקוה )פורסם‬</w:t>
        <w:br/>
        <w:t>‫בנבו( )להלן‪" :‬עניין וייזר"((‪.‬‬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.9‬יפים לעניין זה דברי בית המשפט המחוזי בבאר שבע בע"א ‪ 1133/03‬קבלו נ' נציגות הבית‬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)‪:(17.5.04‬‬</w:t>
        <w:br/>
        <w:t>‫"המערער ככל בעל דירה בבית המשותף חייב להשתתף בהוצאות‬</w:t>
        <w:br/>
        <w:t>‫הדרושות להחזקתו התקינה ולניהולו של הרכוש המשותף ולהבטחת‬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תיק‪3/178/2023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‫השירותים המחויבים ואין הדבר נתון לשיקול דעתו‪ .‬המערער אינו יכול‬</w:t>
        <w:br/>
        <w:t>‫'להעניש' את שאר דיירי הבית ולא לשלם חלקו בהוצאות רק משום‬</w:t>
        <w:br/>
        <w:t>‫שסבור שהניהול אינו תקין או מכל סיבה אחרת‪ ...‬אי תשלום מיסי וועד‬</w:t>
        <w:br/>
        <w:t>‫הבית במשך תקופה ארוכה ממי שחייב בתשלום‪ ,‬משמעה פגיעה‬</w:t>
        <w:br/>
        <w:t>‫אפשרית בדיירי הבנין כולם‪ ,‬באשר יכול ונוצר חסר בקופת הנציגות‬</w:t>
        <w:br/>
        <w:t>‫והתוצאה היא הרעה בשירותים המוענקים לדיירים אשר כן ממלאים את‬</w:t>
        <w:br/>
        <w:t>‫חובותיהם"‪) .‬ראה גם‪ :‬עש"א )ת"א( ‪ 1208-09‬רזניקוב ברוניסלבה נ' דיצה‬</w:t>
        <w:br/>
        <w:t>‫הדר‪-‬ניהול בתים משותפים בע"מ )פורסם בנבו‪.((16.02.18 ,‬‬</w:t>
        <w:br/>
        <w:t>‫‪ .10‬לפיכך יש לדחות את טענת הנתבעים לפיה הם לא ישלמו דמי ועד כל עוד אין חשבון בנק מוגדר‬</w:t>
        <w:br/>
        <w:t>‫לנציגות שכן טענות הנתבעים באשר להתנהלות הנציגות אינן מהוות טענות הגנה וככל שיש‬</w:t>
        <w:br/>
        <w:t>‫להם טענות כנגד הנציגות‪ ,‬הדרך פתוחה בפניהם להגשת תביעה מתאימה בעניין‪ .‬הנתבעים‬</w:t>
        <w:br/>
        <w:t>‫לא הוכיחו כי שילמו עד דצמבר ‪ 19‬ולפיכך אני מקבלת את מלוא סכום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‫הסרת הדוד‬</w:t>
        <w:br/>
        <w:t>‫‪ .11‬סעיף ‪ 2‬לתקנון המצוי המופיע בתוספת לחוק המקרקעין קובע כדלקמן‪:‬‬</w:t>
        <w:br/>
        <w:t>‫")א(בעל דירה אינו רשאי לעשות בדירתו שינויים או תיקונים הפוגעים‬</w:t>
        <w:br/>
        <w:t>‫ברכוש המשותף או מסכנים או עשויים לסכן את קיומו או משנים או‬</w:t>
        <w:br/>
        <w:t>‫עשויים לשנות את ערכו‪ ,‬אלא אם קיבל תחילה הסכמת האסיפה‬</w:t>
        <w:br/>
        <w:t>‫הכללית של בעלי הדירות; לענין זה‪" ,‬פגיעה ברכוש המשותף" – לרבות‬</w:t>
        <w:br/>
        <w:t>‫פגיעה בחזותו החיצונית התקינה והאחידה כפי שהיתה בעת גמר הבניה‪.‬‬</w:t>
        <w:br/>
        <w:t>‫)ב( בעל דירה אינו רשאי לעשות בדירתו שינויים או תיקונים הפוגעים‬</w:t>
        <w:br/>
        <w:t>‫בדירה אחרת או מסכנים או עשויים לסכן את קיומה‪ ,‬או משנים או‬</w:t>
        <w:br/>
        <w:t>‫עשויים לשנות את ערכה‪ ,‬אלא אם קיבל תחילה הסכמת בעל הדירה‬</w:t>
        <w:br/>
        <w:t>‫האחרת‪.‬‬</w:t>
        <w:br/>
        <w:t>‫)ג( כל שינוי או תיקון אחר רשאי בעל דירה לעשות בדירתו על דעת‬</w:t>
        <w:br/>
        <w:t>‫עצמו‪".‬‬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תיק‪3/178/2023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.12‬מכוחו של הוראת סעיף ‪)2‬א( לעיל חל איסור על בעל דירה בבית המשותף לבצע שינויים או‬</w:t>
        <w:br/>
        <w:t>‫תיקונים הפוגעים ברכוש המשותף או בדירה אחרת‪ ,‬אלא אם קיבל על כך הסכמת האסיפה‬</w:t>
        <w:br/>
        <w:t>‫הכללית או הסכמת בעל הדירה האחרת לפי העניין‪.‬‬</w:t>
        <w:br/>
        <w:t>‫‪ .13‬בית המשפט העליון עמד על טיבה של הפגיעה בע"א ‪ 515/65‬רבובסקי נ' גלקסברג )פורסם‬</w:t>
        <w:br/>
        <w:t>‫בנבו‪ (20.5.66 ,‬בקבעו כי‪:‬‬</w:t>
        <w:br/>
        <w:t>‫"כל מה שמזיק לרכוש המשותף או לדירות האחרות בבית‪ ,‬לרבות מה‬</w:t>
        <w:br/>
        <w:t>‫שעשוי לשנות את אופי הבית‪ ,‬או לקלקל את דמותו הארכיטקטונית‪ ,‬או‬</w:t>
        <w:br/>
        <w:t>‫לשבש את שלמותו הסימטרית והאסתטית – כל אחד מאלה וכיוצא בו‬</w:t>
        <w:br/>
        <w:t>‫מהווה "פגיעה" כנ"ל"‪.‬‬</w:t>
        <w:br/>
        <w:t>‫‪ .14‬בהתאם לסעיף ‪ 2‬לתקנון המצוי הצבת הדוד על גבי הקיר החיצוני המהווה רכוש משותף יש‬</w:t>
        <w:br/>
        <w:t>‫לקבל הסכמת רוב בעלי הדירות וזו לא ניתנה‪ .‬למעלה מכך לגבי התקנת דוד שמש על גג הבית‬</w:t>
        <w:br/>
        <w:t>‫המשותף נקבעו בחוק המקרקעין הוראות מיוחדות ראו לעניין זה סעיף ‪59‬א לחוק המקרקעין‪.‬‬</w:t>
        <w:br/>
        <w:t>‫יש לפעול בהתאם לסעיף זה‪ .‬לאור האמור אני מורה על הסרת הדוד‪.‬‬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‫חשבון בנק בשם הנציגות‬</w:t>
        <w:br/>
        <w:t>‫‪ .15‬סעיף ‪ 16‬לתקנון המצוי שבתוספת לחוק המקרקעין קובע כדלקמן‪:‬‬</w:t>
        <w:br/>
        <w:t>‫")א( הגזבר יקבל חשבון לכל הוצאה‪ ,‬ימסור קבלה לכל הכנסה וינהל‬</w:t>
        <w:br/>
        <w:t>‫פנקס הכנסות והוצאות; הגזבר יביא לאישור האספה הכללית הרגילה‬</w:t>
        <w:br/>
        <w:t>‫את הפנקס וכן יביא עמו את החשבונות והקבלות שקיבל‪ ,‬העתקי‬</w:t>
        <w:br/>
        <w:t>‫הקבלות שמסר והמסמכים הנוגעים להם‪.‬‬</w:t>
        <w:br/>
        <w:t>‫)ב( הגזבר יערוך דין וחשבון כספי אחת לששה חדשים; הדין וחשבון‬</w:t>
        <w:br/>
        <w:t>‫יכלול גם את פירוט ההשקעות של ההכנסות שהצטברו‪.‬‬</w:t>
        <w:br/>
        <w:t>‫)ג( בעל דירה רשאי בכל עת סבירה לעיין בפנקס ההכנסות וההוצאות‪,‬‬</w:t>
        <w:br/>
        <w:t>‫בחשבונות‪ ,‬בקבלות ובמסמכים הנוגעים להם ובדין וחשבון הכספי‪.‬‬</w:t>
        <w:br/>
        <w:t>‫)ד( הגזבר יפקיד את ההכנסות בחשבון בנק על שם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תיק‪3/178/2023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שנת הכספים של הבית המשותף תתחיל ביום ‪ 1‬בינואר‪ ,‬ותסתיים‬</w:t>
        <w:br/>
        <w:t>‫ביום ‪ 31‬בדצמבר של אותה שנה; שנת הכספים הראשונה תתחיל ביום‬</w:t>
        <w:br/>
        <w:t>‫רישומו של הבית בפנקס הבתים המשותפים ותסתיים ביום ‪ 31‬בדצמבר‬</w:t>
        <w:br/>
        <w:t>‫הראשון שלאחר יום הרישום"‪) .‬ההדגשה אינה במקור(‬</w:t>
        <w:br/>
        <w:t>‫‪ .16‬מסעיף ‪)16‬ד( לתקנון המצוי עולה באופן חד משמעי כי נציגות הבית המשותף צריכה להתנהל‬</w:t>
        <w:br/>
        <w:t>‫באמצעות חשבון בנק ייעודי הרשום על שמה ובכך לאפשר ניהול‪ ,‬בקרה ומעקב על ההכנסות‬</w:t>
        <w:br/>
        <w:t>‫וההוצאות של הרכוש המשותף )ראו לעניין זה‪ :‬עש"א )מחוזי חי'( ‪ 8603-10-21‬רמי יובל נ'‬</w:t>
        <w:br/>
        <w:t>‫נאווה כרמל )נבו ‪ .((05.12.2021‬לפיכך אני מורה לנציגות הבית המשותף לפתוח חשבון בנק‬</w:t>
        <w:br/>
        <w:t>‫ייעודי על שם הבית המשותף‪ .‬יובהר כי אין המדובר בתנאי לתשלום החוב מושא התביעה‪.‬‬</w:t>
        <w:br/>
        <w:t>‫‪ .17‬באשר לטענה לשימוש ייחודי הרי שזו נטענה בעלמא וללא כל ביסוס ולפיכך אני מורה על‬</w:t>
        <w:br/>
        <w:t>‫דחייתה‪.‬‬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.‬סוף דבר‬</w:t>
        <w:br/>
        <w:t>‫‪ .18‬לאור האמור דין התביעה להתקבל ברובה‪.‬‬</w:t>
        <w:br/>
        <w:t>‫‪ .19‬אני מורה לנציגות הבית המשותף לפתוח חשבון בנק על שם הנציגות ברחוב אליעזר בן יהודה‬</w:t>
        <w:br/>
        <w:t>‫‪ 10‬רחובות וזאת בתוך ‪ 10‬ימים‪.‬‬</w:t>
        <w:br/>
        <w:t>‫‪ .20‬כן אני מורה לנתבעים לשלם לתובעת סך של ‪ 5,475‬ש"ח בגין חלקם בהוצאות אחזקת הרכוש‬</w:t>
        <w:br/>
        <w:t>‫המשותף לתקופה הרלוונטית לתביעה ובגין חלקם בהוצאות המיוחדות‪ .‬לסכום זה יתווספו‬</w:t>
        <w:br/>
        <w:t>‫ריבית והפרשי הצמדה כחוק וזאת ממועד הגשת התביעה ועד למועד התשלום בפועל‪.‬‬</w:t>
        <w:br/>
        <w:t>‫‪ .21‬כן אני מורה על חיוב הנתבעים להסיר את דוד המים מהקירות החיצוניים של הרכוש‬</w:t>
        <w:br/>
        <w:t>‫המשותף וזאת בתוך ‪ 14‬ימים‪.‬‬</w:t>
        <w:br/>
        <w:t>‫‪ .22‬לאור התוצאה אליה הגעתי‪ ,‬אני מורה על חיוב הנתבעים בהוצאות משפט לטובת התובעת‬</w:t>
        <w:br/>
        <w:t>‫בסך ‪ 406‬ש"ח‪ .‬סכום זה ישולם בתוך ‪ 30‬יום‪ ,‬שאם לא כן יישא הפרשי הצמדה וריבית כחוק‬</w:t>
        <w:br/>
        <w:t>‫מיום מתן פסק הדין ועד 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תיק‪3/178/2023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,03.06.2024 ,‬כ"ו אייר תשפ"ד‪ ,‬בהעדר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03/178/2023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