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7/361/2020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2024-03-14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‫מגדל דניאל מלון דירות בע"מ‬                            ‫תובעת‬</w:t>
        <w:br/>
        <w:t>‫באמצעות ב"כ‪ :‬עו"ד גלבוע יניב‬</w:t>
        <w:br/>
        <w:t>‫רח' האומן ‪ ,27‬ירושלים‬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‫גולד מישל‬    ‫‪.1‬‬                  ‫נתבעים‬</w:t>
        <w:br/>
        <w:t>‫גולד לורנס ג'רמי‬    ‫‪.2‬‬</w:t>
        <w:br/>
        <w:t>‫באמצעות ב"כ‪ :‬עו"ד שטרק אלינור‬</w:t>
        <w:br/>
        <w:t>‫המבורגר עברון ושות'‪ ,‬עורכי דין‬</w:t>
        <w:br/>
        <w:t>‫רח' ברקוביץ' ‪ ,4‬תל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‫פסק דין‬</w:t>
        <w:br/>
        <w:t>‫‪2‬‬    ‫זוהי תביעה למתן צו‪-‬עשה אשר יורה לנתבעים לסלק מערכת מיזוג אוויר שהוצבה על ידי הנתבעים‬</w:t>
        <w:br/>
        <w:t>‫‪3‬‬                                            ‫ביחידה שבבעלות התובעת עקב הסגת גבול ופלישה‪.‬‬</w:t>
        <w:br/>
        <w:t>‫‪4‬‬                                                                               ‫רקע בקצרה‬</w:t>
        <w:br/>
        <w:t>‫‪5‬‬    ‫ענייננו בבית משותף הכולל בית מלון ויחידות מגורים שנמצא ברחוב רמת ים ‪ ,60‬בהרצליה‪,‬‬    ‫‪.1‬‬</w:t>
        <w:br/>
        <w:t>‫‪6‬‬    ‫וידוע כ"מלון דניאל" (להלן‪" :‬הבית")‪ .‬הבית רשום בפנקס הבתים המשותפים בחלקות ‪,481‬‬</w:t>
        <w:br/>
        <w:t>‫‪7‬‬    ‫‪ 1089 ,984 ,840 ,798 ,797 ,482‬ו‪ 1090-‬בגוש ‪ 6668‬ועל ניהולו חל תקנון מוסכם אשר אושר‬</w:t>
        <w:br/>
        <w:t>‫‪8‬‬                                            ‫לרישום ביום ‪( 21.12.1987‬להלן‪" :‬התקנון")‪.‬‬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 ‫התובעת‪ ,‬מגדל דניאל מלון דירות בע"מ (להלן‪" :‬חברת המלון")‪ ,‬היא הבעלים הרשום של תת‬     ‫‪.2‬‬</w:t>
        <w:br/>
        <w:t>‫‪10‬‬    ‫חלקה מס' ‪ 168‬בבית אשר משמשת (או שימשה בעבר) כחדר טכני‪/‬חדר מכונות (להלן‪" :‬חדר‬</w:t>
        <w:br/>
        <w:t>‫‪11‬‬    ‫המכונות")‪ .‬בבעלותה של חברת המלון נמצאת גם חברת האחזקה והניהול של הבית המשותף‬</w:t>
        <w:br/>
        <w:t>‫‪12‬‬    ‫‪ -‬תחזוקה ושירותים מלון דניאל (‪ )2001‬בע"מ (להלן‪" :‬חברת האחזקה")‪ .‬חברת האחזקה‬</w:t>
        <w:br/>
        <w:t>‫‪13‬‬                                                                  ‫איננה צד להליך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 ‫הנתבעים‪ ,‬ה"ה מישל ולורנס גולד (להלן‪" :‬הנתבעים")‪ ,‬הם תושבי חוץ‪ ,‬והבעלים הרשומים‬      ‫‪.3‬‬</w:t>
        <w:br/>
        <w:t>‫‪15‬‬    ‫של יחידות מגורים הידועות כתתי חלקות מספר ‪ 149‬ו‪ 150-‬בבית‪ .‬יחידות אלו אוחדו לדירה‬</w:t>
        <w:br/>
        <w:t>‫‪16‬‬                             ‫אחת שמצויה מתחת לחדר המכונות (להלן‪" :‬דירת 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 ‫קודם לפתיחתו של הליך זה‪ ,‬הגישו הנתבעים תביעה לפני המפקח על רישום המקרקעין נגד‬       ‫‪.4‬‬</w:t>
        <w:br/>
        <w:t>‫‪18‬‬    ‫חברת המלון‪ ,‬חברת האחזקה ונציגות הבית המשותף‪ ,‬שעניינה במתן צווי עשה לתיקון ליקויי‬</w:t>
        <w:br/>
        <w:t>‫‪19‬‬    ‫איטום בחדר המכונות (וברכוש משותף) הגורמים לנזקי רטיבות בדירתם (תיק מס' ‪)148/20‬‬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‫(להלן‪" :‬תביעת הרטיבות")‪ .‬יוער כי בתביעת הרטיבות ניתן פסק דין ביום ‪ 1.1.2024‬אשר‬</w:t>
        <w:br/>
        <w:t>‫‪2‬‬             ‫קיבל את התביעה‪ ,‬בעיקרה‪ ,‬וניתנו צווי עשה לתיקון הליקויים ולתיקון הנזקים‪.‬‬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             ‫לאחר שעמדתי בקצרה על הרקע הדרוש אפנה עתה לסקירת טענות הצדדים‪.‬‬             ‫‪.5‬‬</w:t>
        <w:br/>
        <w:t>‫‪4‬‬                                                       ‫תמצית הטענות בכתבי התביעה וההגנה‬</w:t>
        <w:br/>
        <w:t>‫‪5‬‬   ‫בכתב התביעה נטען‪ ,‬בתמצית‪ ,‬כי הנתבעים התקינו בחדר המכונות מערכת מיזוג אוויר‬              ‫‪.6‬‬</w:t>
        <w:br/>
        <w:t>‫‪6‬‬   ‫המשרתת את דירתם ומכונה יט"א (יחידת טיפול באוויר) (להלן‪" :‬יט"א")‪ ,‬ללא רשות‪ ,‬תוך‬</w:t>
        <w:br/>
        <w:t>‫‪7‬‬   ‫הסגת גבול‪ ,‬בניגוד להוראת סעיף ‪ 6.08‬לתקנון הבית‪ ,‬הקובע כי ‪" :‬דייר לא יתקין מזגנים בלי‬</w:t>
        <w:br/>
        <w:t>‫‪8‬‬   ‫קבלת הסכמת הנציגות לכך מראש ובכתב"‪ .‬על יסוד האמור נתבקש צו המורה לנתבעים‬</w:t>
        <w:br/>
        <w:t>‫‪9‬‬                                                        ‫לפנות את היט"א מחדר המכונות‪.‬‬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‫בכתב ההגנה נטען כי בעקבות כשל במערכת המיזוג שבדירת הנתבעים‪ ,‬נאלצו הנתבעים‬               ‫‪.7‬‬</w:t>
        <w:br/>
        <w:t>‫‪11‬‬   ‫להתקין על חשבונם בשנת ‪ 2016‬את היט"א בחדר המכונות‪ ,‬אך זאת בהתאם להרשאה‬</w:t>
        <w:br/>
        <w:t>‫‪12‬‬   ‫שניתנה להם מחברת האחזקה של הבית‪ ,‬על פי מתווה שהוצע על ידה וסוכם עם נציגה מטעמה‬</w:t>
        <w:br/>
        <w:t>‫‪13‬‬   ‫‪ -‬גב' נורית מחלוף‪ .‬בהקשר זה‪ ,‬עמדו הנתבעים על כך שחדר המכונות‪ ,‬אמנם רשום בבעלות‬</w:t>
        <w:br/>
        <w:t>‫‪14‬‬   ‫חברת המלון‪ ,‬אך נמצא‪ ,‬למעשה‪ ,‬בשליטתה ובחזקתה של חברת האחזקה שהיא בבעלות‬</w:t>
        <w:br/>
        <w:t>‫‪15‬‬   ‫חברת המלון וגם כפופה להנחיותיה‪ .‬הודגש כי לנתבעים אין כלל גישה לחדר המכונות כך‬</w:t>
        <w:br/>
        <w:t>‫‪16‬‬                ‫שהתקנת היט"א חייבה תיאום מוקדם ומראש ומתן רשות להצבתה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‫הנתבעים הוסיפו וציינו כי בחדר המכונות כבר היתה מוצבת יחידת מיזוג אויר והיט"א נשוא‬       ‫‪.8‬‬</w:t>
        <w:br/>
        <w:t>‫‪18‬‬   ‫הליך זה הוצבה בדיוק באותו מקום שבו היתה ממוקמת היחידה הקודמת‪ .‬עוד טענו הנתבעים‬</w:t>
        <w:br/>
        <w:t>‫‪19‬‬                                  ‫כי הוראת סעיף ‪ 6.08‬לתקנון כלל אינה רלוונטית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‫לבסוף‪ ,‬ציינו הנתבעים כי טענות חברת המלון נגד הצבת היט"א הועלו כמה שנים לאחר‬             ‫‪.9‬‬</w:t>
        <w:br/>
        <w:t>‫‪21‬‬   ‫שהדבר בוצע ורק בעקבות הגשת תביעת הרטיבות וכ"משקל נגד" לה‪ ,‬או בלשון התובעת‬</w:t>
        <w:br/>
        <w:t>‫‪22‬‬   ‫עצמה שתיארה את תביעת הרטיבות כהשבת "רעה תחת טובה" (סע' ‪ 27‬בכתב ההגנה בתביעת‬</w:t>
        <w:br/>
        <w:t>‫‪23‬‬   ‫הרטיבות)‪ .‬לשיטת הנתבעים‪ ,‬שתיקתה הארוכה של חברת המלון מהווה אינדיקציה ברורה‬</w:t>
        <w:br/>
        <w:t>‫‪24‬‬   ‫להסכמה ולרשות שניתנה לנתבעים להציב את היט"א בחדר המכונות (מתן "טובה")‪ ,‬והעלאת‬</w:t>
        <w:br/>
        <w:t>‫‪25‬‬   ‫טענות בעניין לראשונה ‪ -‬רק לאחר הגשת תביעת הרטיבות ("השבת רעה")‪ ,‬מלמדת על חוסר‬</w:t>
        <w:br/>
        <w:t>‫‪26‬‬                                          ‫תום הלב והשיהוי הכבד שבה לוקה תביעה זו‪.‬‬</w:t>
        <w:br/>
        <w:t>‫‪27‬‬                                                                                  ‫מהלך הדיון‬</w:t>
        <w:br/>
        <w:t>‫‪28‬‬   ‫ביום ‪ 6.5.2021‬נערך דיון קדם משפט לפני כב' המפקחת א' שחל שדנה קודם לכן בתיק‪ .‬בסיומו‬     ‫‪.10‬‬</w:t>
        <w:br/>
        <w:t>‫‪29‬‬    ‫של הדיון נקבע התיק לשמיעת ראיות ונקבעו לוחות זמנים להגשת הראיות מטעם הצדדים‪.‬‬</w:t>
        <w:br/>
        <w:t>‫‪30‬‬   ‫לאחר עיכובים שאין זה המקום לפרטם (ר' החלטה מיום ‪ ,)25.10.2021‬הגישה התובעת ביום‬         ‫‪.11‬‬</w:t>
        <w:br/>
        <w:t>‫‪31‬‬   ‫‪ 31.10.2021‬תצהירי עדות ראשית מטעמה‪ :‬מר יצחק לוי דירקטור בחברת המלון ומנהל‬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‫בחברת האחזקה (להלן‪" :‬מר צחי לוי") ומר יצחק לוי מנהל תפעול ומי שהוגדר כ"נציג‬</w:t>
        <w:br/>
        <w:t>‫‪2‬‬                                       ‫הבעלים" בחברת המלון (להלן‪" :‬מר יצחק לוי")‪.‬‬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‫ביום ‪ 10.1.2022‬הוגשו תצהירי עדות ראשית מטעם הנתבעים‪ ,‬מר ג'יימס רענן‪ ,‬עו"ד בעיסוקו‬     ‫‪.12‬‬</w:t>
        <w:br/>
        <w:t>‫‪4‬‬   ‫ובן משפחתם של הנתבעים אשר מטפל בענייניהם של הנתבעים (תושבי חוץ כאמור) הנוגעים‬</w:t>
        <w:br/>
        <w:t>‫‪5‬‬                                ‫לדירה זו‪ ,‬ומר ג'ואל אספרון איש התחזוקה מטעם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‫ביני לביני‪ ,‬מונתה כב' המפקחת א' שחל לשיפוט והטיפול בתיק הועבר לידי‪ .‬מכוח סעיף ‪(75‬ב)‬   ‫‪.13‬‬</w:t>
        <w:br/>
        <w:t>‫‪7‬‬   ‫לחוק המקרקעין‪ ,‬תשכ"ט‪( 1969-‬להלן‪" :‬חוק המקרקעין") מצאתי להמשיך לדון בתביעה‬</w:t>
        <w:br/>
        <w:t>‫‪8‬‬                                        ‫מהשלב שאליה היא הגיעה (קרי‪ :‬ישיבת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‫ביום ‪ 20.9.2022‬התקיימה ישיבת הוכחות לפניי שבה נחקרו עדי הצדדים (פרוטוקול ישיבה זו‬     ‫‪.14‬‬</w:t>
        <w:br/>
        <w:t>‫‪10‬‬       ‫ייקרא להלן‪" :‬פרוטוקול ההוכחות") ולאחריה התבקשו הצדדים להגיש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‫לאחר איחור בהגשת סיכומי התובעת (ר' החלטה מיום ‪ ,)18.5.2023‬הצדדים הגישו לתיק את‬        ‫‪.15‬‬</w:t>
        <w:br/>
        <w:t>‫‪12‬‬   ‫סיכומיהם‪ .‬יצוין כי סיכומים אחרונים ‪ -‬סיכומי תשובה מטעם התובעת‪ ,‬הוגשו רק ביום‬</w:t>
        <w:br/>
        <w:t>‫‪13‬‬                                      ‫‪ .20.8.2023‬להלן‪ ,‬יוצגו טענות הצדדים בסיכומיהם‪.‬‬</w:t>
        <w:br/>
        <w:t>‫‪14‬‬                                                                   ‫תמצית הטענות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‫לטענת חברת המלון בסיכומיה‪ ,‬הוכחה טענתה כי לא ניתנה לנתבעים הסכמה להתקנת‬               ‫‪.16‬‬</w:t>
        <w:br/>
        <w:t>‫‪16‬‬   ‫היט"א בחדר המכונות שהוא קניינה הפרטי של חברת המלון‪ ,‬כמו כן‪ ,‬הוכחה הטענה כי‬</w:t>
        <w:br/>
        <w:t>‫‪17‬‬   ‫הנתבעים פעלו בניגוד לתקנון הבית המשותף משלא הוצג על ידם במסגרת ההליך אישור‬</w:t>
        <w:br/>
        <w:t>‫‪18‬‬        ‫מראש ובכתב של הנציגות להתקנת מערכת מיזוג אוויר פרטית בכל מקום שהוא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   ‫חברת המלון ציינה כי תכתובות דוא"ל שהוצגו בין הנתבעים לבין גב' נורית מחלוף אינם‬        ‫‪.17‬‬</w:t>
        <w:br/>
        <w:t>‫‪20‬‬   ‫עולים כדי הסכמה ומתן רשות מטעם חברת המלון לעשות שימוש בקניינה‪ ,‬שכן גב' מחלוף‬</w:t>
        <w:br/>
        <w:t>‫‪21‬‬   ‫אינה בעלת תפקיד בחברת המלון והיא אינה מוסמכת ליתן הסכמות בשמה ומטעמה‪ .‬לשיטת‬</w:t>
        <w:br/>
        <w:t>‫‪22‬‬   ‫התובעת‪ ,‬הנתבעים שהיו מלווים בייעוץ משפטי צמוד‪ ,‬ידעו זאת‪ ,‬ואם עצמו עיניהם‪ ,‬אין להם‬</w:t>
        <w:br/>
        <w:t>‫‪23‬‬                                                                   ‫להלין אלא על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‫התובעת הוסיפה והדגישה כי עיון במכתב גב' מחלוף לגופו אשר הנתבעים תולים בו את יהבם‪,‬‬     ‫‪.18‬‬</w:t>
        <w:br/>
        <w:t>‫‪25‬‬   ‫מלמד שלא ניתן ללמוד ממנו על הסכמה או מתן רשות‪ ,‬בשים לב לכותרתו ולנתונים מהותיים‬</w:t>
        <w:br/>
        <w:t>‫‪26‬‬   ‫החסרים בו‪ ,‬כגון המיקום שבו תוצב היט"א בחדר המכונות‪ .‬למעשה‪ ,‬כך הודגש‪ ,‬המסמך‬</w:t>
        <w:br/>
        <w:t>‫‪27‬‬   ‫ששלחה גב' מחלוף כולל בסה"כ מתן שתי חלופות לנתבעים על מנת שדירתם תחובר למערכות‬</w:t>
        <w:br/>
        <w:t>‫‪28‬‬   ‫המיזוג הקיימות ‪ ,‬אולם מתוכנו ברור כי הוא אינו כולל אישור להתקנת מערכת מיזוג אוויר‬</w:t>
        <w:br/>
        <w:t>‫‪29‬‬                                                                 ‫פרטית בחדר המכונות‪.‬‬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‫חברת המלון הוסיפה וטענה כי הנתבעים נמנעו מלהעיד עדים חיוניים ורלוונטיים כגון‬        ‫‪.19‬‬</w:t>
        <w:br/>
        <w:t>‫‪2‬‬   ‫הנתבעים עצמם‪ :‬בני הזוג גולד‪ ,‬מר ניר רגב‪ ,‬איש המיזוג שלדברי הנתבעים היה אחראי‬</w:t>
        <w:br/>
        <w:t>‫‪3‬‬   ‫להתקנת היט"א‪ ,‬ובעיקר גב' מחלוף מי שמיוחסת לה מתן הסכמה ואישור להצבת היט"א‬</w:t>
        <w:br/>
        <w:t>‫‪4‬‬   ‫בחדר המכונות‪ .‬התובעת שבה והדגישה בסיכומיה כי התקנת מערכת היט"א בחדר המכונות‬</w:t>
        <w:br/>
        <w:t>‫‪5‬‬   ‫ללא הרשאה ובניגוד לתקנון‪ ,‬מהווה פגיעה קשה בקניינם‪ ,‬ועל כן התבקש צו לסילוק היט"א‬</w:t>
        <w:br/>
        <w:t>‫‪6‬‬                                              ‫מחדר המכונות ולהשבת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   ‫מנגד‪ ,‬טענו הנתבעים בסיכומיהם כי זכותה הקניינית של חברת המלון בחדר המכונות כפופה‬     ‫‪.20‬‬</w:t>
        <w:br/>
        <w:t>‫‪8‬‬   ‫לעקרון תום הלב‪ ,‬וכי בשם זכות הקניין התובעת אינה רשאית לתבוע מהם סילוק יד‪.‬‬</w:t>
        <w:br/>
        <w:t>‫‪9‬‬   ‫הנתבעים הטעימו כי במסגרת ההליך הוכח כי מערכת היט"א הוצבה כדין וברשות חברת‬</w:t>
        <w:br/>
        <w:t>‫‪10‬‬   ‫האחזקה‪ ,‬כפי שעולה בבירור מהתכתובת עם גב' מחלוף‪ ,‬נציגת חב' האחזקה‪ ,‬כמו גם מעדותו‬</w:t>
        <w:br/>
        <w:t>‫‪11‬‬   ‫של מר צחי לוי‪ ,‬שאישר כי היה מעורב בתהליך ההתקנה‪ ,‬וכן מעדויות וראיות נוספות שמהם‬</w:t>
        <w:br/>
        <w:t>‫‪12‬‬   ‫עולה כי רק לחברת האחזקה היה מפתח לחדר המכונות וכי כל פעולות ההתקנה בוצעו בליווי‬</w:t>
        <w:br/>
        <w:t>‫‪13‬‬   ‫אנשי חברת האחזקה ובתיאום עמם‪ .‬לשיטת הנתבעים‪ ,‬ממכלול הראיות עולה כי הטענה לפיה‬</w:t>
        <w:br/>
        <w:t>‫‪14‬‬   ‫הסיגו גבול למקרקעי התובעת ‪ -‬מופרכת‪ .‬הנתבעים ציינו כי הסתמכו על ההסכמה ומתן‬</w:t>
        <w:br/>
        <w:t>‫‪15‬‬   ‫הרשות‪ ,‬כאמור‪ ,‬והשקיעו ממון רב בהתקנת מערכת המיזוג (למעלה מ‪ 100,000-‬ש"ח)‪,‬‬</w:t>
        <w:br/>
        <w:t>‫‪16‬‬   ‫שנועדה‪ ,‬בסך הכל‪ ,‬להבטיח את יכולתם הבסיסית ליהנות מקניינם ולעשות בו 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‫לשיטת הנתבעים יש לראות מבחינה משפטית את הרשות שניתנה להתקנת היט"א בחדר‬              ‫‪.21‬‬</w:t>
        <w:br/>
        <w:t>‫‪18‬‬   ‫המכונות כמתן רשות בתמורה (שהתמורה היא ‪ -‬תשלום דמי הניהול ואחזקה המשולמים‬</w:t>
        <w:br/>
        <w:t>‫‪19‬‬   ‫לחברת האחזקה) שעליה הסתמכו‪ ,‬ועל כן התובעת אינה רשאית לחזור בה מהסכמה זו‪.‬‬</w:t>
        <w:br/>
        <w:t>‫‪20‬‬   ‫הנתבעים הפנו לעדותו של מר יצחק לוי (נציג הבעלים) שממנה עולה כי חברת האחזקה היא‬</w:t>
        <w:br/>
        <w:t>‫‪21‬‬   ‫הגורם הרלוונטי לענייננו ולא גורם אחר‪ ,‬ועל כן ניסיונה של חברת המלון להתכחש להסכמה‬</w:t>
        <w:br/>
        <w:t>‫‪22‬‬   ‫שניתנ ה על ידי חברת האחזקה שבבעלותה הוא חסר תום לב ודינו להידחות‪ .‬הנתבעים ציינו‬</w:t>
        <w:br/>
        <w:t>‫‪23‬‬   ‫כי מטעמם העידו העדים הרלוונטיים לעניין‪ ,‬בעוד שהתובעת מסרה גרסה חלקית וחסרה‬</w:t>
        <w:br/>
        <w:t>‫‪24‬‬   ‫ונמנעה מלהביא לעדות את גב' מחלוף ‪ -‬עדה מרכזית שנמצאת בשליטתה‪ ,‬ומשכך פועל הדבר‬</w:t>
        <w:br/>
        <w:t>‫‪25‬‬                                                                            ‫לחובתה‪.‬‬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‫הנתבעים הוסיפו והלינ ו על (חוסר) מהימנות של עדי התביעה בדגש על העדר התייחסות‬        ‫‪.22‬‬</w:t>
        <w:br/>
        <w:t>‫‪27‬‬   ‫לפרטי סיור שבו נתגלה‪ ,‬כביכול‪" ,‬בהפתעה" לתובעת‪ ,‬דבר הצבתה של היט"א בחדר המכונות‪.‬‬</w:t>
        <w:br/>
        <w:t>‫‪28‬‬   ‫כן נטען להסתרת מסמכים ולהצגת טענה סותרת מצד התובעת בהליכים אחרים (ת"א ‪27910-‬‬</w:t>
        <w:br/>
        <w:t>‫‪29‬‬   ‫‪ ,10-15‬ע"א ‪ )47975-07-17‬ביחס למעמד חדר המכונות‪ .‬בהליכים שם‪ ,‬ובשונה מהליך זה‪ ,‬נטען‬</w:t>
        <w:br/>
        <w:t>‫‪30‬‬   ‫כי חדר המכונות הוא "רכוש משותף"‪ ,‬וזאת לצורך הפחתת תשלומים שחויבה בהם התובעת‬</w:t>
        <w:br/>
        <w:t>‫‪31‬‬   ‫בפסק דין‪ .‬שבה והודגשה הטענה כי תביעה זו הוגשה שלא בתום לב ורק כמשקל נגד לתביעת‬</w:t>
        <w:br/>
        <w:t>‫‪32‬‬                                                         ‫הרטיבות ("רעה תחת טובה")‪.‬‬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‫בסיכומי התשובה חזרה התובעת‪ ,‬בעיקרו של דבר‪ ,‬על טענותיה בסיכומים‪ ,‬והוסיפה כי‬          ‫‪.23‬‬</w:t>
        <w:br/>
        <w:t>‫‪2‬‬   ‫הטענות שלפיהן הצבת היט"א ניתנה בתמורה וכי מבחינה משפטית ענייננו עוסק במתן רשות‬</w:t>
        <w:br/>
        <w:t>‫‪3‬‬   ‫במקרקעין שלא ניתן לחזור ממנה‪ ,‬הן בגדר הרחבת חזית אסורה וממילא כלל לא ברור איזה‬</w:t>
        <w:br/>
        <w:t>‫‪4‬‬                                                                   ‫תמורה התקבלה‪.‬‬</w:t>
        <w:br/>
        <w:t>‫‪5‬‬                                                                              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                                     ‫אלו השאלות הטעונות הכרעה במסגרת הליך זה‪:‬‬       ‫‪.24‬‬</w:t>
        <w:br/>
        <w:t>‫‪7‬‬   ‫האחת ‪ ,‬האם היט"א הוצבה והותקנה בחדר המכונות בהסכמה? במסגרת זו‪ ,‬תיבחן השאלה‬</w:t>
        <w:br/>
        <w:t>‫‪8‬‬                               ‫האם ניתנה הרשאה לנתבעים להציב את היט"א במקום;‬</w:t>
        <w:br/>
        <w:t>‫‪9‬‬   ‫השניה‪ ,‬ככל שניתנה לנתבעים הרשאה לעשות שימוש בחדר המכונות‪ ,‬האם הרשאה זו ניתנה‬</w:t>
        <w:br/>
        <w:t>‫‪10‬‬                                            ‫על ידי מי שהיה רשאי לחייב את התובעת;‬</w:t>
        <w:br/>
        <w:t>‫‪11‬‬   ‫השלישית‪ ,‬ככל שניתנה הרשאה כדין לנתבעים‪ ,‬האם רשאית התובעת לחזור בה ממתן הרשות‬</w:t>
        <w:br/>
        <w:t>‫‪12‬‬                                                ‫ולתבוע את סילוק ידם של הנתבעים;‬</w:t>
        <w:br/>
        <w:t>‫‪13‬‬      ‫הרביעית‪ ,‬האם עמדו הנתבעים בהוראת סעיף ‪ 6.08‬לתקנון? ומהי התוצאה הנובעת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                                                    ‫להלן‪ ,‬אדון בשאלות אלה כסדרן‪.‬‬    ‫‪.25‬‬</w:t>
        <w:br/>
        <w:t>‫‪15‬‬                                                    ‫האם היט"א הוצבה בחדר המכונות ברשות?‬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                                            ‫הוראת סעיף ‪ 16‬לחוק המקרקעין קובעת‪:‬‬      ‫‪.26‬‬</w:t>
        <w:br/>
        <w:t>‫‪17‬‬   ‫"בעל מקרקעין ומי שזכאי להחזיק בהם זכאי לדרוש מסירת המקרקעין ממי שמחזיק בהם‬</w:t>
        <w:br/>
        <w:t>‫‪18‬‬                                                                    ‫שלא כדין"‪.‬‬</w:t>
        <w:br/>
        <w:t>‫‪19‬‬   ‫בפסיקה נקבע שהתובע סילוק יד ממקרקעין מכוח בעלות‪ ,‬די שיוכיח את דבר הבעלות‪ ,‬ומכאן‬     ‫‪.27‬‬</w:t>
        <w:br/>
        <w:t>‫‪20‬‬   ‫ואילך מוטל הנטל על הנתבע המחזיק במקרקעין להוכיח את זכותו להמשיך ולהחזיק בנכס‬</w:t>
        <w:br/>
        <w:t>‫‪21‬‬   ‫או לעשות בו שימוש (ר' ת"א ‪ 21960-06-18‬מנש תיירות ונופש אכזיב בע"מ נ' מדינת ישראל‪-‬‬</w:t>
        <w:br/>
        <w:t>‫‪22‬‬             ‫רשות מקרקעי ישראל‪ ,‬והאסמכתאות שם‪ ,‬בפסקה ‪( 60‬פורסם בנבו‪.)17.2.2022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                                                    ‫בסעיף ‪ 53‬לחוק המקרקעין‪ ,‬נקבע כי‪:‬‬   ‫‪.28‬‬</w:t>
        <w:br/>
        <w:t>‫‪24‬‬   ‫"כל הוראה בחוק זה‪ ,‬וכל דין החל על מקרקעין‪ ,‬יחולו גם על דירות בבית משותף‪ ,‬בשינויים‬</w:t>
        <w:br/>
        <w:t>‫‪25‬‬   ‫המחוייבים; ומקום שמדובר ברישום בפנקסי המקרקעין‪ ,‬רואים אותו כאילו מדובר ברישום‬</w:t>
        <w:br/>
        <w:t>‫‪26‬‬                                                         ‫בפנקס הבתים המשותפים"‪.‬‬</w:t>
        <w:br/>
        <w:t>‫‪27‬‬   ‫בענייננו‪ ,‬אין מחלוקת שבהתאם לנסח רישום המקרקעין תת חלקה מס' ‪ 168‬רשומה בשלמות‬        ‫‪.29‬‬</w:t>
        <w:br/>
        <w:t>‫‪28‬‬   ‫בבעלות חברת המלון‪ ,‬ומכאן‪ ,‬שהנטל על הנתבעים להראות האם קיבלו הרשאה לעשות‬</w:t>
        <w:br/>
        <w:t>‫‪29‬‬                       ‫שימוש בחדר המכונות לצורך התקנת היט"א המשמשת את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‫להלן‪ ,‬אבחן את הראיות והמסמכים שהובאו לפניי בהקשר זה‪.‬‬         ‫‪.30‬‬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   ‫מר ג'ואל אספרון העיד כי בתוקף תפקידו כאיש האחזקה של הנתבעים טיפל בליקויים‬              ‫‪.31‬‬</w:t>
        <w:br/>
        <w:t>‫‪3‬‬   ‫וקלקולים שנתגלו במערכת המיזוג של דירת הנתבעים (סעיף ‪ 2‬לתצהיר) ובעקבות ליקויים‬</w:t>
        <w:br/>
        <w:t>‫‪4‬‬   ‫אלו בוצעו‪ ,‬בשנת ‪ ,2016‬במעורבותו ותחת אחריותו‪ ,‬עבודות שכללו את התקנת היט"א בחדר‬</w:t>
        <w:br/>
        <w:t>‫‪5‬‬   ‫המכונות שהוצבה במקומה של יחידה קודמת (סעיף ‪ 3‬לתצהיר)‪ .‬מר אספרון פירט באופן‬</w:t>
        <w:br/>
        <w:t>‫‪6‬‬   ‫ספציפי כי גב' נורית מחלוף נציגת חברת האחזקה היא הגורם שנתן את ההסכמה והרשות‬</w:t>
        <w:br/>
        <w:t>‫‪7‬‬   ‫להתקנת היט"א בחדר המכונות‪ ,‬כמו גם התחייבות לאיטום חדר המכונות טרם ההתקנה‬</w:t>
        <w:br/>
        <w:t>‫‪8‬‬   ‫(סעיפים ‪ 4‬ו‪ 5 -‬לתצהיר)‪ .‬עוד העיד מר אספרון כי היה בקשר שוטף עם נציגי חברת האחזקה‬</w:t>
        <w:br/>
        <w:t>‫‪9‬‬   ‫שליוו אותם במהלך העבודות‪ ,‬וצירף תכתובת דוא"ל מחודש מרץ ‪( 2016‬שלה היה מכותב) בין‬</w:t>
        <w:br/>
        <w:t>‫‪10‬‬            ‫מר חיים כליפה מטעם חברת האחזקה לבין איש המיזוג מטעם הנתבעים ‪ -‬מר רגב‪.‬‬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‫לתצהיר עדותו הראשית של אספרון וכתמיכה לאמור בו צורפה תכתובות דואר אלקטרוני‬             ‫‪.32‬‬</w:t>
        <w:br/>
        <w:t>‫‪12‬‬   ‫מחודשים פברואר ומרץ ‪ 2016‬בין גב' מחלוף לבין מר גולד ולבינו‪ ,‬וכן מכתב שכתבה גב' מחלוף‬</w:t>
        <w:br/>
        <w:t>‫‪13‬‬   ‫על גבי נייר הנושא את הלוגו של מלון דניאל וחברת "‪ "Tamares‬הממוען למר גולד ולמר‬</w:t>
        <w:br/>
        <w:t>‫‪14‬‬   ‫אספרון (נספח ‪ 1‬לתצהיר אספרון) שכותרתו‪" :‬הנידון טיפול יחידת מיזוג אוויר דירה ‪ "90‬ובו‬</w:t>
        <w:br/>
        <w:t>‫‪15‬‬                                                    ‫נכתב‪ ,‬בין היתר‪ ,‬כך (הטעויות במקור)‪:‬‬</w:t>
        <w:br/>
        <w:t>‫‪16‬‬      ‫"אנו מאפשרים לכם להתקין יחידה טיפול אוויר שתחובר בשתי האפשרויות כדלהלן‪:‬‬</w:t>
        <w:br/>
        <w:t>‫‪17‬‬   ‫אפשרות ‪ – 1‬חיבור למערכת מיזוג שטחים ציבוריים שתקנה לכם חימום או קירור בהתאם‬</w:t>
        <w:br/>
        <w:t>‫‪18‬‬                         ‫למשטר קירור‪/‬חימום של השטחים הציבוריים הנהוגים במלון‪.‬‬</w:t>
        <w:br/>
        <w:t>‫‪19‬‬   ‫אפשרות ‪ – 2‬חיבור למערכת מיזוג חדרים שתקנה לכם חימום או קירור בהתאם למשטר‬</w:t>
        <w:br/>
        <w:t>‫‪20‬‬                          ‫קירור‪/‬חימום של חדרים הנבוג בחדרים" (הדגשה שלי – א‪.‬ש‪.).‬‬</w:t>
        <w:br/>
        <w:t>‫‪21‬‬   ‫בחקירתו הנגדית דבק מר אספרון בגרסתו כי היה בקשר עם המלון לגבי רצון הנתבעים‬             ‫‪.33‬‬</w:t>
        <w:br/>
        <w:t>‫‪22‬‬   ‫להחליף את מערכת מיזוג האויר לחדשה ובפרט עמד בקשר ישיר עם גב' מחלוף וכי ניתנה‬</w:t>
        <w:br/>
        <w:t>‫‪23‬‬   ‫להם על ידה הרשאה לביצוע ההתקנה בחדר המכונות (שו' ‪ 34-33‬בעמ' ‪ ,13‬שו' ‪ 15-14‬בעמ' ‪15‬‬</w:t>
        <w:br/>
        <w:t>‫‪24‬‬                                                                  ‫לפרוטוקול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‫לא מצאתי שהתובעת הצליחה להפריך או לסתור את גרסתו של מר אספרון בנושא במסגרת‬             ‫‪.34‬‬</w:t>
        <w:br/>
        <w:t>‫‪26‬‬   ‫החקירה הנגדית‪ .‬גרסת התובעת לאירועים כפי שפורטה בתצהיר צחי לוי התמקדה בעיקר‬</w:t>
        <w:br/>
        <w:t>‫‪27‬‬   ‫בכך שלא ניתן אישור מתאים על ידי בעל הקניין‪ ,‬קרי חברת המלון‪ .‬כמו כן‪ ,‬גב' מחלוף ‪ -‬עדה‬</w:t>
        <w:br/>
        <w:t>‫‪28‬‬   ‫רלוונטית שבשליטת התובעת (שורות ‪ 26-24‬בעמ' ‪ 4‬לפרוטוקול ההוכחות) ושחילופי תכתובות‬</w:t>
        <w:br/>
        <w:t>‫‪29‬‬   ‫ומסמך שיצא תחת ידה שימשו כבסיס לטענת הנתבעים להסכמה‪ ,‬לא הובאה לעדות לפניי‪.‬‬</w:t>
        <w:br/>
        <w:t>‫‪30‬‬   ‫אי הבאתה לעדות של גב' מחלוף פועל לחובת התובעת ומחזק לטעמי את גרסתם של עדי‬</w:t>
        <w:br/>
        <w:t>‫‪31‬‬                                                                              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‫אוסיף כי גרסת עדי הנתבעים לגביי הנסיבות שקדמו להתקנת היט"א בחדר המכונות‪,‬‬                ‫‪.35‬‬</w:t>
        <w:br/>
        <w:t>‫‪2‬‬   ‫ובמהלך ההתקנה‪ ,‬נתמכת במידה מסוימת בתשובותיו של מר צחי לוי לשאלות שנשאל‬</w:t>
        <w:br/>
        <w:t>‫‪3‬‬                           ‫בחקירה נגדית (ר' שורות ‪ 50-44‬בעמ' ‪ 7‬לפרוטוקול ההוכחות)‬</w:t>
        <w:br/>
        <w:t>‫‪4‬‬        ‫ש‪...:‬ב‪ ,2016‬הוצאת יחידת מיזוג אוויר‪ .‬הייתה שם קודם יחידת מיזוג אוויר‪ ,‬נכון?‬</w:t>
        <w:br/>
        <w:t>‫‪5‬‬                                                                       ‫ת‪ :‬כן‪ ,‬כנראה‪.‬‬</w:t>
        <w:br/>
        <w:t>‫‪6‬‬   ‫ש‪ :‬אתה גם היית בעצמך מעורב בשלבים האלה‪ ,‬נכון? באופן אישי‪ ,‬בכל נושא החלפת‬</w:t>
        <w:br/>
        <w:t>‫‪7‬‬                                             ‫יחידת מיזוג האוויר בחדר המכונות‪ ,‬נכון?‬</w:t>
        <w:br/>
        <w:t>‫‪8‬‬   ‫ת‪ :‬שוב‪ ,‬אני זוכר שהייתה יחידה‪ ,‬אני לא יודע למה היא שימשה‪ .‬זו הייתה יחידה ישנה‪.‬‬</w:t>
        <w:br/>
        <w:t>‫‪9‬‬                                               ‫הייתי מעורב‪ ,‬כן‪( .‬הדגשות שלי – א‪.‬ש‪.).‬‬</w:t>
        <w:br/>
        <w:t>‫‪10‬‬   ‫ועולה התמיהה מאליה מדוע היה מעורב מר צחי לוי בהחלפת יחידת המיזוג עם אנשי‬                ‫‪.36‬‬</w:t>
        <w:br/>
        <w:t>‫‪11‬‬   ‫הנתבעים ולא עצר זאת‪ ,‬אלמלא ניתנה לנתבעים הסכמה ורשות לכך? לכך לא מצאתי תשובה‪.‬‬</w:t>
        <w:br/>
        <w:t>‫‪12‬‬   ‫עוד אפנה לתשובות מר צחי לוי בחקירתו הנגדית (ר' שו' ‪ 47‬בעמ' ‪ 7‬לעיל ושורה ‪ 24-30‬בעמ' ‪9‬‬</w:t>
        <w:br/>
        <w:t>‫‪13‬‬                                                                    ‫לפרוטוקול ההוכחות)‪:‬‬</w:t>
        <w:br/>
        <w:t>‫‪14‬‬                                                                  ‫ש‪ :‬נפגשת עם ניר‪ ,‬נכון?‬</w:t>
        <w:br/>
        <w:t>‫‪15‬‬        ‫ת‪ :‬אני לא זוכר עם (הטעות במקור‪ -‬א‪.‬ש‪ ).‬דיברתי איתו‪ .‬נפגשתי איתו‪ ,‬יכול להיות‪.‬‬</w:t>
        <w:br/>
        <w:t>‫‪16‬‬                                                          ‫ש‪ :‬הייתם יחד בחדר המכונות?‬</w:t>
        <w:br/>
        <w:t>‫‪17‬‬                               ‫ת‪ :‬יכול להיות‪ .‬אני באמת לא זוכר‪ .‬אני לא איש מיזוג אוויר‪.‬‬</w:t>
        <w:br/>
        <w:t>‫‪18‬‬   ‫ש‪ :‬איש לא טען שאתה איש מיזוג אוויר‪ ,‬אבל אתה המנהל בחברת האחזקה‪ ,‬ואתה נפגשת‬</w:t>
        <w:br/>
        <w:t>‫‪19‬‬                        ‫עם איש מיזוג האוויר‪ ,‬ובין היתר הלכת איתו לחדר המכונות‪ ,‬נכון?‬</w:t>
        <w:br/>
        <w:t>‫‪20‬‬                                                              ‫ת‪ :‬זה תרחיש שיכול להיות‪.‬‬</w:t>
        <w:br/>
        <w:t>‫‪21‬‬   ‫בהקשר זה‪ ,‬איני מוצא לקבל את גרסת מר צחי לוי שעלתה לראשונה בחקירתו הנגדית‪ ,‬כי‬            ‫‪.37‬‬</w:t>
        <w:br/>
        <w:t>‫‪22‬‬   ‫אם ניתן אישור להתקנת יט"א הוא להתקנתה בדירת הנתבעים עצמם‪ .‬מדובר בגרסה אשר‬</w:t>
        <w:br/>
        <w:t>‫‪23‬‬   ‫אינה מתיישבת עם מעורבותו של מר לוי בהחלפת יחידת מיזוג בחדר המכונות‪ ,‬כאמור לעיל‪,‬‬</w:t>
        <w:br/>
        <w:t>‫‪24‬‬   ‫אינה נתמכת באסמכתה כתובה "מזמן אמת" או בכלל‪ ,‬ומן הראוי היה להעלותה בתצהיר‬</w:t>
        <w:br/>
        <w:t>‫‪25‬‬   ‫העדות הראשית (ר' סעיפים ‪ 21‬ו‪ 24-‬לתצהיר עדותו הראשית‪ ,‬המתייחסים להיעדר סימון‬</w:t>
        <w:br/>
        <w:t>‫‪26‬‬   ‫מדויק של מיקום ההתקנה) ולא לראשונה על דוכן העדים‪ .‬בנסיבות אלו‪ ,‬ובהיעדר כל הסבר‬</w:t>
        <w:br/>
        <w:t>‫‪27‬‬   ‫מניח את הדעת לכך‪ ,‬אני מוצא לתת משקל וערך ראייתי נמוך לעדותו של מר צחי לוי בנקודה‬</w:t>
        <w:br/>
        <w:t>‫‪28‬‬                                                                                 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‫כמו כן‪ ,‬גרסת הנתבעים כי כלל העבודות בוצעו בתיאום וברשות חברת האחזקה‪ ,‬סבירה בעיני‬        ‫‪.38‬‬</w:t>
        <w:br/>
        <w:t>‫‪30‬‬   ‫יותר מטענת התובעת ל"פלישה" ו"השתלטות כוחנית"‪ ,‬הן לנוכח גודלה של המערכת‬</w:t>
        <w:br/>
        <w:t>‫‪31‬‬   ‫ומורכבות התקנתה במקום (שו' ‪ 22-19‬בעמ' ‪ 15‬לפרוטוקול ההוכחות)‪ ,‬והן לנוכח היות חדר‬</w:t>
        <w:br/>
        <w:t>‫‪32‬‬   ‫המכונות חדר נעול (סעיף ‪ 7‬לתצהיר אספרון וסעיף ‪ 9‬לתצהיר רענן)‪ ,‬דבר שחייב את פתיחתו‬</w:t>
        <w:br/>
        <w:t>‫‪33‬‬   ‫וביצוע העבודות תוך תיאום עם אנשי האחזקה של המלון (שורות ‪ 18-17‬בעמ' ‪ 14‬לפרוטוקול‬</w:t>
        <w:br/>
        <w:t>‫‪34‬‬                                                                          ‫ההוכחות)‪.‬‬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‫‪35‬‬   ‫בסיכומיה טענה התובעת כי הנתבעים עצמם לא פעלו בהתאם לאחת משתי החלופות שהוצגו‬             ‫‪.39‬‬</w:t>
        <w:br/>
        <w:t>‫‪36‬‬   ‫להם במכתב גב' מחלוף (חיבור למערכת מיזוג חדרים או למערכת מיזוג שטחים ציבוריים)‬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‫אלא התקינו את המערכת בצורה אחרת‪ .‬לא מצאתי שהתובעת הצליחה לבסס מהפן העובדתי‬</w:t>
        <w:br/>
        <w:t>‫‪2‬‬   ‫טענה זו‪ ,‬ולא ירדתי לסוף דעתה בנוגע לחשיבות ונפקות הטענה לענייננו‪ ,‬שכן אם הטענה כלפי‬</w:t>
        <w:br/>
        <w:t>‫‪3‬‬   ‫הנתבעים היא שאמנם ניתנה להם הסכמה אלא שלא פעלו בדיוק לפיה‪ ,‬הרי שזהו טיעון שונה‬</w:t>
        <w:br/>
        <w:t>‫‪4‬‬                                                            ‫לחלוטין מהטענות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‫לסיכום ‪ :‬עדותו של מר אספרון לגבי הנסיבות שקדמו להתקנת היט"א‪ ,‬לרבות לעניין מתן‬         ‫‪.40‬‬</w:t>
        <w:br/>
        <w:t>‫‪6‬‬   ‫ההרשאה מחברת האחזקה להצבת המתקן בחדר המכונות‪ ,‬הליווי שניתן על ידי אנשי חברת‬</w:t>
        <w:br/>
        <w:t>‫‪7‬‬   ‫האחזקה לשם ביצוע עבודת ההתקנה‪ ,‬היתה אמינה ועקבית‪ ,‬הוצגה בצורה מסודרת ועניינית‪,‬‬</w:t>
        <w:br/>
        <w:t>‫‪8‬‬   ‫ובגיבוי מסמכים רלוונטיים "מזמן אמת" שבתיק (יצוין כי התובעת לא צירפה ולו מסמך אחד‬</w:t>
        <w:br/>
        <w:t>‫‪9‬‬                    ‫לתצהיריה) והיא אף מתיישבת עם תשובות והצהרות עדי התובעת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‫מששוכנעתי כי ניתנה לנתבעים הסכמה ורשות להתקנת היט"א בחדר המכונות על ידי חברת‬          ‫‪.41‬‬</w:t>
        <w:br/>
        <w:t>‫‪11‬‬                       ‫האחזקה‪ ,‬יש לדון בשאלה האם הרשאה זו מחייבת את חברת המלון‪.‬‬</w:t>
        <w:br/>
        <w:t>‫‪12‬‬        ‫האם ניתן לייחס את מתן הרשות וההסכמה שניתנה על ידי חברת האחזקה לחברת המלון?‬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‫יוזכר כי לטענת חברת המלון גם אם ניתן לראות במכתב גב' מחלוף משום הסכמה להתקנת‬          ‫‪.42‬‬</w:t>
        <w:br/>
        <w:t>‫‪14‬‬   ‫היט"א בחדר המכונות‪ ,‬הרי שלא ניתנה הסכמת הבעלים שכן גב' מחלוף היא נציגת חברת‬</w:t>
        <w:br/>
        <w:t>‫‪15‬‬   ‫האחזקה ולא נציגת חברת המלון שבכוחה להסכים למתן שימוש בקניינה‪ .‬על כן‪ ,‬ובהיעדר‬</w:t>
        <w:br/>
        <w:t>‫‪16‬‬   ‫הסכמה של חברת המלון‪ ,‬לא ניתן לייחס את הסכמת חברת האחזקה לחברת המלון‪ .‬האמנם?‬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   ‫אקדים מסקנה לדיון ואציין כי על בסיס התשתית הראייתית שהונחה לפני‪ ,‬התרשמותי היא‬         ‫‪.43‬‬</w:t>
        <w:br/>
        <w:t>‫‪18‬‬   ‫כי ה הבחנה שאותה מנסה התובעת לייצר בין חברת המלון לבין חברת האחזקה‪ ,‬לצורך‬</w:t>
        <w:br/>
        <w:t>‫‪19‬‬   ‫ענייננו‪ ,‬היא מלאכותית‪ ,‬ואינה מתיישבת עם הדרך שבה התנהלה חברת המלון "בזמן אמת"‬</w:t>
        <w:br/>
        <w:t>‫‪20‬‬                ‫ועם המצגים שהוצגו לנתבעים ולפיכך איני מוצא לנכון לקבל טענה זו‪ .‬אנמק‪.‬‬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‫ראשית‪ ,‬כנקודת מוצא לדיון והגם שמדובר בישויות משפטיות נפרדות‪ ,‬אין מחלוקת בין‬           ‫‪.44‬‬</w:t>
        <w:br/>
        <w:t>‫‪22‬‬   ‫הצדדים כי כל מניותיה של חברת האחזקה מוחזקות באופן מלא על ידי חברת המלון‪ .‬כלומר‪,‬‬</w:t>
        <w:br/>
        <w:t>‫‪23‬‬   ‫מדובר בחברה שנמצאת בבעלותה המלאה של חברת המלון (שורות ‪ 17-14‬בעמ' ‪ 1‬לפרוטוקול‬</w:t>
        <w:br/>
        <w:t>‫‪24‬‬   ‫ההוכחות)‪ .‬עוד אין חולק כי בעלי תפקיד בחברת האחזקה הם גם בעלי תפקיד בחברת המלון‪,‬‬</w:t>
        <w:br/>
        <w:t>‫‪25‬‬   ‫כך‪ ,‬למשל‪ ,‬מר צחי לוי הוא דירקטור בחברת המלון וגם מנהל בחברת האחזקה‪ .‬כאמור לעיל‪,‬‬</w:t>
        <w:br/>
        <w:t>‫‪26‬‬   ‫מר צחי לוי אישר בעדותו כי היה מעורב באופן אישי בתהליך התקנת המערכת‪ .‬בנסיבות אלו‪,‬‬</w:t>
        <w:br/>
        <w:t>‫‪27‬‬                            ‫קיים ערבוב שמקשה על הבחנה בין הישויות המשפטיות השונות‪.‬‬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   ‫בהקשר זה‪ ,‬חשוב להדגיש כי במועדים הרלוונטיים להתקנת היט"א (בשנת ‪ ,)2016‬חברת‬            ‫‪.45‬‬</w:t>
        <w:br/>
        <w:t>‫‪29‬‬   ‫המלון עצמה‪ ,‬היתה סבורה כי מעמדו של חדר המכונות הוא של "רכוש משותף" וכי הגורם‬</w:t>
        <w:br/>
        <w:t>‫‪30‬‬   ‫האמון על ניהולו ואחזקתו היא חברת האחזקה ולא היא‪ .‬עניין זה נלמד מטענות שטענה חברת‬</w:t>
        <w:br/>
        <w:t>‫‪31‬‬   ‫המלון עצמה במסגרת הליכים משפטיים אחרים (ת"א ‪ ,27910-10-15‬ע"א ‪)47975-07-17‬‬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‫שלפיהן חדר המכונות הוא "רכוש משותף"‪ .‬עוד אפנה לציטוטים שנלקחו מתוך כתב ההגנה‬</w:t>
        <w:br/>
        <w:t>‫‪2‬‬   ‫בתיק הרטיבות (סעיף ‪ 7‬לסיכומי הנתבעים)‪ ,‬שלפיהם חברת המלון התגוננה מהתביעה נגדה‬</w:t>
        <w:br/>
        <w:t>‫‪3‬‬   ‫בטענה כי על כל בעלי הדירות לשאת בעלות תיקון הליקויים בחדר המכונות בהיותו "רכוש‬</w:t>
        <w:br/>
        <w:t>‫‪4‬‬   ‫משותף"‪ .‬על כן‪ ,‬במועד שבו הותקנה המערכת‪ ,‬וגם לשיטת חברת המלון‪ ,‬הגורם שהוצג כמי‬</w:t>
        <w:br/>
        <w:t>‫‪5‬‬                        ‫שמוסמך לתת הרשאה לשימוש בחדר המכונות היא חברת האחזקה‪.‬‬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‫נוסף לכך‪ ,‬נראה כי המצג שהוצג לדיירים בכלל ולנתבעים בפרט‪ ,‬הוא שחברת האחזקה‬            ‫‪.46‬‬</w:t>
        <w:br/>
        <w:t>‫‪7‬‬   ‫שמנהלת את הבניין היא הגורם המוסמך להתנהל מול הדיירים‪ ,‬ולכן אם ניתן על ידה אישור‪,‬‬</w:t>
        <w:br/>
        <w:t>‫‪8‬‬   ‫הדיירים יכלו להסתמך על כך שהוא ניתן על דעת חברת המלון‪ .‬דברים אלו מתבססים גם על‬</w:t>
        <w:br/>
        <w:t>‫‪9‬‬   ‫החקירה הנגדית של מר יצחק לוי "נציג הבעלים" (שורות ‪ 17-15‬בעמ' ‪ 12‬לפרוטוקול‬</w:t>
        <w:br/>
        <w:t>‫‪10‬‬                                                                           ‫ההוכחות)‪:‬‬</w:t>
        <w:br/>
        <w:t>‫‪11‬‬   ‫ש‪ :‬מפנה לסעיף ‪ .9‬בשלב מסוים ידעת שהתקינו את מערכת המיזוג והחלטת לא להתעמת‪.‬‬</w:t>
        <w:br/>
        <w:t>‫‪12‬‬   ‫ת‪ :‬ראשית‪ ,‬אני לא מתעמת עם דיירים‪ ,‬אין לי שום מגע איתם‪ .‬מי שמנהל את כל המגע עם‬</w:t>
        <w:br/>
        <w:t>‫‪13‬‬                         ‫הדיירים זו חברת הניהול‪ ,‬המנהלת את הבניין‪ ,‬אני לא מתעמת‪.‬‬</w:t>
        <w:br/>
        <w:t>‫‪14‬‬     ‫וראה גם תשובת מר רענן בחקירתו הנגדית (שורות ‪ 50-49‬בעמ' ‪ 21‬לפרוטוקול ההוכחות)‪:‬‬      ‫‪.47‬‬</w:t>
        <w:br/>
        <w:t>‫‪15‬‬   ‫ת‪ :‬ההתנהלות מול המלון הייתה מול חברת ההנהלה‪ ,‬וההנחות לאורך כל הדרך‪ ,‬שאם הם‬</w:t>
        <w:br/>
        <w:t>‫‪16‬‬                                       ‫מסכימים לפעולה מסוימת‪ ,‬זו פעולה מקובלת‪.‬‬</w:t>
        <w:br/>
        <w:t>‫‪17‬‬   ‫עוד אציין כי מהראיות עולה שחברת המלון אישרה ולחלופין אישררה‪ ,‬בדיעבד‪ ,‬את ההסכמה‬       ‫‪.48‬‬</w:t>
        <w:br/>
        <w:t>‫‪18‬‬   ‫שניתנה על ידי חברת האחזקה להתקנת היט"א בחדר המכונות‪ .‬תימוכין לכך אני מוצא‬</w:t>
        <w:br/>
        <w:t>‫‪19‬‬                    ‫בעדותו של מר יצחק לוי‪ ,‬נציג הבעלים‪ ,‬אשר ציין בתצהירו (סעיף ‪ )9‬כך‪:‬‬</w:t>
        <w:br/>
        <w:t>‫‪20‬‬   ‫"ידעתי בשלב מסויים (לאחר שהותקן) כי הם התקינו את מערכת המיזוג הפרטית אולם‬</w:t>
        <w:br/>
        <w:t>‫‪21‬‬   ‫החלטתי לא להתעמת איתם בשלב זה וזאת מבלי לגרוע מהעובדה כי לא ניתנה הסכמה לכך‬</w:t>
        <w:br/>
        <w:t>‫‪22‬‬              ‫וכי מדובר בפגיעה בקניין ופעולה אסורה הן על פי הדין והן בהתאם לתקנון"‪.‬‬</w:t>
        <w:br/>
        <w:t>‫‪23‬‬   ‫תיאור מצב הדברים שלפיו חברת המלון כבעלים של חדר המכונות לא פעלה מיד לפנות את‬         ‫‪.49‬‬</w:t>
        <w:br/>
        <w:t>‫‪24‬‬   ‫מערכת המיזוג "מחוסר רצון להתעמת" עם הנתבעים אינו מתיישב עם השכל הישר וההיגיון‪.‬‬</w:t>
        <w:br/>
        <w:t>‫‪25‬‬   ‫חברת המלון היא חברה עסקית‪ ,‬שחזקה עליה שהיא פועלת מתוך שיקולים עסקיים ואם נציג‬</w:t>
        <w:br/>
        <w:t>‫‪26‬‬   ‫הבעלים לא פעל באופן מיידי לסלק את היט"א‪ ,‬לאחר שהתגלה העניין‪ ,‬לטענתו‪ ,‬הרי שהדבר‬</w:t>
        <w:br/>
        <w:t>‫‪27‬‬   ‫מלמד כי הצבת היט"א בחדר המכונות היתה מקובלת על חברת המלון‪ ,‬נעשתה גם על דעתה‬</w:t>
        <w:br/>
        <w:t>‫‪28‬‬                                               ‫או למצער ניתנה הסכמתה לכך בשתיקה‪.‬‬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‫תימוכין נוספים לכך שחברת המלון בעצם אישררה את ההסכמה שניתנה על ידי חברת‬              ‫‪.50‬‬</w:t>
        <w:br/>
        <w:t>‫‪30‬‬   ‫האחזקה‪ ,‬בין בשתיקה או בין בהתנהגות‪ ,‬אני מוצא באותה אמירה שנכתבה בסעיף ‪ 27‬לכתב‬</w:t>
        <w:br/>
        <w:t>‫‪31‬‬   ‫ההגנה בתיק הרטיבות (נספח ‪ 4‬לכתב ההגנה של הנתבעים בתובענה זו) שלפיה הגשת תביעה‬</w:t>
        <w:br/>
        <w:t>‫‪32‬‬   ‫על ידי הנתבעים לתיקון ליקויים בחדר המכונות שקולה למי שגומל "רעה תחת טובה" ועל‬</w:t>
        <w:br/>
        <w:t>‫‪33‬‬   ‫כן התובעת "שומרת על זכותה לדרוש את סילוק מערכת המיזוג מחדר המכונות"‪ .‬מהי אותה‬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‫טובה? אלמלא מתן רשות והסכמה לנתבעים להתקין את היט"א בחדר המכונות‪ .‬והדברים‬</w:t>
        <w:br/>
        <w:t>‫‪2‬‬   ‫עולים גם מתשובת מר יצחק לוי בחקירה הנגדית (שורות ‪ 36-34‬בעמ' ‪ 9‬לפרוטוקול ההוכחות)‪:‬‬</w:t>
        <w:br/>
        <w:t>‫‪3‬‬   ‫ש‪ :‬מדובר כאן ספציפית על טענה שאתם נתתם הסכמה להתקנת היט"א‪ .‬אז מהי הטובה‬</w:t>
        <w:br/>
        <w:t>‫‪4‬‬                                                     ‫שלדעתכם גומלים לכם עליה רעה?‬</w:t>
        <w:br/>
        <w:t>‫‪5‬‬                 ‫ת‪ :‬הטובה היא שאתם נמצאים בשטח שלנו‪ .‬זו טובה‪( .‬הדגשה שלי – א‪.‬ש‪).‬‬</w:t>
        <w:br/>
        <w:t>‫‪6‬‬   ‫הנה‪ ,‬התמונה העובדתית העולה מהראיות‪ ,‬היא שהתובעת חזרה בה מהסכמתה למתן שימוש‬             ‫‪.51‬‬</w:t>
        <w:br/>
        <w:t>‫‪7‬‬   ‫בחדר המכונות רק בעקבות הגשת תביעת הרטיבות‪ ,‬משום שבראייתה הגשת תביעת הרטיבות‬</w:t>
        <w:br/>
        <w:t>‫‪8‬‬                                          ‫לימדה על כך שהנתבעים הם "כפויי טובה"‪.‬‬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   ‫בנסיבות אלו‪ ,‬אני קובע שהנתבעים היו רשאים להסתמך על ההסכמה והרשות שניתנה להם‬            ‫‪.52‬‬</w:t>
        <w:br/>
        <w:t>‫‪10‬‬   ‫על ידי חברת האחזקה להתקין את היט"א בחדר המכונות‪ ,‬הן מאחר שבזמן אמת חברת‬</w:t>
        <w:br/>
        <w:t>‫‪11‬‬   ‫האחזקה היתה הגורם האמון על חדר המכונות‪ ,‬גם לשיטת חברת המלון עצמה‪ ,‬וזהו המצג‬</w:t>
        <w:br/>
        <w:t>‫‪12‬‬                ‫שניתן לנתבעים‪ ,‬והן מאחר שהסכמה זו אושררה בדיעבד על ידי חברת המלון‪.‬‬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                  ‫כעת‪ ,‬אפנה לדון בשאלה האם התובעת היתה רשאית לחזור בה מהסכמתה‪.‬‬            ‫‪.53‬‬</w:t>
        <w:br/>
        <w:t>‫‪14‬‬                            ‫האם בנסיבות העניין רשאית חברת המלון לבטל את הרשות שניתנה?‬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‫מבחינה משפטית ההסכמה שנתנה התובעת להתקנת היט"א בחדר המכונות מסווגת כמתן‬                ‫‪.54‬‬</w:t>
        <w:br/>
        <w:t>‫‪16‬‬   ‫רישיון במקרקעין‪ ,‬לתקופה בלתי מוגדרת‪ ,‬שאינה מקימה‪ ,‬כמובן‪ ,‬כל זכות קניינית של‬</w:t>
        <w:br/>
        <w:t>‫‪17‬‬   ‫הנתבעים בחדר המכונות (ע"א ‪ 32/77‬טבוליצקי נ' בית כנסת ובית מדרש החסידים‪ ,‬פ"ד‬</w:t>
        <w:br/>
        <w:t>‫‪18‬‬   ‫לא(‪ ;)1977( 214 ,210 ,)3‬ע"א ‪ 815/81‬כליפא נ' שאול‪ ,‬פ"ד לו(‪ ;)1982( 83 ,78 )3‬נ‪ .‬זלצמן‪,‬‬</w:t>
        <w:br/>
        <w:t>‫‪19‬‬                                       ‫רישיון במקרקעין‪ ,‬הפרקליט מב‪ ,25-24 ,‬פורסם בנבו)‪.‬‬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   ‫כעולה מהראיות‪ ,‬רשות זו ניתנה כ"אקט של רצון טוב" ללא תמורה (ויובהר כי אינני מקבל‬        ‫‪.55‬‬</w:t>
        <w:br/>
        <w:t>‫‪21‬‬   ‫את טענות הנתבעים בסיכומיהם כאילו תשלום דמי ניהול לחברת האחזקה כמוהו כמתן‬</w:t>
        <w:br/>
        <w:t>‫‪22‬‬   ‫רשות בתמורה להתקנת היט"א בחדר המכונות‪ ,‬שכן אין שום קשר בין הדברים)‪ ,‬והיא רשות‬</w:t>
        <w:br/>
        <w:t>‫‪23‬‬                                        ‫הדירה‪ ,‬משמע כי רשות זו ניתנת לביטול בכל רגע‪.‬‬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‫מובן כי בעצם הגשת התביעה נגד הנתבעים עולה כי התובעת מעוניינת לבטל את מתן הרישיון‬       ‫‪.56‬‬</w:t>
        <w:br/>
        <w:t>‫‪25‬‬                                                                     ‫שניתן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   ‫בפסיקה נקבע כי הזכות לחזור מהסכמה למתן רישיון במקרקעין כפופה לעקרון תום הלב‬            ‫‪.57‬‬</w:t>
        <w:br/>
        <w:t>‫‪27‬‬   ‫ולאיסור על שימוש לרעה בזכות הקניין‪ .‬על כן‪ ,‬במקרים חריגים שבהם בהסתמך על מתן‬</w:t>
        <w:br/>
        <w:t>‫‪28‬‬   ‫הרישיון השקיעו בעלי הרישיון כספים רבים במקרקעין‪ ,‬תוענק לבעלי הרישיון הגנה על‬</w:t>
        <w:br/>
        <w:t>‫‪29‬‬   ‫ציפייתם הלגיטימית כי נותן הרישיון לא יחזור בו ועל הסתמכותם על קיומה (ר' ת"א (מחוזי‬</w:t>
        <w:br/>
        <w:t>‫‪30‬‬   ‫ת"א) ‪ 2816/03‬קונצ'יצקי נ' שפלן (פורסם בנבו‪ )3.4.2006 ,‬פסקה ‪ 27‬והאסמכתאות‬</w:t>
        <w:br/>
        <w:t>‫‪31‬‬                                                                       ‫המפורטות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‫ביישום האמור לענייננו‪ ,‬נראה שהמקרה שלפנינו נופל לאותם מקרים חריגים שבהם נותן‬               ‫‪.58‬‬</w:t>
        <w:br/>
        <w:t>‫‪2‬‬   ‫הרישיון אינו יכול לחזור בו מהסכמתו‪ ,‬משום שהתנהגותן של חברת האחזקה ושל התובעת‬</w:t>
        <w:br/>
        <w:t>‫‪3‬‬   ‫משך כל התקופה‪ ,‬כפי המתואר לעיל‪ ,‬יצרה אצל הנתבעים ציפייה‪ ,‬והסתמכות לגיטימית‬</w:t>
        <w:br/>
        <w:t>‫‪4‬‬   ‫הראויה להגנה שעל בסיסן שינו את מצבם לרעה‪ .‬על פי הראיות שהוצגו לפניי הנתבעים‬</w:t>
        <w:br/>
        <w:t>‫‪5‬‬   ‫השקיעו ממון רב (למעלה מ‪ 100,000 -‬ש"ח) (ר' נספח ‪ 6‬לתצהיר רענן) בהתקנת היט"א בחדר‬</w:t>
        <w:br/>
        <w:t>‫‪6‬‬   ‫המכונות‪ ,‬שנועדה להבטיח את זכות הנתבעים למיזוג אויר תקין בדירתם כדי שיוכלו להפיק‬</w:t>
        <w:br/>
        <w:t>‫‪7‬‬                                                               ‫הנאה סבירה מקניינם‪.‬‬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‫כמו כן‪ ,‬לא שוכנעתי שהסתמכותם של הנתבעים על המצגים שהוצגו להם היתה נגועה בחוסר‬              ‫‪.59‬‬</w:t>
        <w:br/>
        <w:t>‫‪9‬‬   ‫תום לב‪ .‬ההפך הוא הנכון‪ .‬הנתבעים היו רשאים להסתמך על המצגים שהוצגו להם ועל‬</w:t>
        <w:br/>
        <w:t>‫‪10‬‬             ‫ה"טובה" (כהגדרת התובעת עצמה) שניתנה להם לעשות שימוש בקניין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‫על האמור יש להוסיף את בחירתה של התובעת לנקוט בצעדים נגד הנתבעים ולבטל את‬                   ‫‪.60‬‬</w:t>
        <w:br/>
        <w:t>‫‪12‬‬   ‫הרישיון רק בעקבות הגשת תביעת הרטיבות‪ ,‬שינוי זה בעמדת התובעת איננו טעם סביר‬</w:t>
        <w:br/>
        <w:t>‫‪13‬‬   ‫המצדיק את ביטול הרישיון‪ ,‬והוא מטיל צל של ממש על תום ליבה של התובעת בשימוש‬</w:t>
        <w:br/>
        <w:t>‫‪14‬‬                                                                    ‫בזכויותיה‪.‬‬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‫כפי שנקבע בעניין ע"א ‪ 6339/97‬רוקר נ' סלומון ‪ ,‬פד"י נה(‪ )1999( 199 )1‬זכות הקניין היא זכות‬   ‫‪.61‬‬</w:t>
        <w:br/>
        <w:t>‫‪16‬‬   ‫יסוד אך אין היא זכות מוחלטת ולפעמים תיסוג מפני אינטרסים אחרים כגון צדק והגינות‪.‬‬</w:t>
        <w:br/>
        <w:t>‫‪17‬‬   ‫במקרה שלפני‪ ,‬בחינת מכלול השיקולים‪ ,‬לרבות התוצאה של הסרת היט"א לעומת הפגיעה‬</w:t>
        <w:br/>
        <w:t>‫‪18‬‬   ‫בקניין התובעת ובחינת התנהגות הצדדים‪ ,‬מביאה אותי למסקנה כי לא ניתן לאפשר לתובעת‬</w:t>
        <w:br/>
        <w:t>‫‪19‬‬                         ‫לבטל את הרשות שניתנה לנתבעים על יסוד זכותה הקניינית לבעלות‪.‬‬</w:t>
        <w:br/>
        <w:t>‫‪20‬‬                                                  ‫האם פעלו הנתבעים בניגוד לסעיף ‪ 6.08‬לתקנון?‬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                           ‫כאמור לעיל‪ ,‬לבית המשותף נרשם תקנון מוסכם ביום ‪.21.12.1987‬‬          ‫‪.62‬‬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‫בסעיף ‪ 9.05‬לתקנון נקבע כי במסגרת סל השירותים שעל נציגות הבית המשותף לספק לבעלי‬             ‫‪.63‬‬</w:t>
        <w:br/>
        <w:t>‫‪23‬‬                                                         ‫הדירות נכללת (בס"ק ‪:)10‬‬</w:t>
        <w:br/>
        <w:t>‫‪24‬‬          ‫"(‪ )10‬אספקת מיזוג אויר וחמום בהתאם למדיניות שתקבע מעת לעת ע"י החברה"‪.‬‬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                                                         ‫בסעיף ‪ 6.08‬לתקנון נקבע כדלקמן‪:‬‬       ‫‪.64‬‬</w:t>
        <w:br/>
        <w:t>‫‪26‬‬   ‫"בעל דירה לא יתקין בדירתו מתקנים חשמליים‪ ,‬כולל ומבלי לגרוע מכלליות הנ"ל‪ ,‬מזגני‬</w:t>
        <w:br/>
        <w:t>‫‪27‬‬   ‫אוויר‪ ,‬מקררים‪ ,‬מכונות כביסה‪ ,‬מייבשי כביסה‪ ,‬מתקני חימום וכיוצ'‪ ,‬בלי קבלת הסכמת‬</w:t>
        <w:br/>
        <w:t>‫‪28‬‬   ‫הנציגות לכך מראש ובכתב‪ .‬הוראה זו באה בין היתר‪ ,‬למנוע עומס יתר וכן לאפשר ביקורת‬</w:t>
        <w:br/>
        <w:t>‫‪29‬‬   ‫על צריכת יתר של חשמל בדירה מסוימת כל עוד אין לדירה מונה חשמל נפרד" (הדגשות שלי‬</w:t>
        <w:br/>
        <w:t>‫‪30‬‬                                                                          ‫–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‫מצירופן של ההוראות הנ"ל עולה‪ ,‬כי אכן בהתאם להוראות התקנון ניתנים לבעלי הדירות‬           ‫‪.65‬‬</w:t>
        <w:br/>
        <w:t>‫‪2‬‬   ‫בבית שירותי מיזוג אויר‪ ,‬ואולם‪ ,‬רק אם אין לבעל הדירה מונה חשמל לדירתו‪ ,‬אין הוא רשאי‬</w:t>
        <w:br/>
        <w:t>‫‪3‬‬   ‫להתקין מזגנים בדירתו אלא אם ניתנה לכך הסכמת נציגות הבית מראש ובכתב‪ .‬במילים‬</w:t>
        <w:br/>
        <w:t>‫‪4‬‬   ‫אחרות‪ :‬אם יש בדירת בעל הדירה מונה חשמל נפרד אין הוא זקוק לאישור מראש ובכתב של‬</w:t>
        <w:br/>
        <w:t>‫‪5‬‬                                           ‫הנציגות להתקנת מכשירים חשמליים בביתו‪.‬‬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‫דומה שזהו פירושה הסביר היחיד של ההוראה הנ"ל‪ ,‬וזאת כפי שניתן ללמוד גם מרשימת‬             ‫‪.66‬‬</w:t>
        <w:br/>
        <w:t>‫‪7‬‬   ‫המתקנים החשמליים הכלולים בהוראה‪ ,‬כגון מקררים או מכונות כביסה‪ ,‬שהם מכשירים‬</w:t>
        <w:br/>
        <w:t>‫‪8‬‬   ‫ביתיים מובהקים‪ .‬אין זה מתקבל על הדעת שבעל דירה יצטרך לקבל אישור מהנציגות על‬</w:t>
        <w:br/>
        <w:t>‫‪9‬‬   ‫התקנת מקרר או מכונת כביסה בביתו‪ ,‬אלא אם דירתו מחוברת למונה חשמל ציבורי‪ ,‬שאז‬</w:t>
        <w:br/>
        <w:t>‫‪10‬‬                                                              ‫יש להוראה זו היגיון‪.‬‬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   ‫הדברים נלמדים גם מתכלית ההוראה הנ"ל שלפיה קבלת אישור הנציגות נועדה לשם בקרה‬             ‫‪.67‬‬</w:t>
        <w:br/>
        <w:t>‫‪12‬‬   ‫על צריכת החשמל ומניעת עומס יתר על מערכת החשמל‪ .‬ברי כי במקום שיש לבעל הדירה‬</w:t>
        <w:br/>
        <w:t>‫‪13‬‬            ‫מונה חשמל פרטי‪ ,‬תכלית הבקרה על הצריכה ומניעת עומס יתר אינה מתקיימת‪.‬‬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   ‫בענייננו‪ ,‬אין מחלוקת כי הנתבעים התקינו מערכת מיזוג אוויר נפרדת לדירתם‪ ,‬ואין מחלוקת‬      ‫‪.68‬‬</w:t>
        <w:br/>
        <w:t>‫‪15‬‬   ‫שנציגות הבית המשותף לא נתנה הסכמה מראש ובכתב להתקנת מערכת המיזוג בחדר‬</w:t>
        <w:br/>
        <w:t>‫‪16‬‬   ‫המכונות (עיון בסיכומי הנתבעים מעלה שאין בה כל התייחסות לטענת התובעת בנוגע לאי‬</w:t>
        <w:br/>
        <w:t>‫‪17‬‬                                         ‫קבלת הסכמת הנציגות להתקנת מערכת המיזוג)‪.‬‬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   ‫אשר לחיבור הדירה למונה חשמל פרטי‪ ,‬מר רענן אישר בחקירתו הנגדית כי לדירת הנתבעים‬          ‫‪.69‬‬</w:t>
        <w:br/>
        <w:t>‫‪19‬‬                        ‫אין מונה חשמל נפרד (שורות ‪ 30-28‬בעמ' ‪ 22‬לפרוטוקול ההוכחות)‪:‬‬</w:t>
        <w:br/>
        <w:t>‫‪20‬‬   ‫ש‪ :‬אתה מסכים איתי שמי שמספק לכם את החשמל זה בעצם המלון‪ .‬אתם לא משלמים‬</w:t>
        <w:br/>
        <w:t>‫‪21‬‬                                     ‫חשבונות חשמל בנפרד‪ ,‬זה כלול בדמי הניהול‪.‬‬</w:t>
        <w:br/>
        <w:t>‫‪22‬‬                                                                        ‫ת‪ :‬כן‪.‬‬</w:t>
        <w:br/>
        <w:t>‫‪23‬‬   ‫אשר על כן‪ ,‬התובעת הוכיחה את כל שלושת הרכיבים הרלוונטיים ומשכך אין אלא לקבוע כי‬          ‫‪.70‬‬</w:t>
        <w:br/>
        <w:t>‫‪24‬‬   ‫הנתבעים פעלו בניגוד להוראת סעיף ‪ 6.08‬לתקנון‪ .‬ואולם‪ ,‬מהי התוצאה של הפרת הוראת‬</w:t>
        <w:br/>
        <w:t>‫‪25‬‬   ‫סעיף ‪ 6.08‬לתקנון? האם היא מחייבת את השבת המצב לקדמותו ואת הסרת היט"א? לטעמי‪,‬‬</w:t>
        <w:br/>
        <w:t>‫‪26‬‬                            ‫ובמיוחד בנסיבות המקרה שלפניי‪ ,‬התשובה לכך היא ‪ -‬שלילית‪.‬‬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   ‫בפסיקה נקבע‪ ,‬כי מי שמוסמך להתיר פגיעה מראש מוסמך לעשות זאת גם לאחר מכן‪,‬‬                 ‫‪.71‬‬</w:t>
        <w:br/>
        <w:t>‫‪28‬‬   ‫והחזרת המצב לקדמותו אינה תנאי להפעלת סמכותו‪ .‬הדברים נאמרו באופן ספציפי בדיני‬</w:t>
        <w:br/>
        <w:t>‫‪29‬‬   ‫בתים משותפים (ובפרט ביחס להתקנת מיזוג אוויר ברכוש משותף ללא אישור)‪ ,‬ונפסק שאין‬</w:t>
        <w:br/>
        <w:t>‫‪30‬‬   ‫מניעה שאסיפה כללית של בעלי דירות תיתן אישורה לשינויים שבוצעו ברכוש המשותף גם‬</w:t>
        <w:br/>
        <w:t>‫‪31‬‬                    ‫בדיעבד (ר' בע"א ‪ 93/84‬קדמי נגד קווין‪ ,‬פ"ד מ(‪ ,)724 )1‬שם צוין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‫"משהוסמכה האספה הכללית להתיר את הפגיעה מראש‪ ,‬ממילא מוסמכת היא גם להתירה‬</w:t>
        <w:br/>
        <w:t>‫‪2‬‬   ‫אחרי מעשה‪ .‬החזרת המצב לקדמותו אינה על כן תנאי להפעלת סמכותה של האספה‬</w:t>
        <w:br/>
        <w:t>‫‪3‬‬                                                   ‫הכללית‪ ,‬זו נתונה בכל מקרה"‪.‬‬</w:t>
        <w:br/>
        <w:t>‫‪4‬‬   ‫על כן‪ ,‬אאפשר לנתבעים שהות של ‪ 60‬יום מיום מתן פסק הדין כדי לקבל‪ ,‬אישור‪ ,‬בדיעבד‪ ,‬של‬     ‫‪.72‬‬</w:t>
        <w:br/>
        <w:t>‫‪5‬‬   ‫נציגות הבית המשותף להמשך הותרת יחידת היט"א בחדר המכונות‪ .‬הנציגות תדון בבקשת‬</w:t>
        <w:br/>
        <w:t>‫‪6‬‬                                  ‫הנתבעים בהתאם לסמכותה כדין ועל פי הוראות התקנון‪.‬‬</w:t>
        <w:br/>
        <w:t>‫‪7‬‬                                                                                     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   ‫לאור האמור לעיל‪ ,‬הנתבעים יהיו רשאים להותיר את היט"א בחדר המכונות‪ ,‬כל עוד לא‬           ‫‪.73‬‬</w:t>
        <w:br/>
        <w:t>‫‪9‬‬                              ‫נתקבלה החלטת נציגות הבית המשותף המורה על סילוקה‪.‬‬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   ‫במקרה שבו תחליט נציגות הבית המשותף שלא לתת אישור לנתבעים להותיר את מתקן‬               ‫‪.74‬‬</w:t>
        <w:br/>
        <w:t>‫‪11‬‬       ‫המיזוג בחדר המכונות ותורה על פינוי היט"א‪ ,‬תסלק התובעת על חשבונה את היט"א‪.‬‬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   ‫יובהר כי במקרה כזה‪ ,‬פינוי היט"א יותנה בהתקנת פתרון חלופי אחר שיאפשר אספקת מיזוג‬       ‫‪.75‬‬</w:t>
        <w:br/>
        <w:t>‫‪13‬‬   ‫אוויר לדירת הנתבעים‪ .‬כלומר‪ ,‬כל עוד לא תוסדר מערכת מיזוג אויר חלופית לדירת הנתבעים‬</w:t>
        <w:br/>
        <w:t>‫‪14‬‬                                                     ‫לא תסולק היט"א מחדר המכונות‪.‬‬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                         ‫בנסיבות העניין ולאור התוצאה אליה הגעתי‪ ,‬איני עושה צו להוצאות‪.‬‬   ‫‪.76‬‬</w:t>
        <w:br/>
        <w:t>‫‪16‬‬                                  ‫ניתן היום‪ 14 ,‬במרץ ‪ ,2024‬ד' באדר ב'‪ ,‬תשפ"ד‪ .‬בהעדר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7/361/2020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