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2023-10-15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 ‫מפקחת על רישום מקרקעין‬</w:t>
        <w:br/>
        <w:t>‫מס' בקשה‪8/441/2023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‫דביר רפי‬                            ‫המבקש‪:‬‬</w:t>
        <w:br/>
        <w:t>‫באמצעות ב"כ עו"ד שילה אוריאל‬                              ‫(הנתבע)‬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‫קוגל יונה‬                          ‫המשיבה‪:‬‬</w:t>
        <w:br/>
        <w:t>‫באמצעות ב"כ עו"ד מועלם ציון‬                             ‫התובעת)‬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מתאריך ‪ 30.08.23‬לעיכוב ביצוע פסק דין שניתן ביום ‪( 24.07.23‬להלן – פסק הדין)‬</w:t>
        <w:br/>
        <w:t>‫בשל ערעור שבכוונת המבקש להגיש על פסק הדין והן על החלטה מיום ‪ .20.10.22‬בפסק הדין‬</w:t>
        <w:br/>
        <w:t>‫ניתן צו מניעה האוסר על המבקש או מי מטעמו לעשות בשטח המוצמד לדירתו שימוש שאינו‬</w:t>
        <w:br/>
        <w:t>‫לצורך 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  <w:br/>
        <w:t>‫‪ .1‬הצדדים בעלי דירות בבית משותף בן שמונה דירות‪ ,‬הנמצא ברחוב העצמאות ‪80‬‬</w:t>
        <w:br/>
        <w:t>‫קריית אתא‪ ,‬הידוע כגוש ‪ 11012‬חלקה ‪( 111‬להלן – הבית המשותף)‪ .‬לבית רשום‬</w:t>
        <w:br/>
        <w:t>‫תקנון מוסכם משנת ‪( 1976‬להלן – התקנון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הבעלים של דירת מגורים הנמצאת בצד האחורי‪-‬מזרחי של החלקה;‬</w:t>
        <w:br/>
        <w:t>‫ומוצמדת לה בין היתר‪ ,‬קרקע המסומנת בתשריט באות ה'‪ .‬הנתבע הוא הבעלים של‬</w:t>
        <w:br/>
        <w:t>‫תתי חלקות ‪ 2 ,1‬ו‪ 4-‬שרשומות להן הצמדות שונות‪ .‬לענייננו רלוונטית הצמדה א'‪,‬‬</w:t>
        <w:br/>
        <w:t>‫ששטחה ‪ 177.39‬מ"ר‪ ,‬המשותפת לתתי חלקות ‪( 4-1‬להלן – הצמדה א' או ההצמדה)‪.‬‬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‫מפקחת על רישום מקרקעין‬</w:t>
        <w:br/>
        <w:t>‫מס' בקשה‪8/441/2023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.3‬כפי שפורט בפסק הדין בהרחבה‪ ,‬מוקד המחלוקת בין הצדדים הוא בשאלת סוג‬</w:t>
        <w:br/>
        <w:t>‫השימוש המותר בהצמדה א'‪ ,‬לגביה נקבע בסעיף ‪.1‬א לתקנון המוסכם כי "במעבר‬</w:t>
        <w:br/>
        <w:t>‫המסומן על התשריט באות א' בשטח ‪ 177.39‬ממ"ר זכות מעבר בלבד לדירות‬</w:t>
        <w:br/>
        <w:t>‫חלקות משנה ‪ 111/1‬עד ‪ 111/4‬כולל"‪.‬‬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.4‬בבסיס פסק הדין עומדת הסכמתם הדיונית של הצדדים ש"פרשנות התקנון‬</w:t>
        <w:br/>
        <w:t>‫המוסכם ביחס לשימוש המותר בהצמדה א' שבבעלות הנתבע‪ ,‬תוכרע על ידי‬</w:t>
        <w:br/>
        <w:t>‫המפקחת על יסוד טיעוני הצדדים בכתב"‪ ,‬להסכמה זו ניתן תוקף של החלטה ביום‬</w:t>
        <w:br/>
        <w:t>‫‪ .29.01.23‬זה המקום לציין כי במסגרת אותה הסכמה דיונית‪ ,‬הצדדים הסכימו‬</w:t>
        <w:br/>
        <w:t>‫שהסעד הנוסף שהתבקש בנושא תחזוקת שביל משותף יוכרע על יסוד רשמיה של‬</w:t>
        <w:br/>
        <w:t>‫המפקחת מהביקור שערכה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למוסכם הוגשו טיעוני הצדדים בכתב‪ .‬לאחר שבחנתי את הטענות‪ ,‬ניתן‬</w:t>
        <w:br/>
        <w:t>‫פסק הדין האוסר על הנתבע שימוש בהצמדה א'‪ ,‬שאינו לצורך מעבר‪ ,‬בהתאם ללשון‬</w:t>
        <w:br/>
        <w:t>‫התקנון המוסכם‪ ,‬שאינה משתמעת לשני פנים‪ ,‬ובהעדר ראיות המובילות למסקנה‬</w:t>
        <w:br/>
        <w:t>‫אחרת‪.‬‬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.6‬להשלמת התמונה יצוין‪ ,‬שקודם להליך המשפטי בתיק שלפניי‪ ,‬התנהל הליך משפטי‬</w:t>
        <w:br/>
        <w:t>‫בין הצדדים בבית משפט השלום בקריות‪ ,‬בתביעה שהגיש המבקש נגד המשיבה בין‬</w:t>
        <w:br/>
        <w:t>‫היתר בטענות להשתלטותה על חלקים מהצמדה א'‪ .‬בפסק דין זה חויבה התובעת‬</w:t>
        <w:br/>
        <w:t>‫בין היתר לסלק ידה מהצמדה א' [ת"א (שלום‪-‬קריות) ‪ 14081-03-18‬דביר נ' קוגל‬</w:t>
        <w:br/>
        <w:t>‫(נבו ‪( ])21.10.21‬להלן – ההליך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המבקש‬</w:t>
        <w:br/>
        <w:t>‫‪ .7‬בבקשתו טען המבקש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.‬פסק הדין מעקר מכול תוכן את זכותו הקניינית של המבקש בהצמדה א'‪ ,‬תוך‬</w:t>
        <w:br/>
        <w:t>‫התעלמות מאופי הסביבה והנכסים הסמוכים‪ ,‬לרבות בעלי הצמדה ז';‬</w:t>
        <w:br/>
        <w:t>‫שתיאורה בתשריט הבית המשותף זהה לתיאור הצמדה א'‪ .‬ראוי היה להתייחס‬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‫מפקחת על רישום מקרקעין‬</w:t>
        <w:br/>
        <w:t>‫מס' בקשה‪8/441/2023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‫לשימושים שנעשים בהצמדה ז'‪ ,‬בפרט בנסיבות שבהן המפקחת ביקרה במקום‬</w:t>
        <w:br/>
        <w:t>‫והבחינה בחניית כלי רכב על הצמדה ז'‪.‬‬</w:t>
        <w:br/>
        <w:t>‫ב‪ .‬הסכמתה שבשתיקה של המשיבה לשימוש שנעשה בהצמדה ז' כחניה‪ ,‬מוכיחה‬</w:t>
        <w:br/>
        <w:t>‫שההצמדה המתוארת כ"קרקע(זכות מעבר)" מאפשרת גם חניה ולא רק מעבר‪.‬‬</w:t>
        <w:br/>
        <w:t>‫ג‪ .‬מאז בניית הבית המשותף מתקיים סטטוס קוו מכוחו משמשים החלקים הלא‬</w:t>
        <w:br/>
        <w:t>‫מבונים גם לחניית כלי רכב‪ ,‬לרבות שטח הצמדה א'‪.‬‬</w:t>
        <w:br/>
        <w:t>‫ד‪ .‬פסק הדין מתעלם מהתיאור העיקרי של הצמדה א' כ"קרקע"‪ ,‬כפי שמופיע‬</w:t>
        <w:br/>
        <w:t>‫בתשריט‪" :‬קרקע (זכות מעבר)"‪ ,‬ומאומד דעתם של מנסחי התשריט והתקנון‪.‬‬</w:t>
        <w:br/>
        <w:t>‫בעת מתן פרשנות לתשריט ולתקנון‪ ,‬היה על המפקחת להזהיר את עצמה‬</w:t>
        <w:br/>
        <w:t>‫שהמשיבה לא הביאה ראיות להוכחת אומד כוונת מנסחי התקנון המוסכם‪,‬‬</w:t>
        <w:br/>
        <w:t>‫ומחדל זה יש לזקוף לחובתה‪ .‬המבקש מציין בבקשתו את שמותיהם של עורך‬</w:t>
        <w:br/>
        <w:t>‫התשריט ושל אחד מהחתומים על התקנון המוסכם וכן את פרטי ההתקשרות‬</w:t>
        <w:br/>
        <w:t>‫עמם‪ .‬מלאכ ת הפרשנות הייתה צריכה להיעשות לפי המשמעות של זכות מעבר‬</w:t>
        <w:br/>
        <w:t>‫במועד שבו נוסחו התקנון והתשריט‪ ,‬בשנת ‪.1976‬‬</w:t>
        <w:br/>
        <w:t>‫ה‪ .‬פסק הדין ניתן ללא סמכות‪ ,‬תוך התעלמות מקיומו של מעשה בית דין‪ .‬בפסק‬</w:t>
        <w:br/>
        <w:t>‫הדין שניתן בהליך הקודם נקבע כי למשיבה "אין כל זכות החזקה או זכות מעבר‬</w:t>
        <w:br/>
        <w:t>‫בשטח הידוע כשטח א' בתשריט הבית המשותף"‪ .‬מכאן שבית המשפט מצא שיש‬</w:t>
        <w:br/>
        <w:t>‫להקנות למבקש זכות חזקה‪ ,‬נוסף על הזכות למעבר‪ ,‬ולא הוטלה מגבלה ביחס‬</w:t>
        <w:br/>
        <w:t>‫לשימוש בהצמדה א' למעט איסור בנייה‪.‬‬</w:t>
        <w:br/>
        <w:t>‫ו‪ .‬פסק הדין שגוי בכך שהוא דוחה את טענת המבקש‪ ,‬שיש לפרש את משמעות‬</w:t>
        <w:br/>
        <w:t>‫הצמדה א'‪ ,‬תוך השוואה להגדרה של "דרך" בחוק התכנון והבניה‪.‬‬</w:t>
        <w:br/>
        <w:t>‫ז‪ .‬פסק הדין מתעלם מטענת המבקש כי התובעת נהגה בעבר לחנות על גבי הצמדה‬</w:t>
        <w:br/>
        <w:t>‫א'‪ ,‬בנימוק שטענה זו חורגת מההסכמה הדיונית‪ .‬מלאכת הפרשנות אינה יכולה‬</w:t>
        <w:br/>
        <w:t>‫להיות מנותקת מהנסיבות‪.‬‬</w:t>
        <w:br/>
        <w:t>‫ח‪ .‬הערעור יוגש גם על ההחלטה מיום ‪ 02.10.22‬שקבעה באופן שגוי כי השאלה‬</w:t>
        <w:br/>
        <w:t>‫שבמחלוקת נוגעת לתוכנה של זכות המעבר‪ ,‬בעוד השאלה שעמדה להכרעה היא‬</w:t>
        <w:br/>
        <w:t>‫מה תוכנה של "קרקע (זכות מעבר)"‪ ,‬כמופיע בתשריט הבית המשותף‪.‬‬</w:t>
        <w:br/>
        <w:t>‫ט‪ .‬בעניין מאזן הנוחות טען המבקש כי זמן קצר לאחר מתן פסק הדין החלו‬</w:t>
        <w:br/>
        <w:t>‫התובעת ואחרים מטעמה להטרידו במקום עסקו‪ ,‬הוזמנה משטרה שהשליכה‬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‫מפקחת על רישום מקרקעין‬</w:t>
        <w:br/>
        <w:t>‫מס' בקשה‪8/441/2023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הסחורה לתוך שטח החנות‪ .‬המבקש בן ‪ 73‬ומצבו הבריאותי הולך ומחמיר‪,‬‬</w:t>
        <w:br/>
        <w:t>‫והוא נזקק להחנות את רכבו בסמוך לחנות‪ ,‬ואין לו חלופה אחרת לחניה‪ .‬מדובר‬</w:t>
        <w:br/>
        <w:t>‫בחנות חומרי בניין‪ ,‬ולעסק זה נדרשת נגישות קבועה ללקוחות‪ ,‬לצורך העמסת‬</w:t>
        <w:br/>
        <w:t>‫ציוד כבד‪ .‬לבקשתו צירף הנתבע חוות דעת המצביעה על הנזק הכלכלי שעלול‬</w:t>
        <w:br/>
        <w:t>‫להיגרם לנתבע בשל יישום פסק הדין‪ ,‬עד כדי גדיעת מטה לחמו‪ .‬קיים חשש‬</w:t>
        <w:br/>
        <w:t>‫שבהעדר נגישות של הנתבע ושל לקוחותיו לחנות‪ ,‬ובהעדר מקום לפריקת‬</w:t>
        <w:br/>
        <w:t>‫הסחורה‪ ,‬ייאלץ הנתבע לסגור את עסקו‪ .‬מדובר בנזק שלא יהיה ניתן לתקנו‪ ,‬גם‬</w:t>
        <w:br/>
        <w:t>‫אם יבוטל פסק הדין בערעור‪.‬‬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המשיבה‬</w:t>
        <w:br/>
        <w:t>‫‪ .8‬בתגובתה טענה המשיבה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.‬יש לדחות את הבקשה בשל חריגתה מהיקף העמודים הקבוע בתקנות ובשל‬</w:t>
        <w:br/>
        <w:t>‫צירוף ראיות שלא הוגשו בהליך‪.‬‬</w:t>
        <w:br/>
        <w:t>‫ב‪ .‬לא מדובר בבקשה לעיכוב ביצוע אלא בניסיון לנהל את התיק מחדש‪ ,‬תוך‬</w:t>
        <w:br/>
        <w:t>‫העלאת טיעונים עובדתיים חדשים שלא נטענו בהליך העיקרי‪ ,‬ותוך הוספת‬</w:t>
        <w:br/>
        <w:t>‫ראיות חדשות‪ ,‬בניגוד להסדר הדיוני שקבע הכרעה על יסוד טיעונים בכתב‪,‬‬</w:t>
        <w:br/>
        <w:t>‫מטעם זה אף הופסקה שמיעת הראיות‪.‬‬</w:t>
        <w:br/>
        <w:t>‫ג‪ .‬טענת המבקש כי בשטח הצמדה א' נהג להחנות את רכבו‪ ,‬וכך גם המשיבה‪,‬‬</w:t>
        <w:br/>
        <w:t>‫אינה אמת‪ ,‬והיא עומדת בסתירה לטענת המבקש בהליך הקודם‪ ,‬שהמשיבה‬</w:t>
        <w:br/>
        <w:t>‫השתלטה על הצמדה א' ומונעת ממנו שימוש בשטח זה‪ .‬המשיבה ובני ביתה‬</w:t>
        <w:br/>
        <w:t>‫מעולם לא חנו בהצמדה‪ ,‬וזו שימשם למעבר‪.‬‬</w:t>
        <w:br/>
        <w:t>‫ד‪ .‬התצהיר שהוגש על ידי בנו של המבקש רצוף אמירות שקריות; התצהיר‬</w:t>
        <w:br/>
        <w:t>‫כולל טענות רבות בניגוד לפסיקה המורה כי תצהיר המוגש בתמיכה לבקשה‬</w:t>
        <w:br/>
        <w:t>‫לעיכוב ביצוע יכלול רק עובדות ביחס למאזן הנוחות‪ ,‬ואין לכלול בו עובדות‬</w:t>
        <w:br/>
        <w:t>‫חדשות‪ ,‬ודאי לא חוות דעת מומחה‪ .‬התנאי הראשוני שיש להוכיח לצורך‬</w:t>
        <w:br/>
        <w:t>‫עיכוב ביצוע פסק דין הוא אפשרות לנזק בלתי הפיך וקושי בהחזרת המצב‬</w:t>
        <w:br/>
        <w:t>‫לקדמותו אם יבוצע פסק הדין‪ .‬אך לא זה המקרה שלפנינו‪ .‬הפסקת השימוש‬</w:t>
        <w:br/>
        <w:t>‫של המבקש בהצמדה לצורך חניה או הצבת סחורה הפיכים לגמרי‪ .‬עד למתן‬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‫מפקחת על רישום מקרקעין‬</w:t>
        <w:br/>
        <w:t>‫מס' בקשה‪8/441/2023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בהלך הקודם המבקש לא עשה בשטח זה שימוש בחנייה‪ ,‬שכן‬</w:t>
        <w:br/>
        <w:t>‫המעבר שימש מאז ומעולם כניסה לדירת המשיבה‪.‬‬</w:t>
        <w:br/>
        <w:t>‫ה‪ .‬ביחס לסיכויי הערעור‪ ,‬פסק הדין פשוט ומבוסס‪ ,‬אין פרשנות אחרת ללשון‬</w:t>
        <w:br/>
        <w:t>‫התקנון‪ ,‬אין ממש בטענה לחוסר סמכות ולמעשה בית דין‪ .‬בהחלטה מיום‬</w:t>
        <w:br/>
        <w:t>‫‪ 20.10.22‬נקבע שהתביעה היא במסגרת סמכותה הייחודית של המפקחת על‬</w:t>
        <w:br/>
        <w:t>‫רישום מקרקעין‪ ,‬כיוון שמקור עילתה בתקנון המוסכם‪ .‬הטענה למעשה בית‬</w:t>
        <w:br/>
        <w:t>‫דין נדחתה בצדק‪ ,‬בשים לב לכך שהתביעה בהליך הקודם הוגשה על ידי‬</w:t>
        <w:br/>
        <w:t>‫המבקש ובמרכזה עמדה מחלוקת אחרת מזו שהוכרעה בפסק הדין‪.‬‬</w:t>
        <w:br/>
        <w:t>‫ו‪ .‬מצבו הבריאותי של המבקש לא יכול להשפיע על פרשנות התקנון המוסכם‪,‬‬</w:t>
        <w:br/>
        <w:t>‫ומכול מקום‪ ,‬מצבה הבריאותי של המשיבה המרותקת לכיסא גלגלים‬</w:t>
        <w:br/>
        <w:t>‫ומוכרת כנכה בשיעור ‪ ,100%‬חמור באופן ניכר מזה של המבקש‪ .‬המשיבה‬</w:t>
        <w:br/>
        <w:t>‫העידה על הסיכון הרב הנגרם מהמכוניות החונות‪ ,‬המונעות מעבר על‬</w:t>
        <w:br/>
        <w:t>‫המדרכה‪ ,‬ומאלצות אותה לנסוע עם קלנועיתה על הכביש‪ ,‬ומשכך לא ברורה‬</w:t>
        <w:br/>
        <w:t>‫הטענה שמאזן הנוחות נוטה לצד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טיעוני הצדדים‪ ,‬מצאתי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.9‬כלל הוא כי הגשת ערעור על החלטה אינה מצדיקה כשלעצמה עיכוב ביצוע של פסק‬</w:t>
        <w:br/>
        <w:t>‫דין (ראו תקנה ‪( 145‬א) לתקנות סדר הדין האזרחי‪ ,‬תשע''ט ‪( 2018 -‬להלן ‪ -‬התקנות)‪.‬‬</w:t>
        <w:br/>
        <w:t>‫כחריג לכלל‪ ,‬נקבע בתקנה ‪(145‬ב) לתקנות כי בית המשפט רשאי לעכב ביצוע של‬</w:t>
        <w:br/>
        <w:t>‫החלטה בתנאים שייראו לו‪ ,‬וזאת כל עוד לא הוגש ערעור במועד הגשת הבקשה‬</w:t>
        <w:br/>
        <w:t>‫לעיכוב 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.10‬בבואו להכריע בבקשה לעיכוב ביצוע של החלטה‪ ,‬על בית המשפט לתת דעתו לשני‬</w:t>
        <w:br/>
        <w:t>‫שיקולים‪ :‬סיכויי הערעור ומאזן הנוחות‪ .‬על המבקש לעכב ביצוע של החלטה‬</w:t>
        <w:br/>
        <w:t>‫להוכיח קיומם של שני תנאים מצטברים‪ :‬שקיים סיכוי טוב שערעורו יתקבל‬</w:t>
        <w:br/>
        <w:t>‫ושמאזן הנוחות נוטה לטובת עיכוב הביצוע‪ ,‬במובן זה שאם הערעור יתקבל‪ ,‬אי‬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  ‫מפקחת על רישום מקרקעין‬</w:t>
        <w:br/>
        <w:t>‫מס' בקשה‪8/441/2023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 יהיה להשיב את המצב לקדמותו ע"א ‪ 2841/18‬דגמי נ' זידה (נבו ‪)10.6.2018‬‬</w:t>
        <w:br/>
        <w:t>‫ע"א ‪ 6361/19‬טלבי נ' אטלס דנה עו"ד – בתפקידה כנאמנת (נבו ‪ .])18.11.2019‬בין‬</w:t>
        <w:br/>
        <w:t>‫סיכויי הערעור למאזן הנוחות מתקיים יחס של "מקבילית כוחות"; ככל שסיכויי‬</w:t>
        <w:br/>
        <w:t>‫הערעור גבוהים ניתן להקל בדרישה של מאזן הנוחות ולהפך‪ .‬עם זאת בפסיקה נקבע‬</w:t>
        <w:br/>
        <w:t>‫כי את עיקר המשקל יש לייחס לשיקול של מאזן הנוחות [ראו‪ :‬ע"א ‪ 8718/21‬עמותת‬</w:t>
        <w:br/>
        <w:t>‫"אור תורה" עמותה להפצת לימוד תורה נ' הכהן (נבו ‪.])14.2.22‬‬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.11‬בעניין סיכויי הערעור ‪ ,‬רבות דובר על הקושי הגלום בהערכת סיכויי הערעור על ידי‬</w:t>
        <w:br/>
        <w:t>‫המותב שנתן את פסק הדין‪ ,‬וכבר נפסק שבעת בחינת סיכויי ההצלחה של הערעור‪,‬‬</w:t>
        <w:br/>
        <w:t>‫ראוי שהערכאה הדיונית תנקוט איפוק (רע"א ‪ 1810/08‬ס‪.‬י‪ .‬נ' דהן (נבו ‪;)02.03.2009‬‬</w:t>
        <w:br/>
        <w:t>‫בש"א ‪( 6378/96‬ע"א ‪ 4898/96‬החברה העירונית לפיתוח תיירות בהרצליה בע"מ נ'‬</w:t>
        <w:br/>
        <w:t>‫י‪ .‬שיינר ושות' מהנדסים יועצים בע"מ) (‪.])1996‬‬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.12‬לצורך הכרעה בבקשה זו‪ ,‬אניח כי אי אפשר לקבוע בשלב זה שסיכוי הערעור‬</w:t>
        <w:br/>
        <w:t>‫משוללים כל יסוד‪ ,‬עם זאת בזהירות המתחייבת‪ ,‬ובלי שיהא בדבר לקבוע מסמרות‪,‬‬</w:t>
        <w:br/>
        <w:t>‫נראה שסיכויי הערעור אינם גבוהים‪ .‬נימוקי המבקש כוללים טענות שנבחנו והוכרעו‬</w:t>
        <w:br/>
        <w:t>‫בפסק הדין‪ ,‬ולא מצאתי בבקשתו טענה המצביעה על טעות בולטת שנפלה בפסק‬</w:t>
        <w:br/>
        <w:t>‫הדין‪ ,‬שממנה יש להסיק כי סיכויי הערעור גבוהים‪ .‬יתרה מזאת‪ ,‬חלק ניכר מהבקשה‬</w:t>
        <w:br/>
        <w:t>‫עניינו בטענות חדשות שלא הועלו על ידי המבקש בהליך העיקרי; חלקן טעונות‬</w:t>
        <w:br/>
        <w:t>‫בירור עובדתי ושמיעת ראיות ‪ -‬על אלו ויתרו הצדדים במסגרת הסכמתם הדיונית‪,‬‬</w:t>
        <w:br/>
        <w:t>‫ש "ההכרעה בנושא פרשנות התקנון המסוכם בנוגע למהות השימוש המותר‬</w:t>
        <w:br/>
        <w:t>‫בהצמדה א' תוכרע על סמך טיעוני הצדדים בכתב" (מתוך הודעת המבקש מיום‬</w:t>
        <w:br/>
        <w:t>‫‪.)24.01.22‬‬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.13‬ביחס לסיכויי הערעור על ההחלטה מיום ‪ – 20.10.22‬המבקש טוען כי במסגרת‬</w:t>
        <w:br/>
        <w:t>‫הערעור על פסק הדין‪ ,‬הוא זכאי לערער גם על החלטה זו‪ ,‬שבה נדחתה טענתו להעדר‬</w:t>
        <w:br/>
        <w:t>‫סמכות עניינית של המפקחת לדון בתביעה נגד שימוש שעושה בעל דירה בשטחו‬</w:t>
        <w:br/>
        <w:t>‫הפרטי‪ ,‬וכן ביחס לדחיית טענתו בדבר קיומו של מעשה בית דין‪ .‬יש לדחות את‬</w:t>
        <w:br/>
        <w:t>‫הטענה‪.‬‬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‫מפקחת על רישום מקרקעין‬</w:t>
        <w:br/>
        <w:t>‫מס' בקשה‪8/441/2023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.14‬בזיקה לסעיף ‪ 52‬לחוק בתי המשפט [נוסח משולב]‪ ,‬תשמ"ד‪ ,1984-‬המבחין בין פסק‬</w:t>
        <w:br/>
        <w:t>‫דין לבין החלטה אחרת‪ ,‬נקבע בתקנה ‪ 150‬לתקנות סדר הדין האזרחי כי החלטה‬</w:t>
        <w:br/>
        <w:t>‫הניתנת לערעור ברשות בלבד ניתנה להשגה גם במסגרת הערעור על פסק הדין‪ .‬אלא‬</w:t>
        <w:br/>
        <w:t>‫שערעור על החלטה של המפקח על רישום מקרקעין אינה מוגשת לפי חוק בתי‬</w:t>
        <w:br/>
        <w:t>‫המשפט אלא לפי סעיף ‪(77‬א) לחוק המקרקעין‪ ,‬תשכ"ט‪ 1969-‬הקובע שכל צד‬</w:t>
        <w:br/>
        <w:t>‫לסכסוך הרואה עצמו נפגע על ידי החלטת המפקח‪ ,‬רשאי להגיש ערעור לבית‬</w:t>
        <w:br/>
        <w:t>‫המשפט המחוזי‪ ,‬בין אם מדובר בפסק דין ובין אם מדובר בהחלטה אחרת [ראו‪:‬‬</w:t>
        <w:br/>
        <w:t>‫עש"א (חיפה) ‪ 29395-07-22‬קלמנוביץ נ' פישר (נבו ‪ .])24.10.22‬משלא הוגש ערעור‬</w:t>
        <w:br/>
        <w:t>‫על ההחלטה מיום ‪ ,22.10.22‬הרי שמדובר בהחלטה חלוטה‪ ,‬שאין המבקש יכול עוד‬</w:t>
        <w:br/>
        <w:t>‫להשיג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.15‬אשר למאזן הנוחות‪ ,‬לא שוכנעתי שייגרם למבקש נזק בלתי הפיך אם בתקופת‬</w:t>
        <w:br/>
        <w:t>‫הביניים עד להכרעה בערעור‪ ,‬יימנע ממנו או מלקוחותיו להחנות את רכבו בהצמדה‬</w:t>
        <w:br/>
        <w:t>‫א'‪ .‬עיינתי בחוות הדעת שצורפה לבקשה‪ ,‬המצביעה על מצוקת חניה לכאורה ברחוב‬</w:t>
        <w:br/>
        <w:t>‫שבו נמצא הבית המשותף‪ ,‬וכן על קביעת המומחה כי "לפי הערכתו ניתן לצפות‬</w:t>
        <w:br/>
        <w:t>‫לירידה משמעותית בהיקף הפדיון של העסק בעשרות אחוזים אם תמומש החלטת‬</w:t>
        <w:br/>
        <w:t>‫המפקחת על רישום המקרקעין למניעת חניה בשטח ההצמדה א'"‪ .‬מדובר בהערכה‬</w:t>
        <w:br/>
        <w:t>‫סתמית וכללית‪ ,‬ללא פירוט הנתונים שעליהם היא מבוססת‪ ,‬ואין בה להוכיח את‬</w:t>
        <w:br/>
        <w:t>‫טענת המבקש כי בהעדר נגישות שלו ושל לקוחותיו לחנות בתקופת הביניים עד‬</w:t>
        <w:br/>
        <w:t>‫להכרעה בערעור‪ ,‬ייאלץ הנתבע לסגור את עסקו‪ .‬לאחר ששקלתי את מידת הקושי‬</w:t>
        <w:br/>
        <w:t>‫הכרוכה בהשבת המצב לקדמותו‪ ,‬היה ויתקבל הערעור‪ ,‬אל מול זכותה של המשיבה‬</w:t>
        <w:br/>
        <w:t>‫ליהנות מפירות זכייתה ללא דיחוי‪ ,‬מצאתי כי מאזן הנוחות נוטה לטובתה‪ .‬לנוכח‬</w:t>
        <w:br/>
        <w:t>‫מסקנה זו‪ ,‬לא מצאתי שיש להידרש ליתר טענות הצדדים‪ ,‬לרבות טענת המשיבה כי‬</w:t>
        <w:br/>
        <w:t>‫עד למתן פסק הדין בהליך הקודם ממילא לא נהג המבקש להחנות כלי רכב בהצמדה‬</w:t>
        <w:br/>
        <w:t>‫א'‪ ,‬טענה לגביה קיימת מחלוקת עובדתית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.16‬סוף דבר – הבקשה נדחית‪ .‬לאחר שנתתי דעתי בין היתר לנושא המחלוקת‬</w:t>
        <w:br/>
        <w:t>‫ולהתנהלותם של הצדדים‪ ,‬אני מורה על חיוב המבקש בהוצאות המשיבה בסך ‪1,500‬‬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‫מפקחת על רישום מקרקעין‬</w:t>
        <w:br/>
        <w:t>‫מס' בקשה‪8/441/2023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₪‬לתשלום בתוך ‪ 30‬יום‪ ,‬שאם לא כן יישא הסכום הפרשי הצמדה וריבית כחוק‬</w:t>
        <w:br/>
        <w:t>‫מהיום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לצדדים ותסגור את תיק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ל' תשרי תשפ"ד‪ 15 ,‬באוקטובר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