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4/375/2022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2023-09-27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תיק‪4/375/2022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בדרך בן גוריון ‪ 138‬בת ים‬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רועי דותן‬</w:t>
        <w:br/>
        <w:t>‫מרח' משה לוי ‪ 11‬ראשון לציון‬</w:t>
        <w:br/>
        <w:t>‫טל'‪ ;054-458212 :‬דוא"ל‪roy@roydotanlaw.com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‫אריאל גור‬                                    ‫נתבע‬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עמית חורש‬</w:t>
        <w:br/>
        <w:t>‫עורבני ‪ ,1‬זכרון יעקב‬</w:t>
        <w:br/>
        <w:t>‫טל'‪ 054-5630411:‬פקס‪077-4448022:‬‬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.1‬לפניי תביעה כספית שהגישה נציגות הבית המשותף מדרך בן גוריון ‪ 138‬בת ים (להלן‬</w:t>
        <w:br/>
        <w:t>‫ובהתאמה‪ :‬הנציגות והבית המשותף) בגין הוצאות אחזקת הבית המשותף נגד הנתבע‪,‬‬</w:t>
        <w:br/>
        <w:t>‫המחזיק ‪ 5‬דירות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העובדות וטענות הצדדים‪:‬‬</w:t>
        <w:br/>
        <w:t>‫‪ .2‬בהתאם לכתב התביעה מיום ‪ 18.9.2022‬החוב של הנתבע (להלן גם‪ :‬גור) מסתכם בסך‬</w:t>
        <w:br/>
        <w:t>‫‪ 41,044‬ש"ח בהתאם לפירוט הבא‪:‬‬</w:t>
        <w:br/>
        <w:t>‫עבור דירה מספר ‪ 1327‬מאוגוסט ‪ 21‬ועד אוגוסט ‪ 2022‬סך של ‪ 11,427‬ש"ח‪.‬‬</w:t>
        <w:br/>
        <w:t>‫עבור דירה מספר ‪ 1236‬מאוגוסט ‪ 21‬ועד אוגוסט ‪ 2022‬סך של ‪ 9,230‬ש"ח‪.‬‬</w:t>
        <w:br/>
        <w:t>‫עבור דירה מספר ‪ 1226‬מאוגוסט ‪ 21‬ועד אוגוסט ‪ 2022‬סך של ‪ 11,427‬ש"ח‬</w:t>
        <w:br/>
        <w:t>‫עבור דירה מספר ‪ 1126‬מנובמבר ‪ 21‬ועד אוגוסט ‪ 2022‬סך של ‪ 8,960‬ש"ח‪.‬‬</w:t>
        <w:br/>
        <w:t>‫‪ .3‬הנתבע לא הגיש כתב הגנה במועד ולא התייצב לדיון שנערך ביום ‪ 26.1.2023‬ועל כן ניתן בו‬</w:t>
        <w:br/>
        <w:t>‫ביום פסק דין בהעדר הגנה והתייצבות נגד הנתבע על סמך כתב התביעה‪.‬‬</w:t>
        <w:br/>
        <w:t>‫‪ .4‬ביום ‪ 9.2.2023‬הנתבע הגיש בקשה לביטול פסק דין‪ ,‬ובמסגרתה צורף אישור; קבלה בכתב‬</w:t>
        <w:br/>
        <w:t>‫יד מקבוצת מ‪.‬מ‪.‬מ‪-‬אחזקות ומבנים בע"מ (להלן‪ :‬קבוצת מ‪.‬מ‪.‬מ) שכותרתו "קבלה‬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תיק‪4/375/2022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‫זמנית‪/‬אישור זמני על תשלום דמי ניהול לדירות שבבעלותך מה‪ 1.1.22-‬ועד ה‪."21.8.2023-‬‬</w:t>
        <w:br/>
        <w:t>‫האישור חתום על ידי אבי בלצן‪ ,‬מנהל הבית (להלן‪ :‬בלצן) ומצוין בו שהנתבע שילם בכרטיס‬</w:t>
        <w:br/>
        <w:t>‫אשראי דמי ניהול לכל התקופה שבנדון בהתאם לפירוט בגוף האישור‪ .‬כמו כן טען הנתבע‬</w:t>
        <w:br/>
        <w:t>‫כי כתב התביעה לא נמסר לידיו ולא הומצא לבא כוחו על אף שהנציגות ידעה כי הוא מיוצג‪.‬‬</w:t>
        <w:br/>
        <w:t>‫בהקשר זה נטען כי מדובר בתביעה חסרת תום לב שהוגשה נגדו בשל הליכים מקבילים‬</w:t>
        <w:br/>
        <w:t>‫וקודמים המתנהלים בין הנתבע ובין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הדיוניים‬</w:t>
        <w:br/>
        <w:t>‫‪ .5‬ביום ‪ ,16.2.2023‬לאחר קבלת תגובת הנציגות לבקשה‪ ,‬קיימתי דיון בבקשה ולאחר השלמת‬</w:t>
        <w:br/>
        <w:t>‫טיעוני הצדדים בהחלטתי מיום ‪ 27.2.2023‬הורתי על ביטול פסק הדין מהטעמים המצוינים‬</w:t>
        <w:br/>
        <w:t>‫בהחלטה‪ .‬וקבעתי מועדים להגשת כתב הגנה ודיון מקדמי‪.‬‬</w:t>
        <w:br/>
        <w:t>‫‪ .6‬במסגרת כתב ההגנה שהוגש ביום ‪ 20.3.2023‬נטען כטענה מקדמית שהתובעת היא אינה‬</w:t>
        <w:br/>
        <w:t>‫הנציגות החוקית של הבית המשותף וזאת לאחר שנציג הנציגות‪ ,‬מר רונן נתני (להלן‪ :‬נתני)‬</w:t>
        <w:br/>
        <w:t>‫משמש כמעט לבדו כחבר נציגות ונבחר באופן בלתי חוקי‪ .‬כמו כן נטען כי מר נתני בעצמו‬</w:t>
        <w:br/>
        <w:t>‫לא שילם את הוצאות אחזקת הבית המשותף למשך תקופה ארוכה וכיום מנהל באופן לא‬</w:t>
        <w:br/>
        <w:t>‫תקין את כספי הבית המשותף‪ .‬נטען כי מדובר בתביעה חסרת תום לב שכל מטרתה‬</w:t>
        <w:br/>
        <w:t>‫להתנכל לנתבע ולהרע לו כדי שהתובעת תמשיך להשתלט על הבית המשותף באופן בלתי‬</w:t>
        <w:br/>
        <w:t>‫חוקי‪.‬‬</w:t>
        <w:br/>
        <w:t>‫‪ .7‬לגופו של עניין נטען שהנתבע שילם את כל התשלומים הנדרשים עבור הוצאות הבית‬</w:t>
        <w:br/>
        <w:t>‫המשותף בתקופות המצוינות בכתב התביעה ולראיה צורפו לכתב ההגנה קבלות מקבוצת‬</w:t>
        <w:br/>
        <w:t>‫מ‪.‬מ‪.‬מ שכולם נושאים את התאריך – ‪( 29.6.2021‬נספח ‪ 2‬לכתב ההגנה)‪.‬‬</w:t>
        <w:br/>
        <w:t>‫‪ .8‬בכתב התשובה לכתב ההגנה נטען כי במסגרת הבקשה לביטול פסק הדין צורף אישור בכתב‬</w:t>
        <w:br/>
        <w:t>‫יד מקבוצת מ‪.‬מ‪.‬מ‪ .‬שכותרתו "אישור זמני על תשלום דמי ניהול לדירות שבבעלותך מה‪-‬‬</w:t>
        <w:br/>
        <w:t>‫‪ 1.1.22‬ועד ה‪ "21.8.2023-‬והנה במסגרת כתב ההגנה צורפו קבלות שהונפקו על ידי קבוצת‬</w:t>
        <w:br/>
        <w:t>‫מ‪.‬מ‪.‬מ שגם הן לקוניות ונסיבות הנפקתן מעוררות תמיהה‪ .‬כמו כן צוין כי במסגרת הדיון‬</w:t>
        <w:br/>
        <w:t>‫ביום ‪ ,16.2.2023‬נוכח בקשת הנתבע לביטול פסק הדין‪ ,‬הבעתי עמדתי שיש לצרף פירוט‬</w:t>
        <w:br/>
        <w:t>‫מחברת האשראי בנוגע לתשלום האמור‪ ,‬אך פירוט זה לא צורף לכתב ההגנה‪ .‬נטען אפוא‬</w:t>
        <w:br/>
        <w:t>‫כי מדובר בקבלות מזויפות שלא ניתן להסתמך עליהן‪ .‬בהקשר זה גם נרמז לעניין היחסים‬</w:t>
        <w:br/>
        <w:t>‫בין הנתבע לבין קבוצת מ‪.‬מ‪.‬מ‪ .‬שבגינן הונפקו קבלות אלה‪ .‬עוד נטען כי יש פער בין הקבלה‬</w:t>
        <w:br/>
        <w:t>‫שצורפה לבקשה לביטול פסק הדין שהתייחסה לשנים ‪ 2023-2022‬ובין הקבלות שצורפו‬</w:t>
        <w:br/>
        <w:t>‫לכתב ההגנה המתייחסות לכאורה לשנת ‪ .2021‬גם לגופן של קבלות נטען כי הן אינן מעידות‬</w:t>
        <w:br/>
        <w:t>‫על תשלום חוב הנטען‪ ,‬שכן הן מעידות לכל היותר על תשלום דמי ניהול עבור השנים ‪2022-‬‬</w:t>
        <w:br/>
        <w:t>‫‪.2023‬‬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תיק‪4/375/2022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17.5.2023‬התקיים קדם משפט‪ .‬יצוין שחרף האמור על ידי בדיון מיום ‪,16.2.2023‬‬</w:t>
        <w:br/>
        <w:t>‫הנתבע לא צירף את פירוט כרטיסי האשראי‪ .‬ב"כ התובעת עמד על כך שלנתבע מספר‬</w:t>
        <w:br/>
        <w:t>‫גרסאות לעניין התשלומים שאינן נתמכות בשום אסמכתא שהיא‪ .‬כמו כן התובע עמד על‬</w:t>
        <w:br/>
        <w:t>‫כך שגם היום הנתבע אינו משלם את הוצאות הבית המשותף‪ .‬בהתאם להצעתי הצדדים‬</w:t>
        <w:br/>
        <w:t>‫הסכימו לקיים ביניהם שיח שיכלול בין היתר גילוי מסמכים הדדי‪ .‬הצדדים לא השכילו‬</w:t>
        <w:br/>
        <w:t>‫להגיע להבנות ועל כן התיק נקבע לדיון הוכחות‪.‬‬</w:t>
        <w:br/>
        <w:t>‫‪ .10‬ביום ‪ 31.7.2023‬התקיים דיון הוכחות במסגרתו העידו מטעם התובעת מר רונן נתני וגברת‬</w:t>
        <w:br/>
        <w:t>‫מיכל כהן ומטעם הנתבעת העיד הנתבע עצמו מר אבי בלצן‪ ,‬מנהל הבית המשותף מטעם‬</w:t>
        <w:br/>
        <w:t>‫קבוצת מ‪.‬מ‪.‬מ (שכבר אינה מנהלת את הבית המשותף כפי שיבואר להלן)‪.‬‬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הצדדים‬</w:t>
        <w:br/>
        <w:t>‫‪ .11‬ביום ‪ 17.8.2023‬הגישה התובעת את סיכומיה בהם היא מציינת כי חרף ההזדמנויות הרבות‬</w:t>
        <w:br/>
        <w:t>‫וזמן רב שחלף לא עמד הנתבע בדרישה של המפקח להציג פירוט מחברת האשראי שלו על‬</w:t>
        <w:br/>
        <w:t>‫תשלום דמי הניהול אותם הוא טוען ששילם‪ .‬לטענת התובעת‪ ,‬הימנעותו של הנתבע להציג‬</w:t>
        <w:br/>
        <w:t>‫את התדפיס של חברת האשראי בתמיכה לראיותיו‪ ,‬מהווה חזקה שבעובדה כי היה בראיה‬</w:t>
        <w:br/>
        <w:t>‫זו כדי להזיק לו והדבר פועל לחובתו‪ .‬התובעת מוסיפה כי במהלך ניהול התובענה ניסה‬</w:t>
        <w:br/>
        <w:t>‫הנתבע להציג מסמכים שונים שמטרתם להוכיח את תשלום דמי הניהול‪ ,‬אך אלו היו‬</w:t>
        <w:br/>
        <w:t>‫מסמכים שהנפיקה קבוצת מ‪.‬מ‪.‬מ אשר אינם רלוונטיים עוד כיוון שהתחלפה הנציגות וכל‬</w:t>
        <w:br/>
        <w:t>‫אחד מהמסמכים שולל את תוכנו של האחר – האחד הוא אישור מאולתר בכתב יד‪ ,‬מיום‬</w:t>
        <w:br/>
        <w:t>‫‪ 29.06.2021‬אשר הוכתר כ"אישור זמני על תשלום דמי ניהול לדירות שבבעלותך מ‪-‬‬</w:t>
        <w:br/>
        <w:t>‫‪ 1.1.2022‬ועד ‪ ."21.8.2023‬והשני הוא קבלות שהנפיקה קבוצת מ‪.‬מ‪.‬מ וצורפו כנספח ‪2‬‬</w:t>
        <w:br/>
        <w:t>‫לכתב ההגנה מטעם הנתבע‪ .‬בנוסף‪ ,‬צירף הנתבע מסמך הנחזה להיות פלט של חשבון הבנק‬</w:t>
        <w:br/>
        <w:t>‫שלו‪ ,‬כשהוא ערוך בשפה הרוסית ואינו נתמך באף אישור‪ ,‬אימות או תרגום כלשהו‪ .‬לטענת‬</w:t>
        <w:br/>
        <w:t>‫התובעת הסיבה שקבוצת מ‪.‬מ‪.‬מ שיתפה פעולה עם הנתבע היא בגלל היחסים העסקיים‬</w:t>
        <w:br/>
        <w:t>‫שקיימים ביניהם‪ .‬התובעת מדגישה ומציינת כי נציגות הבית המשותף נבחרה ביום‬</w:t>
        <w:br/>
        <w:t>‫‪ 29.6.2021‬באופן חוקי ולה הסמכות החוקית לגבות דמי ניהול ולמנות תחתיה חברת ניהול‬</w:t>
        <w:br/>
        <w:t>‫ולהאציל לה סמכויות כדין‪ .‬לטענת התובעת‪ ,‬הנתבע וקבוצת מ‪.‬מ‪.‬מ ידעו זאת‪ ,‬ולא בכדי‬</w:t>
        <w:br/>
        <w:t>‫קיימת זהות בין מועד בחירתה של נציגות הבית המשותף (היום בו ניטלו מהנתבע סמכויות‬</w:t>
        <w:br/>
        <w:t>‫גביית דמי הניהול) לבין המועד בו בחר הנתבע לשלם דמי ניהול שְׁ נָתַ יִם קדימה‪ .‬אולם‪,‬‬</w:t>
        <w:br/>
        <w:t>‫הנתבע טען בחקירתו כי מדובר בצירוף מקרים תמים בלבד והסיבה שבגללה בחר לשלם‬</w:t>
        <w:br/>
        <w:t>‫זמן כה רב מראש הייתה בעיית נזילות הכספים שנגרמה בבנקים ברוסיה ואוקראינה עקב‬</w:t>
        <w:br/>
        <w:t>‫המלחמה ביניהן‪ .‬הדבר מעלה חוסר מהימנות בקשר לגרסתו של הנתבע‪ ,‬שכן המלחמה‬</w:t>
        <w:br/>
        <w:t>‫פרצה כשמונה חודשים לאחר תשלום דמי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תיק‪4/375/2022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18.9.2023‬הגיש הנתבע את סיכומיו בהם טוען כי שילם את מלוא דמי הוועד הנטענים‬</w:t>
        <w:br/>
        <w:t>‫בכתב התביעה ואף מעבר לכך‪ ,‬לתובעת או לקבוצת מ‪.‬מ‪.‬מ שאין מחלוקת כי מחזיקה היום‬</w:t>
        <w:br/>
        <w:t>‫בחלק מכספי הנציגות‪ ,‬אף בהתאם להצהרתו של מר נתני‪ .‬לטענת הנתבע‪ ,‬הנציגות הצהירה‬</w:t>
        <w:br/>
        <w:t>‫כי תמשיך בהליכים משפטיים נגד קבוצת מ‪.‬מ‪.‬מ‪ ,‬אך הנציגות בחרה בפתרון הקל‪ ,‬לנסות‬</w:t>
        <w:br/>
        <w:t>‫להלך אימים על דיירי הבניין‪ ,‬תוך שליחת איומים וניסיון להפחדה‪ .‬מכל מקום‪ ,‬מעדותו‬</w:t>
        <w:br/>
        <w:t>‫של בלצן – נציג קבוצת מ‪.‬מ‪.‬מ‪ .‬עולה בבירור שלנתבע לא היה כל חיוב לכל הפחות עד לחודש‬</w:t>
        <w:br/>
        <w:t>‫‪ 6/21‬וששילם את הוצאות הבית המשותף קדימה עד לחודש ‪ .8/23‬בעניין המסמך בשפה‬</w:t>
        <w:br/>
        <w:t>‫הרוסית טוען הנתבע כי יכלה התובעת בעצמה או מי מטעמה לתרגם את המסמך מרוסית‬</w:t>
        <w:br/>
        <w:t>‫לעברית‪ .‬עם זאת‪ ,‬יצוין שבמסגרת הסיכומים הנתבע צירף תרגום של פירוט כרטיס‬</w:t>
        <w:br/>
        <w:t>‫האשראי שלו (הפירוט תורגם על ידי "לב שירותי תרגום")‪.‬‬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.13‬בסופו של יום מדובר בתביעה כספית פשוטה‪ ,‬לתשלום הוצאות הבית המשותף המבוססת‬</w:t>
        <w:br/>
        <w:t>‫על סעיף ‪ 58‬לחוק המקרקעין‪ ,‬התשכ"ט‪ 1969-‬הקובע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בעל דירה חייב להשתתף בהוצאות הדרושות להחזקתו התקינה‬</w:t>
        <w:br/>
        <w:t>‫ולניהולו של הרכוש המשותף ולהבטחת השירותים המחויבים על פי דין‬</w:t>
        <w:br/>
        <w:t>‫או המקובלים על פי הנוהג‪ ,‬הכול לפי יחס שטח רצפת דירתו אל שטח‬</w:t>
        <w:br/>
        <w:t>‫הרצפה של כל הדירות שבבית המשותף" לעניין זה "החזקה תקינה" –‬</w:t>
        <w:br/>
        <w:t>‫שמירה על מצבו של הרכוש המשותף כפי שהיה בעת גמר הבניה‪ ,‬לרבות‬</w:t>
        <w:br/>
        <w:t>‫שיפורים שבוצעו בו 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‫לענייננו אומר כי מאחר שתשלום הוצאות הבית המשותף היא עובדה חיובית‪ ,‬על אף הכלל‬</w:t>
        <w:br/>
        <w:t>‫הראייתי שהמוציא מחברו עליו הראייה‪ ,‬במקרה זה נטל השכנוע עובר לכתפו של הנתבע‬</w:t>
        <w:br/>
        <w:t>‫שאכן שולמו כלל ההוצאות (רע"א ‪ 296/11‬נג'אר נ' עליאן‪ ,‬פסקה ‪ 7‬לפסק דינו של השופט‬</w:t>
        <w:br/>
        <w:t>‫הנדל ופסק דינו של השופט עמית (‪ .))23.2.2012‬מכאן‪ ,‬שעל הנתבע להוכיח כי אכן שילם‬</w:t>
        <w:br/>
        <w:t>‫את הוצאות הבית המשותף בהתאם למפורט בכתב התביעה‪.‬‬</w:t>
        <w:br/>
        <w:t>‫‪ .14‬כזכור‪ ,‬טענת ההגנה של הנתבע היא כי הוא שילם את חלקו מראש לקבוצת מ‪.‬מ‪.‬מ ולראיה‬</w:t>
        <w:br/>
        <w:t>‫קבלות שמ‪.‬מ‪.‬מ מסרה לו ביום ‪( 29.6.2021‬יצוין כי במסגרת סיכומיו הנתבע לא צירף את‬</w:t>
        <w:br/>
        <w:t>‫אישור התשלום בכתב ידו של בלצן) וכן פלט של תדפיס כרטיס אשראי ממנו עולה לכאורה‬</w:t>
        <w:br/>
        <w:t>‫כי שילם לחברה‪.‬‬</w:t>
        <w:br/>
        <w:t>‫‪ .15‬על מנת להתחקות אחר טענת ההגנה‪ ,‬אשוב ואסקור את לוח הזמנים הרלוונטי לעניינו‪:‬‬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 -‬ביום ‪ 29.6.2021‬התקבלה החלטת האסיפה הכללית להפסקת עבודת חברת מ‪.‬מ‪.‬מ;‬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תיק‪4/375/2022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 -‬ביום ‪ 13.8.2021‬הפסיקה חברת מ‪.‬מ‪.‬מ את עבודתה בפועל;‬</w:t>
        <w:br/>
        <w:t>‫(‪ )-‬אישור בכתב יד של מר בלצן מיום ‪ 29.6.2021‬עבור תשלום מיום ‪ 1.1.2022‬ועד ליום‬</w:t>
        <w:br/>
        <w:t>‫‪;21.8.2022‬‬</w:t>
        <w:br/>
        <w:t>‫(‪ )-‬קבלות ממוחשבות הנושאות את התאריך ‪[ 29.6.2021‬בקבלה מצוין "תאריך משוקלל‪:‬‬</w:t>
        <w:br/>
        <w:t>‫‪.]15.7.2021‬‬</w:t>
        <w:br/>
        <w:t>‫‪ .16‬אין מחלוקת שמר גור נכח בישיבת האסיפה הכללית ביום ‪ 29.6.2021‬והיה מודע להחלטה‬</w:t>
        <w:br/>
        <w:t>‫להחליף את חברת הניהול (ראו עדותו מיום ‪ 31.7.2023‬בעמ' ‪ 6-5‬לפרוטוקול)‪ .‬על רקע‬</w:t>
        <w:br/>
        <w:t>‫האמור‪ ,‬עולה התמונה הבאה‪ :‬באותו יום בו הוחלפה חברת הניהול אץ רץ לו מר גור‬</w:t>
        <w:br/>
        <w:t>‫לקבוצת מ‪.‬מ‪.‬מ ושילם את חלקו בהוצאות הבית המשותף‪ ,‬לפי עדותו שלו למשך שנה וחצי‬</w:t>
        <w:br/>
        <w:t>‫מראש (ראו עדותו של מר אריאל גור בעמ' ‪ 6‬שורות ‪ 7-6‬מיום ‪ .)31.07.2023‬זאת‪ ,‬על אף‬</w:t>
        <w:br/>
        <w:t>‫שהוא יודע שמ‪.‬מ‪.‬מ מפסיקה את פעילותה בבית המשותף או למצער שהוא יודע שבאותו‬</w:t>
        <w:br/>
        <w:t>‫היום תתכנס האסיפה הכללית על מנת לבחור נציגות ולקבל החלטה בנושא חברת הניהול‪.‬‬</w:t>
        <w:br/>
        <w:t>‫כפי שאַ ְׁראֶ ה להלן‪ ,‬גרסה זו של הנתבע תמוהה עד מאוד ואין בידי לקבלה‪ ,‬בוודאי שלא‬</w:t>
        <w:br/>
        <w:t>‫כטענת הגנה ביחס לכלל התקופה הנטענת בכתב התביעה‪.‬‬</w:t>
        <w:br/>
        <w:t>‫‪ .17‬אני אמנם נכון להניח שהנתבע נהג בכל שנה לשלם את הוצאות הבית המשותף כשנה מראש‬</w:t>
        <w:br/>
        <w:t>‫(ראו עדותו בעמ' ‪ 6‬שורה ‪ 24‬וכן עדותו של מר בלצן בעמ' ‪ 10‬שורות ‪( 11-10‬יצוין כי מר בלצן‬</w:t>
        <w:br/>
        <w:t>‫העיד על תקופה של שמונה חודשים‪-‬שנה מראש))‪ .‬ואולם‪ ,‬במקרה דנא לפי עדותו של הנתבע‬</w:t>
        <w:br/>
        <w:t>‫התשלום נעשה לתקופה של שנה וחצי מראש‪ .‬הן הנתבע והן מר בלצן לא ידעו להסביר מדוע‬</w:t>
        <w:br/>
        <w:t>‫דווקא במועד המדובר היה דחוף לנתבע לשלם שנה וחצי מראש‪ .‬הנתבע הסביר כי מדובר‬</w:t>
        <w:br/>
        <w:t>‫בנוחות שלו "כדי לא לשכוח" וכדי שלא יישאר לו הרבה כסף ברוסיה (שם‪ ,‬בעמ' ‪ ,6‬שורות‬</w:t>
        <w:br/>
        <w:t>‫‪ ,)9-8‬אך גרסה זו אינה מסתדרת עם העובדה שהיה ידוע לנתבע כי קבוצת מ‪.‬מ‪.‬מ עתידה‬</w:t>
        <w:br/>
        <w:t>‫לעזוב תוך זמן קצר את ניהול הבית המשותף‪ .‬בנוסף‪ ,‬במסגרת תצהירו (סעיף ‪ ,)4‬תלה‬</w:t>
        <w:br/>
        <w:t>‫הנתבע את התשלום מראש במלחמת רוסיה‪-‬אוקראינה שגרמה לקשיי נזילות של הכספים‬</w:t>
        <w:br/>
        <w:t>‫בבנקים‪ ,‬דא עקא שהמלחמה פרצה כשמונה חודשים לאחר תשלום דמי הניהול‪ ,‬ועובדה זו‬</w:t>
        <w:br/>
        <w:t>‫מחלישה את גרסתו של הנתבע‪.‬‬</w:t>
        <w:br/>
        <w:t>‫‪ .18‬מכל מקום והוא העיקר ‪ -‬בתשלום במועד הנ"ל בסכומים של עשרות אלפי שקלים לתקופה‬</w:t>
        <w:br/>
        <w:t>‫של שנה וחצי מראש‪ ,‬הנתבע למעשה כספו על קרן הצבי באופן בלתי סיבר שאינו הולם מי‬</w:t>
        <w:br/>
        <w:t>‫שמציג עצמו כאיש עסקים ברחבי העולם (סעיף ‪ 4‬לתצהירו)‪ .‬יתרה מכך‪ ,‬גרסה זו של הנתבע‬</w:t>
        <w:br/>
        <w:t>‫כי שילם ביום ‪ 29.6.2021‬למשך שנה וחצי מראש אינה עולה בקנה אחד עם האמור באישור‬</w:t>
        <w:br/>
        <w:t>‫בכתב ידו של מר בלצן שצורף לבקשה לביטול פסק הדין עבור התקופה מיום ‪ 1.1.2022‬ועד‬</w:t>
        <w:br/>
        <w:t>‫ליום ‪ .21.8.2022‬מה עוד‪ ,‬שלפי עדותו של מר בלצן‪ ,‬האישור ניתן על סמך אמירתו של מר‬</w:t>
        <w:br/>
        <w:t>‫גור ועל רקע מוסר התשלומים של מר גור במשך השנים ולא על סמך תשלום בפועל (עמ' ‪11‬‬</w:t>
        <w:br/>
        <w:t>‫לפרוטוקול שורות ‪ .)24-21‬בהינתן האמור‪ ,‬אישור זה שעל סמך צירופו לבקשה לביטול פסק‬</w:t>
        <w:br/>
        <w:t>‫הדין נעתרתי לה‪ ,‬מחליש עד מאוד את גרסתו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תיק‪4/375/2022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.19‬גם לא מצאתי בקבלות שצורפו לכתב ההגנה כדי לאשש את גרסת הנתבע‪ .‬קבלות אלה ניתנו‬</w:t>
        <w:br/>
        <w:t>‫באותו תאריך (‪ )29.6.2021‬ומלבד סכומים המגיעים לעשרות אלפי שקלים‪ ,‬לא צוינה בהן‬</w:t>
        <w:br/>
        <w:t>‫התקופה בגינן התקבלו התשלומים ובעבור אילו דירות‪ ,‬מבין שלל הדירות שנמצאות‬</w:t>
        <w:br/>
        <w:t>‫בבעלות הנתבע‪ ,‬הן ניתנו‪ .‬יתר על כן‪ ,‬על כל הקבלות מצוין כי הן עבור תשלום דמי ניהול‬</w:t>
        <w:br/>
        <w:t>‫לשנת ‪ ,2021‬וזאת בניגוד לגרסת הנתבע כי שילם את חובותיו עד שנת ‪ .2023‬מר בלצן העיד‬</w:t>
        <w:br/>
        <w:t>‫כי מיום ‪ 30.6.2021‬אין לו ידיעה בנעשה בבית המשותף וכן שלא הייתה לו נגיעה בהנפקת‬</w:t>
        <w:br/>
        <w:t>‫הקבלות (עדותו בעמ' ‪ 10‬שורות ‪ ;2-1‬שם‪ ,‬שורה ‪ ,)40‬מנגד הנתבע לא טרח לזמן לעדות את‬</w:t>
        <w:br/>
        <w:t>‫הגורם שהנפיק את הקבלות על מנת שיסביר על איזו תקופה ובעבור אילו דירות הונפקו‪.‬‬</w:t>
        <w:br/>
        <w:t>‫‪ .20‬הנתבע‪ ,‬שטען כי שילם את חובו באמצעות כרטיס אשראי‪ ,‬לא ידע לומר בוודאות באיזה‬</w:t>
        <w:br/>
        <w:t>‫כרטיס שולם החוב אלא רק תוך כדי עדותו (עמ' ‪ 8-7‬לפרוטוקול) והציג במסגרת תיק‬</w:t>
        <w:br/>
        <w:t>‫המוצגים פלט של חשבון בנק זר שלו בשפה הרוסית‪ ,‬אשר אינו נתמך בתרגום ואינו נושא‬</w:t>
        <w:br/>
        <w:t>‫לוגו של בנק או חברת אשראי כלשהי (נספח ‪ 2‬לתיק מוצגי הנתבע)‪ .‬ואולם‪ ,‬כלל ידוע הוא‬</w:t>
        <w:br/>
        <w:t>‫ש"לא ניתן להגיש ראיות חדשות בשלב הסיכומים בערכאה הדיונית‪ ,‬נקודת המוצא היא כי‬</w:t>
        <w:br/>
        <w:t>‫מסמכים אלו לא התקבלו כראיות כדין" (בש"א ‪ 5650/19‬ניסים עדיקה נ' יעקב אמסטר‬</w:t>
        <w:br/>
        <w:t>‫(‪ .))8.9.2019‬לענייננו‪ ,‬משעה שתרגום המסמך צורף רק לסיכומי הנתבע ולא ניתנה לתובעת‬</w:t>
        <w:br/>
        <w:t>‫שהות לחקור את עורך התרגום וזאת על אף שניתן לנתבע זמן רב עובר לדיון ההוכחות כדי‬</w:t>
        <w:br/>
        <w:t>‫להציג מסמך זה‪ ,‬לא מצאתי להתייחס למסמך זה‪.‬‬</w:t>
        <w:br/>
        <w:t>‫‪ .21‬מכל מקום‪ ,‬גם אם התרגום היה מתקבל אין בו בכדי להטות את הכף בעניין שלפנינו‬</w:t>
        <w:br/>
        <w:t>‫לטובתו של הנתבע‪ .‬כל שניתן היה להבין ממנו הוא כי בוצעו לכאורה תשלומים ביום‬</w:t>
        <w:br/>
        <w:t>‫‪ 2.7.2021‬לקבוצת מ‪.‬מ‪.‬מ בסכומים דומים לאלה שהוצגו בקבלות‪ .‬לא מצאתי בו כל ראיה‬</w:t>
        <w:br/>
        <w:t>‫שיכולה להוסיף על האמור בקבלות או לשפוך אור על פירוט התשלומים‪.‬‬</w:t>
        <w:br/>
        <w:t>‫‪ .22‬העולה מן האמור‪ ,‬שהנתבע לא הצליח להוכיח כי שילם את חובו לנציגות הבית המשותף‬</w:t>
        <w:br/>
        <w:t>‫בתקופה הרלוונטית כמפורט בכתב התביעה‪ .‬למצער‪ ,‬התשלום המדובר למ‪.‬מ‪.‬מ רלוונטי‬</w:t>
        <w:br/>
        <w:t>‫לתקופה עד לעזיבת החברה את ניהול הבית המשותף ביום ‪( 13.8.2021‬שחופף‪ ,‬בסטייה של‬</w:t>
        <w:br/>
        <w:t>‫מספר ימים‪ ,‬לתקופות התשלום לפי כתב התביעה)‪ .‬לכן‪ ,‬ככל שהנתבע שילם ביתר לחברת‬</w:t>
        <w:br/>
        <w:t>‫מ‪.‬מ‪.‬מ הרי שתשלום זה לא יכול להוות פירעון עבור הנציגות שנבחרה לאחר ישיבת‬</w:t>
        <w:br/>
        <w:t>‫האסיפה הכללית ביום ‪ 29.6.20231‬וככל שבקופת חברת מ‪.‬מ‪.‬מ תשלומים של הנתבע הרי‬</w:t>
        <w:br/>
        <w:t>‫שמדובר במישור היחסים שביניהם שאינם מעניינה של התובעת‪.‬‬</w:t>
        <w:br/>
        <w:t>‫‪ .23‬משכך‪ ,‬אני מחייב את הנתבע בתשלום הוצאות הבית המשותף לנציגות הבית המשותף‬</w:t>
        <w:br/>
        <w:t>‫התובעת החל מיום ‪ 13.8.2021‬ועד אוגוסט ‪ 2022‬בהתאם לאמור בכתב התביעה (עבור‬</w:t>
        <w:br/>
        <w:t>‫דירות ‪ )1226 ;1236 ;1327‬ומנובמבר ‪ 2021‬ועד אוגוסט ‪ 2022‬עבור דירה מספר ‪.1126‬‬</w:t>
        <w:br/>
        <w:t>‫סכומים אלו ישולמו תוך ‪ 30‬יום מיום המצאת דרישת החוב על בסיס התחשיב הנ"ל לידי‬</w:t>
        <w:br/>
        <w:t>‫הנתבע‪.‬‬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תיק‪4/375/2022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.24‬נוכח התוצאה אליה הגעתי והנימוקים לעיל אני מחייב את הנתבע בתשלום הוצאות‬</w:t>
        <w:br/>
        <w:t>‫התובעת בסך ‪ 6,000‬ש"ח שישולמו לתובעת 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,‬י"ב תשרי תשפ"ד‪ 27 ,‬ספטמבר ‪ 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4/375/2022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