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05/701/2019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2023-08-28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      ‫מפקח על רישום מקרקעין‬</w:t>
        <w:br/>
        <w:t>‫מס' בקשה‪5/1072/2023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‫לוין פריימן יערה‬     ‫‪.1‬‬                       ‫המבקשים‪:‬‬</w:t>
        <w:br/>
        <w:t>‫לוין פריימן אילן‬    ‫‪.2‬‬</w:t>
        <w:br/>
        <w:t>‫באמצעות ב"כ‪ :‬עו"ד לוין עליזה‬</w:t>
        <w:br/>
        <w:t>‫הרצל ‪ 182‬רחובות‬</w:t>
        <w:br/>
        <w:t>‫טל'‪ 0505276597 :‬פקס‪089465026 :‬‬</w:t>
        <w:br/>
        <w:t>‫דוא"ל‪levine - a@zahav.net.il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לויטן יצחק ‪ ,8‬תל אביב‬        ‫‪.1‬‬                       ‫המשיבים‪:‬‬</w:t>
        <w:br/>
        <w:t>‫אביר עדי‬     ‫‪.2‬‬</w:t>
        <w:br/>
        <w:t>‫קליין איריס‬     ‫‪.3‬‬</w:t>
        <w:br/>
        <w:t>‫עמית פונר נעמה‬       ‫‪.4‬‬</w:t>
        <w:br/>
        <w:t>‫לימור יחיאל‬      ‫‪.5‬‬</w:t>
        <w:br/>
        <w:t>‫נשר מיה‬     ‫‪.6‬‬</w:t>
        <w:br/>
        <w:t>‫ארליך יוכבד‬      ‫‪.7‬‬</w:t>
        <w:br/>
        <w:t>‫רום אדם‬     ‫‪.8‬‬</w:t>
        <w:br/>
        <w:t>‫גל שפרה‬      ‫‪.9‬‬</w:t>
        <w:br/>
        <w:t>‫וילדר דן‬   ‫‪.10‬‬</w:t>
        <w:br/>
        <w:t>‫ברויאר אילנה‬      ‫‪.11‬‬</w:t>
        <w:br/>
        <w:t>‫דייויד שולמן‬     ‫‪.12‬‬</w:t>
        <w:br/>
        <w:t>‫חטיבה נירה‬     ‫‪.13‬‬</w:t>
        <w:br/>
        <w:t>‫הרמן חצרוני שרון‬      ‫‪.14‬‬</w:t>
        <w:br/>
        <w:t>‫גואטה פנינה‬     ‫‪.15‬‬</w:t>
        <w:br/>
        <w:t>‫מאור אורה‬     ‫‪.16‬‬</w:t>
        <w:br/>
        <w:t>‫סירוטה אביגדור יוסף‬      ‫‪.17‬‬</w:t>
        <w:br/>
        <w:t>‫מילשטיין מאיר‬      ‫‪.18‬‬</w:t>
        <w:br/>
        <w:t>‫אווה רענני‬ 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 ‫מפקח על רישום מקרקעין‬</w:t>
        <w:br/>
        <w:t>‫מס' בקשה‪5/1072/2023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אמיר לוי‬</w:t>
        <w:br/>
        <w:t>‫המרכבה ‪ ,31‬חולון‬</w:t>
        <w:br/>
        <w:t>‫טל'‪ 0545587767 :‬פקס‪1599566499 :‬‬</w:t>
        <w:br/>
        <w:t>‫דוא"ל‪amir.levy@012.net.il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להארכת מועד לביצוע חיוב שנקבע בפסק דין‪.‬‬ 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הבקשה וההליך העיקרי בבית ברחוב לויטן יצחק ‪ 8‬בשכונת נווה אביבים‬    ‫‪.2‬‬</w:t>
        <w:br/>
        <w:t>‫בתל אביב‪ ,‬המהווה אחד מ ‪ 7 -‬בניינים המהווים בית משותף הרשום בפנקס הבתים‬</w:t>
        <w:br/>
        <w:t>‫המשותפים חלקה ‪ 294‬בגוש ‪( 6630‬להלן ‪" -‬הבית המשותף"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ים ‪ ,‬הנתבע ים בהליך העיקרי ‪ ,‬הם בעלים של דירה בבית המשותף‪ ,‬הרשומה‬     ‫‪.3‬‬</w:t>
        <w:br/>
        <w:t>‫בפנקס הבתים המשותפים תת חלקה ‪( 164‬להלן ‪" -‬המבקש ים 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‫המשיבים‪ ,‬התובעים בהליך העיקרי‪ ,‬הם נציגות הבית המשותף ובעלים של דירות‬        ‫‪.4‬‬</w:t>
        <w:br/>
        <w:t>‫בבית המשותף (להלן ‪" -‬המשיבים"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8.8.2023‬ניתן פסק דין בהליך העיקרי‪ ,‬המורה חיוב המבקשים‪ ,‬ביחד ולחוד‪,‬‬    ‫‪.5‬‬</w:t>
        <w:br/>
        <w:t>‫לסגור פתח דלת שפערו בקיר פנימי בדירתם ‪ ,‬המהווה קיר נושא‪ ,‬תוך השבת מצב‬</w:t>
        <w:br/>
        <w:t>‫הקיר לקדמותו באופן מלא‪ .‬זאת‪ ,‬עד ליום ‪ 60 ( 9.10.2023‬ימים)‪ ,‬ובהתאם להוראות‬</w:t>
        <w:br/>
        <w:t>‫כמפורט ב פסקאות ‪ 55-54‬לפסק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בבקשה‪ ,‬המבקשים מכרו דירתם לאחרים בהתאם להסכם מכר מיום‬                 ‫‪.6‬‬</w:t>
        <w:br/>
        <w:t>‫‪ , 6.8.2023‬תוך שנרשמה לטובת הרוכשים הערת אזהרה‪ .‬המבקשים והרוכשים‬</w:t>
        <w:br/>
        <w:t>‫מקבלים פסק הדין‪ ,‬אך עותרים לקבלת ארכה של ‪ 60‬ימים נוספים לביצועו‪ .‬זאת‪,‬‬</w:t>
        <w:br/>
        <w:t>‫משהמבקשים אינם מתגוררים בארץ‪ ,‬הדירה ריקה ופנויה‪ ,‬במועד שנקבע לביצוע‬</w:t>
        <w:br/>
        <w:t>‫פסק הדין טרם תימסר החזקה בדירה לרוכשים וביצוע העבודות יהא בניגוד להסכם‬</w:t>
        <w:br/>
        <w:t>‫המכר‪ .‬הבקשה נתמכה בתצהיר המבקשים ובתצהיר הרוכשים‪ ,‬אשר צורפו לאחר‬</w:t>
        <w:br/>
        <w:t>‫הגשת הבקשה‪ ,‬בהתאם להחלטה מיום ‪.15.8.2023‬‬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   ‫מפקח על רישום מקרקעין‬</w:t>
        <w:br/>
        <w:t>‫מס' בקשה‪5/1072/2023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 מתנגדים לבקשה‪ .‬זאת‪ ,‬הן מטעמים פרוצדורליים שעיקרם אי הגשת‬               ‫‪.7‬‬</w:t>
        <w:br/>
        <w:t>‫תצהיר תימוכין לטענות העובדתיות שביסוד הבקשה‪ ,‬אשר כאמור תוקנו‪ ,‬הן לגופם‬</w:t>
        <w:br/>
        <w:t>‫של דברים‪ ,‬משאין בבקשה כדי ללמד העדר יכולת ה מבקש ים לבצע פסק הדין‪,‬‬</w:t>
        <w:br/>
        <w:t>‫ובפרט משאין ביחסים הפנימיים שבין ה מבקשי ם לרוכשים כל רלוונטיות לסכסוך‬</w:t>
        <w:br/>
        <w:t>‫שבין הצדדים לתביעה דנן ‪ ,‬משברי כי היה על ה מבקש ים להיערך למתן פסק הדין‬</w:t>
        <w:br/>
        <w:t>‫ולביצועו‪.‬‬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 עם המשיבים‪.‬‬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‫עקרון הוא בשיטת משפטנו כי עם מתן פסק הדין מסיים בית המשפט מלאכתו‬               ‫‪.9‬‬</w:t>
        <w:br/>
        <w:t>‫וממצה את סמכותו‪ ,‬בבחינת סופיות הדיון‪ .‬לאחר מתן פסק הדין‪ ,‬שוב אין בידי בית‬</w:t>
        <w:br/>
        <w:t>‫המשפט להידרש לנושא ההתדיינות‪ ,‬להוסיף על החלטתו‪ ,‬לגרוע ממנה או לתקנה‪,‬‬</w:t>
        <w:br/>
        <w:t>‫אלא במסגרת המותרת לו על פי חוק‪ ,‬והיא בגדרי תיקון טעות ‪ ,‬כמשמעותה בסעיף‬</w:t>
        <w:br/>
        <w:t>‫‪ 81‬ל חוק בתי המשפט [נוסח משולב]‪ ,‬תשמ"ד ‪ 1984 -‬או במסגרת הבהרה הניתנת‬</w:t>
        <w:br/>
        <w:t>‫על ‪ -‬ידי בית המשפט לפסק הדין לצורך ביצועו על פי בקשת ראש ההוצאה לפועל‪,‬‬</w:t>
        <w:br/>
        <w:t>‫מכוח סעיף ‪ 12‬ל חוק ההוצאה לפועל ‪ ,‬תשכ"ז ‪( 1967 -‬ע"א ‪ 9085/00‬שטרית נ' אחים‬</w:t>
        <w:br/>
        <w:t>‫שרבט חברה לבנין בע"מ ‪ ,‬פ"ד נז( ‪ ;)2003 ( 475 ,462 )5‬ע"א ‪ 9357/09‬חברת‬</w:t>
        <w:br/>
        <w:t>‫החשמל לישראל בע"מ נ' עמיר‪ ,‬פסקה ‪ ,5‬פורסם ב"נבו" ( ‪ ; )10.3.2010‬ע"פ‬</w:t>
        <w:br/>
        <w:t>‫‪ 2249/18‬מדינת ישראל נ' פלוני‪ ,‬פסקה ‪ ,8‬פורסם ב"נבו" ( ‪.) )7.1.2019‬‬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שלפניי אינה באה בגדרי הוראות החוק‪ ,‬המתירות ל בית המשפט ‪ -‬בהתאמה‬         ‫‪. 10‬‬</w:t>
        <w:br/>
        <w:t>‫מכוח הוראת סעיף ‪ 74‬לחוק המקרקעין‪ ,‬תשכ"ט ‪ ,1969 -‬למפקח על רישום מקרקעין‬</w:t>
        <w:br/>
        <w:t>‫‪ -‬להידרש שוב לפסק דינו לאחר שקם מכיסאו ‪ .‬בתוך כך‪ ,‬לשנות הוראות פסק הדין‬</w:t>
        <w:br/>
        <w:t>‫לעניין מועד שנקבע בגדרו לביצוע חיוב מושא פסק הדין‪ ,‬עניין מהותי הקשור‬</w:t>
        <w:br/>
        <w:t>‫להכרעה השיפוטית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לסמכות טבועה המוקני ת לבית המשפט להאריך מועד שנקבע בפסק דין‪ ,‬מורנו‬        ‫‪. 11‬‬</w:t>
        <w:br/>
        <w:t>‫ההלכה הפסוקה‪ ,‬כי השימוש בסמכות זו ייעשה אך במקרים חריגים כדי למנוע‬</w:t>
        <w:br/>
        <w:t>‫תוצאה קשה או בלתי צודקת באופן קיצוני (ראו גם‪ :‬רע"א ‪ 4088/14‬בדיר נ' רשות‬</w:t>
        <w:br/>
        <w:t>‫מקרקעי ישראל‪ ,‬פורסם ב"נבו" ( ‪ .))2.7.2014‬זאת‪ ,‬בשל הפגיעה בעקרון סופיות‬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 ‫מפקח על רישום מקרקעין‬</w:t>
        <w:br/>
        <w:t>‫מס' בקשה‪5/1072/2023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‫הדיון‪ .‬במיושם לענייננו‪ ,‬לא מצאתי בטעמי הבקשה נסיבות חריגות המצדיקות‬</w:t>
        <w:br/>
        <w:t>‫שימוש בסמכות זו‪ ,‬מש אין די בהימצא ה מבקשי ם בחוץ לארץ ובמכירת דירתם‬</w:t>
        <w:br/>
        <w:t>‫לאחרים‪ ,‬כדי למנוע תוצאה קשה ובלתי צודקת באופן קיצוני‪ .‬הסכם המכר לא צורף‬</w:t>
        <w:br/>
        <w:t>‫לבקשה ופסקה שצוטטה ממנו דווקא מלמדת כי הרוכשים מקבלים על עצמם‬</w:t>
        <w:br/>
        <w:t>‫במפורש תוצאת פסק הדין ‪ ,‬ו בכלל זאת "מקבלים על עצמם לבצע על חשבונם כל‬</w:t>
        <w:br/>
        <w:t>‫תוצאה שתקבע בפסק הדין‪ ,‬אם תתק בל תביעת התובעים או חלקה"‪ ,‬ללא סייג‪ .‬מכל‬</w:t>
        <w:br/>
        <w:t>‫מקום‪ ,‬כנטען‪ ,‬דירת ה מבקשים ריקה ופנויה‪ ,‬לאפשר ביצוע העבודות (החיוב) מושא‬</w:t>
        <w:br/>
        <w:t>‫פסק הדין‪ .‬אין בטענת ה מבקשים להיות מועד מסירת החזקה בדירה לרוכשים‬</w:t>
        <w:br/>
        <w:t>‫מאוחר למועד ביצוע החיוב‪ ,‬כדי ל עכב ביצועו‪ ,‬משעניין זה בר הסדרה ביניהם‪,‬‬</w:t>
        <w:br/>
        <w:t>‫ככל שה מב קשי ם עומדים על ביצוע החיוב באמצעות ה רוכשים ‪ ,‬ואשר כלל אינו‬</w:t>
        <w:br/>
        <w:t>‫מעניינם של המשיבים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,‬הבקשה נדחית‪.‬‬     ‫‪. 12‬‬</w:t>
        <w:br/>
        <w:t>‫במכלול נסיבות העניין‪ ,‬איני עושה צו להוצאות‪.‬‬   ‫‪.13‬‬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‫ניתן היום‪ ,‬י"א אלול תשפ"ג‪ 28 ,‬אוגוסט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05/701/2019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