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6/168/2023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2023-07-26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תיק‪6/168/2023 :‬‬                                         ‫מפקח על רישום מקרקעין‬</w:t>
        <w:br/>
        <w:t>‫מס' בקשה‪6/390/2023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‫בכר אלון חי‬                                 ‫המבקש‪:‬‬</w:t>
        <w:br/>
        <w:t>‫באמצעות ב"כ‪ :‬עו"ד במברגר אברהם‬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‫מורדוכייב יפית‬     ‫‪.1‬‬                      ‫המשיבים‪:‬‬</w:t>
        <w:br/>
        <w:t>‫מורדוכייב אהרן‬      ‫‪.2‬‬</w:t>
        <w:br/>
        <w:t>‫באמצעות ב"כ‪ :‬עו"ד דרדיק אירית‬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כפיר‬     ‫‪.3‬‬                        ‫(משיבים‬</w:t>
        <w:br/>
        <w:t>‫פורמאליים)‪:‬‬</w:t>
        <w:br/>
        <w:t>‫לוי הילה‬      ‫‪.4‬‬</w:t>
        <w:br/>
        <w:t>‫באמצעות ב"כ‪ :‬עו"ד מלכית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למתן צו מניעה זמני שהגיש הנתבע ‪ ,‬המורה לתובעים ולמי מטעמם‬</w:t>
        <w:br/>
        <w:t>‫לחדול מביצוע עבודות בניה ברכוש המשותף בבית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והצדדים לבקשה‬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הם בעלי דירות בבית המשותף ברחוב רבי יוסי בן קיסמא ‪ 32‬באלעד‪ ,‬הידוע‬</w:t>
        <w:br/>
        <w:t>‫כחלקה ‪ 19‬בגוש ‪( 5755‬להלן‪"-‬הבית המשותף")‪ .‬הבית המשותף מורכב משלושה‬</w:t>
        <w:br/>
        <w:t>‫מבנים‪ ,‬בני שני אגפים כל אחד‪ ,‬ובסה"כ הוא מונה ‪ 42‬יחידות דיור‪ .‬לבית המשותף‬</w:t>
        <w:br/>
        <w:t>‫נרשם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.2‬המבקש הוא אחד מהבעלים של דירה הידועה כתת חלקה ‪ 26‬בבית המשותף (להלן‪-‬‬</w:t>
        <w:br/>
        <w:t>‫"המבקש")‪ .‬המשיבים ‪ 2-1‬הם הבעלים של דירה הידועה כתת חלקה ‪ 27‬בבית‬</w:t>
        <w:br/>
        <w:t>‫המשותף (להלן‪"-‬המשיבים")‪ .‬המשיבים ‪( 4-3‬אשר הוכתרו על ידי המבקש כמשיבים‬</w:t>
        <w:br/>
        <w:t>‫פורמאליים)‪ ,‬הם הבעלים של דירה הידוע כתת חלקה ‪ 23‬בבית המשותף (להלן‪-‬‬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תיק‪6/168/2023 :‬‬                                     ‫מפקח על רישום מקרקעין‬</w:t>
        <w:br/>
        <w:t>‫מס' בקשה‪6/390/2023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‫"המשיבים ‪ .)"4-3‬המבקש והמשיבים מתגוררים באגף מספר ‪ 2‬במבנה מספר ‪ ,2‬שבו‬</w:t>
        <w:br/>
        <w:t>‫שש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.3‬בתאריך ‪ ,2.3.2023‬הגישו המשיבים תביעה נגד המבקש ונגד המשיבים ‪ ,4-3‬שהסעד‬</w:t>
        <w:br/>
        <w:t>‫העיקרי המבוקש שבה הוא כי יינתן צו עשה לפיו המשיבים רשאים להרחיב את דירתם‬</w:t>
        <w:br/>
        <w:t>‫על גבי הגג המשותף‪ ,‬בכפוף לקבלת היתר מהרשויות המוסמכות‪.‬‬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4‬בכתב התביעה טענו המשיבים כי הבעלים של חמש מתוך שש דירות בבית המשותף‬</w:t>
        <w:br/>
        <w:t>‫מסכימים להרחבה‪ ,‬אך המבקש מסרב לכך‪ ,‬למרות הסכם שנחתם בין הצדדים‬</w:t>
        <w:br/>
        <w:t>‫בתאריך ‪( 15.12.2021‬להלן‪"-‬ההסכם")‪ .‬בתביעה נטען כי משיש בידם את הרוב הדרוש‬</w:t>
        <w:br/>
        <w:t>‫לפי חוק המקרקעין התשכ"ט‪( ,1969-‬להלן‪"-‬חוק המקרקעין")‪ ,‬על‪-‬אף התנגדות‬</w:t>
        <w:br/>
        <w:t>‫המבקש‪ ,‬יש ליתן את הסעד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5‬כאמור ברישא‪ ,‬המבקש הגיש בקשה דחופה במעמד צד אחד אשר עניינה מתן‬</w:t>
        <w:br/>
        <w:t>‫צו מניעה זמני המורה למשיבים לחדול מביצוע עבודות בני ה ברכוש המשותף‬</w:t>
        <w:br/>
        <w:t>‫בבית המשותף ‪ .‬במסגרת החלטתי קבעתי דיון בבקשה במעמד שני הצדדים‬</w:t>
        <w:br/>
        <w:t>‫והוריתי על הגשת תגובה‪.‬‬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6‬בתאריך ‪ 20.07.2023‬התקיים דיון במעמד הצדדים‪ ,‬במסגרתו נחקרו הצדדים‬</w:t>
        <w:br/>
        <w:t>‫על תצהיריהם‪ ,‬לאחריו סיכמו את טענותיהם בעל פה‪ .‬אביא עתה בקצרה את‬</w:t>
        <w:br/>
        <w:t>‫עיקרי טענות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המבקש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7‬בחודש יולי ‪ 2021‬החלו המשיבים‪ ,‬בביצוע עבודת בנייה לשם בניית דירת קבע‬</w:t>
        <w:br/>
        <w:t>‫בגודל ‪ 100‬מ''ר‪ ,‬בגג הבית המשותף‪ ,‬דבר המהווה הרחבת דירת המשיבים‪ ,‬כל‬</w:t>
        <w:br/>
        <w:t>‫זאת בניגוד לדין‪ ,‬לרבות ללא היתר בנייה כדין‪ .‬המשיבים קיבלו את הסכמתם‬</w:t>
        <w:br/>
        <w:t>‫של ארבעה מתוך שישה דיירים‪ ,‬וזאת בניגוד לדרישת חוק המקרקעין ורשויות‬</w:t>
        <w:br/>
        <w:t>‫התכנון‪.‬‬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תיק‪6/168/2023 :‬‬                                    ‫מפקח על רישום מקרקעין‬</w:t>
        <w:br/>
        <w:t>‫מס' בקשה‪6/390/2023 :‬‬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8‬המשיבים פעלו בכל כוחם לבצע את עבודת הבנייה‪ ,‬לשם כך נעלו את גג הבניין‪,‬‬</w:t>
        <w:br/>
        <w:t>‫חסמו את הגישה לשאר הדיירים‪ ,‬שכרו פועלים והחלו לבנו תשתית של קבע‬</w:t>
        <w:br/>
        <w:t>‫לדירה‪.‬‬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9‬ביצוע העבודות גרם לנזק רב למבקש‪ .‬הבניה פגעה בחזותו החיצונית של‬</w:t>
        <w:br/>
        <w:t>‫הבניין‪ ,‬גרמה לנזילות‪ ,‬תקלות בחשמל ונזק לדירות‪ .‬המשיבים לא קיבלו‬</w:t>
        <w:br/>
        <w:t>‫אישרו מהנדס לפיה בניה כזו לא תהווה סכנה לצדדים ולא לצדדים שלישיים‪.‬‬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10‬רק במהל ך ה דיון התברר כי העירייה הוציאה צו להפסקת עבודות הבניה אך‬</w:t>
        <w:br/>
        <w:t>‫המשיב ים המשי כו לבצע עבודות‪ .‬למבקש תמונה מתאריך ‪ 18.05.2023‬שבה‬</w:t>
        <w:br/>
        <w:t>‫רואים פרטים שלא השתקפו בדו''ח השמאי שנערך לפני כן‪ .‬לטענתו מדובר‬</w:t>
        <w:br/>
        <w:t>‫בהוכחה כי המשיב ים ממשי כים בעבודות‪.‬‬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11‬סעיף ‪ 75‬ל חוק בתי המשפט [נוסח משולב]‪ ,‬תשמ"ד ‪( 1984 -‬להלן ‪ " -‬חוק בתי‬</w:t>
        <w:br/>
        <w:t>‫המשפט ") אינו מתייחס רק לסעדים זמנים עבור תובעים ‪ ,‬אלא גם לנתבעים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12‬אין צורך בהגשת תביעה נפרדת ל שם קבלת צו ה מניעה ומשכך אפשר לקבלו‬</w:t>
        <w:br/>
        <w:t>‫במסגרת ההליך שבו המבקש נתבע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המשיבים‪:‬‬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13‬למבקש אין הוכחות של ממש בנוגע להמשך ביצוע העבודות ‪ ,‬מה עוד מאז ניתן‬</w:t>
        <w:br/>
        <w:t>‫צו מהעירייה העבודות הופסקו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14‬אין הבדל בין ה תמונה שצילם המבקש לבין הנתונים העולים מדו''ח השמאי ‪,‬‬</w:t>
        <w:br/>
        <w:t>‫ומשכך טענות המבקש בדבר ביצוע הבנייה נסתרו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15‬הבקשה הוגשה בשיהוי ‪ ,‬מאז צילום התמונה ועד הגשת הבקשה חלף קרוב‬</w:t>
        <w:br/>
        <w:t>‫לחודש‪ ,‬ולכן מדובר בהתנהגות חסרת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תיק‪6/168/2023 :‬‬                                          ‫מפקח על רישום מקרקעין‬</w:t>
        <w:br/>
        <w:t>‫מס' בקשה‪6/390/2023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16‬על פי תקנות סדר הדין האזרחי‪ ,‬התשע"ט‪( 2018-‬להלן‪" :‬התקנות") מטרתו של צו‬</w:t>
        <w:br/>
        <w:t>‫המניעה הוא למנוע מצב ש אם יתקבל סעד עיקרי שהתבקש‪ ,‬לא ניתן יהיה‬</w:t>
        <w:br/>
        <w:t>‫לאוכפו‪ .‬היות ש הנתבע לא עתר לקבל סעד עיקרי במסגרת התביעה הוא אינו‬</w:t>
        <w:br/>
        <w:t>‫זכאי לקבלת צו מניעה בתיק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17‬המבקש אינו עומד בתנאים הבסיסיים למתן סעד זמני‪ ,‬ומשכך יש לדחות את‬</w:t>
        <w:br/>
        <w:t>‫בקשתו‪.‬‬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 – צו מניעה זמני‬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18‬כפי שכבר כתבתי בעבר [ראו למשל (המפקח על המקרקעין פתח תקווה) ‪458/21‬‬</w:t>
        <w:br/>
        <w:t>‫פנינה טאומן נ' שפרינצא קליין (נבו ‪( ;)19.09.2021‬המפקח על המקרקעין פתח תקווה)‬</w:t>
        <w:br/>
        <w:t>‫‪ 80/22‬ברמץ שאול דוד נ' חכימי ספת איריס (נבו ‪( ;)11.04.2022‬המפקח על המקרקעין‬</w:t>
        <w:br/>
        <w:t>‫פתח תקווה) ‪ 271/22‬כהן ניסים נ' ברוכים אהרן יצחק (נבו ‪( )06.06.2022‬להלן‬</w:t>
        <w:br/>
        <w:t>‫"ההחלטה בעניין כהן ניסים")] ‪ .‬תכליתם של הסעדים הזמניים מוסברת בתקנה‬</w:t>
        <w:br/>
        <w:t>‫‪ 94‬לתקנות סדר הדין האזרחי ל תקנות הקובעת כי " מטרת הסעד הזמני היא‬</w:t>
        <w:br/>
        <w:t>‫להבטיח זכות לכאורה במהלך ההליך המשפטי ואת קיומו התקין והיעיל של‬</w:t>
        <w:br/>
        <w:t>‫ההליך או את ביצועו הראוי של פסק הדין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19‬כך ש אין מקום ליתן צו זמני (או צו ביניים אחר) אלא בצמוד לתובענה שהוא‬</w:t>
        <w:br/>
        <w:t>‫בא לשרת [ראו והשוו א‪ .‬גורן‪ ,‬סוגיות בסדר דין אזרחי‪ ,‬מה' ‪ )2020( 13‬בעמוד ‪; 722‬‬</w:t>
        <w:br/>
        <w:t>‫ע"א ‪ 3603/95‬הממונה על ההגבלים העסקיים נ' דלק חברת הדלק‪ ,‬פ"ד מט(‪423 ,)5‬‬</w:t>
        <w:br/>
        <w:t>‫‪,‬עמ' ‪; 426-427‬רע"א ‪ 5805/90‬הנרי רוט נ' אינטרקונטיננטל קרדיט‪ ,‬פ"ד מה(‪45 ,)3‬‬</w:t>
        <w:br/>
        <w:t>‫‪,‬עמ' ‪.] 48-49‬‬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.20‬על המבקש סעד זמני לעמוד בשלושה תנאים מצטברים‪ :‬האחד‪ ,‬קיומה של עילת‬</w:t>
        <w:br/>
        <w:t>‫תביעה ‪ -‬נדרש סיכוי כלשהו לכך שהתובע יצליח בתביעתו ושאין מדובר בתביעת סרק;‬</w:t>
        <w:br/>
        <w:t>‫השני ‪ ,‬שמאזן הנוחות נוטה לטובת המבקש‪ ,‬היינו שאם לא יינתן הסעד הזמני‪ ,‬ייגרם‬</w:t>
        <w:br/>
        <w:t>‫למבקש נזק גדול יותר מהנזק שייגרם למשיב או לצד שלישי‪ ,‬אם יינתן הסעד הזמני‪,‬‬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תיק‪6/168/2023 :‬‬                                          ‫מפקח על רישום מקרקעין‬</w:t>
        <w:br/>
        <w:t>‫מס' בקשה‪6/390/2023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‫והשלישי שהבקשה הוגשה ביושר ובתום לב [רע"א ‪ 645/21‬פלונית נ' פלונית‪ ,‬בפסקה‬</w:t>
        <w:br/>
        <w:t>‫‪( 4‬נבו ‪ ;)21.2.2021‬רע"א ‪ 3368/22‬אראל אלקטרומכניקה בע"מ נ' רותם בטיחות‬</w:t>
        <w:br/>
        <w:t>‫בע"מ‪ ,‬בפסקה ‪( 14‬נבו ‪.])06.07.2022‬‬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.21‬בין שני התנאים הראשונים מתקיימת "מקבילית כוחות"‪ ,‬וכך ככל שסיכויי המבקש‬</w:t>
        <w:br/>
        <w:t>‫לזכות בהליך העיקרי גבוהים יותר‪ ,‬כך ייטה בית המשפט להקל בדרישה שמאזן‬</w:t>
        <w:br/>
        <w:t>‫הנוחות ייטה בבירור לטובתו ולהפך ]רע"א ‪ 5215/22‬אופיר יהלום נ' רפאל כהן‪,‬‬</w:t>
        <w:br/>
        <w:t>‫בפסקה ‪( 16‬נבו ‪ ;)18.08.2022‬אליהו יפרח נ' רשות מקרקעי ישראל ‪ ,‬בפסקה ‪8‬‬</w:t>
        <w:br/>
        <w:t>‫(נבו‪ ;) 09.05.2021 ,‬אביב נ' סמדג'ה (נבו‪ ;)7.6.2020 ,‬אורי גורן ‪( 711‬מהדורה ‪, 13‬‬</w:t>
        <w:br/>
        <w:t>‫‪.]) 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22‬יש להדגיש‪ ,‬כי על המבקש‪ ,‬בכל מקרה‪ ,‬לעמוד ברף מינימאלי בנוגע לכל אחד‬</w:t>
        <w:br/>
        <w:t>‫מן התנאים בנפרד‪ ,‬שאם לא כן‪ ,‬לא יינתן לו הסעד זמני [רע"א ‪ 2826/06‬שלמה‬</w:t>
        <w:br/>
        <w:t>‫אליהו אחזקות בע"מ נ' ישעיהו לנדאו אחזקות ( ‪ ) 1993‬בע"מ ) נבו ‪.]) 20.4.2006‬‬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ליתן סעד זמני אף לבקשת הנתבע וגם בלי שהגיש 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.23‬בענייננו‪ ,‬המבקש הוא אחד הנתבעים בהליך העיקרי‪ ,‬ולא הוגשה על ידו תביעה שכנגד‬</w:t>
        <w:br/>
        <w:t>‫או הליך עיקרי אחר‪ .‬אלא שנקודת המוצא היא שלכל בית משפט הדן בעניין אזרחי‬</w:t>
        <w:br/>
        <w:t>‫נתונה סמכות להעניק לבעל דין סעד זמני "ככל שיראה לנכון בנסיבות שלפניו"‪ .‬מכוח‬</w:t>
        <w:br/>
        <w:t>‫סמכות רחבה זו‪ ,‬הוכרה זה מכבר בהלכה הפסוקה סמכות בית המשפט ליתן סעד זמני‬</w:t>
        <w:br/>
        <w:t>‫אף לבקשת הנתבע וגם בלי שהגיש תביעה נגדית‪ .‬עם זאת הודגש כי המקרים שבהם‬</w:t>
        <w:br/>
        <w:t>‫יינתן סעד זמני לטובת נתבע הם יוצאי דופן‪ ,‬וזאת מהטעם שתכליתו העיקרית של‬</w:t>
        <w:br/>
        <w:t>‫הסעד הזמני היא "לתמוך בסעד הקבוע ולסייע במימושו"‪[ .‬ע"א ‪ 86/62‬עולי טהרן נ'‬</w:t>
        <w:br/>
        <w:t>‫ועד בית הכנסת‪ ,‬פ"ד טז )‪;(1962) 1769, 1772 (3‬ע"א ‪ 425/69‬פוטרמילק נ' פלד‪ ,‬פ"ד‬</w:t>
        <w:br/>
        <w:t>‫כג )‪;(1969) 385, 388-387 (2‬רע"א ‪ 3388/99‬שלום נ' בנק מרכנתיל דיסקונט בע"מ‬</w:t>
        <w:br/>
        <w:t>‫פסקאות ‪(3-2‬נבו ‪; )3.1.1999‬רע"א ‪ 10029/07‬היועץ המשפטי לממשלה נ' הקדש‬</w:t>
        <w:br/>
        <w:t>‫העדה הספרדית בעיה"ק צפת ומירון‪ ,‬פסקה ‪( 5‬נבו ‪( )14.5.2008‬להלן ‪" -‬פסק הדין‬</w:t>
        <w:br/>
        <w:t>‫בעניין הקדש העדה הספרדית"); רע"א ‪ 578/18‬חברת בתי המלון הערביים בע"מ נ'‬</w:t>
        <w:br/>
        <w:t>‫עזבון המנוח דרוויש ‪,‬פסקה ‪( 7‬נבו ‪ ;(23.1.2018‬רע"א ‪ 5488/20‬יוסף אעמר נ' אבראהים‬</w:t>
        <w:br/>
        <w:t>‫דיאב‪ ,‬בפסקאות ‪( 13-12‬נבו ‪ ;)01.10.2020‬רע"א ‪ 4776/22‬אחמד עבד אלקאדר גאנם נ'‬</w:t>
        <w:br/>
        <w:t>‫איברהים מרעי גאנם (נבו ‪.])01.08.2022‬‬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תיק‪6/168/2023 :‬‬                                                   ‫מפקח על רישום מקרקעין‬</w:t>
        <w:br/>
        <w:t>‫מס' בקשה‪6/390/2023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 אינו עומד באותם מקרים יוצאי דופן שבגינם יש הצדקה ליתן צו מניעה‬</w:t>
        <w:br/>
        <w:t>‫לבקשת נתבע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24‬אקדים ואומר כי על ‪ -‬אף שקיים פתח מסויים ליתן סעד זמני לבקשת נתבע ‪,‬‬</w:t>
        <w:br/>
        <w:t>‫אלא שפתח זה‪ ,‬הוא פתח צר מאוד בבחינת קּוף הַ מַ חַ ט ‪ ,‬ולא כְּ פִ תְּ חֹו שֶׁ ל אּו לָ 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25‬אני סבור כי המקרים שבהם אפשר לתת צו מניעה לטובת נתבע‪ ,‬הם מקרים‬</w:t>
        <w:br/>
        <w:t>‫חריגים ויוצאי דופן‪ ,‬שבמסגרתם על הנתבע להסביר ולשכנע מדוע קיימת‬</w:t>
        <w:br/>
        <w:t>‫מניעה אובייקטיבית מצידו לנקוט הליך עצמאי של הגשת תביעה ש כנגד או‬</w:t>
        <w:br/>
        <w:t>‫תביעה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26‬כך למשל בפסק הדין בעניין הקדש העדה הספרדית לעיל‪ ,‬במסגרתו ה מדינה‬</w:t>
        <w:br/>
        <w:t>‫שנתבעה בהליך שם ביקשה סעד זמנ י שיקבע הסדר ביניים לניהולו של אתר‬</w:t>
        <w:br/>
        <w:t>‫קבר הרשב"י‪ ,‬עד להסדרה כוללת של טענות ‪ -‬זכות מתחרות ‪ .‬אלא ש בית המשפט‬</w:t>
        <w:br/>
        <w:t>‫העליון הדגיש ש צו המניעה ש ניתן לטובת המדינה לאור חריגותו של המקרה‬</w:t>
        <w:br/>
        <w:t>‫תוך ציון שה מדינה אף נקטה ב הליך עצמאי ונפרד הקשור להליך ‪ " :‬המקרה‬</w:t>
        <w:br/>
        <w:t>‫שלפנינו הינו מקרה ייחודי ויוצא דופן ‪ ...‬מאז הגשת תובענות ההקדש חלפו‬</w:t>
        <w:br/>
        <w:t>‫למעלה מעשר שנים וקשה להעריך מתי יסתיימו ההליכים‪ .‬אין זה מתקבל על‬</w:t>
        <w:br/>
        <w:t>‫הדעת‪ ,‬כי עד למתן פסק דין ימשיך האתר ‪ -‬אותו פוקדים מספר כה גדול של‬</w:t>
        <w:br/>
        <w:t>‫מבקרים מדי שנה ‪ -‬להתנהל באופן בלתי ראוי ‪ ...‬המקרה הנוכחי הינו כה‬</w:t>
        <w:br/>
        <w:t>‫חריג בנתוניו עד שבוודאי מצדיק הוא מתן סעד זמני לבקשתו של נתבע‪ .‬לכך‬</w:t>
        <w:br/>
        <w:t>‫מתווס פת העובדה‪ ,‬כי המדינה הגישה אף היא תובענה שעניינה זכויותיהם‬</w:t>
        <w:br/>
        <w:t>‫של בעלי הדין בקבר רשב"י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27‬בהחלטה בעניין בר"ע (מחוזי תל אביב ‪ -‬יפו) ‪ 201071/98‬בנק מרכנתיל דיסקונט‬</w:t>
        <w:br/>
        <w:t>‫בע"מ נ' אבנר שלום (נבו ‪ , ) 22.04.1999‬מנה כב' השופט ארבל‪ ,‬שלושה תנאים‬</w:t>
        <w:br/>
        <w:t>‫מצטברים שבמסגרתם יוכל נתבע לקבל סעד זמני נגד תובע‪.‬‬</w:t>
        <w:br/>
        <w:t>‫התנאי האחד ‪ " -‬הסעד שמבקש הנתבע קשור קשר הדוק לעילת תביעתו של‬</w:t>
        <w:br/>
        <w:t>‫התובע ונובע ממנה " ‪ .‬התנאי השני ‪ " :‬הסעד הזמני שיקבל הנתבע יוכל להיות‬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תיק‪6/168/2023 :‬‬                                     ‫מפקח על רישום מקרקעין‬</w:t>
        <w:br/>
        <w:t>‫מס' בקשה‪6/390/2023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‫מאושר בסיומו של המשפט‪ ,‬במידה ו הנתבע יזכה במשפט‪ .‬צו זמני שלא יוכל‬</w:t>
        <w:br/>
        <w:t>‫להפוך לסעד קבוע בסופו של המשפט – אין בית המשפט רשאי לתתו‪ ,‬שכן צו‬</w:t>
        <w:br/>
        <w:t>‫שכזה תלוי על בלימה " ‪ .‬התנאי השלישי והעיקרי ‪ " :‬נתבע יוכל לקבל צו מניעה‬</w:t>
        <w:br/>
        <w:t>‫זמני נגד תובע אך ורק אם לא היתה בידו כל אפשרות להגיש תובענה במסגרה‬</w:t>
        <w:br/>
        <w:t>‫יכל לבקש את הסעד הזמני‪ ,‬לפני שיגרם לו נזק של ממש ובלתי הפיך 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28‬בענייננו לא שוכנעתי כי יש מקום להעניק למבקש זמן זמני במסגרת ההליך‬</w:t>
        <w:br/>
        <w:t>‫דנן‪ ,‬שעה שהוא אינו עומד בתנאי המצטבר השלישי והעיקרי ‪ -‬לא היה דבר‬</w:t>
        <w:br/>
        <w:t>‫שמנע מ המבקש ‪ ,‬להגיש תביעה ש כנגד או לנקוט הליך עצמאי ביחס למקרקעין‪,‬‬</w:t>
        <w:br/>
        <w:t>‫ולתבוע במסגרת זו את מניעת הבניה של טענתו מבצעים המשיבים בבית‬</w:t>
        <w:br/>
        <w:t>‫המשותף או לבקש במסגרתה את הסעד הזמני‪ ,‬לפני שיגרם לו נזק של ממש‬</w:t>
        <w:br/>
        <w:t>‫ובלתי הפיך ‪ .‬לכן שעה שהמבקש לא נקט הליך עצמאי‪ ,‬אף על פי ש לא הייתה‬</w:t>
        <w:br/>
        <w:t>‫בידו כל מניעה לעשות כן‪ ,‬אין מקום ליתן סעד זמני‪ ,‬שמטרתו כאמור לשרת‬</w:t>
        <w:br/>
        <w:t>‫את ההליך העיקרי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 לא הוכיח כי המשיבים מבצעים עבודות בנייה מאז החל ההליך העיקרי‬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29‬מבחינת למעלה מהצורך אני סבור כי יש לדחות את הבקשה גם מ הטעם‬</w:t>
        <w:br/>
        <w:t>‫שהמבקש לא הוכיח את בקשתו ואת טענתו לפיה המשיבים "ממשיכים‬</w:t>
        <w:br/>
        <w:t>‫לאחרונה במאמצי הבנייה ביתר שאת‪ ,‬ואף מרחיבים את ההפרה שכבר החלו‬</w:t>
        <w:br/>
        <w:t>‫בה" (סעיף ‪ 3‬לתצהיר המשיב)‪.‬‬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30‬בחקירתו הנגדית‪ ,‬לא ידע המבקש להסביר מתי בדיוק לטענתו ביצעו המשיבים‬</w:t>
        <w:br/>
        <w:t>‫לאחרונה פעולות בנייה‪ .‬כמו כן‪ ,‬בחקירתו הנגדית אישר המבקש כי הבנייה‬</w:t>
        <w:br/>
        <w:t>‫המתוארת אירעה בתקופת החורף (עמ' ‪ 2‬ש' ‪ 10-1‬לפרוטוקול הדיון)‪ .‬עוד אישר‬</w:t>
        <w:br/>
        <w:t>‫המבקש בחקירתו כי כשעלה לגג הבית המשותף‪ ,‬לא ראה פועלים שמבצעים‬</w:t>
        <w:br/>
        <w:t>‫עבודות בנייה (עמ' ‪ 2‬ש' ‪ 22-21‬לפרוטוקול הדיון)‪.‬‬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31‬מנגד‪ ,‬טענת המשיבים לפיה הם לא מבצעים כל עבודה לא נסתרה (עמ' ‪ 3‬ש' ‪15-‬‬</w:t>
        <w:br/>
        <w:t>‫‪ 11‬לפרוטוקול הדיון)‪ .‬לפיכך‪ ,‬לא עמד המבקש בנטל הבסיסי המוטל עליו‬</w:t>
        <w:br/>
        <w:t>‫לשכנע כי מתבצעות עבודות בנייה שיש למנוע‪ ,‬ובצורך הקיים במתן צו המניעה‪.‬‬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תיק‪6/168/2023 :‬‬                                                  ‫מפקח על רישום מקרקעין‬</w:t>
        <w:br/>
        <w:t>‫מס' בקשה‪6/390/2023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הוגשה בשיהוי רב‬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32‬כידוע‪ ,‬הגשת בקשה לסעד זמני בשיהוי סותרת את הטענה בדבר הדחיפות‬</w:t>
        <w:br/>
        <w:t>‫וחיוניות מתן הסעד‪ [ .‬ראו למשל רע"א ‪ 8630/05‬ניר שיתופי אגודה ארצית‬</w:t>
        <w:br/>
        <w:t>‫להתיישבות עובדי נ' עיריית הוד השרון‪ ,‬בפסקה ‪( 6‬נבו ‪. ] )10.04.2007‬‬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33‬כאמור‪ ,‬בבקשתו הסתמך המבקש על תמונות שלטענתו צילם בחודש מאי ‪ .‬אלא‬</w:t>
        <w:br/>
        <w:t>‫שמלבד העובדה ש אי אפשר ללמוד מתמונות אלו כי המשיבים מבצעים ביתר‬</w:t>
        <w:br/>
        <w:t>‫שאת בנייה בגג הבית המשותף‪ ,‬יש בתמונות אלו‪ ,‬ו במיוחד בתאריך שבו הן‬</w:t>
        <w:br/>
        <w:t>‫צולמו ( ‪ ) 18.5.2023‬כדי להצביע על שיהוי משמעותי בהגשת הבקשה‪ .‬שכן חלף‬</w:t>
        <w:br/>
        <w:t>‫זמן רב של שלושה שבועות מיום שלכאורה צולמו התמונות ועד למועד הגשת‬</w:t>
        <w:br/>
        <w:t>‫הבקשה על ידי המבקש‪.‬‬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34‬שיהוי זה‪ ,‬הוא לטעמי פגיעה משמעותית בשיקולי הצדק והיושר‪ ,‬במובן זה‪,‬‬</w:t>
        <w:br/>
        <w:t>‫שהוא מעקר וחותר תחת מטרת הסעדים הזמניים שמקורם בדיני היושר‬</w:t>
        <w:br/>
        <w:t>‫המחייבים גם תום הלב וניקיון הכפיים בבחינת " בְּ תָ ם לְּ בָ בִ י ּובְּ נִ קְּ יֹן כַּ פַּ י‬</w:t>
        <w:br/>
        <w:t>‫עָ שִ יתִ י ז ֹאת " (בראשית כ‪ ,‬ה) ‪ .‬לפיכך כאשר צד בא ומבקש סעד זמני‪ ,‬עליו לבקש‬</w:t>
        <w:br/>
        <w:t>‫את הסעד ללא שיהוי (ראו והשוו להחלטה בעניין כהן ניסים לעיל ‪ ,‬בפסקה ‪.) 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35‬לכך יש להוסיף כי בחקירתו הנגדית‪ ,‬טען המבקש כי המשיבים כבר סיימו את‬</w:t>
        <w:br/>
        <w:t>‫עיקר הבנייה עוד לפני הגשת הבקשה‪ ,‬ובמילותיו " אבל הוא כבר עשה וכבר‬</w:t>
        <w:br/>
        <w:t>‫בנה‪ ,‬הבניה נעשתה‪ ,‬נשאר רק הקוסמטיקה הכל מוכן כולל משקופים כולל‬</w:t>
        <w:br/>
        <w:t>‫הכל ‪( ".‬עמ' ‪ 2‬ש' ‪ 3-1‬לפרוטוקול הדיון )‪ .‬משמדובר במעשה עשוי‪ ,‬אין מקום‬</w:t>
        <w:br/>
        <w:t>‫ליתן צו מנ יעה‪ ,‬שכן לא זו מטרתו של הצו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36‬לפני סיום ‪ -‬לא נעלמה מעייני טענת המבקש ולפיה המשיבים הסתירו בתגובתם‬</w:t>
        <w:br/>
        <w:t>‫את העובדה שניתן נגדם צו הפסקת עבודה מהרשות המקומית‪ ,‬ו פרט עובדתי‬</w:t>
        <w:br/>
        <w:t>‫זה התגלה רק במסגרת הדיון בסעד הזמני שבכותרת ‪ ,‬בלי שיהיה בידי‬</w:t>
        <w:br/>
        <w:t>‫המשיבים הסבר לכך (עמ' ‪ 3‬ש' ‪ 23-19‬לפרוטוקול הדיון) ‪ .‬אלא שנושא זה יילקח‬</w:t>
        <w:br/>
        <w:t>‫בחשבון במסגרת הוצאות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תיק‪6/168/2023 :‬‬                                         ‫מפקח על רישום מקרקעין‬</w:t>
        <w:br/>
        <w:t>‫מס' בקשה‪6/390/2023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37‬המבקש אינו עומד בתנאי הסף לקבלת סעד זמני ולכן דין הבקשה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.38‬אשר להוצאות הבקשה ‪ -‬אומנם ברירת המחדל שבתקנה ‪ 53‬לתקנות‪ ,‬היא פסיקת‬</w:t>
        <w:br/>
        <w:t>‫הוצאות‪ ,‬ללא קשר לתוצאות ההליך העיקרי "זולת אם מצא שקיימים טעמים‬</w:t>
        <w:br/>
        <w:t>‫מיוחדים שלא לחייב בהוצאות כאמור"‪ .‬אולם בשים לב לכך שרק בדיון התגלה כי נגד‬</w:t>
        <w:br/>
        <w:t>‫המשיבים ניתן צו להפסקת עבודות מאת הרשות המקומית‪ ,‬מקובלת עלי טענת‬</w:t>
        <w:br/>
        <w:t>‫המבקש בסיכומיו ולפיה "לו היינו יודעים שיש הליך שבו ניתן צו הפסקת עבודה‪ ,‬היינו‬</w:t>
        <w:br/>
        <w:t>‫יכולים לחסוך את ההליך"‪ .‬לכן‪ ,‬לא ראיתי מקום לפסוק הוצאות לטובת המשיבים‪,‬‬</w:t>
        <w:br/>
        <w:t>‫ונכון יהיה שכל צד יישא בהוצאותיו בקשר עם הבקשה וכך אני 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,‬ח' אב תשפ"ג ‪ 26 ,‬יולי ‪ , 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6/168/2023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