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2023-07-24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‫קוגל יונה‬                       ‫התובעת‪:‬‬</w:t>
        <w:br/>
        <w:t>‫באמצעות ב"כ עו"ד מועלם ציון‬</w:t>
        <w:br/>
        <w:t>‫רח' חסן שקורי ‪ ,6‬חיפה‬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‫דביר רפי‬                             ‫הנתבע‪:‬‬</w:t>
        <w:br/>
        <w:t>‫באמצעות ב"כ עו"ד שילה אוריאל‬</w:t>
        <w:br/>
        <w:t>‫שד' המגינים ‪ ,35‬ת‪.‬ד ‪ 33691‬חיפה‬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האוסר על הנתבע לעשות שימוש בשטח הצמדה א' שבבעלותו‬</w:t>
        <w:br/>
        <w:t>‫הפרטית‪ ,‬אלא לצורך מעבר בלבד‪ ,‬כקבוע בתקנון המוסכם‪ .‬כן התבקש צו המתיר לתובעת‬</w:t>
        <w:br/>
        <w:t>‫לצקת בטון על גבי רצועת קרקע המפרידה בין דירתה לדירת הנתבע‪ ,‬לשם מניעת סחף של‬</w:t>
        <w:br/>
        <w:t>‫אדמה לכיוון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.1‬הצדדים בעלי דירות בבית משותף ברחוב העצמאות ‪ 80‬קריית אתא‪ ,‬הידוע כגוש‬</w:t>
        <w:br/>
        <w:t>‫‪ 11012‬חלקה ‪( 111‬להלן – הבית המשותף)‪ .‬הבית המשותף מורכב משלושה מבנים‬</w:t>
        <w:br/>
        <w:t>‫ובסך הכול שמונה דירות‪ .‬הבית נרשם בפנקס הבתים המשותפים בשנת ‪ 1976‬ורשום‬</w:t>
        <w:br/>
        <w:t>‫לו תקנון מוסכם (להלן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הבעלים של דירת מגורים הרשומה כתת חלקה ‪( 7‬מבנה מס' ‪)3‬‬</w:t>
        <w:br/>
        <w:t>‫הנמצאת בצדה האחורי‪-‬מזרחי של החלקה‪ ,‬ומוצמדת לה‪ ,‬בין היתר‪ ,‬קרקע‬</w:t>
        <w:br/>
        <w:t>‫המסומנת בתשריט באות ה'‪ .‬הנתבע הוא הבעלים של תתי חלקות ‪ 2 ,1‬ו‪4-‬‬</w:t>
        <w:br/>
        <w:t>‫(ממוקמות במבנה מס' ‪ 1‬ובמבנה מס' ‪ ,)2‬להן הצמדות שונות‪ ,‬לענייננו רלוונטית‬</w:t>
        <w:br/>
        <w:t>‫הצמדה א' ששטחה ‪ ₪ 177.39‬והיא משותפת לתתי חלקות ‪( 4-1‬להלן – הצמדה א'‬</w:t>
        <w:br/>
        <w:t>‫או ההצמדה)‪.‬‬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.3‬קודם להליך דנן‪ ,‬ניהלו הצדדים הליך משפטי בבית משפט השלום בקריות‪ ,‬בתביעה‬</w:t>
        <w:br/>
        <w:t>‫שהגיש הנתבע נגד התובעת בגין השתלטותה על חלקים מהצמדה א' ומהרכוש‬</w:t>
        <w:br/>
        <w:t>‫המשותף [ת"א (שלום‪-‬קריות) ‪ 14081-03-18‬דביר נ' קוגל (‪( ])21.10.21‬להלן – ההליך‬</w:t>
        <w:br/>
        <w:t>‫הקודם)‪ .‬בפסק הדין חויבה התובעת בין היתר‪ ,‬לסלק את ידה משטח הצמדה א' וכן‬</w:t>
        <w:br/>
        <w:t>‫משטח השייך לרכוש המשותף‪ ,‬שאליו פלשה‪.‬‬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שלפניי שהוגש בתאריך ‪ ,26.05.22‬מבקשת התובעת לאסור על הנתבע‬</w:t>
        <w:br/>
        <w:t>‫שימוש בהצמדה א' שאינו לצורך "מעבר" ‪ -‬השימוש היחיד שהותר לפי התקנון‬</w:t>
        <w:br/>
        <w:t>‫המוסכם‪ .‬עוד מבקשת התובעת להתיר לה לצקת בטון על רצועת קרקע השייכת‬</w:t>
        <w:br/>
        <w:t>‫לרכוש המשותף‪ ,‬הנמצאת בסמוך להצמדה ה' שבבעלותה (להלן‪ -‬השביל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הגנה מטעם הנתבעת הוגש בתאריך ‪ ,18.09.22‬ובתאריך ‪ 02.10.23‬התקיימה‬</w:t>
        <w:br/>
        <w:t>‫ישיבה מקדמית שבסופה נקבע התיק לשמיעת ראיות‪ .‬החלטה בטענותיו המקדמיות‬</w:t>
        <w:br/>
        <w:t>‫של הנתבע‪ ,‬להעדר סמכות עניינית ולהעדר סמכות מקומית‪ ,‬ניתנה בהחלטה מיום‬</w:t>
        <w:br/>
        <w:t>‫‪.20.10.22‬‬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.6‬ישיבת הוכחות שהתקיימה בתאריך ‪ .22.01.23‬לאחר שמיעת אחד מעדי התובעת‪,‬‬</w:t>
        <w:br/>
        <w:t>‫התנהל דין ודברים בין הצדדים בניסיון להגיע להסכמות דיונית ביחס להמשך בירור‬</w:t>
        <w:br/>
        <w:t>‫המחלוקת‪ .‬באותו יום ביקרתי בבית המשותף‪ ,‬בתיאום עם הצדדים‪ .‬בהחלטה‬</w:t>
        <w:br/>
        <w:t>‫שניתנה לאחר הביקור במקום‪ ,‬וברוח הדברים שעלו במהלכו‪ ,‬התבקשו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‫להודיע עמדתם ביחס לאפשרות שהמחלוקת תוכרע על יסוד טיעוני הצדדים בכתב‪,‬‬</w:t>
        <w:br/>
        <w:t>‫ורשמיי מהביקור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29.01.23‬ניתן תוקף של החלטה להסכמות הצדדים כדלקמן‪ :‬פרשנות‬</w:t>
        <w:br/>
        <w:t>‫התקנון המוסכם ביחס לשימוש המותר בהצמדה א' תוכרע על יסוד טיעוני הצדדים‬</w:t>
        <w:br/>
        <w:t>‫בכתב‪ .‬הכרעה בעניין תחזוקת השביל המשותף‪ ,‬תוכרע על סמך רשמיי מהביקור‬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.8‬בסיכומיה‪ ,‬טענה התובעת כי בפסק הדין שניתן בהליך הקודם נקבע שלפי התקנון‬</w:t>
        <w:br/>
        <w:t>‫המוסכם‪ ,‬השימוש בהצמדה א' מוגבל לצורכי מעבר בלבד‪ ,‬והדיון בהליך דנן עניינו‬</w:t>
        <w:br/>
        <w:t>‫בשאלה מה כולל המונח "מעבר"‪.‬‬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.9‬לדברי התובעת‪" ,‬מעבר" ו"זכות מעבר" משמעם תנועה ותזוזה על גבי הצמדה א'‪,‬‬</w:t>
        <w:br/>
        <w:t>‫זאת‪ ,‬בניגוד לשימוש שהנתבע עושה בהצמדה א' הכולל החניית כלי רכב‪ ,‬אחסנה או‬</w:t>
        <w:br/>
        <w:t>‫הנחה של ציוד‪.‬‬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העניין‪ ,‬מבקשת התובעת לאסור על הנתבע כל שימוש בהצמדה א' שאינו‬</w:t>
        <w:br/>
        <w:t>‫לצורך מעבר‪ ,‬תוך חיובו בהוצאות ההליך‪ ,‬שכן לדבריה‪ ,‬בטרם נקיטת ההליך דנן‪,‬‬</w:t>
        <w:br/>
        <w:t>‫פנתה אל הנתבע במכתב התראה‪ ,‬שיחדל מעשות שימוש בהצמדה א'‪ ,‬בניגוד לייעוד‬</w:t>
        <w:br/>
        <w:t>‫שנקבע בתקנון המוסכם‪ ,‬אך ללא הועיל‪.‬‬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הנתבע‬</w:t>
        <w:br/>
        <w:t>‫‪ .11‬לטענת הנתבע‪ ,‬הגבלת המונח "זכות מעבר" לפרשנות המילולית של "מעבר"‪ ,‬תעמוד‬</w:t>
        <w:br/>
        <w:t>‫בסתירה לפסק הדין (סעיפים ‪ .)3-1‬כמו כן‪ ,‬הצמדה של חלק מהרכוש המשותף‬</w:t>
        <w:br/>
        <w:t>‫לדירה פלונית‪ ,‬היא זכות קניינית שמוכרת כזכות יסוד‪ ,‬ואין להגבילה אלא בכפוף‬</w:t>
        <w:br/>
        <w:t>‫לפסקת ההגבלה (סעיף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.12‬עד לפסק הדין בהליך הקודם נהגה התובעת לחנות על גבי הצמדה ה' שבבעלותה ועל‬</w:t>
        <w:br/>
        <w:t>‫חלק מהצמדה א'‪ ,‬ולכן דרישתה מהנתבע‪ ,‬לוקה בחוסר תום הלב (סעיפים ‪.)5-4‬‬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אינה טוענת שהשימוש שהנתבע עושה בהצמדה א' מנוגד לתכלית של‬</w:t>
        <w:br/>
        <w:t>‫התקנון או פוגע בזכויותיה‪ .‬מנגד‪ ,‬הפרשנות המילולית של התיבה "זכות מעבר"‬</w:t>
        <w:br/>
        <w:t>‫מק נה לבעליה זכות אינהרנטית להחנות או להעמיד כלי רכב על גבי הצמדה א'‬</w:t>
        <w:br/>
        <w:t>‫הסמוכה אליה‪ .‬בתקנון המוסכם לא צוין שמדובר במעבר רגלי‪ ,‬ומכאן שהמעבר‬</w:t>
        <w:br/>
        <w:t>‫כולל מעבר בכלי רכב (סעיפים ‪.)7-6‬‬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 כללי הפרשנות‪ ,‬יהא זה נכון ליישם את כל מה שמקובל לגבי "דרך" ‪ -‬כהגדרתה‬</w:t>
        <w:br/>
        <w:t>‫בחוק התכנון והבנייה ‪ -‬גם על המקרה דנן; מהותה של כל דרך היא למעבר ובכל‬</w:t>
        <w:br/>
        <w:t>‫דרך ניתן לחנות‪ ,‬כל עוד לא נאסר הדבר במפורש (סעיף ‪ 8‬לסיכומים)‪.‬‬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.15‬חניית כלי רכב לזמנים קצרים בשעות הפעילות של החנות שמנהל הנתבע‪ ,‬היא‬</w:t>
        <w:br/>
        <w:t>‫שימוש טבעי סביר ואינטגרלי ביחס לחנות‪ .‬קיומו של שטח מעבר וגישה נוחה‬</w:t>
        <w:br/>
        <w:t>‫ל לקוחות החנות היו שיקול מכריע בעצם רכישת החנות והפעלתה (סעיף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.16‬פרשנות לפיה זכות המעבר כוללת גם זכות חנייה‪ ,‬מתיישבת גם עם אופי הסביבה‪,‬‬</w:t>
        <w:br/>
        <w:t>‫והשימוש הנעשה בבניינים הסמוכים‪ ,‬ברחוב מרכזי שיש בו בתי עסק רבים עם‬</w:t>
        <w:br/>
        <w:t>‫מקומות חניה (סעיף ‪.)10‬‬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.17‬הנחת סחורה על ההצמדה באופן זמני היא שימוש מותר‪ ,‬גם אם לא היה מדובר‬</w:t>
        <w:br/>
        <w:t>‫בשטח של הנתבע‪ .‬כל בעל דירה רשאי להניח סחורה בשטח הסמוך לדירתו עד‬</w:t>
        <w:br/>
        <w:t>‫להכנסתה לדירה‪ .‬אין מדובר בפעולת אחסון קבועה על ההצמדה (סעיף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תשובה מטעם התובעת‬</w:t>
        <w:br/>
        <w:t>‫‪ .18‬לאחר שהוגשו סיכומי הנתבע‪ ,‬ביקשה התובעת להגיש סיכומי תשובה‪ ,‬בטענה‬</w:t>
        <w:br/>
        <w:t>‫שהנתבע חרג בסיכומיו מההסכמה הדיונית‪ ,‬הואיל וכלל בסיכומיו טענות נגד תום‬</w:t>
        <w:br/>
        <w:t>‫לבה של התובעת‪ ,‬שאינן עניין של פרשנות ואף לא הוזכרו בכתב הגנתו‪ ,‬בכללן טענות‬</w:t>
        <w:br/>
        <w:t>‫במישור העובדתי‪ ,‬שאין להן כל בסיס בחומר שהוגש והן גם סותרות את פסק הדין‬</w:t>
        <w:br/>
        <w:t>‫בהליך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אלו‪ ,‬ביקשה התובעת לדחות כל טענה החורגת מהסכמות הצדדים או‬</w:t>
        <w:br/>
        <w:t>‫המרחיבה את חזית הגנתו של הנתבע‪ .‬למען הזהירות‪ ,‬התייחסה התובעת לטענות‬</w:t>
        <w:br/>
        <w:t>‫אלו בסיכומיה‪ ,‬וטענה שיש לדחותם גם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.‬הפרשנות שיש לתת לתיבה "זכות מעבר בלבד" הקבועה בתקנון המוסכם‬</w:t>
        <w:br/>
        <w:t>‫‪ .20‬עניינה של המחלוקת נוגע לפרשנות התקנון המוסכם‪ ,‬המגביל את השימוש של‬</w:t>
        <w:br/>
        <w:t>‫הנתבע בהצמדה א' לצורך "זכות מעבר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 סעיף ‪ 61‬לחוק המקרקעין‪ ,‬תשכ"ט‪( 1969-‬להלן – חוק המקרקעין)‪ ,‬התקנון הוא‬</w:t>
        <w:br/>
        <w:t>‫הסכם בין בעלי הדירות לבין עצמם‪ ,‬ומטרתו להסדיר את היחסים בין בעלי הדירות‬</w:t>
        <w:br/>
        <w:t>‫ואת זכויותיהם וחובותיהם בקשר לבית המשותף‪ .‬הפסיקה הכירה בעליונותו‬</w:t>
        <w:br/>
        <w:t>‫הנורמטיבית של התקנון המוסכם‪ ,‬בהשוואה למערכות כללים אחרות החלות על‬</w:t>
        <w:br/>
        <w:t>‫הבית המשותף‪ ,‬ולא בכדי הוא זכה בספרות המשפטית לכינוי "מעין חוקה" [ראו‪:‬‬</w:t>
        <w:br/>
        <w:t>‫ה"פ (מחוזי י"ם) ‪ 49407-05-12‬ג'ולי ביטן נ' מצפה בית שמש בע"מ (נבו ‪;)5.3.2018‬‬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‫עש"א (מחוזי מרכז) ‪ 3210-05-21‬אלי רוני ואבי יוזמה ופיתוח בע"מ נ' מורן‬</w:t>
        <w:br/>
        <w:t>‫טכנולוגיות ניקוי בע"מ (נבו ‪ ;)08.10.21‬יהושע ויסמן דיני קניין – חלק שני בעלות‬</w:t>
        <w:br/>
        <w:t>‫ושיתוף‪.])1997( 428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.22‬ככל הסכם‪ ,‬יש לפרש את התקנון המוסכם לפי הכללים החלים בפרשנות חוזים‪ ,‬לפי‬</w:t>
        <w:br/>
        <w:t>‫אומד דעת הצדדים (ראו‪ :‬ע"א ‪ 5043/96‬גלמן נ' הררי רפול עזרא‪ ,‬פ"ד נד(‪;)389 ,)3‬‬</w:t>
        <w:br/>
        <w:t>‫עש"א (מחוזי ת"א) ‪ 38668-11-21‬יודיטקס בע"מ נ' נציגות הדיירים והבית‬</w:t>
        <w:br/>
        <w:t>‫המשותף בבלי ‪ 12‬תל אביב (נבו ‪.)11.7.2022‬‬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.23‬בחוק החוזים (חלק כללי)‪ ,‬התשל"ג‪( 1973-‬להלן ‪ -‬חוק החוזים)‪ ,‬נקבעו כללים מנחים‬</w:t>
        <w:br/>
        <w:t>‫לפרשנות הסכמים; העיקרי שבהם‪ ,‬הקבוע בסעיף ‪(25‬א) לחוק החוזים‪ ,‬תוקן ביום‬</w:t>
        <w:br/>
        <w:t>‫‪ 17.01.2011‬במסגרת חוק החוזים (חלק כללי) (תיקון מס' ‪ ,)2‬התשע"א‪ ,2011-‬וזו‬</w:t>
        <w:br/>
        <w:t>‫לשונו‪" :‬חוזה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מלשון‬</w:t>
        <w:br/>
        <w:t>‫החוזה‪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.24‬התקנון המוסכם של הבית המשותף שלפניי נרשם בשנת ‪ ,1976‬ולכן חל עליו סעיף‬</w:t>
        <w:br/>
        <w:t>‫‪(25‬א) לחוק החוזים‪ ,‬בנוסחו קודם לתיקון מס' ‪:2‬‬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שהיא משתמעת‬</w:t>
        <w:br/>
        <w:t>‫מתוך החוזה‪ ,‬ובמידה שאינה משתמעת ממנו – מתוך הנסיבות"‪.‬‬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.25‬למרות התיקון האמור‪ ,‬המצב המשפטי לא השתנה באופן מהותי (רע"א ‪3961/10‬‬</w:t>
        <w:br/>
        <w:t>‫המוסד לביטוח לאומי נ' סהר חברה לתביעות בע"מ (נבו ‪ ;)26.2.2012‬ובפסיקה‬</w:t>
        <w:br/>
        <w:t>‫שניתנה לאורך השנים‪ ,‬לפני ואחרי התיקון‪ ,‬הוטמעו שני כללים עיקריים בפרשנות‬</w:t>
        <w:br/>
        <w:t>‫הסכמים‪:‬‬</w:t>
        <w:br/>
        <w:t>‫"האחד ‪ ,‬כי לשון החוזה היא "כלי הקיבול" של אומד דעת‬</w:t>
        <w:br/>
        <w:t>‫הצדדים‪ ,‬התוחם את גבולות הפרשנות ואינו מאפשר לייחס‬</w:t>
        <w:br/>
        <w:t>‫לחוזה פרשנות שאינה מתיישבת עם לשונו ( דנ"א ‪2045/05‬‬</w:t>
        <w:br/>
        <w:t>‫ארגון מגדלי ירקות‪-‬אגודה חקלאית שיתופית בע"מ נגד מדינת‬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[פורסם בנבו] ( ‪ ,) 11.5.2006‬להלן‪ :‬ענין מגדלי ירקות );‬</w:t>
        <w:br/>
        <w:t>‫ע"א ‪ 8836/07‬בלמורל השקעות בע"מ נ' כהן [פורסם בנבו]‬</w:t>
        <w:br/>
        <w:t>‫( ‪ ,) 23.2.2010‬להלן ענין בלמורל )‪ .‬השני ‪ ,‬כי קיימת חזקה‬</w:t>
        <w:br/>
        <w:t>‫שלפיה פרשנות החוזה היא זו התואמת את המשמעות‬</w:t>
        <w:br/>
        <w:t>‫הפשוטה‪ ,‬הרגילה והטבעית של הכתוב‪ ,‬היא המשמעות‬</w:t>
        <w:br/>
        <w:t>‫האינטואיטיבית הקמה עם קריאת לשון החוזה על רקע‬</w:t>
        <w:br/>
        <w:t>‫הקשרו הכללי ( רע"א ‪ 3961/10‬המוסד לביטוח לאומי נ' סהר‬</w:t>
        <w:br/>
        <w:t>‫חברה לתביעות בע"מ ‪[ ,‬פורסם בנבו] בפסקה ‪;) 26.2.2012 ( 15‬‬</w:t>
        <w:br/>
        <w:t>‫עניין מגדלי ירקות ; עניין בלמורל )‪ .‬לשון אחר ‪ -‬במקרים‬</w:t>
        <w:br/>
        <w:t>‫שבהם לשון החוזה היא ברורה על פניה‪ ,‬קיימת חזקה שהיא‬</w:t>
        <w:br/>
        <w:t>‫משקפת את אומד דעת הצדדים ( גרשון גונטובניק "מחשבות‬</w:t>
        <w:br/>
        <w:t>‫אודות פרשנות‪ ,‬פרשנות חוזים וגבולותיה "‪ ,‬המשפט יח ‪, 105‬‬</w:t>
        <w:br/>
        <w:t>‫‪( 129‬תשע"ד) " [ע"א ‪ 8080/16‬עמודי שחף בע"מ נ'‬</w:t>
        <w:br/>
        <w:t>‫לברינצ'וק (נבו ‪ ;) 08.08.2018‬ראו גם‪ :‬ע"א ‪5620/16‬‬</w:t>
        <w:br/>
        <w:t>‫אופטיקה הלפרין בע"מ נ' ‪( Luxottica Group Spa‬נבו‬</w:t>
        <w:br/>
        <w:t>‫‪.] ( 21.1.2020‬‬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את לשון התקנון המוסכם לאורם של כללים פרשניים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‪.1‬א לתקנון המוסכם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לאמור בסעיף ‪ 55‬לחוק המקרקעין‪ ,‬תשכ"ט‪( 1969-‬להלן‬</w:t>
        <w:br/>
        <w:t>‫"החוק") אנו מוציאים חלקים מהרכוש המשותף ומצמידים לדירות‬</w:t>
        <w:br/>
        <w:t>‫כדלקמן‪:‬‬</w:t>
        <w:br/>
        <w:t>‫א‪ .‬במעבר המסומן על התשריט באות א' בשטח ‪177.39‬‬</w:t>
        <w:br/>
        <w:t>‫ממ"ר זכות מעבר בלבד לדירות חלקות משנה ‪111/1‬‬</w:t>
        <w:br/>
        <w:t>‫עד ‪ 111/4‬כולל"‪.‬‬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.27‬הצדדים מסכימים שהשימוש בהצמדה א' הוגבל לצורך מעבר בלבד‪ ,‬אך לכול אחד‬</w:t>
        <w:br/>
        <w:t>‫מהם פרשנות שונה למונח זה‪ ,‬כפי שפורט לעיל‪ .‬במחלוקת זו‪ ,‬יש לקבל את הפרשנות‬</w:t>
        <w:br/>
        <w:t>‫המוצעת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.28‬לשון הסעיף ברורה‪ :‬הצמדה א' מקנה לתתי חלקות ‪ 1‬עד ‪ 4‬זכות מעבר על גבי הצמדה‬</w:t>
        <w:br/>
        <w:t>‫א'‪ ,‬ומצוין בסעיף שמדובר בזכות מעבר בלבד‪ .‬גם המילים הפותחות את סעיף ‪.1‬א‬</w:t>
        <w:br/>
        <w:t>‫לתקנון המוסכם‪" :‬במעבר המסומן על התשריט באות א'‪ ,"...‬מחזקות את‬</w:t>
        <w:br/>
        <w:t>‫המסקנה שהצמדה א' יועדה לצורך מעבר‪ ,‬ולא נכתב למשל 'בקרקע המסומנת‪ ...‬או‬</w:t>
        <w:br/>
        <w:t>‫'במדרגות' המסומנות‪ ...‬אלא "במעבר"‪.‬‬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.29‬מקובלת עליי טענת ב"כ התובעת‪ ,‬ששימוש בשטח ההצמדה לצורך מעבר‪ ,‬משמעו‬</w:t>
        <w:br/>
        <w:t>‫שימוש לצורך הגעה ממקום למקום‪ ,‬ושימוש מסוג זה אינו כולל אפשרויות אחרות‪,‬‬</w:t>
        <w:br/>
        <w:t>‫לרבות הנחת סחורה על גבי הצמדה א' (ראו להלן) או החניית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 טען בסיכומיו שיש לתת פרשנות רחבה למילה "מעבר"‪ .‬לטעמו של הנתבע‪,‬‬</w:t>
        <w:br/>
        <w:t>‫יש להתיר לו לעשות שימושים מסוג אחר בשטח ההצמדה‪ ,‬כגון‪ :‬הנחה של סחורה‬</w:t>
        <w:br/>
        <w:t>‫(והכנסתה לחנות בסוף היום)‪ ,‬העמדה של כלי רכב ואף החנייתם‪ .‬לטענת הנתבע‪,‬‬</w:t>
        <w:br/>
        <w:t>‫מדובר בשימושים סבירים ואינטגרליים להפעלת חנות‪ ,‬ואף מתיישבים עם אופי‬</w:t>
        <w:br/>
        <w:t>‫הסביבה; כן טען הנתבע ששימושים אלו אינם נוגדים את תכלית התקנון ואף אינם‬</w:t>
        <w:br/>
        <w:t>‫פוגעים בזכויות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אם היה מדובר בטענות מבוססות (ואיני קובעת שכך); הן אינן רלבנטיות‬</w:t>
        <w:br/>
        <w:t>‫בנסיבות שלפניי‪ ,‬ואין להן כל נפקות במחלוקת שבין הצדדים‪ .‬משנקבע בתקנון‬</w:t>
        <w:br/>
        <w:t>‫המוסכם שהשימוש בהצמדה א' מוגבל למעבר בלבד‪ ,‬הרי שהוראה זו מוחלטת‪ ,‬ואין‬</w:t>
        <w:br/>
        <w:t>‫לסייגה בשל איזה מהטעמים שהובאו‪ .‬ככל שהייתה כוונת מנסחי התקנון לקבוע‬</w:t>
        <w:br/>
        <w:t>‫חריגים לכלל הקובע שהצמדה א' תשמש למעבר בלבד או להותיר שיקול דעת‬</w:t>
        <w:br/>
        <w:t>‫לדיירים‪ ,‬היה הדבר מקבל ביטוי בתקנון המוסכם‪ .‬משלא נעשה הדבר‪ ,‬וסוג השימוש‬</w:t>
        <w:br/>
        <w:t>‫שהותר אינו משתמע לשתי פנים‪ ,‬יש לפרש את החוזה בהתאם ללשון התקנון‬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שבהן‪ ,‬לשון התקנון המוסכם ברורה‪ ,‬ואינה נתונה לכמה פרשנויות‪ ,‬חזקה‬</w:t>
        <w:br/>
        <w:t>‫שהיא משקפת את אומד דעת הצדדים; במצב דברים זה‪ ,‬אין לפנות לבחינת‬</w:t>
        <w:br/>
        <w:t>‫הנסיבות החיצוניות להסכם (ע"א ‪ 8080/16‬שאוזכר לעיל)‪ .‬לא למותר לציין‪ ,‬כי‬</w:t>
        <w:br/>
        <w:t>‫משהוסכם שהכרעה בעניין פרשנות התקנון תינתן על יסוד טיעוני הצדדים בכתב‪,‬‬</w:t>
        <w:br/>
        <w:t>‫ממילא אין לפניי ראיות הסותרות חזקה זו‪ ,‬ומצביעות על קיומה של כוונה שונה מזו‬</w:t>
        <w:br/>
        <w:t>‫העולה מהפרשנות המילולית של המונח "מעבר"‪.‬‬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.33‬טעם נוסף בגינו אין לקבל את פרשנותו של הנתבע‪ ,‬קשור לסיווגו המתבקש של‬</w:t>
        <w:br/>
        <w:t>‫התקנון המוסכם כחוזה סגור [ראו‪ :‬ע"א ‪ 7649/18‬ביבי כבישים עפר ופיתוח בע"מ‬</w:t>
        <w:br/>
        <w:t>‫נ' רכבת ישראל בע"מ (נבו ‪ ,)20.11.2019‬בהיותו חוזה הממצה את הזכויות והחובות‬</w:t>
        <w:br/>
        <w:t>‫של הצדדים לו והבאים בנעליהם; ובשל התנאים הנדרשים לשם שינוי הוראותיו‬</w:t>
        <w:br/>
        <w:t>‫(סעיף ‪(62‬א) לחוק המקרקעין)‪ .‬משמעות סיווגו של התקנון המוסכם כ"חוזה סגור"‬</w:t>
        <w:br/>
        <w:t>‫היא שיש לפרשו באופן דווקני‪ ,‬בהתאם לאומד דעת הצדדים לו‪ ,‬כפי שבאה לידי‬</w:t>
        <w:br/>
        <w:t>‫ביטוי מלשונו הפשוטה והברורה‪ ,‬ובלי להיזקק לשיקולים נוספים‪ ,‬כפי שטוען‬</w:t>
        <w:br/>
        <w:t>‫הנתבע‪" .‬שופט אשר בא להכריע במחלוקת לגבי משמעותם של תנאיו של חוזה‬</w:t>
        <w:br/>
        <w:t>‫סגור לא יעסוק אלא בקביעתן של עובדות החוזה‪ .‬הווה אומר‪ :‬השאלה היחידה‬</w:t>
        <w:br/>
        <w:t>‫שעליה יהא עליו לענות היא "מה הסכימו ביניהם הצדדים כעניין של עובדה"?‪...‬‬</w:t>
        <w:br/>
        <w:t>‫פרשנותו של חוזה פורמלי סגור‪ ,‬ככל שמלאכה זו תידרש‪ ,‬תהא אפוא חסינה מפני‬</w:t>
        <w:br/>
        <w:t>‫הכנסת שיקולים ערכיים‪ ,‬החיצוניים לחוזה‪ ,‬על ידי בית המשפט" [ע"א ‪7649/18‬‬</w:t>
        <w:br/>
        <w:t>‫שאוזכר לעיל; ראו גם‪ :‬פסיקתו של כבוד המפקח מאיר פורת בתיק (המפקח על‬</w:t>
        <w:br/>
        <w:t>‫המקרקעין (פתח תקוה) ‪ 355/21‬הלר נ' רוט (נבו ‪.])27.3.2022‬‬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.34‬מסקנתי כי יש לפרש את המונח מעבר‪ ,‬בהתאם לפרשנות המילולית של מונח זה‪,‬‬</w:t>
        <w:br/>
        <w:t>‫מתיישבת עם פסיקתו של בית המשפט בהליך הקודם‪ .‬להלן יובא ציטוט מלא של‬</w:t>
        <w:br/>
        <w:t>‫סעיף ‪ 16‬לפסק הדין (החלק המסומן בקו תחתון‪ ,‬לא צוטט על ידי הנתבע בסיכומיו)‪:‬‬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‫"בניגוד לטענת הנתבעת‪ ,‬רישום התקנון בדרך זו גם מתיישב‬</w:t>
        <w:br/>
        <w:t>‫בדרך תכליתית עם כוונת הצדדים‪ .‬ככל והשטח היה נשאר כרכוש‬</w:t>
        <w:br/>
        <w:t>‫משותף‪ ,‬לא היה כל צורך להקנות לבעלי היחידות ‪111/4-111/1‬‬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מעבר במקום‪ ,‬מאחר וזכות זו הייתה מוקנית להם ממילא‪,‬‬</w:t>
        <w:br/>
        <w:t>‫מעצם היותו של השטח כרכוש משותף‪ .‬ההיגיון המשפטי היחיד‬</w:t>
        <w:br/>
        <w:t>‫לקבוע בתקנון כי לבעלי היחידות ‪ 111/4-111/1‬זכות מעבר בלבד‪,‬‬</w:t>
        <w:br/>
        <w:t>‫הינו מאחר והתקנון מצמיד אליהם את השטח קניינית‪ .‬אלמלא‬</w:t>
        <w:br/>
        <w:t>‫המגבלה בתקנון לזכות מעבר‪ ,‬יכולים היו בעלי יחידות אלה‪ ,‬גם‬</w:t>
        <w:br/>
        <w:t>‫לבנות על שטח זה‪ ,‬דבר שנמנע עם הקביעה בתקנון כי השימוש‬</w:t>
        <w:br/>
        <w:t>‫בשטח זה יהיה לזכות מעבר בלבד" (סעיף ‪ 16‬לפסק הדין; הדגשה‬</w:t>
        <w:br/>
        <w:t>‫שלי – עמ"ב)‬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.35‬מדברים אלו עולה‪ ,‬שמתן פירוש מילולי למונח "מעבר" כפי שקבעתי‪ ,‬לא רק שאינו‬</w:t>
        <w:br/>
        <w:t>‫סותר את פסק הדין כטענת הנתבע‪ ,‬אלא עולה עמו בקנה אחד‪ .‬למען הסר ספק‪ ,‬יצוין‬</w:t>
        <w:br/>
        <w:t>‫שההתייחסות בפסק הדין לאפשרות לבנות על גבי הצמדה א' צוינה כדוגמה בלבד‬</w:t>
        <w:br/>
        <w:t>‫לשימוש שאסור לפי התקנון‪ ,‬ואין הכוונה שבפסק הדין נאסר רק שימוש זה והותרו‬</w:t>
        <w:br/>
        <w:t>‫יתר השימושים‪ ,‬כפי שטען הנתבע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.36‬עוד יש לדחות‪ ,‬טענתו של הנתבע שאין להגביל את זכותו הקניינית בהצמדה א'‪ ,‬אלא‬</w:t>
        <w:br/>
        <w:t>‫בכפוף לפסקת ההגבלה (!)‪ .‬כפי שהוריתי בהחלטה מיום ‪ ,20.10.22‬בעלי הדירות‬</w:t>
        <w:br/>
        <w:t>‫רשאים לקבוע בתקנון המוסכם איסור הנוגע לשימוש הנעשה בתוך פנים דירותיהם‪,‬‬</w:t>
        <w:br/>
        <w:t>‫כפי שנקבע בפסיקה‪" :‬יתר‪-‬על‪-‬כן‪ ,‬בעל דירה החפץ לחייב בעלי דירות אחרות‬</w:t>
        <w:br/>
        <w:t>‫להועיד דירותיהם לשימוש מסויים בלבד‪ ,‬כגון למטרת מגורין‪ ,‬יכול לקבוע כך‬</w:t>
        <w:br/>
        <w:t>‫בתקנון מוסכם שייערך על‪-‬פי סעיף ‪ 62‬לחוק המקרקעין‪ .‬ואולם באין תקנון‬</w:t>
        <w:br/>
        <w:t>‫מוסכם‪ ,‬חל התקנון המצוי‪ ,‬וההוראות שבו מגינת על זכות הקנין של בעלי הדירות‬</w:t>
        <w:br/>
        <w:t>‫ותו לא" [ראו‪ :‬ד"נ ‪ 20/73‬שמע נ' סדובסקי פד"י כח(‪.])1974( 730 )1‬‬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לטענת הנתבע‪ ,‬כי עד לפסק הדין‪ ,‬התובעת בעצמה החנתה כלי רכב בהצמדה‬</w:t>
        <w:br/>
        <w:t>‫א'‪ ,‬ואף כיום היא נוהגת להחנות כלי רכב בהצמדה ה' שבבעלותה‪ ,‬ולכן היא מנועה‬</w:t>
        <w:br/>
        <w:t>‫מלטעון כי יש לאסור על הנתבע שימוש דומה ‪ -‬מדובר בטענה החורגת מהסכמות‬</w:t>
        <w:br/>
        <w:t>‫הדיוניות בין הצדדים‪ ,‬שלהן ניתן תוקף של החלטה‪ ,‬ולכן איני מוצאת לדון בטענה‪.‬‬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.38‬יש לדחות את טענת הנתבע‪ ,‬כי עצם קיומו של שטח מעבר וגישה נוחה ללקוחות‬</w:t>
        <w:br/>
        <w:t>‫החנות‪ ,‬היו שיקול מכריע בהחלטתו לרכוש את החנות‪ .‬תכלית רישומו של תקנון‬</w:t>
        <w:br/>
        <w:t>‫מוסכם היא להביא לידיעת כל אדם מעונין‪ ,‬מידע ביחס לבית המשותף‪ ,‬לרבות מערך‬</w:t>
        <w:br/>
        <w:t>‫הזכויות והחובות של כל דירה ודירה; ומרגע רישומו של התקנון המוסכם‪ ,‬כוחו יפה‬</w:t>
        <w:br/>
        <w:t>‫כלפי בעלי הדירות בבית המשותף וגם כלפי אלו שנעשו בעלי דירות לאחר מכן [ראו‪:‬‬</w:t>
        <w:br/>
        <w:t>‫סעיף ‪(62‬ג) לחוק המקרקעין; רע"א ‪ 3463/11‬עזבון המנוח אהרוני שלמה נ' עופר‬</w:t>
        <w:br/>
        <w:t>‫מרכזים בע"מ (נבו ‪ ;)16.01.13‬עש"א (מחוזי מרכז) ‪ 3210-05-21‬אלי רוני ואבי יוזמה‬</w:t>
        <w:br/>
        <w:t>‫ופתוח בע"מ נ' מורן טכנולוגיות ניקוי בע"מ (נבו ‪ .])08.10.21‬בנסיבות שבהן‪ ,‬הגבלת‬</w:t>
        <w:br/>
        <w:t>‫השימוש בהצמדה א' עוגנה באופן מפורש בתקנון המוסכם‪ ,‬יש לדחות טענת הנתבע‪,‬‬</w:t>
        <w:br/>
        <w:t>‫שנמנע ממנו לעשות שימושים מסוג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.39‬בחנתי טענות הנתבע המתייחסות להגדרה של "דרך" בחוק התכנון והבנייה‪,‬‬</w:t>
        <w:br/>
        <w:t>‫ומצאתי לדחותן‪ ,‬משאינן עולות בקנה אחד עם הכללים הקבועים בדין ביחס‬</w:t>
        <w:br/>
        <w:t>‫לפרשנות חוזים‪ ,‬כמפורט לעיל‪ .‬אשר לטענת הנתבע כי השימוש בהצמדה הוגבל‬</w:t>
        <w:br/>
        <w:t>‫למעבר‪ ,‬ולא נאסר ספציפית‪ ,‬מעבר לכלי רכב – אכן‪ ,‬לא נאסר בתקנון המוסכם‬</w:t>
        <w:br/>
        <w:t>‫מעבר בכלי רכב‪ ,‬אך אין באמור להרחיב את הפירוש המילולי של המונח "מעבר"‪,‬‬</w:t>
        <w:br/>
        <w:t>‫ולהתיר לנ תבע להחנות כלי רכב על הצמדה א'‪ ,‬שימוש החורג מזכות מעבר‬</w:t>
        <w:br/>
        <w:t>‫שהוקנתה לו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.40‬לסיכום‪ ,‬מהטעמים שהובאו לעיל‪ ,‬אני קובעת שהזכות למעבר בלבד בהצמדה א'‬</w:t>
        <w:br/>
        <w:t>‫שעוגנה בתקנון המוסכם‪ ,‬מקנה לנתבע אפשרות מעבר‪ ,‬כמשמעה המילולי של מונח‬</w:t>
        <w:br/>
        <w:t>‫זה‪ ,‬לצורך הגעה ממקום למקום‪ ,‬והיא אינה כוללת שימושים מסוג אחר‪ ,‬כגון‪ :‬הנחת‬</w:t>
        <w:br/>
        <w:t>‫סחורה על גבי הצמדה א' והחנייה של כלי רכב‪ ,‬כפי שנוהג הנתבע לעשות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.‬הוראות בדבר תחזוקת השביל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.41‬בכתב התביעה ביקשה התובעת צו מכוח סעיף ‪(3‬א) לתקנון המצוי‪ ,‬המתיר לה לצקת‬</w:t>
        <w:br/>
        <w:t>‫בטון על גבי שביל משותף הנמצא בסמוך להצמדה ה' שבבעלותה‪ ,‬לשם מניעת סחף‬</w:t>
        <w:br/>
        <w:t>‫של אדמה לשטחה הפרטי‪ .‬סעד זה כבר אינו עומד על הפרק‪ ,‬לנוכח הסכמת הצדדים‪,‬‬</w:t>
        <w:br/>
        <w:t>‫שבפסק הדין אתן הוראות ביחס לאופן תחזוקת השביל המשותף‪ ,‬על סמך רשמיי‬</w:t>
        <w:br/>
        <w:t>‫מהביקור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.42‬השביל המשותף הוא רצועת קרקע ברוחב כשני מטרים‪ ,‬שכלואה בין הצמדה ה'‬</w:t>
        <w:br/>
        <w:t>‫שבבעלות התובעת לבין המבנה שבו מצויה החנות של הנתבע‪ .‬בביקורי במקום‬</w:t>
        <w:br/>
        <w:t>‫הבחנתי בפסולת "קלה" על גבי השביל המשותף ובצמחיית "פרא" שצמחה בו‪ .‬במצב‬</w:t>
        <w:br/>
        <w:t>‫דברים זה‪ ,‬אני סבורה שנדרשת תחזוקה שגרתית של ניקוש העשבים וניקוי השביל‬</w:t>
        <w:br/>
        <w:t>‫מפסולת‪ .‬ואולם משמדובר בעניין הקשור לאחזקת הרכוש המשותף‪ ,‬הרי שהחלטה‬</w:t>
        <w:br/>
        <w:t>‫מסוג זה צריכה להתקבל על ידי האסיפה הכללית ברוב דעות‪ ,‬בהתאם לסעיפים ‪5‬‬</w:t>
        <w:br/>
        <w:t>‫ו‪(12-‬א) לתקנון המצוי [ראו גם‪ :‬ע"א ‪ 549/73‬וינטרס נ' זמורה‪ ,‬פ"ד כ"ח (‪645 )1‬‬</w:t>
        <w:br/>
        <w:t>‫(‪.])1974‬‬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.43‬משלא צורפו יתר בעלי הדירות להליך‪ ,‬אין לתת צו בלי שתישמע עמדתם‪ ,‬ויש לכנס‬</w:t>
        <w:br/>
        <w:t>‫אסיפה כללית לצורך קבלת החלטה בעניין זה‪ .‬בהעדר נציגות לבית המשותף‪ ,‬וככל‬</w:t>
        <w:br/>
        <w:t>‫שתבק ש התובעת לפעול לאחזקת השביל המשותף‪ ,‬יהא עליה לכנס את האסיפה‬</w:t>
        <w:br/>
        <w:t>‫הכללית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.44‬ניתן בזאת צו מניעה קבוע האוסר על הנתבע או מי מטעמו לעשות בהצמדה א'‬</w:t>
        <w:br/>
        <w:t>‫שימוש שאינו לצורך מעבר בלבד‪ ,‬קרי לצורך הגעה ממקום למקום‪ ,‬ונאסר עליו‬</w:t>
        <w:br/>
        <w:t>‫לעשות שימושים בהצמדה א'‪ ,‬החורגים משימוש זה‪.‬‬</w:t>
        <w:br/>
        <w:t>‫‪ .45‬בין היתר‪ ,‬נאסר על הנתבע או מי מטעמו‪ ,‬להציב סחורה על גבי הצמדה א' ולהחנות‬</w:t>
        <w:br/>
        <w:t>‫בה כלי רכב‪ .‬למען הסר ספק ומחלוקת עתידית‪ ,‬חניה תיחשב העמדת רכב לזמן כל‬</w:t>
        <w:br/>
        <w:t>‫שהוא‪ ,‬שלא לשם העלאת אנשים או הורדתם או טעינת מטען או פריקתו מיד‪ ,‬בלי‬</w:t>
        <w:br/>
        <w:t>‫הפסקות‪ ,‬בין שיש ברכב נהג או אנשים או מטען ובין שאין [ראו‪ :‬הגדרת חניה‬</w:t>
        <w:br/>
        <w:t>‫בתקנות התעבורה‪ ,‬תשכ"א‪.]1961-‬‬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.46‬בהעדר נציגות לבית המשותף‪ ,‬וככל שתבקש התובעת לחייב את בעלי הדירות‬</w:t>
        <w:br/>
        <w:t>‫בתחז וקת השביל המשותף‪ ,‬רשאית היא לכנס את האסיפה הכללית‪ ,‬בהתאם‬</w:t>
        <w:br/>
        <w:t>‫לכללים הקבועים בתקנון המצוי‪ ,‬לצורך דיון והחלטה בעניין תחזוקת השביל‬</w:t>
        <w:br/>
        <w:t>‫המשותף‪ ,‬בהתאם להמלצותיי לעיל‪ .‬אין באמור למנוע מהאסיפה הכללית החלטה‬</w:t>
        <w:br/>
        <w:t>‫על דרך תחזוקה אחרת‪ ,‬ובלבד שהחלטה כאמור תתקבל ברוב הנדרש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.47‬לאחר שנתתי דעתי להתנהלות הצדדים בהליך‪ ,‬להסכמה הדיונית‪ ,‬לסעד שנפסק‪,‬‬</w:t>
        <w:br/>
        <w:t>‫ולסעד הראשוני שהתבקש ביחס לשביל המשותף ממנו חזרה התובעת‪ ,‬אני מורה‬</w:t>
        <w:br/>
        <w:t>‫שכול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העתק פסק הדין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אב תשפ"ג‪ 24 ,‬יולי ‪ ,2023‬בהעדר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