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7/276/2020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2023-06-08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‫תיק‪7/276/2020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משפחת מלבסקי ‪ ,11‬נתניה‬                              ‫תובעת‬</w:t>
        <w:br/>
        <w:t>‫באמצעות ב"כ‪ :‬עו"ד גיא קונפורטי ואח'‬</w:t>
        <w:br/>
        <w:t>‫רח' ויצמן ‪ ,47‬כפר סבא‬</w:t>
        <w:br/>
        <w:t>‫נגד‬</w:t>
        <w:br/>
        <w:t>‫קרן פז חברה לבנין בע"מ‬                         ‫נתבעת‬</w:t>
        <w:br/>
        <w:t>‫באמצעות ב"כ‪ :‬עו"ד גל נהיר שפר ‪ /‬עו"ד כנפו נדב‬</w:t>
        <w:br/>
        <w:t>‫רח' הפרסה ‪ ,3‬עפולה‬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כספית בסך של ‪ 300,729‬ש"ח שהגישה נציגות הבית המשותף נגד הנתבעת ‪ -‬חברה קבלנית‬</w:t>
        <w:br/>
        <w:t>‫שבנתה את הבית המשותף ובעת הרלוונטית היתה בעלת מספר דירות בבית‪ ,‬לתשלום חלקה בהוצאות‬</w:t>
        <w:br/>
        <w:t>‫להחזקה תקינה וניהול הרכוש המשותף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ותמצית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בבניין ברחוב משפחת מלבסקי ‪ ,11‬בשכונת עיר ימים בנתניה‪ ,‬הידוע כחלקה ‪ 6‬בגוש ‪9043‬‬     ‫‪.1‬‬</w:t>
        <w:br/>
        <w:t>‫(להלן‪" :‬הבית")‪ .‬הבית בן ‪ 11‬קומות ומכיל ‪ 65‬דירות בסך הכול‪ .‬הבית טרם נרשם בפנקס הבתים‬</w:t>
        <w:br/>
        <w:t>‫המשותפים ואולם אין מחלוקת בין הצדדים כי הוא כשיר להירשם ככזה‪.‬‬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היא נציגות הבית המשותף (להלן‪" :‬התובעת" או "הנציגות")‪ .‬הנתבעת‪ ,‬קרן פז חברה‬         ‫‪.2‬‬</w:t>
        <w:br/>
        <w:t>‫לבנין בע"מ‪ ,‬היא חברה קבלנית מקבוצת "חנן מור" העוסקת בייזום ובנייה (להלן‪" :‬הנתבעת")‪.‬‬</w:t>
        <w:br/>
        <w:t>‫הנתבעת היא החברה הקבלנית שבנתה את הבית ומכרה את דירותיו ובתקופה הרלוונטית לתביעה‬</w:t>
        <w:br/>
        <w:t>‫היתה בעלים של מספר 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נטען כי‪ ,‬חרף הוראות סעיף ‪ 58‬לחוק המקרקעין‪ ,‬תשכ"ט‪( 1969-‬להלן‪" :‬חוק‬            ‫‪.3‬‬</w:t>
        <w:br/>
        <w:t>‫המקרקעין") הנתבעת מסרבת לשלם את חלקה בהוצאות להחזקה וניהול הרכוש המשותף של‬</w:t>
        <w:br/>
        <w:t>‫הבית בגין הדירות שבבעלותה שטרם נמכרו או נמסרו לרוכשים (להלן‪" :‬הוצאות החזקה וניהול")‪,‬‬</w:t>
        <w:br/>
        <w:t>‫מהמועד שבו החל אכלוס הבית לאחר שנתקבל טופס ‪ 4‬בחודש מאי ‪ 2015‬עד למועד הגשת התביעה‬</w:t>
        <w:br/>
        <w:t>‫בחודש ספטמבר ‪( 2020‬להלן‪" :‬תקופת התביעה")‪ .‬לטענת התובעת בתקופת התביעה היו בבעלות‬</w:t>
        <w:br/>
        <w:t>‫הנתבעת ‪ 8‬דירות‪ ,‬מתוכן‪ :‬שלוש דירות רגילות בנות ארבעה או חמישה חדרים שמספרן ‪ ,3 ,2‬ו ‪57 -‬‬</w:t>
        <w:br/>
        <w:t>‫(להלן‪" :‬הדירות הרגילות")‪ ,‬ודירות מיוחדות הכוללות ארבע דירות מיני פנטהאוז שמספרן ‪,61‬‬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‫תיק‪7/276/2020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64 ,63 ,62‬ודירת פנטהאוז אחת שמספרה ‪( 65‬להלן‪" :‬דירות הפנטהאוז")‪ .‬החוב המצטבר ביחס‬</w:t>
        <w:br/>
        <w:t>‫לדירות אלו גם יחד עמד‪ ,‬נכון למועד הגשת התביעה‪ ,‬על הסך של ‪ 300,729‬ש"ח (לאחר ניכוי‬</w:t>
        <w:br/>
        <w:t>‫תשלומים חלקיים ששילמה הנתבעת בתקופת התביעה)‪ .‬התובעת הוסיפה וציינה כי נכון לעת הגשת‬</w:t>
        <w:br/>
        <w:t>‫התביעה‪ ,‬הנתבעת עדיין מחזיקה בשתי דירות שמספרן ‪ 65‬ו‪ 61-‬וכי דירות אלו טרם נמכרו או‬</w:t>
        <w:br/>
        <w:t>‫נמסרו לרוכשים‪ .‬בהתאם‪ ,‬התבקש לחייבה בתשלום הוצאות החזקה וניהול חודשיים בסך של‬</w:t>
        <w:br/>
        <w:t>‫‪ 1,100‬ש"ח לדירה ‪ 61‬ו‪ 1,250-‬ש"ח לדירה ‪ ,65‬וזאת עד שתימסרנה דירות אלה לרוכשים‪.‬‬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טענה כי‪ ,‬סכום החוב כולל בתוכו את הוצאות ההחזקה והניהול החודשיים השוטפים‬          ‫‪.4‬‬</w:t>
        <w:br/>
        <w:t>‫והוא חושב על בסיס שטחי הדירות ביחס לשטח כלל הדירות בבית ובהתאם לתקציב השנתי של‬</w:t>
        <w:br/>
        <w:t>‫הבניין‪ .‬עוד צוין כי‪ ,‬בהתאם להחלטת אסיפת הדיירים שנתקבלה בשנת ‪ 2016‬על הנתבעת לשלם‬</w:t>
        <w:br/>
        <w:t>‫תשלום חד פעמי בסך של ‪ 400‬ש"ח לכל דירה‪ ,‬עבור תקציב לרכישות מיוחדות‪ ,‬ובהתאם להחלטת‬</w:t>
        <w:br/>
        <w:t>‫אסיפת דיירים שהתקבלה בשנת ‪ 2017‬על הנתבעת לשלם תשלום חד‪-‬פעמי נוסף בסך של ‪1,100‬‬</w:t>
        <w:br/>
        <w:t>‫ש"ח לכל דירה עבור גביה מיוחדת לצורך השלמת ציוד כיבוי אש‪ ,‬רישות מצלמות בשטחים‬</w:t>
        <w:br/>
        <w:t>‫משותפים ותחזוקה‪ .‬יצוין כי בכתב התביעה התבקש צו עשה המורה לנתבעת להסיר שילוט פרסום‬</w:t>
        <w:br/>
        <w:t>‫אותו הציבה בבית ואולם במהלך בירורה של התביעה הוסר השילוט ועל כן התייתר הצורך במתן‬</w:t>
        <w:br/>
        <w:t>‫סעד כזה (ר' סעיף ‪ 70‬לסיכומי 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יצוין כי קודם להגשת תביעה זו‪ ,‬הגישה הנציגות תביעה כספית נגד הנתבעת לתשלום דמי‬       ‫‪.5‬‬</w:t>
        <w:br/>
        <w:t>‫ניהול והחזקת הרכוש המשותף בתיק שמספרו ‪( 157/18‬תביעה על סך של ‪ 312,600‬ש"ח)‪ ,‬לתקופה‬</w:t>
        <w:br/>
        <w:t>‫שבין ‪( 2015‬בחלק) ל‪( 2018-‬בחלק) ובגין דירות הפנטהאוז בלבד (להלן‪" :‬התביעה הראשונה")‪.‬‬</w:t>
        <w:br/>
        <w:t>‫התביעה הראשונה נמחקה מחמת חוסר מעש ביום ‪ 17.3.2019‬לאחר שהנציגות לא עמדה במועדים‬</w:t>
        <w:br/>
        <w:t>‫שנקבעו בתיק על רקע קיומו של מו"מ בין הצדדים‪ .‬ביום ‪ 8.5.2019‬נדחתה בקשת הנציגות‬</w:t>
        <w:br/>
        <w:t>‫להחייאת התביעה הראשונה‪.‬‬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‫התנהלות הצדדים בתביעה הראשונה‪ ,‬לרבות המסמכים שהוגשו מטעמם‪ ,‬ההחלטות שניתנו‪,‬‬              ‫‪.6‬‬</w:t>
        <w:br/>
        <w:t>‫ומשמעותם המשפטית של כל אלו ‪ -‬ידונו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טענה הנתבעת כי יש להורות על דחיית התביעה נוכח ההסכמות שאליהן הגיעו‬           ‫‪.7‬‬</w:t>
        <w:br/>
        <w:t>‫הצדדים במסגרת התביעה הראשונה‪ .‬כרקע לכך נטען כי‪ ,‬טופס האכלוס לבית שניתן בחודש מאי‬</w:t>
        <w:br/>
        <w:t>‫‪ 2015‬היה מותנה והחריג ממנו את דירות הפנטהאוז‪ ,‬במובן זה‪ ,‬שהוא נכנס לתוקפו ביחס לדירות‬</w:t>
        <w:br/>
        <w:t>‫הפנטהאוז רק ביום ‪ 24.4.2018‬עת חוברו הדירות לחשמל‪ .‬לפיכך ובניגוד לנטען‪ ,‬אין לנתבעת כל‬</w:t>
        <w:br/>
        <w:t>‫חובה לשאת בתשלומי הוצאות החזקה וניהול לפני חודש אפריל ‪ 2018‬בטרם ניתן היה לאכלס את‬</w:t>
        <w:br/>
        <w:t>‫דירות הפנטהאוז‪ .‬עוד נטען כי‪ ,‬בהתאם להוראות הסכמי המכר הפרטניים שנכרתו בין הנתבעת‬</w:t>
        <w:br/>
        <w:t>‫לרוכשי הדירות בבית‪ ,‬הוסכם כי שיעור ההשתתפות של הנתבעת בהוצאות החזקה וניהול בגין‬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‫תיק‪7/276/2020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שלא נמכרו או לא נמסרו לרוכשים יהיה בשיעור מופחת של ‪ 50%‬בלבד‪ .‬על רקע זאת נטען‬</w:t>
        <w:br/>
        <w:t>‫כי‪ ,‬הנציגות והנתבעת הגיעו למתווה מוסכם ומחייב במסגרת התביעה הראשונה שבגדרו תישא‬</w:t>
        <w:br/>
        <w:t>‫הנתבעת בתשלום של ‪ 50%‬הוצאות החזקה וניהול וזאת החל מחודש אפריל ‪ 2018‬ובכפוף לכך‬</w:t>
        <w:br/>
        <w:t>‫שייערך תחשיב מתוקן של השטחים החייבים בתשלום והמצאת אישור חברת החשמל לחיבור‬</w:t>
        <w:br/>
        <w:t>‫דירות הפנטהאוז‪ .‬לטענת הנתבעת‪ ,‬מתווה מוסכם זה‪ ,‬הגם שלא ניתן לו תוקף פורמאלי של פסק‬</w:t>
        <w:br/>
        <w:t>‫דין במסגרת התביעה הראשונה‪ ,‬מחייב את הצדדים לכל דבר ועניין‪ ,‬והנציגות אינה רשאית לסגת‬</w:t>
        <w:br/>
        <w:t>‫ממנו‪ .‬בהקשר זה נטען כי‪ ,‬תביעת הנציגות שלא על פי המתווה המוסכם שלעיל נגועה בחוסר‬</w:t>
        <w:br/>
        <w:t>‫סמכות‪ ,‬שכן הנציגות הוסמכה להגיש תביעה רק בגין הפרת המתווה המוסכם המיוחסת לנתבעת‬</w:t>
        <w:br/>
        <w:t>‫(ומוכחשת על ידה)‪ .‬הנתבעת הוסיפה וטענה כי דין התביעה להידחות מחמת מניעות או השתק גם‬</w:t>
        <w:br/>
        <w:t>‫לאור הסכם פשרה בין הצדדים שנחתם בשנת ‪( 2017‬להלן‪" :‬הסכם ‪ .)"2017‬במסגרת הסכם ‪,2017‬‬</w:t>
        <w:br/>
        <w:t>‫הוסדרו באופן סופי מחלוקות שנפלו בין הצדדים בעניין בניית דירות הפנטהאוז‪ ,‬שכללו בין היתר‪,‬‬</w:t>
        <w:br/>
        <w:t>‫תשלום כספים רבים מהנתבעת לתובעת‪ ,‬וזאת על בסיס ההנחה כי לנציגות לא תהיינה תביעות או‬</w:t>
        <w:br/>
        <w:t>‫דרישות נוספות מהנתבעת‪ ,‬לרבות לעניין הוצאות החזקה וניהול‪.‬‬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‫לגופו של עניין‪ ,‬טענה הנתבעת כי אף אם תידחה טענתה שהצדדים הגיעו להסכם מחייב‪ ,‬אין מקום‬      ‫‪.8‬‬</w:t>
        <w:br/>
        <w:t>‫לחייבה בהוצאות ההחזקה והניהול‪ ,‬שכן‪ ,‬כאמור‪ ,‬בטופס ‪ 4‬שניתן לבית בחודש אפריל ‪,2015‬‬</w:t>
        <w:br/>
        <w:t>‫הוחרגו במפורש דירות הפנטהאוז‪ ,‬ובנייתם של דירות הפנטהאוז (למעט דירה ‪ ,)65‬הסתיימה רק‬</w:t>
        <w:br/>
        <w:t>‫בחודש אפריל ‪ ,2018‬משכך ועד למועד שבו היו דירות הפנטהאוז ראויות לאכלוס‪ ,‬היו לנתבעת‪,‬‬</w:t>
        <w:br/>
        <w:t>‫למעשה‪ ,‬זכויות בנייה לא ממומשות‪ ,‬וממילא טרם התגבשה חובתה לתשלום הוצאות החזקה‬</w:t>
        <w:br/>
        <w:t>‫וניהול בגינן‪.‬‬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הוסיפה וטענה כי אין עליה כל חובה לשלם ‪ 100%‬מדמי הניהול אלא ‪ 50%‬בלבד וזאת‬           ‫‪.9‬‬</w:t>
        <w:br/>
        <w:t>‫בהתאם להסכמי המכר שנכרתו עם רוכשי הדירות‪ .‬בהתאם לתחשיב שאותו ערכה הנתבעת על‬</w:t>
        <w:br/>
        <w:t>‫בסיס העקרונות שלעיל (אכלוס דירות הפנטהאוז באפריל ‪ 2018‬ותשלום שיעור מופחת של הוצאות‬</w:t>
        <w:br/>
        <w:t>‫החזקה וניהול) שילמה הנתבעת שיעור מלא של ‪ 100%‬הוצאות החזקה וניהול עבור הדירות‬</w:t>
        <w:br/>
        <w:t>‫הרגילות בעוד היה עליה לשלם רק ‪ 50%‬מהן‪ .‬אשר לדירות הפנטהאוז נטען כי‪ ,‬גם ביחס אליהם‬</w:t>
        <w:br/>
        <w:t>‫(למעט דירה ‪ )65‬שילמה הנתבעת הוצאות החזקה וניהול ביתר‪ ,‬שכן על פי התחשיב שאותו הציגה‪,‬‬</w:t>
        <w:br/>
        <w:t>‫היה עליה לשלם סך של ‪ 25,042‬ש"ח ובפועל שילמה הנתבעת לנציגות סך של ‪ 29,125‬ש"ח‪ .‬הנתבעת‬</w:t>
        <w:br/>
        <w:t>‫טענה כי מכל סכום שייפסק לטובת הנציגות‪ ,‬אם ייפסק‪ ,‬יש לקזז את הסכומים ששילמה לנציגות‬</w:t>
        <w:br/>
        <w:t>‫בהתאם להסכם ‪ ,2017‬ודמי ניהול נוספים ששולמו ביתר‪ ,‬לשיטתה‪ ,‬העומדים על סך כולל של‬</w:t>
        <w:br/>
        <w:t>‫‪ 249,431‬ש"ח‪.‬‬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‫תיק‪7/276/2020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.10‬כן נטען לדחיית התביעה מחמת הגשתה בשיהוי ניכר‪ ,‬בחוסר תום לב‪ ,‬ותוך שימוש לרעה בהליכים‬</w:t>
        <w:br/>
        <w:t>‫משפטיים‪ .‬יוער כי הנתבעת העלתה טענות הגנה לעניין הסרת שילוט הפרסום שהוצב על ידי בבית‪,‬‬</w:t>
        <w:br/>
        <w:t>‫אולם הצורך להזכירן התייתר‪ ,‬כאמור‪ ,‬לנוכח הסרת השילוט‪.‬‬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ועיקרי הסיכומים‬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15.2.2021‬התקיימה ישיבת קדם משפט לפני כב' המפקחת על רישום מקרקעין‪ ,‬אסתי שחל‪,‬‬</w:t>
        <w:br/>
        <w:t>‫שדנה קודם לכן בתיק‪ ,‬במסגרתה נרשמה הסכמת הצדדים לפנות להליך של גישור‪ .‬בהמשך‪ ,‬ניתנה‬</w:t>
        <w:br/>
        <w:t>‫החלטה על מינוי כב' המפקחת הבכירה (בדימוס) עו"ד מירה אריאלי‪ ,‬כמגשרת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.12‬בהודעת עדכון שהגישה התובעת ביום ‪ 28.6.2021‬נמסר כי הליך הגישור לא צלח ולפיכך התבקשה‬</w:t>
        <w:br/>
        <w:t>‫המפקחת לקבוע את הדיון בפניה למועד מוקדם‪ .‬בהחלטה מיום ‪ 4.7.2021‬הורתה המפקחת‬</w:t>
        <w:br/>
        <w:t>‫מועדים להגשת תצהירי עדות ראשית וקבעה מועד לשמיעת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.13‬הצדדים הגישו תצהיר עדות ראשית‪ .‬מטעם התובעת הוגש תצהיר עדותה של גב' מלי שחף‪ ,‬יושבת‬</w:t>
        <w:br/>
        <w:t>‫ראש נציגות הבית המשותף ומר אריק קטן שהיה חבר הנציגות בשנת ‪ .2017‬מטעם הנתבעת הוגש‬</w:t>
        <w:br/>
        <w:t>‫תצהיר עדותו של מר איתן שור סמנכ"ל הנתבעת והיועץ המשפטי 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19.12.2021‬התקיימה ישיבה לשמיעת הראיות בתיק‪ ,‬במסגרתה נחקרו העדים מטעם‬</w:t>
        <w:br/>
        <w:t>‫התובעת ומטעם הנתבעת‪ .‬בסיום ישיבת הראיות ניתן צו לסיכומים (פרוטוקול דיון ההוכחות מיום‬</w:t>
        <w:br/>
        <w:t>‫זה ייקרא להלן‪" :‬הפרוטוקול")‪ .‬התובעת הגישה סיכומים מטעמה‪ ,‬ולאחריהם הוגש כתב סיכומים‬</w:t>
        <w:br/>
        <w:t>‫מטעם הנתבעת‪ .‬להלן יוצגו עיקרי טענות הצדדים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 התובעת בסיכומיה‪ ,‬ביום ‪ ,16.4.2015‬ניתן לבית המשותף טופס ‪ 4‬והחל מחודש מאי ‪2015‬‬</w:t>
        <w:br/>
        <w:t>‫הבית ראוי למגורים‪ ,‬כל מתקניו פעלו והחל אכלוס היחידות בו‪ .‬במועד זה‪ ,‬בנייתו של הבניין‬</w:t>
        <w:br/>
        <w:t>‫הושלמה בהתאם להיתר הבניה‪ ,‬לרבות דירות הפנטהאוז‪ ,‬ובניגוד לנטען אין מדובר בזכויות בנייה‪,‬‬</w:t>
        <w:br/>
        <w:t>‫כפי הנטען בגרסתה הראשונה של הנתבעת‪ ,‬או בבניית מעטפת (ללא בינוי פנים)‪ ,‬כנטען בגרסתה‬</w:t>
        <w:br/>
        <w:t>‫המאוחרת של הנתבעת אלא בדירות לכל דבר ועניין‪ ,‬שעליהן לשאת בהוצאות החזקה וניהול כמו‬</w:t>
        <w:br/>
        <w:t>‫כל דירה אחרת בבניין‪ .‬לטענת התובעת‪ ,‬אין בתנאי הקיים בטופס ‪ ,4‬המחריג את דירות הפנטהאוז‪,‬‬</w:t>
        <w:br/>
        <w:t>‫כדי להעיד על אי השלמת הבניה ולהשפיע על חיוב הנתבעת בתשלום הוצאות החזקה וניהול‪ ,‬שכן‬</w:t>
        <w:br/>
        <w:t>‫מדובר רק בתנאי לחיבור דירות הפנטהאוז לרשת החשמל‪ .‬לראיה‪ ,‬בדיקת מתקן החשמל שנערכה‬</w:t>
        <w:br/>
        <w:t>‫ביום ‪ , 24.4.2018‬היא בדיקה על פי חוק החשמל ולא על פי חוקי התכנון והבניה‪ ,‬מה עוד‪ ,‬שלאחר‬</w:t>
        <w:br/>
        <w:t>‫קבלת טופס ‪ 4‬חיבור דירות הפנטהאוז ללוחות החשמל ואישור יועץ בטיחות לחיבור הן פעולות‬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‫תיק‪7/276/2020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‫הנתונות לשליטתה המלאה של הנתבעת והיא יכולה לעשות כן בכל מועד בו היא חפצה‪ ,‬ללא קשר‬</w:t>
        <w:br/>
        <w:t>‫לטופס 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.16‬לטענת התובעת דיווחים "מזמן אמת" אותם הציגה הנתבעת מחזקים את גרסתה לגבי מועד סיום‬</w:t>
        <w:br/>
        <w:t>‫הבניה בפועל של הבית‪ .‬זאת שכן הנתבעת ‪ ,‬בהיותה תאגיד החייב בחובות דיווח לבורסה לניירות‬</w:t>
        <w:br/>
        <w:t>‫ערך‪ ,‬דיווחה לבורסה על סיום העבודות בפועל בבית ברבעון השני של שנת ‪ ,2015‬וממצגת משקיעים‬</w:t>
        <w:br/>
        <w:t>‫שפרסמה הנתבעת בחודש יוני ‪ ,2016‬נמסר כי הפרויקט להקמת הבית – הסתיים‪ .‬לטענת התובעת‪,‬‬</w:t>
        <w:br/>
        <w:t>‫הנתבעת כשלה מלהוכיח את גרסתה לגבי המועד לסיום הבניה‪ ,‬הן לנוכח התפתחות גרסתה ביחס‬</w:t>
        <w:br/>
        <w:t>‫למצב הדירות ("זכויות בניה בלתי ממומשות" ובהמשך‪" :‬מעטפת")‪ ,‬הן לנוכח עדותו של העד שור‬</w:t>
        <w:br/>
        <w:t>‫מטעמה לעניין שיעור ההשלמה בפרויקט‪ ,‬הנסמכת על מסמך מיום ‪( 31.12.2016‬נספח ‪ 3‬לתצהיר‬</w:t>
        <w:br/>
        <w:t>‫שור) שבו צוין כי בכוונת הנתבעת לבצע עבודות השבחה בדירות הפנטהאוז‪ ,‬עבודות השבחה אינן‬</w:t>
        <w:br/>
        <w:t>‫זכויות בניה או מעטפת‪ ,‬והן לנוכח העובדה כי בידיה של הנתבעת‪ ,‬כמי שיזמה והקימה את הבנין‬</w:t>
        <w:br/>
        <w:t>‫כל הראיות הדרושות להוכחת סיום הבניה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.17‬התובעת הפנתה בסיכומיה לפסק דין התומך בעמדתה שלפיו הנתבעת חייבת בתשלום חלקה‬</w:t>
        <w:br/>
        <w:t>‫בהוצאות ההחזקה והניהול החל במועד אכלוס הבית גם בנסיבות שבהן הדירות בנויות במתכונת‬</w:t>
        <w:br/>
        <w:t>‫של "מעטפת" (המפקח על המקרקעין (פ"ת) ‪ 486/20‬נתון ניהול ב‪.‬ס‪.‬ר ‪ 4‬בע"מ נגד אי‪ .‬בי‪ .‬ש‪.‬ד‪.‬‬</w:t>
        <w:br/>
        <w:t>‫ניהול נכסים בע"מ‪ ,‬נבו ‪ .)23.2.2020‬לעניין השיעור המופחת של הוצאות החזקה וניהול נטען כי‬</w:t>
        <w:br/>
        <w:t>‫הנתבעת שילמה בפועל ‪ 100%‬מהוצאות החזקה וניהול עבור הדירות הרגילות ולכן יש לראות בכך‬</w:t>
        <w:br/>
        <w:t>‫הסכמה מכוח התנהגות הגוברת על האמור בחוזי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.18‬אשר לטענות הנתבעת כי קיים מתווה מוסכם מחייב שהושג בתביעה הראשונה‪ ,‬נטען כי התנהגותה‬</w:t>
        <w:br/>
        <w:t>‫של הנתבעת מלמדת כי לא היה כל הסכם כזה‪ .‬זאת שכן‪ ,‬ראשית‪ ,‬הנתבעת עצמה לא פעלה בהתאם‬</w:t>
        <w:br/>
        <w:t>‫להסכם המחייב‪ ,‬לשיטתה‪ ,‬ולא שילמה לתובעת את הסך של ‪ 3,900‬ש"ח ‪ -‬הוא סכום החוב‬</w:t>
        <w:br/>
        <w:t>‫המוסכם‪ ,‬לגישתה‪ ,‬שנית‪ ,‬הנתבעת התנגדה לבקשת התובעת להחייאת התביעה הראשונה ועמדה‬</w:t>
        <w:br/>
        <w:t>‫על מחיקתה‪ ,‬אם אכן היה הסכם תקף ומחייב‪ ,‬הרי שהנתבעת היתה טוענת שבין הצדדים יש‬</w:t>
        <w:br/>
        <w:t>‫הסכמות מחייבות ולא עומדת על מחיקת התביעה הראשונה‪.‬‬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.19‬נטען כי הסכם הפשרה משנת ‪ 2017‬התייחס לרישוי הבניה והשלמת בניית דירות הפנטהאוז‪ ,‬אך‬</w:t>
        <w:br/>
        <w:t>‫הוא איננו מלמד כי התובעת ויתרה על טענותיה ביחס להוצאות החזקה וניהול בגין הדירות‬</w:t>
        <w:br/>
        <w:t>‫שבבעלותה וטרם נמסרו או נרכשו‪ .‬אשר לטענת השיהוי בהגשת התביעה‪ ,‬נטען שאין בה כל ממש‪,‬‬</w:t>
        <w:br/>
        <w:t>‫שכן‪ ,‬מקורו בכך שהתובעת ניסתה להגיע לפשרה עם הנתבעת מחוץ לכתלי בית המשפט ולייתר את‬</w:t>
        <w:br/>
        <w:t>‫הצורך בהכרעה שיפוטית‪.‬‬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‫תיק‪7/276/2020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.20‬לטענת הנתבעת בסיכומיה‪ ,‬התובעת אינה הנציגות החוקית הכשרה להגיש את התביעה‪ ,‬בהעדר‬</w:t>
        <w:br/>
        <w:t>‫פרוטוקול אסיפת הדיירים בה מונתה הנציגות ולאור תשובות העדה גב' שחף בחקירתה הנגדית‪.‬‬</w:t>
        <w:br/>
        <w:t>‫עוד טענה הנתבעת כי במסגרת התביעה הראשונה הושגו הסכמות מחייבות בין הצדדים‪ ,‬לפיהן‪,‬‬</w:t>
        <w:br/>
        <w:t>‫הנתבעת תשלם ‪ 50%‬מהוצאות החזקה וניהול עבור דירות הפנטהאוז‪ ,‬וזאת החל ביום ‪24.4.2018‬‬</w:t>
        <w:br/>
        <w:t>‫ועד למועד מסירתן‪ ,‬ולא ממועד האכלוס‪ ,‬הסכמות אלו נסמכו על כתב טענות שהוגש מטעם‬</w:t>
        <w:br/>
        <w:t>‫התובעת בתביעה הראשונה (נספח ‪ 11‬לתצהיר שור) שכלל סכום חוב מעודכן בהתאם למתווה לעיל‪,‬‬</w:t>
        <w:br/>
        <w:t>‫שהתובעת מנועה מלחזור ממנו מכוח דיני ההשתק‪ ,‬על החלטת המפקחת מיום ‪ 8.5.2019‬במסגרתה‬</w:t>
        <w:br/>
        <w:t>‫התאפשרה הגשת תביעה חדשה רק בהתאם לסכום החוב "המעודכן"‪ ,‬על הוראות הסכמי המכר‬</w:t>
        <w:br/>
        <w:t>‫הכוללות הוראות בדבר שיעור מופחת של תשלום הוצאות החזקה וניהול‪ ,‬ועל החלטה מפרוטוקול‬</w:t>
        <w:br/>
        <w:t>‫אסיפת הדיירים המסייגת את התביעה נגד הנתבעת לתשלום שיעור של ‪ 50%‬מהוצאות ההחזקה‬</w:t>
        <w:br/>
        <w:t>‫והניהול החל ביום ‪ ,24.4.2018‬החלטה שאין כל ראיה כי בוטלה או שונתה‪ .‬עוד נטען כי מכוח דיני‬</w:t>
        <w:br/>
        <w:t>‫ההשתק‪ ,‬התובעת מנועה מלתבוע הוצאות החזקה וניהול עבור הדירות הרגילות‪ ,‬שכן‪ ,‬אין חולק‬</w:t>
        <w:br/>
        <w:t>‫שהתביעה הראשונה שהוגשה לא כללה את הדירות הרגילות‪.‬‬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.21‬הנתבעת הוסיפה וטענה כי יש לדחות את התביעה מכוח הסכם הפשרה שנחתם בשנת ‪( 2017‬הסכם‬</w:t>
        <w:br/>
        <w:t>‫‪ ,)2017‬שלפיו סולקו כל טענות ודרישות התובעת גם בכל הנוגע לדרישת תשלום דמי החזקה וניהול‬</w:t>
        <w:br/>
        <w:t>‫בגין דירות הפנטהאוז‪ .‬הנתבעת הוסיפה והפנתה לסעיף ‪ 9‬לתצהירו של מר קטן לפיו במועד‬</w:t>
        <w:br/>
        <w:t>‫החתימה על הסכם ‪..." : 2017‬שילמה הנתבעת את מלוא דמי הניהול בגין הדירות שהיו בבעלותה‬</w:t>
        <w:br/>
        <w:t>‫באותה עת ולא הייתה כל מחלוקת לעניין אי תשלום דמי ניהול"‪ .‬לשיטת הנתבעת האמור בתצהיר‬</w:t>
        <w:br/>
        <w:t>‫זה מפריך את טענות התובעת לפיהן היה עליה לשלם הוצאות החזקה וניהול בגין דירות הפנטהאוז‬</w:t>
        <w:br/>
        <w:t>‫החל משנת ‪ ,2015‬בשים לב לכך שלשיטתה‪ ,‬אין חולק כי עד לשנת ‪ 2017‬שילמה הנתבעת את מלוא‬</w:t>
        <w:br/>
        <w:t>‫הוצאות החזקה והניהול בגין הדירות הרגילות‪.‬‬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.22‬לחלופין‪ ,‬טענה הנתבעת כי גם אם טענותיה להשתק או מניעות יידחו‪ ,‬אזי‪ ,‬לכל היותר‪ ,‬ניתן לחייבה‬</w:t>
        <w:br/>
        <w:t>‫בתשלום של ‪ 50%‬מהוצאות החזקה והניהול בלבד‪ ,‬בהתאם להוראות הסכמי המכר‪ .‬הנתבעת‬</w:t>
        <w:br/>
        <w:t>‫ציינה שיש לדחות את טענות התובעת בדבר תשלום בפועל של ‪ 100%‬מהוצאות החזקה וניהול‬</w:t>
        <w:br/>
        <w:t>‫הגובר‪ ,‬לשיטתה‪ ,‬על האמור בחוזי המכר‪ ,‬משלושה טעמים‪ :‬הראשון‪ ,‬טענה זו אינה נכונה עובדתית‪,‬‬</w:t>
        <w:br/>
        <w:t>‫שכן הסכום ששולם בגין הדירות הרגילות הוא לשנים ‪ 2015‬ו‪ 2016-‬ולא עבור שנת ‪ 2016‬לבדה;‬</w:t>
        <w:br/>
        <w:t>‫הטעם השני הוא שעל פי הוראות חוזי המכר אין כל תוקף לשינוי תנאי החוזים מכוח התנהגות‬</w:t>
        <w:br/>
        <w:t>‫אלא רק לשינוי מפורש ובכתב‪ ,‬ולדידה‪ ,‬לא הוצג כל שינוי כתוב ומפורש העונה על הוראה זו;‬</w:t>
        <w:br/>
        <w:t>‫השלישי‪ ,‬התובעת עצמה טענה מפורשות בתביעה הראשונה‪ ,‬כי לנתבעת חובה לשלם ‪50%‬‬</w:t>
        <w:br/>
        <w:t>‫מהוצאות החזקה וניהול בהתאם לחוזי המכר‪ ,‬וזאת ללא אזכור לשינוי ב"התנהגות" של תנאיו של‬</w:t>
        <w:br/>
        <w:t>‫החוזה‪.‬‬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‫תיק‪7/276/2020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.23‬הנתבעת הוסיפה וציינה כי בשנת ‪ 2019‬התקבלה החלטה של אסיפת הדיירים שלפיה המועד שממנו‬</w:t>
        <w:br/>
        <w:t>‫יש לשלם הוצאות החזקה וניהול עבור דירות הפנטהאוז הוא מיום ‪ ,24.4.2018‬משכך יש לדחות‬</w:t>
        <w:br/>
        <w:t>‫את כל טענות התובעת בדבר חיוב הנתבעת החל מחודש מאי ‪ ,2015‬וממילא התובעת לא עמדה‬</w:t>
        <w:br/>
        <w:t>‫בנטל להוכיח כי הדירות היו ראויות למגורים בשנת ‪ ,2015‬בשים לב לכך שמר קטן אישר בעדותו‬</w:t>
        <w:br/>
        <w:t>‫כי לא בוצעו שינויים פנימיים בדירות הפנטהאוז‪.‬‬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.24‬לאור מינויה לשיפוט של כב' המפקחת (כתוארה אז) א' שחל‪ ,‬התיק הועבר לטיפולי‪ ,‬ומכוח סעיף‬</w:t>
        <w:br/>
        <w:t>‫‪( 75‬ב) לחוק המקרקעין החלטתי לדון בו מהשלב שאליו הגיע‪ .‬כעת נותר אפוא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.25‬השאלות העיקריות שיש להכריע בהן בתביעה זו הן אלו‪ :‬האחת‪ ,‬האם הוכחו הסכמות מחייבות‬</w:t>
        <w:br/>
        <w:t>‫בין הצדדים המשתיקות את התובעת ומונעות ממנה מלטעון כי המועד שבו השתכללה חובת‬</w:t>
        <w:br/>
        <w:t>‫הנתבעת לשלם את חלקה בהוצאות ההחזקה והניהול של דירות הפנטהאוז‪ ,‬קודם לחודש אפריל‬</w:t>
        <w:br/>
        <w:t>‫‪ ,2018‬וכי גובה התשלום בגין דירות אלו הוא בשיעור מלא ולא בשיעור מופחת‪ ,‬במסגרת זו תיבחן‬</w:t>
        <w:br/>
        <w:t>‫השאלה האם הסכם ‪ 2017‬כפי שהוגדר על ידי לעיל חוסם את התובעת מפני הגשת התביעה‪ .‬השניה‪,‬‬</w:t>
        <w:br/>
        <w:t>‫וככל שיימצא כי אין הסכמות מחייבות‪ ,‬מהו המועד שממנו השתכללה חובת הנתבעת לשלם את‬</w:t>
        <w:br/>
        <w:t>‫חלקה בהוצאות ההחזקה והניהול‪ ,‬ומה גובה הוצאות ההחזקה והניהול‪ ,‬הן ביחס לדירות הרגילות‬</w:t>
        <w:br/>
        <w:t>‫והן ביחס לדירות הפנטהאוז‪ .‬ממילא‪ ,‬תשובה חיובית לשאלה הראשונה תייתר את הצורך בדיון‬</w:t>
        <w:br/>
        <w:t>‫בשאלות הנוספות‪.‬‬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.26‬אולם‪ ,‬טרם אדרש לשאלות אלו‪ ,‬אבחן תחילה את טענתה המקדמית של הנתבעת בסיכומיה שלפיה‬</w:t>
        <w:br/>
        <w:t>‫"אין תובעת"‪ ,‬מאחר שבהעדר מסמכים המעידים על בחירת הנציגות כדין‪ ,‬לא הוכח כי התובעת‬</w:t>
        <w:br/>
        <w:t>‫היא נציגות הכשרה לתבוע את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‫חוקיות הנציגות וסמכותה להגיש את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.27‬לעניין ההשגות של הנתבעת באשר לחוקיות הנציגות להגיש תביעה נגדה‪ ,‬עלי לציין כי על הטוען‬</w:t>
        <w:br/>
        <w:t>‫לאי חוקיות הנציגות הנטל להוכיח כי קיימת נציגות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.28‬פעולת הנציגות בגדרי הרשאתה בחוק מחייבת את כל בעלי הדירות בבית המשותף‪ ,‬והיא אינה‬</w:t>
        <w:br/>
        <w:t>‫נדרשת לקבל הרשאה פרטנית עלידי מי מבעלי הדירות בבית‪ ,‬לרבות הגשת תביעה נגד מי מבעלי‬</w:t>
        <w:br/>
        <w:t>‫הדירות בבית בכל הנוגע לרכוש המשותף או להחזקתו [סעיף ‪ 69‬לחוק המקרקעין; ע"א ‪98/80‬‬</w:t>
        <w:br/>
        <w:t>‫נציגות הבית המשותף ברחוב רבי עקיבא ‪ 77‬לוד נ' קדמת לוד בע"מ‪ ,‬פ"ד לו (‪ ;)1981( 21 )2‬רע"א‬</w:t>
        <w:br/>
        <w:t>‫‪ 1025/17‬נאות מזרחי בע"מ נ' נציגות הבית המשותף מנדל זינגר ‪ 23‬חיפה (נבו ‪;)27.6.2017‬‬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‫תיק‪7/276/2020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‫(המפקח על המקרקעין פתח תקווה) ‪ 253/22‬נציגות הבית המשותף מרחוב מיכל לייב כץ ‪ 68‬פ"ת‬</w:t>
        <w:br/>
        <w:t>‫נ' קסטוריאנו מזל‪ ,‬בפסקה ‪( 39‬נבו ‪.])29.12.2022‬‬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.29‬וכן‪ ,‬כפי שנקבע לא אחת בפסיקה‪ ,‬חוק המקרקעין אינו מכיר מצב של העדר נציגות בבית‪ .‬כפועל‬</w:t>
        <w:br/>
        <w:t>‫יוצא מכך‪ ,‬מי שטוען כי נציגות מכהנת היא איננה הנציגות החוקית צריך להוכיח קיומה של נציגות‬</w:t>
        <w:br/>
        <w:t>‫אחרת אשר כלפיה מקיימים בעלי הדירות את חובותיהם (תשלום מסי וועד בית) והיא פועלת‬</w:t>
        <w:br/>
        <w:t>‫לניהולו התקין של הרכוש המשותף (תשלום חשבונות‪ ,‬ניקיון וכיוצ"ב) (ר' עש"א (מחוזי חי') ‪9047-‬‬</w:t>
        <w:br/>
        <w:t>‫‪ 03-19‬תמר ארביב נ' נציגות הבית המשותף ברח' פיינברג ‪ ,1‬חדרה (נבו‪ ;)28.04.2019 ,‬המפקח על‬</w:t>
        <w:br/>
        <w:t>‫המקרקעין ירושלים) ‪ 408/19‬נציגות הבית המשותף נ' משה פרץ (נבו ‪( ;)20.04.2021‬המפקח על‬</w:t>
        <w:br/>
        <w:t>‫המקרקעין פתח תקווה) ‪ 145/17‬ניסים ביטון נ' נכסי מלכת שבא אילת‪ ,‬בפסקה ‪( 59‬נבו ‪.)5.9.2021‬‬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.30‬במקרה דנן‪ ,‬הנתבעת לא הוכיחה קיומה של נציגות אחרת‪ ,‬בעוד מנגד התובעת הציגה פרוטוקול‬</w:t>
        <w:br/>
        <w:t>‫מאסיפת הדיירים שנערכה ביום ‪( 18.2.2020‬ר' נספח א' לכתב התביעה)‪ ,‬שממנו עולה כי באסיפה‬</w:t>
        <w:br/>
        <w:t>‫זו הוסמכה הנציגות להגיש תביעה נגד הנתבעת‪ ,‬וגב' שחף העידה מטעמה של התובעת בדיון‬</w:t>
        <w:br/>
        <w:t>‫ההוכחות כיושבת ראש ועד הבית‪ .‬מסמך זה לא זו בלבד שלא נסתר‪ ,‬אלא שהנתבעת ביקשה‬</w:t>
        <w:br/>
        <w:t>‫להיבנות מהאמור בו להגנתה‪ ,‬משכך וככל שהנתבעת טוענת כי הנציגות שהוסמכה באסיפת‬</w:t>
        <w:br/>
        <w:t>‫הדיירים מחודש פברואר ‪ 2020‬לתבוע את הנתבעת איננה אותה הנציגות שהגישה בפועל את‬</w:t>
        <w:br/>
        <w:t>‫התביעה נגדה‪ ,‬הרי שלכך לא הובאה כל ראיה‪.‬‬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.31‬על כן‪ ,‬שוכנעתי כי התביעה הוגשה כראוי על ידי הנציגות החוקית‪.‬‬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בין התובעת לנתבעת נחתם הסכם מחייב לפיו על הנתבעת לשלם מחצית מהוצאות החזקה וניהול‬</w:t>
        <w:br/>
        <w:t>‫עבור דירות הפנטהאוז וזאת רק החל מחודש אפריל ‪?2018‬‬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.32‬כאמור לעיל‪ ,‬לטענת הנתבעת‪ ,‬יש להורות על דחיית התביעה דנן‪ ,‬מאחר שבתביעה הראשונה הגיעו‬</w:t>
        <w:br/>
        <w:t>‫הצדדים להסכמות מחייבות‪ ,‬שלפיהן‪ ,‬על הנתבעת לשלם לתובעת את הסך של ‪ 50%‬מהוצאות‬</w:t>
        <w:br/>
        <w:t>‫ההחזקה והניהול עבור דירות הפנטהאוז וזאת החל מחודש אפריל ‪ ,2018‬ומשכך‪ ,‬מושתקת‬</w:t>
        <w:br/>
        <w:t>‫התובעת מלתבוע את הוצאות ההחזקה והניהול עבור התקופה שבו ניתן לבית טופס ‪( 4‬מאי ‪)2015‬‬</w:t>
        <w:br/>
        <w:t>‫ובשיעור מלא‪ ,‬כפי שהיא תובעת עתה‪ .‬את טענתה זו‪ ,‬מבססת הנתבעת בעיקר על תגובה שהוגשה‬</w:t>
        <w:br/>
        <w:t>‫לתיק מטעם התובעת בתביעה הראשונה ביום ‪.1.5.2019‬‬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.33‬לאחר שעיינתי בחומר שהוגש לתיק‪ ,‬מצאתי לדחות טענה זו‪ ,‬שכן לא שוכנעתי כי אכן הצדדים‬</w:t>
        <w:br/>
        <w:t>‫הגיעו להסכם פשרה מחייב‪ ,‬כפי שטוענת הנתבעת‪ .‬הרי הסכם פשרה ‪ -‬אין‪ ,‬ומהחומר שהוצג עולה‬</w:t>
        <w:br/>
        <w:t>‫כי‪ ,‬לכל היותר‪ ,‬בין הצדדים התקיים מו"מ לפשרה‪ ,‬ואני נכון להניח שאף גובש ביניהם מתווה‬</w:t>
        <w:br/>
        <w:t>‫ביניים עקרוני שעל בסיסו אפשר יהיה לפתור את המחלוקת הכספית‪ ,‬כעולה מתגובת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‫תיק‪7/276/2020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‫לתיק המפקח מיום ‪ ,1.5.2019‬אך הבנות עקרוניות אלו בתביעה הראשונה לא הבשילו לכדי הסכם‬</w:t>
        <w:br/>
        <w:t>‫מחייב‪ ,‬סופי ותקף‪.‬‬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.34‬כפי הנראה‪ ,‬הטעם העיקרי לכך הוא שבעוד התובעת סברה כי בהתאם למתווה העקרוני הנ"ל‪,‬‬</w:t>
        <w:br/>
        <w:t>‫שיעור חוב מסי הועד המיוחס לנתבעת נע בטווח שבין ‪ 46,800‬ש"ח ל‪ 93,600-‬ש"ח‪ ,‬הנתבעת‪ ,‬מצדה‪,‬‬</w:t>
        <w:br/>
        <w:t>‫סברה על בסיס אותן הבנות בדיוק‪ ,‬שחובה עומד על סך של ‪ 3,900‬ש"ח בלבד‪ .‬בנסיבות אלו‪ ,‬ולנוכח‬</w:t>
        <w:br/>
        <w:t>‫הפערים העצומים בין עמדות הצדדים ביחס לגובה החוב‪ ,‬לא נחתם בסופו של דבר הסכם פשרה‪,‬‬</w:t>
        <w:br/>
        <w:t>‫ממילא גם לא ניתן לו תוקף של פסק דין‪ ,‬ולפיכך‪ ,‬בהעדר מסוימות וגמירות דעת מלאה ביחס‬</w:t>
        <w:br/>
        <w:t>‫לפרטיו הקריטיים ביותר של ההסכם‪ ,‬מדובר‪ ,‬בהגדרה‪ ,‬במצב שבו הצדדים מצויים במשא ומתן‪,‬‬</w:t>
        <w:br/>
        <w:t>‫כך שכל אחד מהצדדים יכול היה לחזור בו (בכפוף לעקרון תום הלב) כל עוד לא נחתם ביניהם‬</w:t>
        <w:br/>
        <w:t>‫הסכם 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.35‬נוסף לכך‪ ,‬בחינת התנהגות הצדדים לאחר שהוגשה התגובה הנ"ל מצד התובעת‪ ,‬בחודש מאי ‪,2019‬‬</w:t>
        <w:br/>
        <w:t>‫וטרם הגשת התביעה הנוכחית בחודש נובמבר ‪ ,2020‬מעלה כי‪ ,‬גם הנתבעת עצמה לא ראתה בהבנות‬</w:t>
        <w:br/>
        <w:t>‫העקרוניות משום הסכם פשרה תקף ומחייב לכל דבר ועניין‪ ,‬שכן‪ ,‬אם אכן ובאמת היתה סבורה‬</w:t>
        <w:br/>
        <w:t>‫כך הנתבעת‪ ,‬הרי שהיתה פועלת לפיו‪ ,‬ומציגה לכך או אסמכתאות בכתב ו"מזמן אמת" כי כך היא‬</w:t>
        <w:br/>
        <w:t>‫רואה את הדברים‪ ,‬או לחלופין מעבירה לתובעת את סכום תשלום החוב המוסכם‪ ,‬לשיטתה‪ .‬אלא‬</w:t>
        <w:br/>
        <w:t>‫שלא הוצגה ראיה המלמדת על כך שהנתבעת ראתה עצמה כמי שמחויבת להסכם פשרה מחייב‪,‬‬</w:t>
        <w:br/>
        <w:t>‫הסתמכה עליו ושינתה את מצבה לרעה לפיו‪ ,‬וודאי שלא הוצגה ראיה המעידה על העברת סכום‬</w:t>
        <w:br/>
        <w:t>‫חוב המוסכם‪ ,‬לכאורה‪ ,‬לתובעת‪ ,‬זאת כפי הנראה מן הטעם הפשוט כי סכום החוב ‪ -‬הרכיב המהותי‬</w:t>
        <w:br/>
        <w:t>‫והעיקרי ביותר לעניין פשרה במחלוקת מעין זו‪ ,‬לא היה מוסכם‪ .‬בהקשר זה אציין כי‪ ,‬הטענה‬</w:t>
        <w:br/>
        <w:t>‫העובדתית בסעיף ‪ 38‬לתצהיר שור (וראה גם סעיף ‪ 33‬לסיכומי הנתבעת) לפיו הנתבעת שילמה את‬</w:t>
        <w:br/>
        <w:t>‫החוב בהתאם לאותן הסכמות‪ ,‬לכאורה‪ ,‬אינו מגובה בכל אסמכתא‪ ,‬קבלה או מסמך המעיד על כך‬</w:t>
        <w:br/>
        <w:t>‫שהועברו כספים מהנתבעת לתובעת‪ ,‬ומשכך – איני מוצא נכון לקבלה‪.‬‬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.36‬עוד אציין כי אין בידי לקבל את טענתה של הנתבעת‪ ,‬המנסה ללמוד על קיומו של הסכם תקף‬</w:t>
        <w:br/>
        <w:t>‫ומחייב בין הצדדים בדרך עקיפה ובאופן משתמע‪ ,‬על יסוד הכלל בדבר השתק שיפוטי‪ .‬כידוע‪,‬‬</w:t>
        <w:br/>
        <w:t>‫הטענה בדבר השתק שיפוטי יכולה להתעורר מקום שבו אחד מבעלי הדין מעלה טענות עובדתיות‬</w:t>
        <w:br/>
        <w:t>‫או משפטיות סותרות באותו הליך עצמו או בהליכים שונים‪ ,‬אלא‪ ,‬שבענייננו התובעת לא טענה‬</w:t>
        <w:br/>
        <w:t>‫טענה שהיא סותרת טענה אחרת שלה‪ ,‬ובוודאי לא מדובר בטענה שהתקבלה או שהצמיחה לה‬</w:t>
        <w:br/>
        <w:t>‫הנאה כלשהי‪ ,‬כך שאין להחיל במקרה זה את דוקטרינת ההשתק השיפוטי‪.‬‬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.37‬לא נעלם מעיני פרוטוקול אסיפת הדיירים מחודש נובמבר ‪ 2020‬אליו הפנתה הנתבעת‪ ,‬אך איני‬</w:t>
        <w:br/>
        <w:t>‫סבור שאפשר ללמוד ממנו כי הוגבלה סמכות הנציגות להגיש תביעה רק על בסיס המתווה המוסכם‬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‫תיק‪7/276/2020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‫והמחייב ‪ -‬לשיטתה‪ ,‬שכן בסעיף ‪ 5‬לפרוטוקול שכותרתו "החלטות" צוין‪" :‬האספה מייפה את‬</w:t>
        <w:br/>
        <w:t>‫כוחה של הנציגות להגיש תביעה חדשה נגד קרן פז לעניין מסי הוועד"‪ .‬החלטה זו‪ ,‬שנתקבלה "פה‬</w:t>
        <w:br/>
        <w:t>‫אחד" על ידי כל בעלי הדירות שהיו נוכחים באותה ישיבה‪ ,‬ניתנה ללא כל סייג או מגבלה על סכום‬</w:t>
        <w:br/>
        <w:t>‫התביעה או על תקופת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.38‬בהקשר זה אציין כי גם טענת הנתבעת לפיה החלטת המפקחת מיום ‪ 8.5.2019‬הגבילה את הנציגות‬</w:t>
        <w:br/>
        <w:t>‫להגיש תביעה חדשה רק עד לגובה סכום החוב הנטען בתגובה‪ ,‬אינה יכולה להתקבל‪ ,‬זאת משום‬</w:t>
        <w:br/>
        <w:t>‫שלא נקבע כך על ידי המפקחת‪ .‬בהחלטה נכתב‪" :‬מאחר וממילא כעולה מתגובת המבקשת מיום‬</w:t>
        <w:br/>
        <w:t>‫‪ ,1/5/19‬סכום החוב לו טוענת כעת המבקשת‪ ,‬שונה מסכום החוב הנתבע (ראה סעיפים ‪ 4.1‬ו‪-‬‬</w:t>
        <w:br/>
        <w:t>‫‪ ,)4.2‬אין מקום להחייאת התיק ופתוחה בפני המבקשת האפשרות להגיש תביעה חדשה בגין‬</w:t>
        <w:br/>
        <w:t>‫סכום החוב המעודכן‪ ,‬לשיטתה"‪ .‬מקריאת האמור עולה כי לא נקבעו בהחלטה זו תנאים‪ ,‬מגבלות‬</w:t>
        <w:br/>
        <w:t>‫או סייגים להגשת תביעה חדשה כפי שהנתבעת טוענת‪.‬‬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.39‬כאמור לעיל‪ ,‬תגובת הנציגות מיום ‪ 1.5.2019‬הוגשה על רקע מו"מ שנוהל בין הצדדים‪ ,‬אולם לא‬</w:t>
        <w:br/>
        <w:t>‫ניתן להסיק על בסיס הנכתב בתגובה זו‪ ,‬באופן משתמע ועקיף‪ ,‬כי נכרת בין הצדדים הסכם תקף‬</w:t>
        <w:br/>
        <w:t>‫ומחייב‪ .‬עוד אעיר כי ייתכן שהיו הבנות עקרוניות בין הצדדים וייתכן אף שהמפקחת שדנה בתביעה‬</w:t>
        <w:br/>
        <w:t>‫הראשונה ובתיק זה לפניי המליצה על פשרה ברוח הבנות אלו‪ ,‬אך מכאן ועד למסקנה כי בין‬</w:t>
        <w:br/>
        <w:t>‫הצדדים נכרת הסכם פשרה הדרך לדעתי ארוכה‪ ,‬ומשכך‪ ,‬הטענה כי בין הצדדים נקשר הסכם‬</w:t>
        <w:br/>
        <w:t>‫פשרה מחייב‪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‪ 2017‬ומשמעות האמור בתצהיר עדותו הראשית של מר קטן‬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.40‬בחומר הראיות שהוגש לתיק עולה כי ביום ‪ 9.4.2017‬נחתם בין הנציגות לבין הנתבעת הסכם פשרה‪,‬‬</w:t>
        <w:br/>
        <w:t>‫לסילוק מחלוקות שנפלו בין הצדדים בנוגע ל"רישוי‪ ,‬השלמתן ו‪/‬או שיפוצן של דירות‬</w:t>
        <w:br/>
        <w:t>‫הפנטהאוזים על ידי החברה ו‪/‬או מי מטעמה וקבלת האישורים המתאימים לכך‪( "...‬לעיל ולהלן‪:‬‬</w:t>
        <w:br/>
        <w:t>‫"הסכם ‪ .)"2017‬במסגרת הסכם ‪ ,2017‬התחייבה הנתבעת לבצע עבודות נוספות בבית‪ ,‬וזאת כנגד‬</w:t>
        <w:br/>
        <w:t>‫הסכמתה המלאה של הנציגות ומחויבותה שלא להתנגד לפעולות שהחברה מתכננת לבצע בכל‬</w:t>
        <w:br/>
        <w:t>‫הקשור להגדלת או השלמת בינוי הפנים של דירות הפנטהאוז‪.‬‬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.41‬לטענת הנתבעת‪ ,‬הסכם פשרה זה חוסם את דרכה של התובעת להגיש תביעה נגדה‪ ,‬שכן עם‬</w:t>
        <w:br/>
        <w:t>‫החתימה על הסכם פשרה זה‪ ,‬סולקו כל תביעותיה ודרישותיה של הנציגות מהנתבעת עקב בנית‬</w:t>
        <w:br/>
        <w:t>‫הפנטהאוזים‪ ,‬לרבות לעניין הוצאות ההחזקה והניהול בגינם של דירות אלו‪ ,‬זאת הגם שהדבר לא‬</w:t>
        <w:br/>
        <w:t>‫נכתב במפורש אלא ניתן להבינו באופן משתמע‪.‬‬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‫תיק‪7/276/2020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.42‬אכן‪ ,‬מעיון בהסכם ‪ 2017‬עולה כי אין בו כל התייחסות לעניין הוצאות ההחזקה והניהול של הבית‪,‬‬</w:t>
        <w:br/>
        <w:t>‫לפיכך לא היה מקום לטעון כי הסכם ‪ 2017‬חוסם את דרכה של התובעת לתבוע את הוצאות‬</w:t>
        <w:br/>
        <w:t>‫ההחזקה והניהול מהנתבעת‪ ,‬זאת שכן אין בו זכר לסוגיה זו‪ ,‬וגם לנושאים נוספים שייתכן והיו‬</w:t>
        <w:br/>
        <w:t>‫במחלוקת בין הצדדים‪ .‬אי אפשר לקרוא לתוך הסכם ‪ 2017‬את מה שאין בו‪ ,‬ההסכם נועד בסך‬</w:t>
        <w:br/>
        <w:t>‫הכו ל להסיר את התנגדות הנציגות בשם כל בעלי הדירות בבית לעבודות שונות שביצעה הנתבעת‬</w:t>
        <w:br/>
        <w:t>‫בדירות הפנטהאוז (שו' ‪ 19-5‬בעמ' ‪ 2‬לפרוטוקול) כנגד ביצוע תיקונים ושיפורים בבניין מצד‬</w:t>
        <w:br/>
        <w:t>‫הנתבעת‪ ,‬ונושא הוצאות הניהול וההחזקה כלל לא נדון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.43‬לכאורה‪ ,‬ניתן היה כאן לעצור את הדיון‪ ,‬אלא שבסעיף ‪ 9‬לתצהירו של מר קטן מטעם הנציגות צוין‬</w:t>
        <w:br/>
        <w:t>‫לעניין הסכם ‪ 2017‬כך‪" :‬מכל מקום‪ ,‬הסכם הפשרה לא נגע ולא התייחס לעניין תשלום דמי ניהול‪,‬‬</w:t>
        <w:br/>
        <w:t>‫שכן במועדים אלו שילמה הנתבעת את מלוא דמי הניהול בגין הדירות שהיו בבעלותה באותה עת‬</w:t>
        <w:br/>
        <w:t>‫ולא הייתה כל מחלוקת לעניין אי תשלום דמי ניהול"‪ .‬לטעמי‪ ,‬מר קטן נתפס על תצהירו ואני רואה‬</w:t>
        <w:br/>
        <w:t>‫בה הודאת בעל דין ברורה ומפורשת‪ ,‬שניתנה במסגרת תצהיר עדות ראשית בהליך משפטי‪,‬‬</w:t>
        <w:br/>
        <w:t>‫השוללת את האפשרות של התובעת לטעון כי הנתבעת חייבת לה הוצאות החזקה והניהול‪ ,‬הן בגין‬</w:t>
        <w:br/>
        <w:t>‫הדירות הרגילות והן בגין דירות הפנטהאוז‪ ,‬לתקופה שקדמה לחתימת הסכם הפשרה ביום‬</w:t>
        <w:br/>
        <w:t>‫‪ .9.4.2017‬מתצהירו של מר קטן עולה בבירור כי "בזמן אמת"‪ ,‬קרי‪ ,‬ביום ‪ 9.4.2017‬סברה הנציגות‬</w:t>
        <w:br/>
        <w:t>‫כי אין לנתבעת כל חוב בגין הוצאות החזקה וניהול‪ ,‬בגין "הדירות שהיו בבעלותה באותה עת"‪,‬‬</w:t>
        <w:br/>
        <w:t>‫היינו‪ ,‬ללא כל סייג או הבחנה בין הדירות הרגילות לבין דירות הפנטהאוז‪.‬‬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.44‬סיכום ביניים‪ :‬משהגעתי למסקנה כי הנציגות מנועה מלתבוע הוצאות החזקה וניהול עבור‬</w:t>
        <w:br/>
        <w:t>‫התקופה שקדמה ליום ‪ ,9.4.2017‬נותר לדון אפוא בשלוש שאלות‪ :‬האחת‪ ,‬האם המועד הקובע‬</w:t>
        <w:br/>
        <w:t>‫לתשלום הוצאות ההחזקה והניהול בגין דירות הפנטהאוז הוא כטענת הנתבעת‪ ,‬קרי‪ ,‬החל ביום‬</w:t>
        <w:br/>
        <w:t>‫‪ ,24.4.2018‬השנייה‪ ,‬האם חובת הנתבעת לשלם הוצאות החזקה וניהול היא בשיעור מלא או‬</w:t>
        <w:br/>
        <w:t>‫בשיעור של ‪ ,50%‬והשלישית‪ ,‬האם יש להחיל דין שונה לעניין שיעור גובה הוצאות ההחזקה‬</w:t>
        <w:br/>
        <w:t>‫והניהול בין הדירות הרגילות לבין דירות הפנטהאוז‪.‬‬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 המועד שממנו השתכללה חובת הנתבעת לשלם את חלקה בהוצאות ההחזקה והניהול‪ ,‬בדירות‬</w:t>
        <w:br/>
        <w:t>‫הפנטהאוז?‬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.45‬כאמור לעיל‪ ,‬הצדדים נחלקו ביניהם בשאלה האם המועד הקובע לחיוב הוצאות ההחזקה והניהול‬</w:t>
        <w:br/>
        <w:t>‫של דירות הפנטהאוז הוא מועד מתן טופס האכלוס לבית ביום ‪( 16.4.2015‬נספח ג' לתצהיר גב'‬</w:t>
        <w:br/>
        <w:t>‫שחף)‪ ,‬או כטענת הנתבעת במועד שבו חוברו דירות הפנטהאוז הממוקמות בקומות ‪ 18-16‬בבית‪,‬‬</w:t>
        <w:br/>
        <w:t>‫לחשמל בחודש אפריל ‪ ,2018‬לנוכח ההערה המצויה בטופס ‪ 4‬לפיה‪" :‬טופס ‪ 4‬לחיבור לתשתיות‬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‫תיק‪7/276/2020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‫בדין קומות ‪ 18 ,17 ,16‬תקף רק לאחר חיבור לוחות החשמל בקומות אלו ובכפוף לאישור של יועץ‬</w:t>
        <w:br/>
        <w:t>‫בטיחות מטעם היזם"‪.‬‬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.46‬לשיטת הנתבעת‪ ,‬נוסח זה מעיד על כך שמדובר בטופס ‪" 4‬מותנה" ורק בהתקיימותו של התנאי‪,‬‬</w:t>
        <w:br/>
        <w:t>‫קרי חיבור לוחות החשמל לדירות‪ ,‬משתכללת חובתה לשלם בגין הוצאות ההחזקה והניהול עבור‬</w:t>
        <w:br/>
        <w:t>‫דירות הפנטהאוז‪ .‬חיבור זה אירע רק בחודש אפריל ‪ ,2018‬לאחר השלמת בנית דירות הפנטהאוז‪,‬‬</w:t>
        <w:br/>
        <w:t>‫והכשרתן המלאה למגורים‪ ,‬לאחר שהיו במצב של "מעטפת"‪.‬‬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.47‬אין בידי לקבל טענתה זו של הנתבעת‪ .‬ראשית‪ ,‬וכנקודת מוצא לדיון אציין כי חובת השתתפותו של‬</w:t>
        <w:br/>
        <w:t>‫דייר בבית משותף בהוצאות הרכוש המשותף – וזאת‪ ,‬בין שהבית נרשם כבית משותף ובין שטרם‬</w:t>
        <w:br/>
        <w:t>‫נרשם ככזה (לאור הוראות סעיף ‪77‬א' לחוק המקרקעין)‪ ,‬היא חובה מוחלטת‪ ,‬עצמאית ונפרדת‬</w:t>
        <w:br/>
        <w:t>‫שאינה נתונה לשיקול דעתו של בעל הדירה‪ .‬חובה זו מושתתת על הזכות הקניינית הבלתי מסוימת‬</w:t>
        <w:br/>
        <w:t>‫שיש לבעל הדירה ברכוש המשותף‪ ,‬שלצידה החובה לשאת במלוא ההוצאות הדרושות להחזקתו‬</w:t>
        <w:br/>
        <w:t>‫התקינה של הרכוש המשותף ולניהולו‪.‬‬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.48‬חובה זו‪ ,‬איננה תלויה בהיקף השימוש שעושה בעל הדירה בנכס שבבעלותו‪ ,‬האם הדירה עומדת‬</w:t>
        <w:br/>
        <w:t>‫פנויה וריקה או מאוכלסת‪ ,‬או האם הדירה ראויה או שאיננה ראויה לשמש למגורים‪ .‬כך‪ ,‬למשל‪,‬‬</w:t>
        <w:br/>
        <w:t>‫במקרה שבו בעל דירה משפץ את דירתו למשך כמה חודשים ואינו מתגורר בה בפועל‪ ,‬הוא אינו‬</w:t>
        <w:br/>
        <w:t>‫פטור מחובת תשלום הוצאות החזקה וניהול‪ ,‬דין דומה חל במקרה שבו הדירה אינה מאוכלסת על‬</w:t>
        <w:br/>
        <w:t>‫ידי בעל הדירה או על ידי מי מטעמו‪ .‬למעשה‪ ,‬אין זה כלל רלבנטי‪ ,‬מהי הסיבה שבעטיה בעל הדירה‬</w:t>
        <w:br/>
        <w:t>‫לא משתמש בדירה שבבעלותו‪ ,‬והאם היעדר השימוש בדירות נובע משיקוליו שלו או של כל גורם‬</w:t>
        <w:br/>
        <w:t>‫אחר (ע"א (ת"א) ‪ 204/79‬וייזר ואח' נ' נציגות הבית המשותף (נבו‪.)31.12.1979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.49‬בחוק המקרקעין אין הוראה הקובעת "פטור" מתשלום הוצאות החזקה וניהול הרכוש המשותף‬</w:t>
        <w:br/>
        <w:t>‫לדירה שאינה "גמורה" או דירה "ריקה"‪ ,‬בדומה להוראות הקיימות‪ ,‬למשל‪ ,‬בדיני הארנונה‪,‬‬</w:t>
        <w:br/>
        <w:t>‫שפוטרות מתשלומי ארנונה בתנאים מסוימים ולתקופות מסוימות נכס העומד ריק‪ .‬ולכן בענייננו‪,‬‬</w:t>
        <w:br/>
        <w:t>‫העובדה שדירות הפנטהאוז היו אומנם בנויות אלא שהן נותרו ברמת "מעטפת"‪ ,‬ללא בינוי פנים‬</w:t>
        <w:br/>
        <w:t>‫ועדיין לא מוכנות למגורים‪ ,‬כך על פי תצהירו של מר שור מטעם הנתבעת (סעיף ‪ 4‬לתצהיר ור' גם‬</w:t>
        <w:br/>
        <w:t>‫שורות ‪ 34-33‬בעמ' ‪ 9‬לפרוטוקול)‪ ,‬והעובדה שבוצעו בהן עבודות בניה שונות לצורך השמשתן‬</w:t>
        <w:br/>
        <w:t>‫למגורים עד לחודש אפריל ‪ ,2018‬אינן גורעת מאום מחובתה של הנתבעת לשלם את הוצאות‬</w:t>
        <w:br/>
        <w:t>‫ההחזקה והניהול של הרכוש המשותף בגין דירות אלו בתקופה שקדמה לכך (ע"א (מחוזי ת"א)‬</w:t>
        <w:br/>
        <w:t>‫‪ 2876/00‬נציגות הבית המשותף (בעלי עסקים) נ' רבני (נבו‪ 486/2017 ;)30.12.02 ,‬מפקח על רישום‬</w:t>
        <w:br/>
        <w:t>‫מקרקעין (פ"ת( נתון ניהול ב‪.‬ס‪.‬ר ‪ 4‬בע"מ נ' אי‪.‬בי‪ .‬ש‪.‬ד‪ .‬ניהול נכסים בע"מ (נבו ‪.(23.2.2020‬‬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‫תיק‪7/276/2020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.50‬בעניין זה אפנה גם להגדרת דירה בסעיף ‪77‬א לחוק המקרקעין ‪"" -‬דירה" – חדר או תא‪ ,‬או מערכת‬</w:t>
        <w:br/>
        <w:t>‫חדרים או תאים‪ ,‬שנועדו לשמש יחידה שלמה ונפרדת למגורים‪ ,‬לעסק או לכל צורך אחר"‪.‬‬</w:t>
        <w:br/>
        <w:t>‫משהעיד מר שור כי דירות הפנטהאוז היו בנויות ברמת "מעטפת"‪ ,‬הרי שהן עונות על הגדרת‬</w:t>
        <w:br/>
        <w:t>‫"דירה" כקבוע בחוק (ר' גם בה"פ ‪ 39078-08-19‬ברזל נ' שטרן‪-‬האן קבלני בניין בע"מ‪ ,‬פסקה ‪39‬‬</w:t>
        <w:br/>
        <w:t>‫(נבו‪.)15.7.2019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.51‬בהקשר זה אציין כי הטענה לפיה טרם ניתן לדירות הפנטהאוז "טופס ‪ ,"4‬בשל היותו של טופס ‪4‬‬</w:t>
        <w:br/>
        <w:t>‫‪ -‬מותנה‪ ,‬לא היה בה להועיל לנתבעת‪ ,‬שכן "טופס ‪ "4‬אינו חזות הכול בכל הקשור להוצאות החזקת‬</w:t>
        <w:br/>
        <w:t>‫הרכוש המשותף‪ .‬לא כל דירה שטרם קיבלה "טופס ‪ ,"4‬היא דירה שאינה עונה להגדרת "דירה"‬</w:t>
        <w:br/>
        <w:t>‫בהתאם לחוק המקרקעין‪ .‬מועד קבלת "טופס ‪ "4‬מקים חזקה לפיה‪ ,‬לכל המאוחר‪ ,‬מרגע שניתן‬</w:t>
        <w:br/>
        <w:t>‫"טופס ‪ "4‬החלה הדירה להיות ראויה לשימוש‪ ,‬ואולם‪ ,‬אין להסיק מכך שכל דירה שטרם קיבלה‬</w:t>
        <w:br/>
        <w:t>‫"טופס ‪ ,"4‬אינה ראויה לשימוש‪ ,‬או שאינה כשירה להיחשב כדירה על פי חוק המקרקעין‪ ,‬הנוקט‪,‬‬</w:t>
        <w:br/>
        <w:t>‫כאמור‪ ,‬בלשון "נועדו לשמש‪ ."...‬מכל מקום‪ ,‬חיוב בהוצאות החזקת הרכוש המשותף‪ ,‬הקבוע‬</w:t>
        <w:br/>
        <w:t>‫בסעיף ‪(58‬א) לחוק‪ ,‬ועל פיו על כל בעל דירה לשאת בתשלום הוצאות החזקת הרכוש המשותף‪ ,‬על‬</w:t>
        <w:br/>
        <w:t>‫פי חלקה של דירתו ברכוש המשותף‪ ,‬אינו מותנה‪ ,‬בהכרח‪ ,‬במתן טופס ‪ 4‬לדירה‪.‬‬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.52‬חיזוק נוסף למסקנתי זו‪ ,‬אני מוצא בשתי הוראות המצויות בהסכמי המכר (נספחים ‪ 1‬ו‪ 2-‬לתצהיר‬</w:t>
        <w:br/>
        <w:t>‫שור) מהן עולה כי‪ ,‬אחריות הנתבעת לשמירת הרכוש המשותף תתבטל ותפקע עם מסירת החזקה‬</w:t>
        <w:br/>
        <w:t>‫בממכר הראשון בבניין‪ ,‬בכפוף להוראות חוק המכר (ראה סעיף ‪ 8.6‬וסעיף ‪ .)5.3‬קרי‪ ,‬מהוראות‬</w:t>
        <w:br/>
        <w:t>‫אלה עולה כי‪ ,‬החל במועד מסירת החזקה בממכר הראשון‪ ,‬עוברת האחריות לניהול והחזקת‬</w:t>
        <w:br/>
        <w:t>‫הרכוש המשותף של הבית מהנתבעת אל בעלי הדירות ואל הנציגות וחברת הניהול מטעמה‪ ,‬ומכאן‬</w:t>
        <w:br/>
        <w:t>‫אני למד שחובת תשלום הוצאות ההחזקה והניהול חלה ממועד מסירת החזקה בממכר הראשון‬</w:t>
        <w:br/>
        <w:t>‫בבנין‪ ,‬קרי‪ ,‬עם תחילת אכלוסו של הבית (ראה סעיף ‪.)5.1‬‬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.53‬יתרה מכך‪ ,‬לו סברה הנתבעת כי היא פטורה מתשלום הוצאות החזקה וניהול כל עוד לא נעשה‬</w:t>
        <w:br/>
        <w:t>‫בדירות הפנטהאוז שימוש בפועל‪ ,‬היה עליה לכלול בהסכמי המכר הפרטניים‪ ,‬כמי שהיתה אמונה‬</w:t>
        <w:br/>
        <w:t>‫על ניסוחם‪ ,‬הוראה ברורה שלפיה אם דירות בפרויקט תשארנה בבעלות הנתבעת וכל עוד לא ייעשה‬</w:t>
        <w:br/>
        <w:t>‫כל שימוש בדירות אלו על ידי הנתבעת תהא היא פטורה מהשתתפות בהוצאות ההחזקה של הרכוש‬</w:t>
        <w:br/>
        <w:t>‫המשותף בבית (ר' והשוו המפקח על המקרקעין (תל אביב‪-‬יפו) ‪ 456-17‬נציגות הבית המשותף‬</w:t>
        <w:br/>
        <w:t>‫ברחוב אחד העם ‪ ,14‬רמת גן נ' טופ נדל"ן בע"מ‪ ,‬נבו ‪ 1.8.2019‬בפסקה ‪ .)5‬העובדה שלא נכללה‬</w:t>
        <w:br/>
        <w:t>‫הוראה ברורה בעניין זה‪ ,‬מעידה על כך שהצדדים לא התכוונו לקבוע שחובת הנשיאה בהוצאות‬</w:t>
        <w:br/>
        <w:t>‫להחזקת הרכוש המשותף תהיה תלויה בשימוש בדירות בפועל‪ ,‬תוך התנאה על הוראות הדין‪ ,‬אלא‬</w:t>
        <w:br/>
        <w:t>‫בדיוק להפך‪.‬‬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‫תיק‪7/276/2020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.54‬בהמשך לאמור‪ ,‬אין מחלוקת בין הצדדים שבשנת ‪ 2015‬נמסר הבניין והחל אכלוסו (סעיף ‪ 3‬לתצהיר‬</w:t>
        <w:br/>
        <w:t>‫שור) וכן אין מחלוקת כי לבניין ניתן טופס ‪ 4‬אחד בלבד‪ ,‬הוא טופס האכלוס משנת ‪( 2015‬ר' נספח‬</w:t>
        <w:br/>
        <w:t>‫‪ 4‬לכתב ההגנה)‪ .‬כמו כן‪ ,‬מתצהירה של גב' שחף מטעם התובעת (סעיפים ‪ 12 ,11‬ו‪ ,)20-‬שלא נסתר‪,‬‬</w:t>
        <w:br/>
        <w:t>‫בהעדר חקירה נגדית בנושאים אלו‪ ,‬עולה כי‪ ,‬המערכות המשותפות של הבניין כבר פעלו החל במועד‬</w:t>
        <w:br/>
        <w:t>‫תחילת אכלוסו של הבית ולפיכך הרציונל לעיל בדבר חובתו של כל בעל דירה לשאת בהוצאות‬</w:t>
        <w:br/>
        <w:t>‫להחזקת הרכוש המשותף‪ ,‬חל וביתר שאת בענייננו‪ ,‬שכן‪ ,‬כבר עם אכלוס הבית‪ ,‬נדרש היה לדאוג‬</w:t>
        <w:br/>
        <w:t>‫לניקיון ולתחזוקת השטחים והמתקנים המשותפים של הבית‪ ,‬וזאת גם אם דירות הפנטהאוז לא‬</w:t>
        <w:br/>
        <w:t>‫היו "גמורות" אלא ברמת "מעטפת" ולא היו כשירות עדיין לשמש 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.55‬לאור כל האמור לעיל‪ ,‬אני סבור כי חובתה העקרונית של הנתבעת לשלם את הוצאות ההחזקה‬</w:t>
        <w:br/>
        <w:t>‫והניהול‪ ,‬קמה כבר החל במועד מסירת החזקה בממכר הראשון בבית‪ ,‬קרי החל במועד אכלוס‬</w:t>
        <w:br/>
        <w:t>‫הבית בשנת ‪ ,2015‬אלא‪ ,‬שכאמור‪ ,‬מצאתי לקבוע כי בנסיבות שהוכחו בתיק דנן‪ ,‬התובעת מנועה‬</w:t>
        <w:br/>
        <w:t>‫מלתבוע עבור התקופה שקדמה ליום ‪ 9.4.2017‬וזאת לאור עדותו של מר קטן מטעם התובעת כי‬</w:t>
        <w:br/>
        <w:t>‫במועד זה שילמה הנתבעת את מלא דמי הניהול בגין הדירות שבבעלותה‪.‬‬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 שיעור ההשתתפות של הנתבעת בהוצאות להחזקת הרכוש המשותף?‬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.56‬כאמור‪ ,‬בהתאם להוראות סעיף ‪( 58‬א) לחוק המקרקעין חובה על כל בעל דירה להשתתף בהוצאות‬</w:t>
        <w:br/>
        <w:t>‫להחזקה וניהול הרכוש המשותף בהתאם ליחס בין שטח רצפת דירת הדייר לבין שטח רצפת כלל‬</w:t>
        <w:br/>
        <w:t>‫הדירות בבית המשותף‪ ,‬אלא אם נקבע אחרת בתקנון‪ .‬הסיפא לסעיף ‪ 58‬לחוק המקרקעין מורה כי‬</w:t>
        <w:br/>
        <w:t>‫הוראת סעיף ‪ 58‬היא דיספוזיטיבית‪ ,‬קרי ניתנת להתנאה‪ ,‬וזאת‪ ,‬במסגרת תקנון הבית המשותף‬</w:t>
        <w:br/>
        <w:t>‫(עש"א (מחוזי מרכז) ‪ 23578-07-14‬אלי רוני ואבי יוזמה ופתוח בע"מ נ' ק‪.‬ר השקעות ונכסים‬</w:t>
        <w:br/>
        <w:t>‫(‪ )2000‬בע"מ (נבו‪.))11.02.2015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.57‬אכן‪ ,‬ככלל‪ ,‬על בית שטרם נרשם בפנקס הבתים המשותפים חלות הוראות חוק המקרקעין והתקנון‬</w:t>
        <w:br/>
        <w:t>‫המצוי שבתוספת לו‪ .‬ואולם בפסיקה נקבע כי אם ההתנאה על הוראות סעיף ‪ 58‬לחוק המקרקעין‪,‬‬</w:t>
        <w:br/>
        <w:t>‫נקבעה במסגרת הסכמי מכר הדירות אשר נערכו בין בעלי הדירות (הם רוכשי הדירות) לבין הקבלן‬</w:t>
        <w:br/>
        <w:t>‫מוכר הדירות‪ ,‬אפשר לראות אותה כ"הוראה תקנונית" וזאת לאור האמור בסעיף ‪ 6‬לחוק המכר‬</w:t>
        <w:br/>
        <w:t>‫(דירות) שכותרתו "תקנון בבית משותף" הקובע כי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‫"‪(.6‬א) המוכר דירה בבית משותף או בבית המיועד להירשם כבית משותף והתקנון שחל על‬</w:t>
        <w:br/>
        <w:t>‫הבית או שבדעתו להחיל על הבית מבטל או משנה הוראה של התקנון המצוי המתייחסת לענין‬</w:t>
        <w:br/>
        <w:t>‫מן הענינים המנויים להלן‪ ,‬חייב לכלול במפרט או לצרף לחוזה המכר פרטים על אותו ענין;‬</w:t>
        <w:br/>
        <w:t>‫ואלה הענינים‪:‬‬</w:t>
        <w:br/>
        <w:t>‫(‪ )1‬הוצאת חלק מהרכוש המשותף;‬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‫תיק‪7/276/2020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)2‬שיעורו של החלק ברכוש המשותף הצמוד לדירה;‬</w:t>
        <w:br/>
        <w:t>‫(‪ )3‬שיעור ההשתתפות בהוצאות הבית המשותף ובשירותים המחוייבים בקשר אליו;‬</w:t>
        <w:br/>
        <w:t>‫(‪ )4‬סדרי קבלת החלטות בדבר ניהול הבית המשותף;‬</w:t>
        <w:br/>
        <w:t>‫(‪ )5‬כל ענין אחר שקבע שר השיכון בצו בדרך האמורה בסעיף ‪(3‬א)‪.‬‬</w:t>
        <w:br/>
        <w:t>‫(ב) מוכר שלא מסר פרטים על ענין מהענינים המנויים בסעיף קטן (א) יראוהו‪ ,‬על אף האמור‬</w:t>
        <w:br/>
        <w:t>‫בחוזה המכר‪ ,‬כמי שהתחייב שהוראות התקנון המצוי לגבי אותו ענין יחולו על הבית‬</w:t>
        <w:br/>
        <w:t>‫המשותף‪( ".‬הדגשה אינה במקור – א‪.‬ש‪).‬‬</w:t>
        <w:br/>
        <w:t>‫‪ .58‬עוד נפסק כי תנאי להכרה בתוקפו של שינוי בשיעור ההשתתפות בהוצאות הבית המשותף כאמור‬</w:t>
        <w:br/>
        <w:t>‫בסעיף ‪(6‬א)(‪ )3‬לחוק המכר דירות כאמור לעיל‪ ,‬הוא כי שינוי זה כלול בצורה ברורה ומפורשת‬</w:t>
        <w:br/>
        <w:t>‫במפרט שמצורף לחוזי המכר ושכלל בעלי הדירות הרוכשים הסכימו לכך‪ ,‬קרי הוראה זו כלולה‬</w:t>
        <w:br/>
        <w:t>‫בכל הסכמי המכר בין הנתבעת לבין רוכשי הדירות (ר' עש"א (מחוזי ת"א) ‪ 64164-09-19‬נציגות‬</w:t>
        <w:br/>
        <w:t>‫הבית המשותף נ' מגדל טופ נדל"ן בע"מ‪ ,‬נבו ‪.)1.3.2020‬‬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.59‬מן הכלל אל הפרט‪ :‬אף על פי שלא הוצגו בהליך זה הסכמי המכר הפרטניים עם כל רוכשי הדירות‪,‬‬</w:t>
        <w:br/>
        <w:t>‫על נספחיהם ונספחי השינויים‪ ,‬אין מחלוקת בין הצדדים כי שיעור ההשתתפות המוסכם של‬</w:t>
        <w:br/>
        <w:t>‫הנתבעת בהוצאות ההחזקה והניהול של הרכוש המשותף‪ ,‬עומד על הסך של ‪( 50%‬ר' למשל סעיף‬</w:t>
        <w:br/>
        <w:t>‫‪ 69.1‬לכתב ההגנה‪ ,‬סעיפים ‪ 41 ,40‬ו‪ 48 -‬לסיכומי התובעת)‪ ,‬ואני נכון להניח כי כך נקבע בכל הסכמי‬</w:t>
        <w:br/>
        <w:t>‫המכר הפרטניים שבין הנתבעת לבין רוכשי הדירות (ר' המפקח על המקרקעין (נתניה) ‪ 53/17‬נציגות‬</w:t>
        <w:br/>
        <w:t>‫הבית המשותף ברחוב אריק לביא ‪ 3‬נגד קרן פז חברה לבנין בע"מ‪ ,‬בפסקאות ‪ ,16-13‬צורף כנספח‬</w:t>
        <w:br/>
        <w:t>‫‪ 8‬לכתב ההגנה)‪ .‬למעשה‪ ,‬המחלוקת בנושא זה‪ ,‬היא רק ביחס לשיעור השתתפותה של הנתבעת‬</w:t>
        <w:br/>
        <w:t>‫בדירות הרגילות‪ ,‬שכן התובעת טוענת כי בפועל הנתבעת שילמה סך של ‪ 100%‬ויש לראות בתשלום‬</w:t>
        <w:br/>
        <w:t>‫זה משום שינוי בהתנהגות של חוזי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.60‬מאחר שאין מחלוקת בין הצדדים כי בהסכמי המכר עם רוכשי הדירות נקבע כי שיעור ההשתתפות‬</w:t>
        <w:br/>
        <w:t>‫של דירות הפנטהאוז עומד על מחצית מחלקה בהוצאות ההחזקה והניהול‪ ,‬ומאחר שמסקנתי לעיל‬</w:t>
        <w:br/>
        <w:t>‫היא כי אומנם חובת ההשתתפות העקרונית בהוצאות ההחזקה והניהול חלה החל במועד אכלוס‬</w:t>
        <w:br/>
        <w:t>‫הבית אלא שהתובעת מושתקת מלתבוע את הנתבעת בגין התקופה שקדמה ליום ‪ - 9.4.2017‬הוא‬</w:t>
        <w:br/>
        <w:t>‫המועד שבו נחתם הסכם ‪ ,2017‬התוצאה שאליה הגעתי היא שעל הנתבעת לשאת בתשלום עבור‬</w:t>
        <w:br/>
        <w:t>‫דירות הפנטהאוז החל ביום ‪ 1.5.2017‬ועד למועד מסירת הדירות לדיירים‪ ,‬בשיעור של ‪,50%‬‬</w:t>
        <w:br/>
        <w:t>‫בהתאם לתחשיב התובעת (נספח ז לתצהיר גב' מלי שחף)‪ ,‬ובסך כולל של ‪ 63,265.5‬ש"ח‪ ,‬כמפורט‬</w:t>
        <w:br/>
        <w:t>‫להלן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‪ 61‬סך כולל של ‪ 15,989.5‬ש"ח‪ ,‬בהתאם לפירוט זה‪ :‬מחודש מאי ‪ 2017‬ועד לחודש‬        ‫(א)‬</w:t>
        <w:br/>
        <w:t>‫דצמבר ‪ 2018‬סה"כ ‪ 20‬חודשים כפול ‪ 450‬ש"ח לחודש‪ ,‬סך של ‪ 9,000‬ש"ח; מחודש ינואר‬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‫תיק‪7/276/2020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2019‬ועד לחודש דצמבר ‪ 2019‬סה"כ ‪ 12‬חודשים כפול ‪ 519‬ש"ח‪ ,‬סך של ‪ 6,228‬ש"ח‪ ,‬הוצאות‬</w:t>
        <w:br/>
        <w:t>‫לגביה מיוחדת מחודש יולי ‪ 2017‬סך של ‪ 761.5‬ש"ח;‬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‪ 62‬סך כולל של ‪ 7,961.5‬ש"ח‪ ,‬בהתאם לפירוט זה‪ :‬מחודש מאי ‪ 2017‬ועד לחודש‬         ‫(ב)‬</w:t>
        <w:br/>
        <w:t>‫אוגוסט ‪ 2018‬סה"כ ‪ 16‬חודשים כפול ‪ 450‬ש"ח לחודש‪ ,‬סך של ‪ 9,000‬ש"ח‪ ,‬הוצאות לגביה‬</w:t>
        <w:br/>
        <w:t>‫מיוחדת מחודש יולי ‪ 2017‬סך של ‪ 761.5‬ש"ח;‬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‪ 63‬סך כולל של ‪ 7,061.5‬ש"ח‪ ,‬בהתאם לפירוט זה‪ :‬מחודש מאי ‪ 2017‬ועד לחודש יוני‬    ‫(ג)‬</w:t>
        <w:br/>
        <w:t>‫‪ 2018‬סה"כ ‪ 14‬חודשים כפול ‪ 450‬ש"ח לחודש‪ ,‬סך של ‪ 6,300‬ש"ח‪ ,‬הוצאות לגביה מיוחדת‬</w:t>
        <w:br/>
        <w:t>‫מחודש יולי ‪ 2017‬סך של ‪ 761.5‬ש"ח;‬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‪ 64‬סך כולל של ‪ 12,875.5‬ש"ח‪ ,‬בהתאם לפירוט זה‪ :‬מחודש מאי ‪ 2017‬ועד לחודש‬        ‫(ד)‬</w:t>
        <w:br/>
        <w:t>‫דצמבר ‪ 2018‬סה"כ ‪ 20‬חודשים כפול ‪ 450‬ש"ח לחודש‪ ,‬סך של ‪ 9,000‬ש"ח; מחודש ינואר‬</w:t>
        <w:br/>
        <w:t>‫‪ 2019‬ועד לחודש יוני ‪ 2019‬סה"כ ‪ 6‬חודשים כפול ‪ 519‬ש"ח‪ ,‬סך של ‪ 3,114‬ש"ח‪ ,‬הוצאות‬</w:t>
        <w:br/>
        <w:t>‫לגביה מיוחדת מחודש יולי ‪ 2017‬סך של ‪ 761.5‬ש"ח;‬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‪ 65‬סך כולל של ‪ 19,377.5‬ש"ח‪ ,‬בהתאם לפירוט זה‪ :‬מחודש מאי ‪ 2017‬ועד לחודש‬        ‫(ה)‬</w:t>
        <w:br/>
        <w:t>‫דצמבר ‪ 2018‬סה"כ ‪ 20‬חודשים כפול ‪ 541‬ש"ח לחודש‪ ,‬סך של ‪ 10,820‬ש"ח; מחודש ינואר‬</w:t>
        <w:br/>
        <w:t>‫‪ 2019‬ועד לחודש דצמבר ‪ 2019‬סה"כ ‪ 12‬חודשים כפול ‪ 625‬ש"ח‪ ,‬סך של ‪ 7,500‬ש"ח‪ ,‬הוצאות‬</w:t>
        <w:br/>
        <w:t>‫לגביה מיוחדת מחודש יולי ‪ 2017‬סך של ‪ 1,057.5‬ש"ח‪.‬‬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.61‬בעניין זה אציין כי התחשיב שהציג מר שור מטעם הנתבעת בתצהיר עדותו הראשית‪ ,‬אינו סותר‬</w:t>
        <w:br/>
        <w:t>‫את תחשיב התובעת ביחס לסכום החיוב החודשי החל על כל דירה‪ ,‬אלא שמר שור חלק על כך‬</w:t>
        <w:br/>
        <w:t>‫שהתשלומים ששולמו היו בשיעור מלא‪ ,‬ולשיטתו‪ ,‬יש לחשב את התשלומים ששולמו בפועל על ידי‬</w:t>
        <w:br/>
        <w:t>‫הנתבעת לתובעת‪ ,‬כסך של ‪ 50%‬מהוצאות ההחזקה והניהול‪ .‬מכאן‪ ,‬גם מסיקה הנתבעת שאף‬</w:t>
        <w:br/>
        <w:t>‫שולמו על ידה תשלומים ביתר‪ ,‬והיא זכאית להשבה‪ .‬דיון בטענה זו‪ ,‬האחרונה‪ ,‬ייערך בהמשך‪ ,‬אך‬</w:t>
        <w:br/>
        <w:t>‫לעניין התחשיב‪ ,‬מאחר שהתובעת כבר הפחיתה מסכום התביעה את הסכומים ששולמו בפועל על‬</w:t>
        <w:br/>
        <w:t>‫ידי הנתבעת‪ ,‬ומאחר שלא הוצג סכום חיוב חודשי שונה ביחס לכל דירה‪ ,‬איני רואה כל מניעה‬</w:t>
        <w:br/>
        <w:t>‫להתבסס בקביעת הסכומים לעיל על פי תחשיב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.62‬עתה אפנה לבחון האם מחובתה של הנתבעת לשלם את הוצאות ההחזקה והניהול בשיעור מלא גם‬</w:t>
        <w:br/>
        <w:t>‫עבור הדירות הרגילות‪.‬‬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.63‬כאמור לעיל‪ ,‬והגם שכלל חוזי המכר לא הוגשו כראיות בהליך זה‪ ,‬הצדדים אינם חלוקים כי ביחס‬</w:t>
        <w:br/>
        <w:t>‫לדירות שלא נמכרו ולא נמסרו‪ ,‬נקבע בהסכמי המכר שבין רוכשי הדירות לבין הנתבעת‪ ,‬כי הנתבעת‬</w:t>
        <w:br/>
        <w:t>‫תשתתף בשיעור של ‪ 50%‬מסכום מסי ועד הבית‪ ,‬אלא שלטענת התובעת‪ ,‬הנתבעת שינתה‬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‫תיק‪7/276/2020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‫מהסכמות אלו‪ ,‬בדרך של התנהגות‪ ,‬ובפועל השתתפה בשיעור מלא של תשלום מסי ועד הבית ביחס‬</w:t>
        <w:br/>
        <w:t>‫לדירות הרגילות‪.‬‬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.64‬סעיף ‪ 23‬לחוק החוזים (חלק כללי)‪ ,‬התשל"ג – ‪( 1973‬להלן‪" :‬חוק החוזים")‪ ,‬קובע כי חוזה יכול‬</w:t>
        <w:br/>
        <w:t>‫שייעשה בעל‪-‬פה‪ ,‬והוא אמור להביא לידי ביטוי את גמירות דעתם של הצדדים ולהיות מסוים דיו‬</w:t>
        <w:br/>
        <w:t>‫(סעיף ‪ 2‬וסעיף ‪ 5‬לחוק החוזים)‪.‬‬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.65‬הפסיקה הכירה בכך שצדדים לחוזה רשאים להביא לשינוי תנאי הוראותיו של הסכם בכתב‪ ,‬או‬</w:t>
        <w:br/>
        <w:t>‫להתנות עליו על‪-‬ידי התנהגות הצדדים או בהסכמה בעל‪-‬פה‪:‬‬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‫"הצדדים לחוזה רשאים להתנות עליו ולשנות הוראותיו מבלי להיות מוגבלים לפרוצדורה או‬</w:t>
        <w:br/>
        <w:t>‫לצורה מסוימת‪ .‬בין השאר‪ ,‬יתכן שייווצר חוזה ‪ -‬או שתשונה הוראה מהוראותיו ‪ -‬ע"י התנהגות‬</w:t>
        <w:br/>
        <w:t>‫הצדדים או ע"י הסכמות בעל פה" (ע"א ‪ 4956/90‬פזגז חברה לשיווק בע"מ נ' גזית הדרום‬</w:t>
        <w:br/>
        <w:t>‫בע"מ‪ ,‬פ"ד מו(‪.))1992( 41 ,35 )4‬‬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.66‬עם זאת‪ ,‬לא בנקל יקבע בית המשפט כי‪ ,‬הצדדים רצו בשינוי הוראה חוזית או לסטות מהוראות‬</w:t>
        <w:br/>
        <w:t>‫החוזה‪ ,‬אשר צריכה להיות מושתת על בסיס מוצק ויציב (ע"א ‪ 5630/90‬תדמור נ' ישפאר חברה‬</w:t>
        <w:br/>
        <w:t>‫אלקטרונית למסחר בע"מ‪ ,‬פ"ד מז(‪ ;])1993( 517 )2‬ע"א ‪ 1297/97‬קרסטני נ' אור אסתר (נבו‪,‬‬</w:t>
        <w:br/>
        <w:t>‫‪ .)19.5.02‬כך גם נפסק שאין די בהתנהגויות אקראיות לבסס את המסקנה שלא לקיים את החוזה‬</w:t>
        <w:br/>
        <w:t>‫כפי שהוסכם מלכתחילה אלא יש להוכיח "קיומו של דפוס התנהגות מתמשך‪ ,‬לו שותפים שני‬</w:t>
        <w:br/>
        <w:t>‫הצדדים" (ר' עניין פזגז לעיל‪ ,‬בפסקה ‪.)21‬‬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.67‬מכאן אנו למדים‪ ,‬כי לצדדים להסכמי המכר דנן‪ ,‬היה הכוח המשפטי לשנותו על ידי הסכמה בעל‪-‬‬</w:t>
        <w:br/>
        <w:t>‫פה או בהתנהגות ‪ ,‬אלא שנטל ההוכחה רובץ על הטוען לקיומה‪ ,‬ועליו להוכיח את תנאיה‪ .‬מדובר‬</w:t>
        <w:br/>
        <w:t>‫במשוכה ראייתית משמעותית‪ ,‬אשר לא בנקל יעבור אותה הטוען‪ .‬כדי שבית המשפט יקבע כי‪,‬‬</w:t>
        <w:br/>
        <w:t>‫קיים הסכם בעל‪-‬פה או בהתנהגות‪ ,‬המשנה את הוראות החוזה‪ ,‬על הטוען לכך להציג בפני בית‬</w:t>
        <w:br/>
        <w:t>‫המשפט הוכחות ממשיות התומכות בטיעונו (ת"א (חי') ‪ 642/08‬חברת התכוף בע"מ נ' פנחס‬</w:t>
        <w:br/>
        <w:t>‫פיגומים ובנייה (‪ )1988‬בע"מ (נבו‪.))24.06.13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.68‬התובעת תולה את יהבה בתעודת רכש מס' ‪ 1139‬מיום ‪( 29.12.2015‬נספח ‪ 6‬לתצהיר שור)‪ ,‬שהונפקה‬</w:t>
        <w:br/>
        <w:t>‫על ידי הנתבעת כאסמכתא לתשלום מיסי ועד הבית לנציגות‪ .‬בתעודה זו‪ ,‬הנחזית להיות חתומה‬</w:t>
        <w:br/>
        <w:t>‫ומאושרת על ידי סמנכ"ל הכספים של הנתבעת נכתב כי תשלום ועד הבית למספר דירות (לא‬</w:t>
        <w:br/>
        <w:t>‫מכורות – הערה שלי‪ ,‬א‪.‬ש‪ ).‬לרבות דירות ‪ 3 ,2‬ו‪ 57-‬נשוא התביעה‪ ,‬יהיה‪" :‬עפ"י ‪ 750‬בחודש"‪,‬‬</w:t>
        <w:br/>
        <w:t>‫מכאן‪ ,‬מסיקה התובעת כי הנתבעת הסכימה לשלם את הסכום המלא לתשלום מיסי ועד בית‬</w:t>
        <w:br/>
        <w:t>‫שאותו שילמו כלל הדיירים ולא רק מחצית מהסכום כפי שנקבע בהסכמי המכר‪ .‬בחקירתו הנגדית‬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‫תיק‪7/276/2020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מר שור ציין כך‪" :‬ש‪...‬אתה אומר ששילמת ‪ .100%‬אני אומר לך שלפי התשלומים שבנספח ‪6‬‬</w:t>
        <w:br/>
        <w:t>‫שילמתם ‪ 100%‬על כל הדירות‪ .‬ת‪ .‬שילמנו לפעמים ‪ 120%‬העיקר שתתנו לנו לעבוד" (שו' ‪37-35‬‬</w:t>
        <w:br/>
        <w:t>‫בעמ' ‪ 13‬לפרוטוקול)‪.‬‬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.69‬מהאמור עולה כי אין מחלוקת עובדתית שהנתבעת אכן שילמה ‪ 100%‬מהוצאות ההחזקה והניהול‬</w:t>
        <w:br/>
        <w:t>‫עבור הדירות הרגילות‪ ,‬אך גם אם עשתה זאת בעבר אינני סבור כי יש די בראיות אלה לבסס דפוס‬</w:t>
        <w:br/>
        <w:t>‫התנהגות מתמשך כדרישת הפסיקה שיש בו להביא לשינוי ההסכם הכתוב בין הצדדים‪ .‬זאת שכן‪,‬‬</w:t>
        <w:br/>
        <w:t>‫החובה מכוח הוראות ההסכם נבחנת בראש ובראשונה מהוראות ההסכם ולא בהכרח מהאופן שבו‬</w:t>
        <w:br/>
        <w:t>‫צד להסכם פעל או סבר כי עליו לפעול‪ .‬על האמור יש להוסיף כי‪ ,‬בחלק מהסכמי המכר שכן הוצגו‬</w:t>
        <w:br/>
        <w:t>‫לי קיימות הוראות חד משמעיות וברורות (הוראות סעיפים ‪ 19.12‬ו‪ ,)19.15-‬שלפיהן שום התנהגות‬</w:t>
        <w:br/>
        <w:t>‫מצד מי מהצדדים לא תחשב כזכות הנתונה לו על פי החוזה‪ ,‬אלא אם הויתור או ההתנהגות נעשה‬</w:t>
        <w:br/>
        <w:t>‫במפורש ובכתב‪ .‬בהעדר מסמך מסודר כמקובל וכנהוג‪ ,‬במסגרת "נספח שינויים"‪ ,‬המעיד על שינוי‬</w:t>
        <w:br/>
        <w:t>‫תנאי חוזי המכר‪ ,‬לא שוכנעתי שתעודת הרכש שהוצגה עומדת בהגדרה זו של ויתור כתוב ומפורש‬</w:t>
        <w:br/>
        <w:t>‫על זכות המוקנית לנתבעת בחוזי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.70‬אבהיר כי אין במסקנתי לעיל שלפיה לא הוכח שינוי חוזי המכר בהתנהגות כדי לבסס טענה מצד‬</w:t>
        <w:br/>
        <w:t>‫הנתבעת כי היא זכאית להשבה או לקיזוז של חלק מהסכומים אותם כבר שילמה בעבר‪ .‬ראשית‪,‬‬</w:t>
        <w:br/>
        <w:t>‫מששילם בעל דירה ללא מחאה חלקו בהוצאות ההחזקה והניהול של הרכוש המשותף הוא מוחזק‬</w:t>
        <w:br/>
        <w:t>‫כמי שהסכים לסכום שאותו שילם‪ ,‬והוא אינו זכאי להשבת כספים שאותם שילם בעבר‪ ,‬שכן‬</w:t>
        <w:br/>
        <w:t>‫הנציגות הסתמכה על מצג זה בתכנון הוצאותיה ואין זה צודק או הגיוני לערוך חישוב במבט‬</w:t>
        <w:br/>
        <w:t>‫לאחור‪ .‬ראה לעניין זה בע"א (חי') ‪ 1688/00‬נציגות הדיירים במצפה ורדיה נ' ברוך‪( ,‬נבו ‪:)4.3.2002‬‬</w:t>
        <w:br/>
        <w:t>‫"אני מסכימה לקביעה זו של המפקחת שאין לחייב את הנציגות להחזיר לכל אחד מבעלי הדירות‬</w:t>
        <w:br/>
        <w:t>‫ששילם לפי "השיטה השוויונית" כפי שנקבעה על ידי האסיפה להחזיר לו עבור התקופה בה‬</w:t>
        <w:br/>
        <w:t>‫שילם ביתר‪ .‬יש לראותו כמי שהסכים לקביעה זו כל עוד שילם על פיה‪ .‬התשלום מהווה ראיה‬</w:t>
        <w:br/>
        <w:t>‫על הסכמתו לשלם ומצג כלפי הנציגות ויתר בעלי הדירות שהוא הסכים לשיטת התשלום‪ ,‬מצג‬</w:t>
        <w:br/>
        <w:t>‫עליו התבססה הנציגות בתכנון הוצאותיה"‪ .‬לעניין אי השבה רטרואקטיבית של סכומים ששולמו‬</w:t>
        <w:br/>
        <w:t>‫ביתר לנציגות הבית ר' גם ע"א ‪ 2180/02‬שר שלום שירן ואח' נ' נציגות הבית המשותף (נבו‬</w:t>
        <w:br/>
        <w:t>‫‪ ;)28.4.2003‬עש"א (מחוזי חיפה) ‪ 29972-12-12‬אייל מנחם נכסים בע"מ נ' נציגות הבית המשותף‬</w:t>
        <w:br/>
        <w:t>‫ברחוב המגינים ‪( 13‬נבו ‪( ;)18.4.2013‬המפקח על המקרקעין חולון ‪ 435/22‬דריזון רועי נגד נציגות‬</w:t>
        <w:br/>
        <w:t>‫הבית המשותף ברחוב הנביאים ‪ 56‬בת ים (נבו ‪ )29.5.2023‬ור' גם את המלומד א‪ .‬אייזנשטיין‪,‬‬</w:t>
        <w:br/>
        <w:t>‫בספרו יסודות והלכות בדיני מקרקעין (חלק שלישי) ‪ ,‬תשס"א בעמ' ‪.331‬‬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.71‬שנית‪ ,‬ממילא בעל דירה בבית משותף אינו רשאי לקזז חיוב כספי שלשיטתו זכאי הוא להיפרע‬</w:t>
        <w:br/>
        <w:t>‫מנציגות הבית המשותף מחלקו בהוצאות ההחזקה הניהול במסגרת תביעה לפי סעיף ‪(58‬א) לחוק‬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‫תיק‪7/276/2020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 (ר' עש"א (מחוזי ת"א) ‪ 34810-10-18‬רבין נ' נציגות הבית ברח' רמז ‪ 35‬תל אביב‪,‬‬</w:t>
        <w:br/>
        <w:t>‫בפסקה ‪( 10‬נבו‪( 6/452/19 ;)15.4.2019 ,‬מפקח על רישום מקרקעין פ"ת) נציגות הבית המשותף‬</w:t>
        <w:br/>
        <w:t>‫ברחוב עמק איילון ‪ 5‬בכפר סבא נ' נווה‪ ,‬בפסקאות ‪( 20-17‬נבו‪.)5.8.2021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.72‬לאור האמור‪ ,‬התוצאה שאליה הגעתי היא שעל הנתבעת לשאת בתשלום הוצאות החזקה וניהול‬</w:t>
        <w:br/>
        <w:t>‫עבור הדירות הרגילות החל ביום ‪ 1.5.2017‬ועד למועד מסירת הדירות לדיירים‪ ,‬בשיעור של ‪,50%‬‬</w:t>
        <w:br/>
        <w:t>‫בהתאם לתחשיב התובעת שלא נסתר‪ ,‬כאמור‪ ,‬בסך כולל של ‪ 16,600‬ש"ח‪ ,‬כמפורט להלן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‪ 2‬סך כולל של ‪ 4,125‬ש"ח‪ ,‬בהתאם לפירוט זה‪ :‬מחודש מאי ‪ 2017‬ועד לחודש מרץ‬          ‫(א)‬</w:t>
        <w:br/>
        <w:t>‫‪ 2018‬סה"כ ‪ 11‬חודשים כפול ‪ 325‬ש"ח לחודש‪ ,‬סך של ‪ 3,575‬ש"ח‪ ,‬הוצאות לגביה מיוחדת‬</w:t>
        <w:br/>
        <w:t>‫מחודש יולי ‪ 2017‬סך של ‪ 550‬ש"ח;‬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‪ 3‬סך כולל של ‪ 6,400‬ש"ח‪ ,‬בהתאם לפירוט זה‪ :‬מחודש מאי ‪ 2017‬ועד לחודש אוקטובר‬      ‫(ב)‬</w:t>
        <w:br/>
        <w:t>‫‪ 2018‬סה"כ ‪ 18‬חודשים כפול ‪ 325‬ש"ח לחודש‪ ,‬סך של ‪ 5,850‬ש"ח‪ ,‬הוצאות לגביה מיוחדת‬</w:t>
        <w:br/>
        <w:t>‫מחודש יולי ‪ 2017‬סך של ‪ 550‬ש"ח;‬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‪ 57‬סך כולל של ‪ 6,075‬ש"ח‪ ,‬בהתאם לפירוט זה‪ :‬מחודש מאי ‪ 2017‬ועד לחודש‬             ‫(ג)‬</w:t>
        <w:br/>
        <w:t>‫ספטמבר ‪ 2018‬סה"כ ‪ 17‬חודשים כפול ‪ 325‬ש"ח לחודש‪ ,‬סך של ‪ 5,525‬ש"ח‪ ,‬הוצאות לגביה‬</w:t>
        <w:br/>
        <w:t>‫מיוחדת מחודש יולי ‪ 2017‬סך של ‪ 550‬ש"ח‪.‬‬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.73‬אשר על‪-‬כן‪ ,‬ולאור כל הנימוקים לעיל‪ ,‬התביעה מתקבלת בחלקה‪.‬‬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.74‬הנתבעת תשלם לתובעת בגין חלקה בהוצאות ההחזקה והניהול של דירות הפנטהאוז סך של‬</w:t>
        <w:br/>
        <w:t>‫‪ 63,265.5‬ש"ח ‪ ,‬בצירוף הפרשי הצמדה וריבית כדין מיום הגשת התביעה 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.75‬כמו כן‪ ,‬תשלם הנתבעת לתובעת בגין חלקה בהוצאות ההחזקה והניהול של הדירות הרגילות סך‬</w:t>
        <w:br/>
        <w:t>‫של ‪ 16,600‬ש"ח‪ ,‬בצירוף הפרשי הצמדה וריבית כדין מיום הגשת התביעה 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.76‬לאור התוצאה שאליה הגעתי‪ ,‬ובשים לב לפער שבין הסכום שנתבע בכתב התביעה לבין הסכום‬</w:t>
        <w:br/>
        <w:t>‫שנפסק בסופו של יום‪ ,‬תשלם הנתבעת לתובעת הוצאות משפט ושכר טרחת עו"ד‪ ,‬על הצד הנמוך‪,‬‬</w:t>
        <w:br/>
        <w:t>‫בסך של ‪ 7,500‬ש"ח‪ ,‬בצירוף הפרשי הצמדה וריבית כחוק‪ ,‬מהיום 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‫תיק‪7/276/2020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עותק פסק הדין לצדדים‪/‬לב"כ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בהיעדר הצדדים‪ ,‬היום‪ 08 ,‬ביוני ‪ ,2023‬י"ט בסיון תשפ"ג‪.‬‬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7/276/2020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