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2023-02-27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הלבונה ‪ ,14‬חיפה‬ 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‫מדר זכריה ‪ ,‬ת‪.‬ז‪XXXXX .‬‬       ‫‪2‬‬</w:t>
        <w:br/>
        <w:t>‫מור מירה‪ ,‬ת‪.‬ז ‪XXXXX‬‬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‫מרום ענבל‪ ,‬ת‪.‬ז ‪XXXXX‬‬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תנעמי אוריאל‬</w:t>
        <w:br/>
        <w:t>‫השקמה ‪ ,2‬אזור‬</w:t>
        <w:br/>
        <w:t>‫טל'‪ 0507487719:‬פקס‪153507487719:‬‬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‫נוי ניר‪ ,‬ת‪.‬ז ‪XXXXX‬‬  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שחל עפר‬</w:t>
        <w:br/>
        <w:t>‫ארתור רובינשטיין ‪ ,6‬תל אביב ‪6967144‬‬</w:t>
        <w:br/>
        <w:t>‫טל'‪03-638787 :‬‬</w:t>
        <w:br/>
        <w:t>‫פקס‪03-5606616 :‬‬</w:t>
        <w:br/>
        <w:t>‫דוא"ל‪shachal@orange.net.il :‬‬</w:t>
        <w:br/>
        <w:t>‫טל'‪0505255266:‬‬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מס' ‪ ,1‬שהינה הנציגות בבית המשותף‪ ,‬והתובעים מס' ‪ ,2-4‬שהינם בעלי דירות בבית‬    ‫‪.1‬‬</w:t>
        <w:br/>
        <w:t>‫המשותף‪ ,‬הגישו תביעה כנגד הנתבע‪ ,‬אף הוא בעלים של דירה בבית‪ ,‬בה עתרו למתן צו מניעה‬</w:t>
        <w:br/>
        <w:t>‫אשר יחייב את הנתבע כדלקמן‪ :‬לפרק ולפנות מזגנים אשר התקין בשטח החצר המשותפת;‬</w:t>
        <w:br/>
        <w:t>‫לסתום את החורים אשר קדח בקיר המשותף; לפנות את המזגנים ודוד השמש אשר הציב ברכוש‬</w:t>
        <w:br/>
        <w:t>‫המשותף‪ ,‬ולהחזירם למקום המיועד להם על פי תכניות בניה; לסתום את החור אשר קדח בקיר‬</w:t>
        <w:br/>
        <w:t>‫בחזית הדרומית ולפנות את צנרת המזגן; לפרק ולהרוס את תוספת שני החדרים שבנה בחזית‬</w:t>
        <w:br/>
        <w:t>‫הצפונית‪ ,‬וכן את מבנה העץ אשר נבנה בשטח החצר הצמודה לו; לפרק ולפנות צנרת מים וביוב‬</w:t>
        <w:br/>
        <w:t>‫אשר התקין וחיבר למכונת הכביסה המצויה באחד החדרים שבנה; לפנות את חדר המדרגות של‬</w:t>
        <w:br/>
        <w:t>‫הבית המשותף מדלתות‪ ,‬אופניים‪ ,‬ספרים‪ ,‬עגלת סופר; לפנות בקבוקים ופחיות שהוא מאחסן‬</w:t>
        <w:br/>
        <w:t>‫בארון השייך לרכוש המשותף; לפרק ולפנות את המצלמה אשר התקין בחדר המדרגות מעל דלת‬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 של דירתו‪ .‬בנוסף‪ ,‬עתרו התובעים למתן צו מניעה אשר יאסור על הנתבע לבנות‪ ,‬להקים‪,‬‬</w:t>
        <w:br/>
        <w:t>‫לאחסן או להניח חפצים ומיטלטלין כל שהם בתחומי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מכיל ‪ 20‬דירות‪ ,‬נמצא ברחוב לבונה ‪ ,14‬בחיפה‪ ,‬ומזוהה כחלקה ‪ 32‬בגוש‬           ‫‪.2‬‬</w:t>
        <w:br/>
        <w:t>‫‪( 12135‬להלן‪" :‬הבית‪/‬הבית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‫בסמוך לחודש ספטמבר ‪ 2021‬ביצע הנתבע או מי מטעמו‪ ,‬את המעשים כדלהלן‪ :‬התקין מזגנים‬            ‫‪.3‬‬</w:t>
        <w:br/>
        <w:t>‫בשטח החצר המשותפת תוך כדי קדיחת חורים בקיר המשותף; פתח שני פתחים בחזית‬</w:t>
        <w:br/>
        <w:t>‫המערבית תוך כדי סגירת הדלת המובילה למחסן שבבעלותו ופתיחת פתח יציאה מהמחסן לחצר‬</w:t>
        <w:br/>
        <w:t>‫בחזית מערבית (להלן‪" :‬פתח א'"); שבר קיר מרפסת שירות אשר ייעודה למזגנים ולדוד שמש‪,‬‬</w:t>
        <w:br/>
        <w:t>‫הוציאם והעמידם בחצר המשותפת (להלן‪" :‬פתח ב")‪ ,‬קדח חור בקיר חזית דרומית על מנת‬</w:t>
        <w:br/>
        <w:t>‫להכניס צנרת מזגן; בנה תוספת של שני חדרים ובתוך כך חסם את האור שנכנס דרך לבני‬</w:t>
        <w:br/>
        <w:t>‫הזכוכית לחדר המדרגות; הקים מבנה עץ בשטח החצר הצמודה לדירתו‪ ,‬התקין צנרת מים וביוב‬</w:t>
        <w:br/>
        <w:t>‫באחד החדרים שבנה על מנת לחברם למכונת הכביסה ולשוחת הביוב של הבית המשותף; התקין‬</w:t>
        <w:br/>
        <w:t>‫מצלמה בחדר המדרגות מעל דלת הכניסה לדירתו; מאחסן בקבוקים ופחיות בארון השייך‬</w:t>
        <w:br/>
        <w:t>‫לרכוש המשותף אשר ממוקם בקומה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‫המעשים המתוארים לעיל נעשו לשימושו הייחודי והבלעדי של הנתבע בחלקים מהרכוש‬                  ‫‪.4‬‬</w:t>
        <w:br/>
        <w:t>‫המשותף‪ ,‬ללא הסכמת התובעים‪ ,‬ללא אישור האסיפה הכללית של בעלי הדירות‪ ,‬ובניגוד‬</w:t>
        <w:br/>
        <w:t>‫לרצונם‪ .‬הדבר מהווה הסגת גבול ברכוש המשותף‪ ,‬ופגיעה בקניינם של בעלי הזכויות‪.‬‬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גם ציינו בכתב התביעה כי כל פניותיהם לנתבע לשלם חובו לקופת הוועד ולאטום את‬         ‫‪.5‬‬</w:t>
        <w:br/>
        <w:t>‫מרפסת דירתו שאי איטומה פוגע ברכוש המשותף נענו בשלילה‪ .‬יצוין כבר עתה כי התובעים לא‬</w:t>
        <w:br/>
        <w:t>‫עתרו למתן סעד כלשהו בעניינים אלו ומשכך פסק הדין לא יתייחס לאמור‪.‬‬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 מס' ‪( 2‬להלן‪" :‬מדר") משתמש בנציגות ככלי ניגוח כנגד הנתבע‪ ,‬תוך כדי שימוש פזיז ופזרני‬   ‫‪.6‬‬</w:t>
        <w:br/>
        <w:t>‫בכספי הנציגות‪ .‬לא התקיימה אסיפת דיירים בעניין הגשת התביעה‪ .‬כמו כן‪ ,‬בעלי הדירות בבית‬</w:t>
        <w:br/>
        <w:t>‫מתנגדים להליך שהגישו התובעים על דעת עצמם‪ ,‬חלקם אף צירפו תצהיר עדות ראשית והעידו‬</w:t>
        <w:br/>
        <w:t>‫כעדי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שנה וחצי לא התקיימה אסיפת דיירים ולא נבחרה נציגות כדין‪.‬‬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התביעה קנטרני ונגוע בחוסר תום לב‪ ,‬השימוש שעושה הנתבע ברכוש המשותף מהווה‬          ‫‪.8‬‬</w:t>
        <w:br/>
        <w:t>‫שימוש סביר ורגיל ברכוש המשותף‪ ,‬הן בשל העובדה שרוב בעלי הדירות בבית עושים שימוש‬</w:t>
        <w:br/>
        <w:t>‫דומה‪ ,‬והן בשל העובדה שמדובר בזוטי דברים‪.‬‬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המזגן על קירות הבית החיצוניים‪ ,‬או על גג הבית‪ ,‬מהווה שימוש רגיל וסביר ברכוש‬</w:t>
        <w:br/>
        <w:t>‫המשותף‪ ,‬כלומר‪ ,‬שימוש שאינו דורש קבלת אישור או הסכמה מראש‪.‬‬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באפליה מתמשכת כנגד הנתבע ובאכיפה סלקטיבית‪ .‬הנציגות נוהגת איפה ואיפה בקרב‬       ‫‪.9‬‬</w:t>
        <w:br/>
        <w:t>‫בעלי הדירות בבית שעה שבחרה שלא לנקוט כל הליך כנגד בעלי הדירה מתחת לדירת התובעת‬</w:t>
        <w:br/>
        <w:t>‫מס' ‪ 3‬אשר התקינו אף הם מזגן‪ ,‬כנגד תובעת מס' ‪ 3‬שהתקינה בעצמה מצלמות ברכוש המשותף‪,‬‬</w:t>
        <w:br/>
        <w:t>‫וכנגד תובע מס' ‪ 2‬אשר שבר קיר במחסן הפרטי שלו והשתלט על שטח משותף ללא כל הסכמה‬</w:t>
        <w:br/>
        <w:t>‫הדיירים וללא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העץ שהציב הנתבע ממוקם בשטחו הפרטי של הנתבע‪ ,‬משמש כמשחק לילדיו‪ ,‬וממילא אינו‬       ‫‪.10‬‬</w:t>
        <w:br/>
        <w:t>‫מפריע לאיש‪.‬‬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בעצמם חתמו על הסכמתם לקבלת ההיתר לתוספת החדר שנבנה על ידי הנתבע‪ ,‬אך‬          ‫‪.11‬‬</w:t>
        <w:br/>
        <w:t>‫מטעים בתביעתם בטענה שמדובר בשני חדרים‪ ,‬דבר שאינו 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‫חיבור צנרת ביוב חדשה לביוב מהווה שימוש סביר‪ ,‬רגיל והכרחי‪ ,‬ובמקרה דנן ממוקם במיקום‬    ‫‪.12‬‬</w:t>
        <w:br/>
        <w:t>‫הפונה לכיוון הוואדי באופן שאינו מפריע לאיש‪ .‬גם בעבר היה חיבור לצנרת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בעצמם מאחסנים ציוד אישי בכל פינה ברכוש המשותף‪ ,‬כך תובעת מס' ‪ 4‬מאחסנת‬         ‫‪.13‬‬</w:t>
        <w:br/>
        <w:t>‫בלובי הקומתי בסמוך לדירתה מתלה למעילים‪ ,‬וכן מאחסנת מיטלטלין בארונות בלובי‬</w:t>
        <w:br/>
        <w:t>‫הקומתי‪ .‬לכתב התביעה צורפו תמונות של חפצים רבים שאינם שייכים לנתבע‪ ,‬למשל‪ :‬ארגז של‬</w:t>
        <w:br/>
        <w:t>‫חתול‪ ,‬קרשים מעץ‪ ,‬דלתות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או מי מהם‪ ,‬חדרו לחצר הפרטית של הנתבע ללא הסכמה או רשות‪ ,‬ומעשה זה מהווה‬       ‫‪.14‬‬</w:t>
        <w:br/>
        <w:t>‫הסגת גבול ופגיעה בפרטיות‪ .‬משכך‪ ,‬הנתבע נאלץ להגיש תלונה למשטרה‪.‬‬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שהנתבע טען בדיון שהתקיים ביום ‪ 11.5.2022‬כי תוספת הבניה בדירתו נעשתה כבר בין‬     ‫‪.15‬‬</w:t>
        <w:br/>
        <w:t>‫השנים ‪ 2009-2010‬ובהתאם להיתר בניה ולהסכמות‪ ,‬הוריתי לנתבע להציג העתק של היתר‬</w:t>
        <w:br/>
        <w:t>‫הבניה והסכמות השכנים שניתנו בגין הרחבת דירתו‪ .‬עוד המלצתי לצדדים לנהל ביניהם משא‬</w:t>
        <w:br/>
        <w:t>‫ומתן ביחס לרכיבי התביעה‪ ,‬ולנסות להגיע להבנות בדבר צמצום הנקודות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14.6.22‬הגיש ב"כ הנתבע העתק מהיתר הבניה שקיבל ביום ‪ 12.7.2010‬אליו צירף את דף‬        ‫‪.16‬‬</w:t>
        <w:br/>
        <w:t>‫חתימות בעלי הדירות בבית לאותה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13.6.2022‬הודיע ב"כ התובעים כי אמנם הנתבע הציג בפניו היתר בניה מיום ‪ 12.7.2010‬אך‬    ‫‪.17‬‬</w:t>
        <w:br/>
        <w:t>‫תוקפו של ההיתר ל‪ 3-‬שנים‪ ,‬קרי עד ליום ‪ ,12.7.2013‬ואולם‪ ,‬בפועל נעשתה הבניה בשנת ‪2021‬‬</w:t>
        <w:br/>
        <w:t>‫לאחר שההיתר פקע‪ ,‬והיא נעשתה גם באופן החורג מההיתר‪ .‬לאור האמור‪ ,‬ביקשו התובעים‬</w:t>
        <w:br/>
        <w:t>‫לקבוע את התיק להוכחות‪.‬‬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להוכחות‪ ,‬והצדדים הגישו תצהירי עדות ראשית מטעמם‪ .‬מטעם התובעים הוגש‬              ‫‪.18‬‬</w:t>
        <w:br/>
        <w:t>‫תצהיר עדות ראשית של התובע מס' ‪ ,2‬ומטעם הנתבע הוגשו תצהירי עדות ראשית הבאים‪:‬‬</w:t>
        <w:br/>
        <w:t>‫תצהירים מטעם הנתבע ואשתו ותצהירים מטעם בעלי הדירות הבאים‪ :‬חיים אבינור‪ ,‬דויד ציון‪,‬‬</w:t>
        <w:br/>
        <w:t>‫ושרה זימרמן‪ .‬כלל העדים למעט דויד ציון התייצבו לדיון ונחקרו על תצהיריהם‪.‬‬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28.12.22‬התקיים ביקור במקום‪ .‬בדיון מיום ‪ 31.10.22‬הוסכם כי הביקור במקום יתקיים‬       ‫‪.19‬‬</w:t>
        <w:br/>
        <w:t>‫בנוכחות הצדדים ללא באי כוחם‪ .‬להלן הממצאים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.‬מדובר בבית שבנוי במדרון באופן שמהכניסה לבית יורדים מספר קומות מטה לדירת הנתבע‬</w:t>
        <w:br/>
        <w:t>‫אשר מצויה בקומה התחתונה ביותר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.‬לדירת הנתבע צמודה חצר אשר הגישה היחידה הבטוחה אליה היא מתוך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.‬מרבית הטענות שיוחסו לנתבע‪ ,‬לרבות‪ :‬תוספות הבניה שביצע‪ ,‬המבנה מעץ שהקים‪ ,‬הפתחים‬</w:t>
        <w:br/>
        <w:t>‫שפתח בדירתו ובמחסן הצמוד לו‪ ,‬צנרות שהעביר וכיוב' התייחסו לבניה או לשינויים שנעשו‬</w:t>
        <w:br/>
        <w:t>‫בחזית האחורית של הבית‪ .‬על אף האמור‪ ,‬במועד הביקור במקום סירב הנתבע‪ ,‬בכל תוקף‬</w:t>
        <w:br/>
        <w:t>‫לאפשר כניסה לדירתו ולחצר הצמודה לו‪ .‬על אף שהוריתי לנתבע להתקשר לבא כוחו על מנת‬</w:t>
        <w:br/>
        <w:t>‫שיאשר לו לאפשר כניסה לדירתו סירב הנ"ל בכל תוקף להתקשר לבא כוחו על מנת לקבל את‬</w:t>
        <w:br/>
        <w:t>‫אישורו‪ ,‬וכן סירב לאפשר כניסה לדירתו על מנת שאוכל להתרשם מהנטען‪ .‬לאור האמור‪,‬‬</w:t>
        <w:br/>
        <w:t>‫במועד הביקור התאפשר לקיים ביקור רק בשטחים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.‬בחדר המדרגות בסמוך לדירת הנתבע נצפו ארונות אלומיניום (שנבנו ע"י הקבלן) כשהם‬</w:t>
        <w:br/>
        <w:t>‫מלאים בבקבוקי פלסטיק למחזור ובמיטלטלין אחרים‪ ,‬אשר לא הוכחש ע"י הנתבע כי הונחו‬</w:t>
        <w:br/>
        <w:t>‫על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.‬הופניתי בחדר המדרגות ללבני זכוכית אשר ניכר כי מצדן האחר קיימת בניה כלשהי החוסמת‬</w:t>
        <w:br/>
        <w:t>‫אותן‪ ,‬כמודגם בתמונה שניה בנספח ‪ 5‬לכתב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.‬הופניתי לכבלים העוברים בארונות שירות משותפים‪ ,‬אשר נטען ע"י התובעים כי הם מעידים‬</w:t>
        <w:br/>
        <w:t>‫על חיבורים פירטיים של הנתבע לחשמל הציבורי‪.‬‬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.‬ניסיון להקיף את הבית ולהגיע לעורפו על מנת לצפות מבחוץ בשינויים שביצע הנתבע בקירות‬</w:t>
        <w:br/>
        <w:t>‫החיצוניים וברכוש המשותף לא צלחו בשל התנאים הטופוגרפיים הקשים‪ ,‬לרבות אדמה לא‬</w:t>
        <w:br/>
        <w:t>‫יציבה בשיפוע 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.‬הקירות החיצוניים של הבית נראו חפים ממנועי מזגנים ושאר מתקנים‪ ,‬למעט מנוע מזגן אחד‬</w:t>
        <w:br/>
        <w:t>‫אליו הפנה הנתבע בתמונות שהגיש‪.‬‬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סיכומים בכתב לתיק‪ .‬כעת נותר לי לדון בשאלות שבמחלוקת‪.‬‬       ‫‪.20‬‬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‫חלקי הבית המשותף שהם בגדר "רכוש משותף" הוגדרו בסעיף ‪ 52‬לחוק המקרקעין‪ ,‬התשכ"ט‪-‬‬          ‫‪.21‬‬</w:t>
        <w:br/>
        <w:t>‫‪( 1969‬להלן‪" :‬חוק המקרקעין")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"רכוש משותף" ‪ -‬כל חלקי הבית המשותף חוץ מן החלקים הרשומים כדירות‪ ,‬ולרבות‬</w:t>
        <w:br/>
        <w:t>‫הקרקע‪ ,‬הגגות‪ ,‬הקירות החיצוניים‪ ,‬המסד‪ ,‬חדרי המדרגות‪ ,‬מעליות‪ ,‬מקלטים‪ ,‬וכן מיתקני‬</w:t>
        <w:br/>
        <w:t>‫הסקה או מים וכיוצא באלה המיועדים לשמש את כל בעלי הדירות או מרביתם אפילו הם‬</w:t>
        <w:br/>
        <w:t>‫בתחומי דירה מסויימת‪"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‫ככלל‪ ,‬לצורך ביצוע שינויים ברכוש המשותף נדרש לקבל את הסכמת האסיפה הכללית בהתאם‬          ‫‪.22‬‬</w:t>
        <w:br/>
        <w:t>‫לאמור בסעיף ‪(2‬א) לתקנון המצוי שבתוספת לחוק המקרקעין‪ ,‬התשכ"ט‪( 1969-‬להלן‪" :‬חוק‬</w:t>
        <w:br/>
        <w:t>‫המקרקעין") החל על הבית וקובע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זה‪" ,‬פגיעה ברכוש המשותף" ‪-‬‬</w:t>
        <w:br/>
        <w:t>‫לרבות פגיעה בחזותו החיצונית התקינה והאחידה כפי שהיתה בעת גמר הבניה‪".‬‬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5‬לתקנון המצוי קובע כי החלטות בדבר דרכי הניהול של הרכוש המשותף והשימוש בו‬               ‫‪.23‬‬</w:t>
        <w:br/>
        <w:t>‫תתקבלנה על ידי בעלי הדירות במסגרת אסיפה כללית שיערכו‪ .‬סעיף ‪( 12‬א) לתקנון המצוי קובע‬</w:t>
        <w:br/>
        <w:t>‫כי‪:‬‬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‫"החלטות האסיפה הכללית יתקבלו ברוב דעות"‪.‬‬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מושרשת היא שבעל דירה בבית משותף זכאי לעשות שימוש רגיל וסביר ברכוש המשותף‬             ‫‪.24‬‬</w:t>
        <w:br/>
        <w:t>‫ללא הסכמת בעלי הדירות האחרים ובלבד שהשימוש שנעשה ברכוש המשותף הוא רגיל וסביר‬</w:t>
        <w:br/>
        <w:t>‫לפי תנאי המקום והזמן וכן אינו מונע שימוש דומה מאחרים‪ .‬ראו‪ :‬ע"א ‪ 549/73‬וינטרס נ' זמורה‪,‬‬</w:t>
        <w:br/>
        <w:t>‫פ"ד כח(‪( )1974( 645 )1‬להלן‪":‬פס"ד וינטרס")‪ ,‬ע"א ‪ 708/72‬פרשקר נ' רוזנברג‪ ,‬פ"ד כח(‪,817 )2‬‬</w:t>
        <w:br/>
        <w:t>‫‪ ,)1974( 824-825‬וכן ה"מ ‪ 163/81‬בודנוף נ' נציגות הבית המשותף ברח' שחראי ‪ ,14-18‬י‪-‬ם‪ ,‬פ"ד‬</w:t>
        <w:br/>
        <w:t>‫לה(‪ )1981( 277 )4‬שם נקבע כי‪" :‬שימוש ברכוש המשותף ייחשב כסביר‪ ,‬אם הוא תואם את‬</w:t>
        <w:br/>
        <w:t>‫ייעודו של אותו חלק ברכוש המשותף לפי כוונת בעלי הדירות‪ ,‬ואינו מונע שימוש כזה מבעלי‬</w:t>
        <w:br/>
        <w:t>‫הדירות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‫המלומדים והפסיקה עמדו על טיבו של אותו "שימוש סביר" ברכוש המשותף‪ ,‬הגדרה ממצה‬               ‫‪.25‬‬</w:t>
        <w:br/>
        <w:t>‫לשימוש זה מוצאת ביטוי אצל פנחס נרקיס הבית המשותף ‪( 152‬מהדורה רביעית‪:)1998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‫"שימוש כזה יהא שימוש סביר ובלבד שלא ימנע שימוש כזה מבעלי דירות אחרים‪" .‬שימוש‬</w:t>
        <w:br/>
        <w:t>‫סביר" הינו סוג של שימוש ברכוש המשותף שעונה על הצרכים הלגיטימיים של בעלי הדירות‬</w:t>
        <w:br/>
        <w:t>‫בבית המשותף והן של אפשרות הקיום בו בצורה נאותה ומתקבלת על הדעת‪ .‬שימוש שכזה‬</w:t>
        <w:br/>
        <w:t>‫צריך שיהיה סביר ורגיל לפי 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בעל דירה זכאי לעשות שימוש סביר ברכוש המשותף ללא צורך בקבלת הסכמה של יתר‬              ‫‪.26‬‬</w:t>
        <w:br/>
        <w:t>‫בעלי הדירות בבית לכך‪ ,‬ואולם‪ ,‬בשימוש עסקינן ולא בשינוי ברכוש המשותף‪ ,‬וראו בעניין את‬</w:t>
        <w:br/>
        <w:t>‫הדברים שנקבע בע"א ‪( 1251/00‬מחוזי ת"א) סרי נ' בן ארצי (נבו‪:)26.3.2002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‫"‪..‬בנייתו של מבנה על ידי אחד הדיירים בלבד לא תתאפשר במסגרת הניהול או השימוש‬</w:t>
        <w:br/>
        <w:t>‫הרגילים של חצר המהווה קניין משותף‪ ...‬לפיכך אין לראות ביציקת הבטון בחצר משום‬</w:t>
        <w:br/>
        <w:t>‫שימוש סביר בשטח המשותף שכן יש בה משום שלילה לצמיתות של זכות השימוש‪ ...‬מיתר‬</w:t>
        <w:br/>
        <w:t>‫בעלי הדירות בבית‪".‬‬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מרבית התביעה‪ ,‬הכל כפי שיפורט להלן‪.‬‬    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מדובר בתביעת נציגות או בתביעה אישית של נציג הנציגות‪-‬‬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 מדובר בסכסוך אישי בינו לבין נציג הנציגות‪ ,‬ובעלי הדירות בבית כלל לא נשאלו‬      ‫‪.28‬‬</w:t>
        <w:br/>
        <w:t>‫ולא הובא לידיעתם דבר הגשת התביעה דנן‪ .‬לטענת הנתבע והעדים מטעמו הנציגות לא שיתפה‬</w:t>
        <w:br/>
        <w:t>‫את בעלי הדירות אודות ההחלטה‪ ,‬ולא נערכה כל אסיפה כללית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הנציגות אינה חייבת לקיים אסיפת בעלי הדירות כתנאי להגשת התביעה‪ ,‬אך‬      ‫‪.29‬‬</w:t>
        <w:br/>
        <w:t>‫על אף זאת היא הגדילה לעשות וכינסה אסיפה כללית ביום ‪ 11.2.21‬בה הוחלט על הגשת תביעה‬</w:t>
        <w:br/>
        <w:t>‫כנגד כל דייר אשר יפגע ברכוש המשותף‪ ,‬פרוטוקול האסיפה מיום ‪ 11.2.21‬צורף כנספח לסיכומי‬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‫תקנות סדר הדין האזרחי‪ ,‬התשע"ט‪ 2018-‬אינן מאפשרות הגשת מסמכים לאחר סיום שלב‬              ‫‪.30‬‬</w:t>
        <w:br/>
        <w:t>‫הבאת הראיות‪ ,‬ועל כן הנספח שצורף לסיכומי התובעים לא יהווה חלק מהראיות בתיק‪ .‬מכל‬</w:t>
        <w:br/>
        <w:t>‫מקום‪ ,‬מורנו סעיף ‪ 69‬לחוק המקרקעין כי‪" :‬הנציגות תשמש מורשה של כל בעלי הדירות בכל‬</w:t>
        <w:br/>
        <w:t>‫עניין הנוגע להחזקתו התקינה ולניהולו של הבית המשותף‪ ,‬והיא זכאית בענינים אלה להתקשר‬</w:t>
        <w:br/>
        <w:t>‫בחוזים ולהיות צד בכל הליך משפטי ובכל משא ומתן אחר בשם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,‬מסמכותה של האסיפה הכללית להגיש תביעה זו‪ ,‬שעניינה שמירה על הרכוש‬             ‫‪.31‬‬</w:t>
        <w:br/>
        <w:t>‫המשותף‪ ,‬כנגד הנתבע אף ללא שקדמה לכך החלטה או אישור של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מזגנים ודוד שמש ברכוש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‫עמדת פסיקת המפקחים על רישום מקרקעין במהלך השנים‪ ,‬שאף קיבלה חיזוק בערכאת‬                ‫‪.32‬‬</w:t>
        <w:br/>
        <w:t>‫הערעור‪ ,‬הייתה כי יש לראות בהתקנת מזגן על גבי קירות חיצונים של הבית המשותף כשימוש‬</w:t>
        <w:br/>
        <w:t>‫סביר ורגיל‪ ,‬בהינתן תנאי האקלים הישראלי‪ .‬כך‪ ,‬ככל שההתקנה אינה גורמת הפרעה ממשית‬</w:t>
        <w:br/>
        <w:t>‫לשכנים ולציבור‪ ,‬בשל רעש‪ ,‬מפגע בטיחותי‪ ,‬פגיעה אסתטית או פגיעה ממשית אחרת‪ ,‬ניתן‬</w:t>
        <w:br/>
        <w:t>‫לראותה כסבירה‪ ,‬ואת המזגן כשימוש רגיל‪ ,‬ראו בעניין ע"א (י‪-‬ם) ‪ 2560/01‬נציגות הבית‬</w:t>
        <w:br/>
        <w:t>‫המשותף בן יהודה ‪ 19‬ירושלים נ' בית חינוך עיוורים לבני ישראל (נבו‪ .)4.4.2002 ,‬בהתאם‬</w:t>
        <w:br/>
        <w:t>‫לפסיקה המבחן אם מזגן הותקן באופן סביר‪ ,‬אם לאו‪ ,‬תלויה בנתונים רבים‪ ,‬ביניהם‪ :‬האם‬</w:t>
        <w:br/>
        <w:t>‫קירות הבית המשותף חפים ממנועי מזגנים אחרים‪ ,‬האם מדובר על התקנה בחזית או על קיר‬</w:t>
        <w:br/>
        <w:t>‫צדי‪ ,‬האם בסמיכות בלתי סבירה לחלונות דירה אחרת‪ ,‬האם קיימת אלטרנטיבה אחרת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‫ואולם‪ ,‬הנטייה להכיר בהתקנת מזגנים כשימוש סביר ורגיל נסוגה מפני הוראות ספציפיות‬         ‫‪.33‬‬</w:t>
        <w:br/>
        <w:t>‫ומפורשות שנקבעו בהסכמי המכר של הדירות‪ ,‬בשל העובדה שהללו מלמדים על אומד דעת‬</w:t>
        <w:br/>
        <w:t>‫הצדדים ועל רצון בעלי הדירות אשר רכשו דירות בבית לשמר את קירות הבית חפים מכל‬</w:t>
        <w:br/>
        <w:t>‫מתקנים שיותקנו ע"י בעלי הדירות בבית‪ .‬בעניין זה אני מפנה לעמ' ‪ 8‬להסכם המכר של הדירות‬</w:t>
        <w:br/>
        <w:t>‫בבית (צורף כנספח להודעת התובעים מיום ‪ )13.6.22‬אשר קבע כהאי לישנא בסעיף ‪ 6‬כי‪" :‬מיקום‬</w:t>
        <w:br/>
        <w:t>‫ההכנות למדחסי המזגנים (מעבים) קבוע ואינו ניתן לשינוי ע"י הקונה‪ "...‬בסעיף ‪ 7‬לאותו עמ'‬</w:t>
        <w:br/>
        <w:t>‫נקבע כי "מערכות תשתיות משותפות לרבות צנרת ומשאבות תאי הבקרות וקופסאות שלהם‬</w:t>
        <w:br/>
        <w:t>‫(חשמל‪ ,‬מים‪ ,‬תקשורת‪ ,‬ביוב‪ ,‬ניקוז וכו') עשויות להיות ממקומות בתוך שטחים פרטיים כגון‬</w:t>
        <w:br/>
        <w:t>‫מרפסות שירות‪ ..‬הקונה מוותר על כל טענה בדבר הימצאותם של הנ"ל בתחום השטחים‬</w:t>
        <w:br/>
        <w:t>‫שנרכשו על ידו‪ "...‬בסעיף ‪ 10‬לאותו עמ' נקבע כי "הקונה מתחייב לא לבצע כל שינוי בחזיתות‬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‫הבנין ע"י הוספת מזגני חלון או פרגולות במרפסות או גגונים המשנים את מראה הבנין‪."...‬‬</w:t>
        <w:br/>
        <w:t>‫יצוין כי אמנם התובעים צירפו רק עמוד אחד מתוך הסכם המכר אך הנתבע לא הכחיש את‬</w:t>
        <w:br/>
        <w:t>‫הטענה כי עמוד זה לקוח מתוך הסכם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על כך שבדירות הבית נבנו מרפסות שירות ייעודיות למעבי מזגנים ולדודים‪.‬‬          ‫‪.34‬‬</w:t>
        <w:br/>
        <w:t>‫בהתאם להסכם המכר‪ ,‬מרפסת שירות זו נועדה למיקום מנועי מזגנים ודודים ולא ניתן לשנות‬</w:t>
        <w:br/>
        <w:t>‫מיקומם של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הקביעה המפורשת בהסכמי המכר כי מרפסת השירות מיועדת למנועי המזגנים‪ ,‬כי לא‬            ‫‪.35‬‬</w:t>
        <w:br/>
        <w:t>‫ניתן לשנות מקביעה זו‪ ,‬וכי גם לא ניתן לבצע שינויים בחזיתות הבית‪ ,‬לא מצאתי לאפשר לנתבע‬</w:t>
        <w:br/>
        <w:t>‫לנהוג אחרת‪ .‬העובדה שהנתבע המציא אישור של מתקין המזגנים ולפיו מרפסת השירות אינה‬</w:t>
        <w:br/>
        <w:t>‫נותנת מענה מספק אין בה כדי לשנות מהאמור‪.‬‬</w:t>
        <w:br/>
        <w:t>‫גם העובדה שבעל דירה אחרת בבית התקין מנוע מזגן על קיר חיצוני אין בה כדי להכשיר את‬        ‫‪.36‬‬</w:t>
        <w:br/>
        <w:t>‫התקנת המזגן של הנתבע‪ ,‬וראו בעניין את הדברים שנקבעו בע"א ‪ 93/81‬אליאס נ' שיפר פ"ד לז‬</w:t>
        <w:br/>
        <w:t>‫(‪ ,444 )2‬נפסק כי‪:‬‬</w:t>
        <w:br/>
        <w:t>‫"‪...‬העובדה כי אחד הדיירים עשה דין לעצמו ברכוש המשותף‪ ,‬אינה יכולה לשמש היתר לדייר‬</w:t>
        <w:br/>
        <w:t>‫אחר לעשות גם הוא כמוהו‪ .‬שאם תאמר כן‪ ,‬פתחת פתח לכל הדיירים באותו בית משותף לנהוג‬</w:t>
        <w:br/>
        <w:t>‫ברכוש המשותף כבתוך שלהם‪".‬‬</w:t>
        <w:br/>
        <w:t>‫לאור האמור‪ ,‬אני מורה לנתבע להעתיק מהחצר המשותפת‪/‬הקירות החיצוניים של הבית את‬             ‫‪.37‬‬</w:t>
        <w:br/>
        <w:t>‫מנועי המזגנים‪ ,‬הצנרת והדודים‪ ,‬המודגמים בתמונות נספחים ‪ 2‬ו‪ 3-‬לתצהיר תובע מס' ‪ ,2‬חזרה‬</w:t>
        <w:br/>
        <w:t>‫למרפסת השירות בה על פי חוזה המכר אמורים להיות מותקנים מתקנים אלו‪ ,‬ולהשיב את מצב‬</w:t>
        <w:br/>
        <w:t>‫הקירות לקדמותו‪ .‬האמור יבוצע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‫שינויים בקירות החיצונים של הבית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שנסקרה לעיל קבעה כי שימוש סביר ברכוש המשותף אפשרי כל עוד לא נאסר על ידי‬          ‫‪.38‬‬</w:t>
        <w:br/>
        <w:t>‫האסיפה הכללית‪ ,‬אך יש לשים לב כי מדובר ב"שימוש סביר" ברכוש המשותף‪ .‬אין להלום כי‬</w:t>
        <w:br/>
        <w:t>‫בניית קירות חיצוניים או שבירתם יחשבו שימוש סביר ברכוש המשותף‪ .‬שינויים ברכוש‬</w:t>
        <w:br/>
        <w:t>‫המשותף דוגמת בנייה אינם שימוש כי אם שינוי ברכוש המשותף‪ ,‬ועל כן לא חלים עליהם‬</w:t>
        <w:br/>
        <w:t>‫העקרונות שנקבעו בפסיקה לגבי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הנתבע סגר את פתח היציאה המקורי למחסן שבבעלותו ופתח פתח יציאה‬            ‫‪.39‬‬</w:t>
        <w:br/>
        <w:t>‫חדש מהמחסן לחצר‪ .‬בנוסף‪ ,‬פתח הנתבע פתח מחדר הרחצה בדירתו למרפסת השירות ובנה קיר‬</w:t>
        <w:br/>
        <w:t>‫עם חלונות בקצה חדר השירות‪ ,‬ראו סעיפים ‪ 3‬ב' ו‪-‬ד' לתצהיר עדותו הראשית של תובע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12‬לתצהירו הכחיש הנתבע כי פתח פתחים בקירות חיצוניים‪ ,‬ובסעיף ‪ 24‬לתצהירו טען‬           ‫‪.40‬‬</w:t>
        <w:br/>
        <w:t>‫כי הפתח מהמחסן לחצרו בוצע ע"י הקבלן שבנה את הבית והיה קיים עוד בטרם רכש את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 מס' ‪ 2‬צירף כנספח ‪ 4‬לתצהירו תמונה ותשריט המדגימים את הפתח שנסגר למחסן הנתבע‬            ‫‪.41‬‬</w:t>
        <w:br/>
        <w:t>‫ואת זה שנפתח תחתיו‪.‬‬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26‬לתצהירו כבר אישר הנתבע כי סגר את מסתור הכביסה בקיר גבס על מנת למנוע‬               ‫‪.42‬‬</w:t>
        <w:br/>
        <w:t>‫כניסתם של זוחלים‪ ,‬חזירי בר ונחשים למסתור הכביסה‪.‬‬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אמנם הכחיש את הטענות בדבר שינויים אלו שבוצעו בקירות החיצוניים‪ ,‬אך למשמע‬              ‫‪.43‬‬</w:t>
        <w:br/>
        <w:t>‫הגרסאות הסותרות של הצדדים מצאתי להעדיף את גרסת התובעים‪ ,‬וזאת לאור העובדה‬</w:t>
        <w:br/>
        <w:t>‫שהנתבע סירב בכל תוקף לבקשתי לאפשר כניסה לדירתו במועד הביקור במקום על מנת‬</w:t>
        <w:br/>
        <w:t>‫להתרשם באופן בלתי אמצעי מהנטען ‪ ,‬וכן מהטעם שהנתבע לא טרח להביא לעדות את הקבלן‬</w:t>
        <w:br/>
        <w:t>‫שבנה את הבית או את בעל הדירה שממנו רכש את הדירה כדי לאשר את גרסתו‪.‬‬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הימנעות כזו קבע ביהמ"ש העליון בשורה של פס"ד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‫"כלל הנקוט בידי בתי המשפט מימים ימימה‪ ,‬שמעמידים בעל דין בחזקתו‪ ,‬שלא ימנע מבית‬</w:t>
        <w:br/>
        <w:t>‫המשפט ראיה‪ ,‬שהיא לטובתו‪ ,‬ואם נימנע מהבאת ראיה רלבנטית שהיא בהישג ידו‪ ,‬ואין לו‬</w:t>
        <w:br/>
        <w:t>‫לכך הסבר סביר ניתן להסיק‪ ,‬שאילו הובאה הראיה‪ ,‬הייתה פועלת נגדו‪ .‬כלל זה מקובל‬</w:t>
        <w:br/>
        <w:t>‫ומושרש הן במשפטים אזרחיים והן במשפטים פליליים‪ ,‬וככל שהראיה יותר משמעותית‪ ,‬כן‬</w:t>
        <w:br/>
        <w:t>‫רשאי בית המשפט להסיק מאי‪-‬הצגתה מסקנות מכריעות יותר וקיצוניות יותר נגד מי שנמנע‬</w:t>
        <w:br/>
        <w:t>‫מהצגתה‪".‬‬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בעניין ע"א ‪ 548/78‬פלונית נ' פלוני‪ ,‬פ"ד ל"ה(‪ ;)1980( 760 ,736 )1‬ע"א ‪ 2275/90‬לימה חברה‬</w:t>
        <w:br/>
        <w:t>‫ישראלית לתעשיות כימיות בע"מ נ' רוזנברג ‪ ,‬פ"ד מז(‪.)1993( 606 ,605 )2‬‬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היה הנתבע מציב רשת שתמנע כניסת זוחלים‪/‬מעופפים למסתור הכביסה שלו סביר כי הנ"ל‬            ‫‪.44‬‬</w:t>
        <w:br/>
        <w:t>‫היה מהווה שימוש סביר ברכוש המשותף‪ ,‬אך בניית קיר גבס אשר הופכת את מסתור הכביסה‬</w:t>
        <w:br/>
        <w:t>‫לחדר נוסף בדירת הנתבע אינה יכולה להיחשב שימוש סביר‪ ,‬כי אם מהווה הרחבה של דירת‬</w:t>
        <w:br/>
        <w:t>‫הנתבע הטעונה הסכמות יתר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לפתח היציאה מהמחסן לחצר‪ ,‬הנתבע לא הכחיש את הטענה כי סגר את הפתח למחסן‬                 ‫‪.45‬‬</w:t>
        <w:br/>
        <w:t>‫מקומת המחסנים‪ ,‬ולא הביא ולו ראשית ראיה לכך שהפתח נוצר על ידי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,‬מוצאת אני לחייב את הנתבע לאטום את פתח היציאה מהמחסן לחצר‪ ,‬לפתוח את‬         ‫‪.46‬‬</w:t>
        <w:br/>
        <w:t>‫הקיר והחלון שהתקין בקצה מרפסת השירות שבדירתו‪ ,‬ולהחזיר את מצב מרפסת השירות‬</w:t>
        <w:br/>
        <w:t>‫לקדמותה‪.‬‬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‫חיבור לצנרת הביוב‪-‬‬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הנתבע התחבר לשוחת ביוב משותפת קיימת באופן פרטיזני המחבל בשוחת‬          ‫‪.47‬‬</w:t>
        <w:br/>
        <w:t>‫הביוב‪ ,‬ראו סעיף ‪ 3‬ו' לתצהיר עדותו הראשית של תובע מס'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‫בשנים האחרונות נפוץ עד מאד שבעלי דירות עושים שינויים פנימיים בדירותיהם‪ ,‬מעבירים‬        ‫‪.48‬‬</w:t>
        <w:br/>
        <w:t>‫חדרי שירותים בתוך הדירה‪ ,‬מוסיפים חדרי שירותים ונקודות אינסטלציה‪ ,‬וכפועל יוצא‬</w:t>
        <w:br/>
        <w:t>‫מוסיפים חיבורים חדשים לצנרת ביוב הקיימת‪ .‬בדומה לפסיקה שמצאה לראות בהתקנת מזגן‬</w:t>
        <w:br/>
        <w:t>‫ברכוש המשותף כשימוש סביר בנסיבות המקום והזמן כך לטעמי יש לראות בהתחברויות לצנרת‬</w:t>
        <w:br/>
        <w:t>‫ביוב שימוש סביר ברכוש המשותף כל עוד לא הוכח כי ההתחברות פוגעת ברכוש המשותף או‬</w:t>
        <w:br/>
        <w:t>‫מכערת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‫לדידי‪ ,‬אין די בתמונה הממחישה כי הנתבע התחבר לצינור ביוב קיים כדי לחייבו להתנתק ממנו‪.‬‬   ‫‪.49‬‬</w:t>
        <w:br/>
        <w:t>‫התובעים לא הוכיחו כי החיבור האמור פוגע באופן כלשהו בבית‪ ,‬ברכוש המשותף או משנה את‬</w:t>
        <w:br/>
        <w:t>‫ערכו‪ ,‬שכן לא הובאה כל חוות דעת בעניין‪ ,‬ולמעט תמונה שצורפה המעידה על ההתחברות לא‬</w:t>
        <w:br/>
        <w:t>‫שוכנעתי כי יש בו כדי לגרום לפגיעה כלשהי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,‬לא מצאתי להורות לנתבע להתנתק מצנרת הביוב‪.‬‬       ‫‪.50‬‬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‫ניסור קיר תומך‪-‬‬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הנתבע ניסר קיר תומך באופן שמסכן את הבית‪ ,‬ראו סעיף ‪ 3‬ז' לתצהיר עדותו‬    ‫‪.51‬‬</w:t>
        <w:br/>
        <w:t>‫הראשית של תובע מס' ‪ .2‬אלא שעיון בכתב התביעה מעלה כי לא התבקש כל סעד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‫חיבור חשמל בחצר הצמודה לנתבע לחשמל ציבורי‪-‬‬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3‬ד' לתצהיר תובע מס' ‪ 2‬נטען כי הנתבע ביצע חיבורי חשמל לחצרו מהחשמל הציבורי‪.‬‬      ‫‪.52‬‬</w:t>
        <w:br/>
        <w:t>‫הנתבע הכחיש טענה זו בסעיף ‪ 13‬לתצהיר עדותו הראשית‪.‬‬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‫למשמע טענות הצדדים אני מוצאת לקבוע כי טענה זו נטענה בעלמא ולא הוכחה‪ .‬התובעים לא‬        ‫‪.53‬‬</w:t>
        <w:br/>
        <w:t>‫צירפו חוות דעת או ראיה אחרת התומכת בנטען‪ ,‬ומשכך מצאתי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חדר וחדר נוסף מעץ–‬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הנתבע הרחיב דירתו ע"י בניית חדר בהתאם להיתר בניה ולהסכמות בעלי‬          ‫‪.54‬‬</w:t>
        <w:br/>
        <w:t>‫הדירות בבית‪ ,‬ראו סעיף ‪ 3‬ה' לתצהיר תובע מס' ‪ .2‬לטענתם‪ ,‬על אף שאושר לנתבע לבנות חדר‬</w:t>
        <w:br/>
        <w:t>‫אחד בדירתו בנה הנתבע ללא היתר וללא הסכמות חדר נוסף אשר חוסם את האור שאמור לחדור‬</w:t>
        <w:br/>
        <w:t>‫לחדר המדרגות דרך לבני הזכוכית‪ .‬בנוסף‪ ,‬לטענתם‪ ,‬בנה הנתבע בחצרו חדר נוסף מעץ‪ ,‬אף הוא‬</w:t>
        <w:br/>
        <w:t>‫ללא היתר בניה וללא הסכמות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,‬הוא בנה חדר אחד בלבד בדירתו בהתאם להיתר בניה כדין ובאישור בעלי‬</w:t>
        <w:br/>
        <w:t>‫הדירות‪ ,‬והוא מעולם לא בנה חדר נוסף‪ ,‬ראו תצהיר עדות ראשית סעיפים ‪ .9-10‬כראיה לאמור‬</w:t>
        <w:br/>
        <w:t>‫הפנה הנתבע להיתר הבניה ולחתימות בעלי הדירות אשר צורפו כנספחים ‪ 2‬ו‪ 3 -‬לתצהיר עדות‬</w:t>
        <w:br/>
        <w:t>‫ראשית של הנתבע‪ .‬הנתבע גם צירף כנספח ‪ 4‬לתצהיר עדותו ראשית שתי תמונות המעידות על‬</w:t>
        <w:br/>
        <w:t>‫כך שמעל גג תוספת הבניה שבנה התקין בעל דירה אחר דק החוסם את מחצית מלבני הזכוכית‬</w:t>
        <w:br/>
        <w:t>‫ודק זה הוא שחוסם את כניסת האור דרך לבני הזכוכית לחדר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הגנה מס' ‪ ,1‬חיים אבינוי‪ ,‬העיד כי לא ידוע לו על בניית חדר נוסף מלבד החדר שנבנה‪ .‬ראו‬   ‫‪.55‬‬</w:t>
        <w:br/>
        <w:t>‫עדותו עמוד ‪ 8‬לפרוטוקול שורה ‪ .6‬כך גם עדת ההגנה מס' ‪( 3‬אשתו של הנתבע)‪ ,‬העידה כי נבנה‬</w:t>
        <w:br/>
        <w:t>‫רק חדר אחד ובהיתר‪ .‬ראו עדותה עמ' ‪ 10‬לפרוטוקול שורות ‪.18-21‬‬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בתמונות שצורפו לתצהיר הנתבע נחה דעתי כי חסימת לבני הזכוכית נעשתה ע"י‬       ‫‪.56‬‬</w:t>
        <w:br/>
        <w:t>‫הקמת משטח דק ע"י מאן דהוא על גג תוספת הבניה של הנתבע‪ .‬לא הובאה כל ראיה לקיומו של‬</w:t>
        <w:br/>
        <w:t>‫החדר הנוסף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החדר מעץ טען הנתבע כי מדובר ב"בית עץ לילדים"‪ ,‬ראו עדות עדת הגנה מס' ‪ 3‬עמוד ‪10‬‬    ‫‪.57‬‬</w:t>
        <w:br/>
        <w:t>‫שורות ‪.29 -25‬‬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‫החדר מעץ האמור הודגם בתמונה נספח ‪ 5‬לכתב התביעה‪ .‬מעיון בתמונה עולה כי מדובר על חדר‬       ‫‪.58‬‬</w:t>
        <w:br/>
        <w:t>‫ממש אשר טעון אף הוא היתר בנייה והסכמות יתר בעלי הדירות בבית‪ .‬ככל שחדר זה מחובר‬</w:t>
        <w:br/>
        <w:t>‫לדירת הנתבע אפשר שניתן לראות בו "הרחבת דירה" כהגדרתה בסעיף ‪71‬ב(א) לחוק המקרקעין‪,‬‬</w:t>
        <w:br/>
        <w:t>‫התשכ"ט‪( 1969-‬להלן‪" :‬חוק המקרקעין")‪ ,‬וככל שהוא נבנה כיחידה עצמאית שאינה מהווה‬</w:t>
        <w:br/>
        <w:t>‫הרחבת דירה‪ ,‬הרי שנדרשת לה הסכמה של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‫ההלכה הפסוקה פירשה את המונח "הרחבה" שבסעיף ‪71‬ב לחוק המקרקעין כתוספת בנייה‬               ‫‪.59‬‬</w:t>
        <w:br/>
        <w:t>‫שמטרתה הקלה על מצוקת הדיור‪ ,‬אך יחד עם זאת נקבע כי נדרש כי אותה תוספת בנייה תהא‬</w:t>
        <w:br/>
        <w:t>‫בסמיכות פיסית לדירה‪ .‬ראו קביעת בית המשפט ברע"א ‪ 1462-10‬עטייה נ' שגיא בפסקה ‪( 19‬נבו‪,‬‬</w:t>
        <w:br/>
        <w:t>‫‪ )02.08.2012‬בעניין‪:‬‬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‫"הדרישה לסמיכות פיסית בין הדירה לבין הבנייה שעתידה להרחיב אותה היא להשקפתי‬</w:t>
        <w:br/>
        <w:t>‫נקודת האיזון הנכונה‪ ,‬ומביאה לפרשנות שיש בה כדי להגשים את עיקר תכליתו של התיקון‬</w:t>
        <w:br/>
        <w:t>‫(הקלת צפיפות הדיור)‪ ,‬תוך מזעור הפגיעה בזכויות הקניין של המיעוט ברכוש המשותף‪ .‬זאת‬</w:t>
        <w:br/>
        <w:t>‫נוכח השיקול הפרשני הנוסף שעליו עמדנו שלפיו הכלל ביחס לדרישת הסכמת כלל הדיירים‬</w:t>
        <w:br/>
        <w:t>‫להצמדה של חלק מסוים מהרכוש המשותף לדירה פלונית נותר בעינו"‪.‬‬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נקבע בהמשך פסק הדין‪-‬‬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לשלול את הטענה שבניית מחסן‪ -‬אפילו זה אינו בסמיכות פיסית לדירה‪ -‬מאפשרת‬</w:t>
        <w:br/>
        <w:t>‫לפנות ממנה מיטלטלין ובכך להקל על הצפיפות בדירה‪ .‬ברם‪ ,‬הדרישה לסמיכות פיסית בין‬</w:t>
        <w:br/>
        <w:t>‫הדירה לבין הבנייה שעתידה להרחיב אותה היא להשקפתי נקודת האיזון הנכונה‪ ,‬ומביאה‬</w:t>
        <w:br/>
        <w:t>‫לפרשנות שיש בה כדי להגשים את עיקר תכליתו של התיקון (הקלת צפיפות דיור)‪ ,‬תוך מזעור‬</w:t>
        <w:br/>
        <w:t>‫הפגיעה בזכויות הקניין של המיעוט ברכוש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‫בספרות נקבע כי תנאי לכך שהבניה תיחשב הרחבה הוא שהבניה תהא מתוך דירת המבקש‪-‬‬        ‫‪.60‬‬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הגדלה המהווה המשך טבעי של הדירה ‪ . . .‬אנכית‪ ,‬כגון‪ ,‬בנייה על גג הבית‪ ,‬שהוא רכוש‬</w:t>
        <w:br/>
        <w:t>‫משותף וחיבור התוספת שנבנתה לדירה שמתחתיה ‪ . . .‬אופקית‪ ,‬כגון‪ ,‬בניית מרפסת או‬</w:t>
        <w:br/>
        <w:t>‫סגירתה‪ .‬התנאי להרחבה הוא כי ההרחבה תהא מתוך דירת המבקש" (איזנשטיין‪ ,‬עמ' ‪.)223‬‬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נטען‪ ,‬וממילא לא הוכח‪ ,‬כי התקבלו הסכמות יתר בעלי הדירות בבית להקמתו של בית‬       ‫‪.61‬‬</w:t>
        <w:br/>
        <w:t>‫העץ‪ ,‬ממילא אין בידי לאשר הותרתו‪.‬‬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,‬מוצאת אני להורות לנתבע להרוס את החדר מעץ המודגם בתמונה נספח ‪ 5‬לכתב‬       ‫‪.62‬‬</w:t>
        <w:br/>
        <w:t>‫התביעה‪ .‬ההריסה והפינוי יבוצעו בתוך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‫הנחת חפצים אישיים בשטח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הנתבע מאחסן חפצים רבים ברכוש המשותף‪ ,‬לרבות‪ :‬עגלת סופר‪ ,‬דלתות‪,‬‬        ‫‪.63‬‬</w:t>
        <w:br/>
        <w:t>‫בקבוקים למחזור ועוד‪ ,‬לראיה צירפו בנספח ‪ 7‬לתצהיר עדותו הראשית של תובע מס' ‪ 2‬תמונות‬</w:t>
        <w:br/>
        <w:t>‫של חפצים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אישר בסעיף ‪ 20‬לתצהיר עדותו הראשית כי הציב אופניים ועגלת סופר ברכוש המשותף‪,‬‬     ‫‪.64‬‬</w:t>
        <w:br/>
        <w:t>‫אך הכחיש הנחת יתר המיטלטלין שיוחסו לו‪ .‬בביקור במקום שקיימתי אישר הנתבע כי‬</w:t>
        <w:br/>
        <w:t>‫הבקבוקים למיחזור ושאר המיטלטלין המאוחסנים בארונות הקומתיים שייכים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‫עדת הגנה מס' ‪ ,2‬שרה זימרמן‪ ,‬העידה כי כולם מניחים חפצים‪ ,‬אך הוגשה תביעה רק כנגד‬         ‫‪.65‬‬</w:t>
        <w:br/>
        <w:t>‫הנתבע‪ .‬ראו עדותה עמ' ‪ 8‬לפרוטוקול שורה ‪ .22‬בהמשך העידה העדה כי באסיפה שהתקיימה‪,‬‬</w:t>
        <w:br/>
        <w:t>‫התובע ביקש מכל בעלי הדירות בבית להוציא חפצים מהרכוש המשותף‪ ,‬ראו עדותה בשורה ‪.29‬‬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‫מהתמונות שצירף הנתבע לכתב הגנתו עולה כי בעלי דירות נוספים בבית מאחסנים ברכוש‬           ‫‪.66‬‬</w:t>
        <w:br/>
        <w:t>‫המשותף מיטלטלין דוגמת‪ :‬אופני ילדים‪ ,‬עציצים‪ ,‬שולחנות קפה וכיוב'‪.‬‬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שצוין לעיל‪ ,‬אין בעובדה שבעלי דירות נוספים בבית עושים דין לעצמם ומוציאים מיטלטלין‬   ‫‪.67‬‬</w:t>
        <w:br/>
        <w:t>‫לרכוש המשותף כדי לשמש היתר לנתבע לעשות כן‪ .‬עם זאת‪ ,‬ראוי שהנציגות לא תנהג איפה‬</w:t>
        <w:br/>
        <w:t>‫ואיפה בקרב בעלי הדירות בבית‪ .‬לאור האמור‪ ,‬אני ממליצה לנציגות הבית המשותף לפעול‬</w:t>
        <w:br/>
        <w:t>‫לכ ינוסה של אסיפה כללית אשר על סדר יומה תעמוד השאלה אילו מיטלטלין ניתן להותיר‬</w:t>
        <w:br/>
        <w:t>‫ברכוש המשותף‪ ,‬אם בכלל‪ ,‬ואם כן היכן‪ .‬ויוטעם‪ ,‬הכללים שיקבעו יהיו נכונים ויחולו על כל‬</w:t>
        <w:br/>
        <w:t>‫בעלי הדירות בכל הקומות באופן שווה‪.‬‬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 לפעול לפינוי כל המיטלטלין שהציב ברכוש המשותף‪ ,‬לרבות בארונות‬             ‫‪.68‬‬</w:t>
        <w:br/>
        <w:t>‫המשותפים בקומה בה מצויה דירתו בתוך ‪ 30‬יום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בזאת צו מניעה קבוע שיאסור על הנתבע להציב מיטלטלין מכל סוג שהוא ברכוש המשותף‪.‬‬      ‫‪.69‬‬</w:t>
        <w:br/>
        <w:t>‫ככל שתתקבל החלטת האסיפה הכללית המאפשרת אחסון מיטלטלין מסוג מסוים או במקום‬</w:t>
        <w:br/>
        <w:t>‫מסוים ברכוש המשותף לכל בעלי הדירות בבית יהיה רשאי הנתבע לאחסן מיטלטלין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מצלמה ברכוש המשותף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הנתבע התקין מעל דלת דירתו מצלמה המצלמת את באי המחסנים‪ ,‬בנספח ‪8‬‬         ‫‪.70‬‬</w:t>
        <w:br/>
        <w:t>‫לתצהיר עדותו הראשית של תובע מס' ‪ 2‬צורפה תמונה של המצלמה‪.‬‬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,‬המצלמה הותקנה מעל דלת הכניסה של דירתו ומצלמת אך ורק את השטח‬               ‫‪.71‬‬</w:t>
        <w:br/>
        <w:t>‫המשותף ולא הפרטי‪ ,‬בדומה למצלמה שהותקנה ע"י תובעת מס' ‪ 3‬ליד דלת דירתה‪ .‬ראו תצהיר‬</w:t>
        <w:br/>
        <w:t>‫עדות ראשית סעיף ‪ .25‬לטענת תובע מס' ‪ 2‬מדובר במצלמה אשר מצלמת את בעלי הדירות אשר‬</w:t>
        <w:br/>
        <w:t>‫מגיעים למחסן דירתם‪ .‬ראו תצהיר עדות ראשית סע' ‪.5‬‬</w:t>
        <w:br/>
        <w:t>‫תופעת הצבתן של מצלמות אבטחה ברכוש המשותף הפכה לאחרונה לחזון נפרץ‪ .‬בניגוד למה‬           ‫‪.72‬‬</w:t>
        <w:br/>
        <w:t>‫שהיה נהוג בעבר‪ ,‬מצלמות אבטחה מותקנות כיום כמעט בכל מקום‪ ,‬במקומות ציבוריים‬</w:t>
        <w:br/>
        <w:t>‫ובמקומות פרטיים‪ ,‬וחיוניותן של מצלמות אלה לשם הגנה על הרכוש ועל הביטחון ידועה‪ .‬אף‬</w:t>
        <w:br/>
        <w:t>‫במקרה דנן‪ ,‬הצבת המצלמה על ידי הנתבע נועדה לאפשר לה לממש את זכות היסוד שלה לחיות‬</w:t>
        <w:br/>
        <w:t>‫בבטחה בדירתה וליהנות מקניינה‪.‬‬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‫סוגית התקנת מצלמות ברכוש המשותף מצריכה הכרעה בשאלות לא פשוטות של זכויות יסוד‪,‬‬           ‫‪.73‬‬</w:t>
        <w:br/>
        <w:t>‫הן מתחום ההגנה על הקניין‪ ,‬והן מתחום ההגנה על הפרטיות‪ .‬מטבע הדברים‪ ,‬לעיתים‪ ,‬זכויות‬</w:t>
        <w:br/>
        <w:t>‫אלו מתנגשות זו בזו‪ ,‬ויש למצוא את נקודת האיזון המדויקת ביניהן‪ .‬מובן‪ ,‬כי נקודת איזון זו‬</w:t>
        <w:br/>
        <w:t>‫שונה ממקרה אחד למשנהו‪ ,‬ויש לבחון כל מקרה לגופו וכל מאורע בהתאם לנסיבותיו‪.‬‬</w:t>
        <w:br/>
        <w:t>‫פרק ו' לחוק המקרקעין הוא הפרק העוסק בבתים המשותפים נועד להסדיר את הזכויות שיש‬           ‫‪.74‬‬</w:t>
        <w:br/>
        <w:t>‫לכל בעל דירה בבית המשותף‪ ,‬ולהתוות את יחסי השכנות בין בעלי הדירות כתוצאה מהיותם‬</w:t>
        <w:br/>
        <w:t>‫"שותפים על כורכם" בחלקים שונים בבית המשותף‪ .‬ככלל‪ ,‬חוק המקרקעין מעניק לכל בעל‬</w:t>
        <w:br/>
        <w:t>‫דירה מקסימום זכויות בקניינו‪ ,‬אך גם מחייב אותו למקסימום ההתחשבות בקניינו של שכנו‪.‬‬</w:t>
        <w:br/>
        <w:t>‫בתוך כך‪ ,‬קבע חוק המקרקעין מנגנונים שנועדו לעגן את הזכות הקניינית של בעל דירה בבית‬</w:t>
        <w:br/>
        <w:t>‫משותף הן בדירתו והן ברכוש המשותף‪ ,‬תוך הכפפתה לזכויותיהם של בעלי הדירות האחרים‪,‬‬</w:t>
        <w:br/>
        <w:t>‫ולהסדרים שכל בעלי הדירות קבעו ביניהם‪.‬‬</w:t>
        <w:br/>
        <w:t>‫שני עקרונות בסיסיים ביחסי בעלי הדירות בבית המשותף בנוגע לרכוש המשותף‪ ,‬מצויים בסעיף‬      ‫‪.75‬‬</w:t>
        <w:br/>
        <w:t>‫‪ 55‬לחוק המקרקעין ובסעיף ‪(2‬א) לתקנון המצוי שבתוספת הראשונה לחוק‪.‬‬</w:t>
        <w:br/>
        <w:t>‫סעיף ‪ 55‬לחוק מבהיר כי הבעלות ברכוש המשותף היא של כל בעלי הדירות‪ ,‬תוך שהוא קובע כי‪:‬‬      ‫‪.76‬‬</w:t>
        <w:br/>
        <w:t>‫"לכל דירה בבית משותף צמוד חלק בלתי מסוים ברכוש המשותף‪ ."...‬סעיף ‪(2‬א) לתוספת‬</w:t>
        <w:br/>
        <w:t>‫הראשונה קובע כי‪:‬‬</w:t>
        <w:br/>
        <w:t>‫"בעל דירה אינו רשאי לעשות בדירתו שינויים או תיקונים הפוגעים ברכוש המשותף או‬</w:t>
        <w:br/>
        <w:t>‫מסכנים או עשויים לסכן את קיומו‪ ,‬או משנים או עשויים לשנות את ערכו‪ ,‬אלא אם קיבל‬</w:t>
        <w:br/>
        <w:t>‫תחילה הסכמת האסיפה הכללית של בעלי הדירות‪ .‬לעניין זה‪' ,‬פגיעה ברכוש המשותף' –‬</w:t>
        <w:br/>
        <w:t>‫לרבות פגיעה בחזותו החיצונית התקינה והאחידה כפי שהייתה בעת גמר הבנייה"‪.‬‬</w:t>
        <w:br/>
        <w:t>‫מהוראות חוק אלו עולה כי הרכוש המשותף שייך לכל בעלי הדירות‪ ,‬ועל כן בעל דירה אחת אינו‬     ‫‪.77‬‬</w:t>
        <w:br/>
        <w:t>‫יכול לפגוע בו אלא אם קיבל לכך את הסכמת האסיפה הכללית‪.‬‬</w:t>
        <w:br/>
        <w:t>‫כפי שפורט בסעיף ‪ 24‬לעיל‪ ,‬לא כל שימוש ברכוש המשותף מהווה "פגיעה"‪ ,‬המצריך את קבלת‬         ‫‪.78‬‬</w:t>
        <w:br/>
        <w:t>‫הסכמת האסיפה הכללית‪ .‬וכך נקבע בפסק דין וינטרס הנ"ל‪:‬‬</w:t>
        <w:br/>
        <w:t>‫"לא כל שימוש ברכוש המשותף מותנה בקיומה של החלטה של האסיפה הכללית המתירה‬</w:t>
        <w:br/>
        <w:t>‫אותו‪ .‬נראה לי‪ ,‬כי המבחן הנכון הוא זה‪ :‬כל שימוש מותר גם בלי החלטה של האסיפה הכללית‪,‬‬</w:t>
        <w:br/>
        <w:t>‫ובלבד שהוא רגיל וסביר לפי תנאי המקום והזמן ואינו מונע שימוש דומה מאחרים"‪.‬‬</w:t>
        <w:br/>
        <w:t>‫הלכה זו עולה בקנה אחד עם ההוראה בסעיף ‪(31‬א) לחוק המקרקעין (החלה גם על בתים‬              ‫‪.79‬‬</w:t>
        <w:br/>
        <w:t>‫משותפים מכח סעיף ‪ 53‬לחוק)‪ ,‬לפיה‪" :‬באין קביעה אחרת לפי סעיף ‪ ,30‬רשאי כל שותף‪ ,‬בלי‬</w:t>
        <w:br/>
        <w:t>‫הסכמת יתר השותפים – (‪ )1‬להשתמש במקרקעין שימוש סביר‪ ,‬ובלבד שלא ימנע שימוש כזה‬</w:t>
        <w:br/>
        <w:t>‫משותף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,‬שימוש סביר שאינו מונע שימוש דומה מבעל דירה אחרת‪ ,‬לא מהווה "פגיעה" ברכוש‬         ‫‪.80‬‬</w:t>
        <w:br/>
        <w:t>‫המשותף‪ ,‬ובעל דירה בבית המשותף רשאי לבצע שימוש כזה‪ ,‬גם אם לא קיבל לכך את הסכמת‬</w:t>
        <w:br/>
        <w:t>‫האסיפה הכללית‪.‬‬</w:t>
        <w:br/>
        <w:t>‫ומהו אותו שימוש סביר? מובן‪ ,‬כי לכך לא ניתן ליתן תשובה חד ערכית‪ .‬יש ששימוש מסוים‬            ‫‪.81‬‬</w:t>
        <w:br/>
        <w:t>‫ייחשב סביר ורגיל במקום מסוים‪ ,‬ואילו במקום אחר‪ ,‬אותו שימוש בדיוק יחשב שימוש חריג‪.‬‬</w:t>
        <w:br/>
        <w:t>‫התשובה לשאלה מהו "שימוש סביר"‪ ,‬תוכרע‪ ,‬בסופו של דבר‪ ,‬בהתאם למקום‪ ,‬לזמן ולנוהג‬</w:t>
        <w:br/>
        <w:t>‫המקובל‪ .‬וראו בעניין את דבריו של א‪ .‬איזנשטיין‪ ,‬יסודות והלכות בדיני מקרקעין‪ ,‬חלק ג'‪ ,‬בעמ'‬</w:t>
        <w:br/>
        <w:t>‫‪.101‬‬</w:t>
        <w:br/>
        <w:t>‫כאמור‪ ,‬השאלה מהו שימוש סביר היא שאלה תלוית זמן‪ ,‬נוהג ומקום‪ .‬על כן‪ ,‬לשם הכרעה‬               ‫‪.82‬‬</w:t>
        <w:br/>
        <w:t>‫בשאלה זו‪ ,‬שומה עלינו לבדוק את טיבן ותפקודן של המצלמות‪ ,‬את הפגיעה שנגרמת לבעלי‬</w:t>
        <w:br/>
        <w:t>‫הדירות בבית‪ ,‬ואת הטעם להצבתן‪.‬‬</w:t>
        <w:br/>
        <w:t>‫בענייננו‪ ,‬עסקינן בהצבת מצלמה שהותקנה ברכוש המשותף‪ ,‬ולא נטען כי היא מכוונות או צופות‬        ‫‪.83‬‬</w:t>
        <w:br/>
        <w:t>‫לתוך שטחים פרטיים‪ .‬מחד גיסא‪ ,‬אין חולק כי הנתבע לא קבל את הסכמת האסיפה הכללית‬</w:t>
        <w:br/>
        <w:t>‫להצבת המצלמה‪ ,‬אך מן העבר השני‪ ,‬אין ספק כי הצבת המצלמה על ידו מספקת לו הגנה‬</w:t>
        <w:br/>
        <w:t>‫וביטחון‪ ,‬ואינה מונעת שימוש דומה מיתר בעלי הדירות בבית‪.‬‬</w:t>
        <w:br/>
        <w:t>‫חוק הגנת הפרטיות‪ ,‬התשמ"א‪ 1981-‬אוסר על פגיעה בפרטיות‪ .‬על פי חוק זה פגיעה בפרטיות‬            ‫‪.84‬‬</w:t>
        <w:br/>
        <w:t>‫היא‪ ,‬בין היתר‪" ,‬צילום אדם כשהוא ברשות היחיד"‪.‬‬</w:t>
        <w:br/>
        <w:t>‫כיום מותקנות מצלמות רבות ברשות הרבים‪ ,‬בקניונים‪ ,‬בחנויות‪ ,‬בכבישים ובמקומות נוספים‬           ‫‪.85‬‬</w:t>
        <w:br/>
        <w:t>‫רבים ללא שהדבר מהווה פגיעה בפרטיות המצולמים‪ ,‬בהיותן עולות בקנה אחד עם הוראות חוק‬</w:t>
        <w:br/>
        <w:t>‫הגנת הפרטיות‪.‬‬</w:t>
        <w:br/>
        <w:t>‫היות שלא נטען‪ ,‬וממילא לא הוכח‪ ,‬כי המצלמה מופנית כלפי חלונות ופתחים בדירות‪/‬מחסנים‬           ‫‪.86‬‬</w:t>
        <w:br/>
        <w:t>‫של מי מבעלי הדירות בבית או כלפי שטחים הצמודים לאחרים לא מצאתי כי התקנתה מהווה‬</w:t>
        <w:br/>
        <w:t>‫פגיעה בפרטיות‪ ,‬ומשכך אינני מוצאת להורות על הסרתן‪.‬‬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באמור כדי למנוע מהאסיפה הכללית לקבל החלטה מכוחה יותקנו על ידה מצלמות ברכוש‬             ‫‪.87‬‬</w:t>
        <w:br/>
        <w:t>‫המשותף חלף המצלמות הפרטיות שהותקנו ע"י בעלי 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מורה לנתבע להעתיק מהחצר המשותפת‪/‬הקירות החיצוניים של הבית את מנועי המזגנים‪,‬‬             ‫‪.88‬‬</w:t>
        <w:br/>
        <w:t>‫הצנרת והדודים‪ ,‬המודגמים בתמונות נספחים ‪ 2‬ו‪ 3-‬לתצהיר תובע מס' ‪ ,2‬חזרה למרפסת‬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תיק‪8/19/2022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‫השירות בה על פי חוזה המכר אמורים להיות מותקנים מתקנים אלו‪ ,‬ולהשיב את מצב הקירות‬</w:t>
        <w:br/>
        <w:t>‫לקדמותו‪.‬‬</w:t>
        <w:br/>
        <w:t>‫אני מחייבת את הנתבע לאטום את פתח היציאה מהמחסן לחצר‪ ,‬לפתוח את הקיר והחלון‬              ‫‪.89‬‬</w:t>
        <w:br/>
        <w:t>‫שהתקין בקצה מרפסת השירות שבדירתו‪ ,‬ולהחזיר את מצב מרפסת השירות לקדמותה‪.‬‬</w:t>
        <w:br/>
        <w:t>‫אני מחייבת את הנתבע להרוס את החדר מעץ המודגם בתמונה נספח ‪ 5‬לכתב התביעה‪.‬‬        ‫‪.90‬‬</w:t>
        <w:br/>
        <w:t>‫אני מורה לנתבע לפנות את כל המיטלטלין שהציב ברכוש המשותף‪ ,‬לרבות בארונות המשותפים‬        ‫‪.91‬‬</w:t>
        <w:br/>
        <w:t>‫בקומה בה מצויה דירתו‪.‬‬</w:t>
        <w:br/>
        <w:t>‫האמור בסעיפים ‪ 91-88‬לפסק דיני יבוצע ע"י הנתבע או מי מטעמו בתוך ‪ 30‬יום מיום קבלת פסק‬    ‫‪.92‬‬</w:t>
        <w:br/>
        <w:t>‫הדין‪.‬‬</w:t>
        <w:br/>
        <w:t>‫ניתן בזאת צו מניעה קבוע שיאסור על הנתבע להציב מיטלטלין מכל סוג שהוא ברכוש המשותף‪,‬‬      ‫‪.93‬‬</w:t>
        <w:br/>
        <w:t>‫אלא אם תתקבל החלטת האסיפה הכללית המאפשרת אחסון מיטלטלין מסוג מסוים או במקום‬</w:t>
        <w:br/>
        <w:t>‫מסוים ברכוש המשותף לכל בעלי הדירות בבית‪ ,‬שאז יהיה רשאי הנתבע לאחסן מיטלטלין‬</w:t>
        <w:br/>
        <w:t>‫בהתאם למוסכם‪.‬‬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‫בשים לב לעובדה שמרבית התביעה התקבלה‪ ,‬אני מחייבת את הנתבע לשלם לתובעים‪ ,‬יחד‬             ‫‪.94‬‬</w:t>
        <w:br/>
        <w:t>‫ולחוד‪ ,‬הוצאות למשפט בסך כולל של ‪ ₪ 8,834‬כדלהלן‪ ₪ 654 :‬אגרת משפט‪ ₪ 6,746.22 ,‬שכ"ט‬</w:t>
        <w:br/>
        <w:t>‫עו"ד בהתאם לכללי לשכת עורכי הדין (התעריף המינימלי המומלץ)‪ ,‬תש"ס‪ ₪ 234 ,2000-‬עלויות‬</w:t>
        <w:br/>
        <w:t>‫מסירה וסך של ‪ ₪ 1,200‬שכר בטלת התובעים‪ .‬סכום שלא ישולם בתוך ‪ 30‬יום מיום קבלת פסק‬</w:t>
        <w:br/>
        <w:t>‫הדין יישא הפרשי הצמדה וריבית מיום הגשת התביעה (‪ )9.1.22‬ועד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ו' באדר תשפ"ג (‪)27.2.23‬‬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