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8/398/2021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2023-02-08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‫אסף יפה‬     ‫‪.1‬‬                       ‫התובעים‪:‬‬</w:t>
        <w:br/>
        <w:t>‫אסף מיכאל‬     ‫‪.2‬‬</w:t>
        <w:br/>
        <w:t>‫שניהם באמצעות ב"כ עו"ד ניסנבאום דורית‬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‫רות קוטיק‬                             ‫הנתבעת‪:‬‬</w:t>
        <w:br/>
        <w:t>‫באמצעות ב"כ עו"ד שטרן אביאל‬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שתי תביעות שהגישו התובעים נגד הנתבעת‪ ,‬שהדיון בהן אוחד בהסכמת הצדדים‬</w:t>
        <w:br/>
        <w:t>‫בהחלטה מיום ‪.29.05.22‬‬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ההליך בתיק ‪ 8-398-21‬נוגע להליכים מקדמיים שניהלו הצדדים במוסדות התכנון‪,‬‬</w:t>
        <w:br/>
        <w:t>‫במסגרתם נדחתה בקשת התובעים להקמת גדר על שטחם הפרטי‪ ,‬בנימוק שבניית גדר‬</w:t>
        <w:br/>
        <w:t>‫במיקום המוצע‪ ,‬תמנע מהנתבעת לבנות בעתיד שביל גישה לכלי רכב לצורך מעבר לשטחה‬</w:t>
        <w:br/>
        <w:t>‫הפרטי שבעורף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שמספרו ‪ 8-69-22‬עתרו התובעים לצו עשה לתיקון ליקויי רטיבות בדירת הנתבעת‪,‬‬</w:t>
        <w:br/>
        <w:t>‫וכן לתיקון נזקי רטיבות בדירתם‪ ,‬שנגרמו לטענתם בשל ליקויים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והבית המשותף‬</w:t>
        <w:br/>
        <w:t>‫‪ .1‬הצדדים בעלי זכויות בדירות בבית משותף דו קומתי ברחוב קק"ל ‪ 28‬בקריית‬</w:t>
        <w:br/>
        <w:t>‫ביאליק‪ ,‬הידוע כחלקה ‪ 69‬בגוש ‪ .11538‬הבית נרשם כבית משותף בתאריך‬</w:t>
        <w:br/>
        <w:t>‫‪ 04.01.1957‬ויש לו תקנון מוסכם (להלן ‪ -‬הבית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.2‬דירת התובעים הרשומה כתת חלקה ‪ ,1‬נמצאת בקומת הקרקע ומוצמדת לה קרקע‬</w:t>
        <w:br/>
        <w:t>‫המסומנת "א"‪ ,‬שעיקרה בצד הקדמי‪-‬מערבי של החלקה‪ ,‬וחלק נוסף שלה‪ ,‬מעין‬</w:t>
        <w:br/>
        <w:t>‫שביל‪ ,‬מצוי במרווח צדדי מדרום לחלקה (להלן – שביל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.3‬דירת הנתבעת הרשומה כתת חלקה ‪ ,2‬נמצאת בקומה הראשונה ומוצמדת לה קרקע‬</w:t>
        <w:br/>
        <w:t>‫המסומנת "ב"‪ ,‬עיקרה בצד האחורי‪-‬מזרחי של החלקה‪ ,‬וחלק נוסף שלה‪ ,‬מעין שביל‪,‬‬</w:t>
        <w:br/>
        <w:t>‫מצוי במרווח צדדי מדרום לחלקה (להלן ‪ -‬שביל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שביל התובעים לשביל הנתבעת עוברת רצועת קרקע השייכת לרכוש המשותף‬</w:t>
        <w:br/>
        <w:t>‫(להלן ‪ -‬השביל המשותף)‪ .‬לצורך הדיון יכונו שלושת השבילים‪" :‬שביל הגישה"‪.‬‬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‫שביל התובעים‬             ‫שביל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‫שביל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 ‪8-398-21‬‬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במוסדות התכנון‬</w:t>
        <w:br/>
        <w:t>‫‪ .5‬קודם לפתיחת ההליך שלפניי‪ ,‬הגישו התובעים בקשה לוועדה המקומית לתכנון‬</w:t>
        <w:br/>
        <w:t>‫ובנייה (להלן – הוועדה המקומית) לקבלת היתר בנייה‪ ,‬הכוללת בין היתר תוספת‬</w:t>
        <w:br/>
        <w:t>‫לדירתם ובניית גדר מרחק שני מטרים מגבול החלקה הדרומי‪ ,‬לצורך תחימת השביל‬</w:t>
        <w:br/>
        <w:t>‫השייך להם‪ .‬גדר זו עומדת במרכז הסכסוך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.6‬בהחלטתה מיום ‪ 27.12.2020‬אישרה הוועדה המקומית את בקשת התובעים לבנות‬</w:t>
        <w:br/>
        <w:t>‫גדר במרחק שני מטרים מגבול החלקה הדרומי‪ .‬בערר שהגישה הנתבעת לוועדת‬</w:t>
        <w:br/>
        <w:t>‫הערר המחוזית (להלן – ועדת הערר) טענה הנתבעת בין היתר שהגדר המתוכננת‬</w:t>
        <w:br/>
        <w:t>‫תקטין את רוחב שביל הגישה‪ ,‬ותמנע מעבר מכוניות לשטחה הפרטי שבעורף החלקה‪,‬‬</w:t>
        <w:br/>
        <w:t>‫בכך תימנע מהנתבעת האפשרות לבנות בשטח זה‪ .‬אין חולק שכיום הגישה מחזית‬</w:t>
        <w:br/>
        <w:t>‫הבית המשותף לשטחה של הנתבעת בצד האחורי של החלקה‪ ,‬נעשית רגלית דרך‬</w:t>
        <w:br/>
        <w:t>‫שביל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.7‬מנגד טענו התובעים שהגדר המוצעת עתידה להיבנות על גבי השביל שבבעלותם‪,‬‬</w:t>
        <w:br/>
        <w:t>‫במרחק ‪ 2.05‬מ' מהגבול הדרומי של החלקה‪ .‬את טענתם סמכו התובעים על חוות‬</w:t>
        <w:br/>
        <w:t>‫דעת מודד מטעמם‪ ,‬הקובעת שרוחב שביל הנתבעת הוא ‪ 1.60‬מ'‪ ,‬ובצירוף השביל‬</w:t>
        <w:br/>
        <w:t>‫המשותף‪ ,‬שרוחבו ‪ 0.5‬מ' הרי שהגדר המוצעת עתידה להיבנות על גבי שטחם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.8‬בהחלטתה מתאריך ‪ 14.3.2021‬קבעה ועדת הערר שקשה לעמוד על מידות הרוחב‬</w:t>
        <w:br/>
        <w:t>‫המדויקות של כל אחד מהשבילים‪ ,‬ובנסיבות אלו אי אפשר לקבוע שקיימים תימוכין‬</w:t>
        <w:br/>
        <w:t>‫קניינים לבקשת התובעים‪ ,‬אלו צריכים להתברר בפני הערכאה המוסמכת‪ .‬עוד קבעה‬</w:t>
        <w:br/>
        <w:t>‫ועדת הערר‪ ,‬שמבחינה תכנונית יש להותיר שביל גישה ברוחב שלושה מטרים בצד‬</w:t>
        <w:br/>
        <w:t>‫הדרומי של החלקה‪ ,‬והתובעים נדרשו לתקן את בקשתם להיתר‪ ,‬בהתאם‪ .‬בתוך כך‬</w:t>
        <w:br/>
        <w:t>‫ציינה ועדת הערר שאין באמור לקבוע מסמרות בעניין זכויותיהם הקנייניות של‬</w:t>
        <w:br/>
        <w:t>‫הצדדים בשביל הגישה על שלוש רצועותיו ‪ -‬עניין שהצדדים רשאים להביאו להכרעה‬</w:t>
        <w:br/>
        <w:t>‫בפני הערכאה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 הוגש ערעור על החלטת ועדת הערר‪ ,‬ובתאריך ‪ 19.09.2021‬הגישו התובעים‬</w:t>
        <w:br/>
        <w:t>‫תביעתם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גדר חדשה לאחר מועד הגשת התביעה‬</w:t>
        <w:br/>
        <w:t>‫‪ .10‬בסמוך לאחר הגשת התביעה‪ ,‬בנו התובעים גדר בטון בצדה הדרומי של החלקה (להלן‬</w:t>
        <w:br/>
        <w:t>‫– הגדר החדשה)‪ ,‬באופן שאינו מותיר שביל גישה ברוחב שלושה מטרים בצדה‬</w:t>
        <w:br/>
        <w:t>‫הדרומי של החלקה‪ ,‬כהמלצת ועדת הערר בהחלטתה מיום ‪.14.03.21‬‬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20.10.21‬שלחה הוועדה המקומית מכתב התראה לתובעים‪ ,‬הדורש מהם‬</w:t>
        <w:br/>
        <w:t>‫לסלק לאלתר את הגדר החדשה‪ .‬במכתב תשובה ששלחו התובעים לוועדה בתאריך‬</w:t>
        <w:br/>
        <w:t>‫‪ ,01.11.21‬הסבירו התובעים כי החליטו לוותר על בניית גדר כפי שמופיעה בתכנית‬</w:t>
        <w:br/>
        <w:t>‫הבקשה להיתר‪ ,‬ולהסתפק בגדר נמוכה יותר שגובהה ‪ 1.5‬מ'‪ ,‬הפטורה מהיתר בנייה‬</w:t>
        <w:br/>
        <w:t>‫לפי תקנות התכנון והבנייה (עבודות ומבנים הפטורים מהיתר)‪ ,‬התשע"ד‪;2014-‬‬</w:t>
        <w:br/>
        <w:t>‫ומכאן שאין מדובר בבנייה בניגוד להחלטת ועדת הערר מיום ‪.14.03.21‬‬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.12‬הנתבעת דוחה הסברם זה של התובעים וטוענת שבהחלטת ועדת הערר נאסר עליהם‬</w:t>
        <w:br/>
        <w:t>‫לבנות גדר‪ ,‬מכל סוג שהוא‪ ,‬כל עוד מיקום הגדר אינו מותיר שביל גישה ברוחב‬</w:t>
        <w:br/>
        <w:t>‫שלושה מטרים לצורך מעבר כלי רכב לצד האחורי של החלקה‪ .‬לתמיכה בטענותיה‬</w:t>
        <w:br/>
        <w:t>‫הגישה הנתבעת חוות דעת מודד מטעמה שקבע‪ ,‬שהמרחק מגבול החלקה הדרומי ועד‬</w:t>
        <w:br/>
        <w:t>‫לגדר החדשה עומד על ‪( 2.48‬בחלקה הקדמי‪-‬מערבי) ו‪( 2.66-‬בחלקה האחורי‪-‬מזרחי)‪.‬‬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.13‬מטענות הצדדים בסיכומיהם עולה שבמהלך ניהול ההליכים שלפניי‪ ,‬פנו התובעים‬</w:t>
        <w:br/>
        <w:t>‫לוועדה המקומית‪ ,‬בבקשה לחיבור תלת פאזי לדירתם‪ ,‬אך פנייתם זו נדחתה‪ .‬ערר‬</w:t>
        <w:br/>
        <w:t>‫שהגישו התובעים על החלטה זו לוועדת הערר המחוזית‪ ,‬נמחק ביום ‪ 01.08.22‬בשל‬</w:t>
        <w:br/>
        <w:t>‫העדר סמכות עניינית‪ ,‬בשולי הדברים נאמר באותה החלטה‪..." :‬ע"פ הערר עצמו‪,‬‬</w:t>
        <w:br/>
        <w:t>‫המחלוקת נוגעת למיקום הגדר‪ ,‬נושא אשר הוכרע ע"י ועדת הערר ובהעדר תימוכין‬</w:t>
        <w:br/>
        <w:t>‫קניינים‪ ,‬בשעה שהליך המתנהל בפני המפקח על הבתים המשותפים בעניין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הוכרע‪ .‬החלטת הוועדה המקומית (אשר לכשעצמה אינה מקימה זכות ערר)‬</w:t>
        <w:br/>
        <w:t>‫נגזרת מהחלטת ועדת הערר בנושא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שלפניי‬</w:t>
        <w:br/>
        <w:t>‫‪ .14‬במהלך ניהול ההליך שלפניי חזרו הצדדים על טענותיהם שלעיל‪ .‬התובעים ביקשו‬</w:t>
        <w:br/>
        <w:t>‫להורות בפסק הדין שאין לכפות עליהם לוותר על שטחם הפרטי רק כדי שהנתבעת‬</w:t>
        <w:br/>
        <w:t>‫תוכל בעתיד לבנות שביל מעבר לכלי רכב בצד הדרומי של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.15‬מנגד‪ ,‬ביקשה הנתבעת לחייב את התובעים להרוס את הגדר החדשה‪ ,‬שנבנתה בניגוד‬</w:t>
        <w:br/>
        <w:t>‫להחלטת ועדת הערר ‪ -‬לזאת השיבו התובעים‪ ,‬שהחלטת ועדת הערר אינה רלבנטית‬</w:t>
        <w:br/>
        <w:t>‫עוד לגביהם‪ ,‬הואיל וכבר אינם מעוניינים לבנות את הגדר המוצעת בתכנית ההיתר ‪-‬‬</w:t>
        <w:br/>
        <w:t>‫במקומה בנו גדר חדשה על גבי שטחם הפרטי‪ ,‬שאינה טעונה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.16‬בדיון שהתקיים ביום ‪ 29.05.22‬מקדו הצדדים טיעוניהם סביב השאלה האם הגדר‬</w:t>
        <w:br/>
        <w:t>‫החדשה פולשת לשביל המשותף והאם גובהה הוא כזה המחייב היתר בנייה‪ .‬בדיון‬</w:t>
        <w:br/>
        <w:t>‫טענה הנתבעת שהגדר החדשה נבנתה בחלקה על גבי השביל המשותף‪ ,‬ושגובהה עולה‬</w:t>
        <w:br/>
        <w:t>‫על ‪ 1.50‬מ' ולכן היא טעונה היתר וכפופה להחלטת ועדת הערר מיום ‪.14.03.2021‬‬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.17‬בהמשך‪ ,‬נשאלה הנתבעת האם תעמוד על טענתה שיש להרוס את הגדר החדשה‪ ,‬גם‬</w:t>
        <w:br/>
        <w:t>‫אם יימצא שהיא בנויה על גבי שביל התובעים ואינה פולשת לרכוש המשותף‪ ,‬על כך‬</w:t>
        <w:br/>
        <w:t>‫השיב בא כוחה‪ ,‬שככל שייקבע על ידי מודד שימונה‪ ,‬שהגדר נבנתה כולה על גבי שביל‬</w:t>
        <w:br/>
        <w:t>‫התובעים‪" ,‬ירים ידיים" והנתבעת תוותר על טענותיה בפן הקנייני (פרוטוקול דיון‬</w:t>
        <w:br/>
        <w:t>‫מיום ‪ ,29.05.22‬עמוד ‪ 2‬שו' ‪ .)23-14‬זה המקום לציין‪ ,‬שבהמשך ההליך זנחה הנתבעת‬</w:t>
        <w:br/>
        <w:t>‫טענתה כי הגדר החדשה טעונה היתר בשל גובהה‪ ,‬וטענה שהגדר פולשת לשביל‬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.18‬בהחלטה שניתנה בסוף הדיון‪ ,‬מונה בהסכמת הצדדים המהנדס ושמאי המקרקעין‬</w:t>
        <w:br/>
        <w:t>‫דן ברלינר (להלן – המומחה) לקבוע על סמך מדידה פיזית‪ ,‬האם הגדר החדשה‬</w:t>
        <w:br/>
        <w:t>‫שנבנתה על ידי התובעים בצד הדרומי של החלקה‪ ,‬נבנתה כולה על גבי שביל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שחלק ממנה נבנה תוך פלישה לשביל המשותף‪ ,‬כטענת הנתבעת‪ .‬בהחלטה צוין‪:‬‬</w:t>
        <w:br/>
        <w:t>‫"הנתבעת מסכימה שככל שיימצא שהגדר של התובעים עוברת במלואה בשטח‬</w:t>
        <w:br/>
        <w:t>‫התובעים בלבד‪ ,‬אזי שלפחות בפן הקנייני‪ ,‬לא תשמע מצידה טענה ביחס לגדר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המודד‬</w:t>
        <w:br/>
        <w:t>‫‪ .19‬חוות דעת המומחה הוגשה לתיק ביום ‪( 31.07.2022‬להלן – 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.20‬בחוות הדעת קבע המומחה בין היתר‪ ,‬שהגדר החדשה בנויה בחלקה הקדמי‪-‬מערבי‬</w:t>
        <w:br/>
        <w:t>‫במרחק ‪ 2.48‬מ' מגבול החלקה הדרומי ‪ -‬בנקודה זו פולשת הגדר החדשה כ‪ 32-‬ס"מ‬</w:t>
        <w:br/>
        <w:t>‫לתוך השביל המשותף (‪ ;)280-248‬ואילו בחלקה האחורי‪ ,‬בנויה הגדר החדשה‬</w:t>
        <w:br/>
        <w:t>‫במרחק ‪ 2.66‬מ' מגבול החלקה הדרומי – בנקודה זו נבנתה הגדר החדשה כ‪ 26-‬ס"מ‬</w:t>
        <w:br/>
        <w:t>‫בתוך שביל התובעים (‪.)266-240‬‬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.21‬במאמר מוסגר יצוין כי לפי ממצאי המומחה‪ ,‬המרחק בין גבול החלקה הדרומי‬</w:t>
        <w:br/>
        <w:t>‫לשביל התובעים קטן מ‪ 3.05-‬מ'‪ .‬רוחב השביל המשותף משתנה בין ‪ 90‬ס"מ‬</w:t>
        <w:br/>
        <w:t>‫בתחילתו‪ ,‬לבין ‪ 60‬ס"מ בסופו‪.‬‬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.22‬לחוות דעתו צירף המומחה תשריט שערך‪ ,‬המדגים את ממצאיו בהתאם למדידות‬</w:t>
        <w:br/>
        <w:t>‫שערך בשטח‪:‬‬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.23‬בדיון מיום ‪ 13.11.22‬שנסב על ממצאי חוות דעת המומחה טענו התובעים כי‬</w:t>
        <w:br/>
        <w:t>‫המומחה ביצע עבודתו באופן חלקי‪ ,‬שכן חוות דעתו אינה נותנת ביטוי לכל תוואי‬</w:t>
        <w:br/>
        <w:t>‫הגדר (בעניין זה ראו תגובת התובעים מיום ‪ .)21.08.22‬בסופו של יום‪ ,‬לא התבקשה‬</w:t>
        <w:br/>
        <w:t>‫השלמת חוות דעת המומחה ואף לא חקירתו על ממצאיה‪ .‬בהתאם להסכמות‬</w:t>
        <w:br/>
        <w:t>‫הצדדים‪ ,‬ניתן בדיון צו להגשת סיכומים בכתב‪ .‬בהחלטה נקבע שהצדדים יתייחסו‬</w:t>
        <w:br/>
        <w:t>‫בסיכומיהם למשמעות ממצאי המומחה "כאשר בעניין זה טוענת הנתבעת שיש‬</w:t>
        <w:br/>
        <w:t>‫להורות לתובעים לסלק את הגדר בשל פלישתה בחלקים מסוימים לחלק מהרכוש‬</w:t>
        <w:br/>
        <w:t>‫ה משותף‪ .‬הצדדים אף יתייחסו בסיכומיהם למשמעות ממצאיו של המודד ביחס‬</w:t>
        <w:br/>
        <w:t>‫להליכים התכנוניים שקדמו להליך שלפניי"‪.‬‬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הצדדים בסיכומיהם‬</w:t>
        <w:br/>
        <w:t>‫טענות התובעים‬</w:t>
        <w:br/>
        <w:t>‫‪ .24‬התובעים טענו שו ועדת הערר חרגה מסמכותה‪ ,‬עת קבעה שיש להותיר שביל גישה‬</w:t>
        <w:br/>
        <w:t>‫ברוחב שלושה מטרים לשימושה הייחודי של הנתבעת‪ ,‬תוך פגיעה בקניינם‪ .‬מאז‪ ,‬בנו‬</w:t>
        <w:br/>
        <w:t>‫התובעים גדר חדשה‪ ,‬שנבנתה במפרט ובגובה שאינם טעונים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.25‬בדיון המקדמי שהתקיים ביום ‪ 29.05.22‬הסכימה הנתבעת‪ ,‬שככל שיימצא מחוות‬</w:t>
        <w:br/>
        <w:t>‫דעת המומחה שימונה‪ ,‬שהגדר החדשה בנויה על שביל התובעים‪ ,‬אזי בפן הקנייני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‫תישמע טענה מצדה‪ .‬בפועל‪ ,‬קבע המומחה המוסכם שגדר התובעים בנויה בחלקה‬</w:t>
        <w:br/>
        <w:t>‫העיקרי על גבי שביל התובעים‪ ,‬ורק חלק קטן ממנה (הקדמי)‪ ,‬פולש לשביל המשותף‪.‬‬</w:t>
        <w:br/>
        <w:t>‫מדובר בסטייה מינורית שבנקל אפשר לייחס לטעות אנוש במהלך הבנייה‪ ,‬ובהינתן‬</w:t>
        <w:br/>
        <w:t>‫שלתובעים מחצית מהזכויות בשטח המשותף‪ ,‬הרי שמדובר במחצית משטח‬</w:t>
        <w:br/>
        <w:t>‫הפלישה‪ ,‬הזניח ממילא‪ .‬לזאת יש להוסיף את קביעת המומחה שבחלקה האחורי‪,‬‬</w:t>
        <w:br/>
        <w:t>‫הגדר החדשה בנויה בתוך שביל התובעים‪ ,‬באופן שבו חלק משביל התובעים נגרע‬</w:t>
        <w:br/>
        <w:t>‫מהם וסופח לשביל המשותף‪ .‬בנסיבות אלו‪ ,‬דרישת הנתבעת להריסת הגדר החדשה‬</w:t>
        <w:br/>
        <w:t>‫קנטרנית ומנוגדת להלכה הנוהגת‪.‬‬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.26‬טענת הנתבעת להעדר הסכמתה לבנייה ברכוש המשותף נולדה בלית ברירה‬</w:t>
        <w:br/>
        <w:t>‫משהבינה שלא תוכל לכפות באמצעות החלטת ועדת הערר‪ ,‬פגיעה בזכויות התובעים‪.‬‬</w:t>
        <w:br/>
        <w:t>‫הנתבעת אף לא הגישה תביעה ביחס לפלישה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.27‬עובר להגשת התביעה התקינה הנתבעת גדר קלה על גבי שביל התובעים לצורך‬</w:t>
        <w:br/>
        <w:t>‫"סימון בעלות"‪ .‬הגדר הוסרה לאחר התביעה ועל כן הסעד הנתבע בסעיף ‪ 91‬ב' סיפא‬</w:t>
        <w:br/>
        <w:t>‫לכתב התביעה‪ ,‬אינו 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  <w:br/>
        <w:t>‫‪ .28‬ועדת הערר קבעה שאין תימוכין קנייניים לבקשת התובעים להקים גדר במרחק שני‬</w:t>
        <w:br/>
        <w:t>‫מטרים מגבול החלקה הדרומי‪ ,‬והפנתה את התובעים לערכאה המוסמכת לצורך‬</w:t>
        <w:br/>
        <w:t>‫הכרעה בעניין זה‪ .‬עם זאת קבעה ועדת הערר‪ ,‬שבפן התכנוני יש להותיר שביל מעבר‬</w:t>
        <w:br/>
        <w:t>‫ברוחב שלושה מטרים‪ ,‬והבקשה להיתר כפופה למילוי תנאי זה‪ .‬התובעים התעלמו‬</w:t>
        <w:br/>
        <w:t>‫מהחלטה זו‪ ,‬והקימו את הגדר החדשה‪ ,‬שאינה מותירה מעבר גישה ברוחב שלושה‬</w:t>
        <w:br/>
        <w:t>‫מטרים‪ ,‬לכן יש להורות על הריסתה‪.‬‬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.29‬במקום להגיש ערעור על החלטת ועדת הערר הגישו התובעים את התביעה דנן‪ .‬בסעיף‬</w:t>
        <w:br/>
        <w:t>‫הסעדים ביקשו באופן כללי "לדחות את טענות הנתבעת"; כמו כן ביקשו התובעים‬</w:t>
        <w:br/>
        <w:t>‫לקבוע שרוחב שביל הנתבעת הוא ‪ 1.60‬מטר בלבד‪ .‬לנוכח ממצאי המומחה שלא‬</w:t>
        <w:br/>
        <w:t>‫נסתרו‪ ,‬מהם עולה שרוחב שביל הנתבעת אינו ‪ 1.60‬מ'‪ ,‬יש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.30‬לנוכח הסכמות הצדדים בדיון מיום ‪ 29.05.22‬וקביעת המומחה המוסכם כי הגדר‬</w:t>
        <w:br/>
        <w:t>‫החדשה בנויה בחלקה על גבי השביל המשותף‪ ,‬יש להורות גם מטעם זה על הריסת‬</w:t>
        <w:br/>
        <w:t>‫הגדר‪ .‬הנתבעת עומדת על זכותה למעבר ברוחב שלושה מטרים בצד הדרומי של‬</w:t>
        <w:br/>
        <w:t>‫החלקה‪ ,‬וככל שהתובעים עומדים על רצונם בגדר בצד הדרומי של החלקה‪ ,‬אזי זו‬</w:t>
        <w:br/>
        <w:t>‫צריכה להיבנות בכפוף להותרת מעבר ברוחב שלושה מטרים‪ ,‬כקביעת 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.31‬ייאמר כבר עתה‪ ,‬כי מצאתי לדחות את התביעה בתיק ‪ ,8-398-21‬על כל רכיביה‪.‬‬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.32‬מושכלות יסוד הן‪ ,‬שבכתב התביעה על התובע לפרט באופן בהיר וברור מהם הסעדים‬</w:t>
        <w:br/>
        <w:t>‫המבוקשים על ידו [ע"א ‪ 3518/16‬פוגל נ' עיריית טבריה (נבו ‪ ,])25.10.2018‬ככלל בית‬</w:t>
        <w:br/>
        <w:t>‫המשפט מוגבל לרשימת הסעדים שבכתב התביעה‪ ,‬ופסיקת סעד אחר כמוה כחריגה‬</w:t>
        <w:br/>
        <w:t>‫מסמכות [בע"ם ‪ 7847/06‬פלוני נ' פלוני (נבו ‪ ;)11.12.2006‬ע"א ‪ 19/83‬חברת שלמה‬</w:t>
        <w:br/>
        <w:t>‫כרמל בע"מ נ' בריח חברה לייצור בע"מ פ"ד לט(‪.])1985( 530 ,522 )4‬‬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.33‬בסעיף ‪ 91‬לכתב התביעה עתרו התובעים לסעדים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.‬לדחות את כל טענות הנתבעת מהנימוקים שפורטו לעיל‪.‬‬</w:t>
        <w:br/>
        <w:t>‫ב‪ .‬לקבוע לאור תשריט ותקנון הבית המשותף ולאור חוות דעת המודד המוסמך‪...‬‬</w:t>
        <w:br/>
        <w:t>‫כי רוחב השביל גישה לדירת הנתבעת הינו ‪ 1.6‬מ' בלבד‪ .‬ולדרוש להסיר הגדר‬</w:t>
        <w:br/>
        <w:t>‫שהוצבה על שטח הצמוד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.34‬בסיכומיהם‪ ,‬חזרו בהם התובעים מבקשתם למתן צו להסרת הגדר שהוצבה בשטחם‬</w:t>
        <w:br/>
        <w:t>‫על ידי הנתבעת‪ ,‬משסולקה הגדר במהלך ניהול התיק‪ .‬בנסיבות העניין‪ ,‬נותר להכריע‬</w:t>
        <w:br/>
        <w:t>‫בסעד שעניינו צו הצהרתי הקובע שרוחב שביל הגישה לדירת הנתבעת הוא ‪ 1.6‬מ'‬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 ‪ -‬הכוונה לשביל הנתבעת שבצדו הדרומי של הבית המשותף‪ ,‬המוביל לעורף‬</w:t>
        <w:br/>
        <w:t>‫החלקה‪.‬‬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.35‬בעניין זה‪ ,‬מונחים לפניי ממצאי המומחה המוסכם‪ ,‬מהם עולה שרוחב שביל הנתבעת‬</w:t>
        <w:br/>
        <w:t>‫נע בין ‪ 1.80‬מ' ל‪ 1.90-‬מ'‪ .‬כאמור‪ ,‬הצדדים לא ביקשו לחקור את המומחה על חוות‬</w:t>
        <w:br/>
        <w:t>‫דעתו ולא טענו נגד קביעותיו‪ .‬לאחר בחינת חוות הדעת ומשלא נסתרו ממצאיה‪,‬‬</w:t>
        <w:br/>
        <w:t>‫ראיתי לאמץ את חוות הדעת; כפועל יוצא אני מורה כי הסעד שנותר להכרעה‪,‬‬</w:t>
        <w:br/>
        <w:t>‫שעניינו הצהרה כי רוחב שביל הגישה לדירת הנתבעת הוא ‪ 1.6‬מטר‪ ,‬דינו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.36‬בשולי הדברים יוער כי בעקבות כתב ההגנה של הנתבעת הגישו התובעים כתב טענות‬</w:t>
        <w:br/>
        <w:t>‫שכותרתו "כתב תשובה ובקשה לצו מניעה"‪ ,‬במסגרתו ביקשו התובעים להצהיר‬</w:t>
        <w:br/>
        <w:t>‫שהשטח המסומן "א" בתשריט הבית המשותף מוצמד לדירתם‪ ,‬ולכן יש לתת צו‬</w:t>
        <w:br/>
        <w:t>‫מניעה האוסר על הנתבעת להשתמש בשטח זה‪ .‬נמצא שהתובעים היו ערים לחסר‬</w:t>
        <w:br/>
        <w:t>‫שבכתב התביעה אך לא פעלו בדרך הדיונית הנכונה‪ ,‬לתיקון כתב תביעתם ואין‬</w:t>
        <w:br/>
        <w:t>‫לראות בכתב התשובה שהוגש כתיקון למחדלם‪ ,‬שכן כידוע כתב התשובה אינו אמור‬</w:t>
        <w:br/>
        <w:t>‫להיות במה להצגתן של טענות חדשות [תקנה ‪( 18‬א) לתקנות סדר הדין האזרחי‪,‬‬</w:t>
        <w:br/>
        <w:t>‫התשע"ט‪( 2018-‬להלן‪ -‬התקנות); רע"א ‪ 8317/06‬טהוליאן נ' ג‪.‬מ‪.‬ח‪.‬ל חברה לבניה‬</w:t>
        <w:br/>
        <w:t>‫‪ 1992‬בע"מ (נבו ‪.])21.01.2007‬‬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.37‬די באמור לדחות את התביעה‪ ,‬אך למען שלמות התמונה‪ ,‬אתייחס בקצרה לסיכומי‬</w:t>
        <w:br/>
        <w:t>‫התובעים‪ ,‬בהם עתרו בסעיף ‪ ,15‬להורות כדלקמן‪:‬‬</w:t>
        <w:br/>
        <w:t>‫"‪...‬‬</w:t>
        <w:br/>
        <w:t>‫א‪ .‬הגדר שהקימו התובעים תישאר על כנה‪ ,‬שכן מדובר בחלק קטן‬</w:t>
        <w:br/>
        <w:t>‫מאד מהרכוש המשותף בו עושים התובעים שימוש וכנגדו‬</w:t>
        <w:br/>
        <w:t>‫הפרישו משטחם הפרטי לטובת מעברים‪ :‬בשביל לצד החלקה וכן‬</w:t>
        <w:br/>
        <w:t>‫מעבר למדרגות הגישה לדירת הנתבעת‪.‬‬</w:t>
        <w:br/>
        <w:t>‫ב‪ .‬כי החלטת וועדת הערר לבניית גדר במרחק ‪ 3‬מ' מגבול החלקה‪,‬‬</w:t>
        <w:br/>
        <w:t>‫בתוך הקרקע הפרטית של התובעים מהווה פגיעה קניינית‬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‫בתובעים‪ .‬יוער כי לתובעים נגרמים נזקים כבדים בשל סירובה‬</w:t>
        <w:br/>
        <w:t>‫של הוועדה המקבירך לאפשר חיבור תלת פאזי לדירת התובעים‬</w:t>
        <w:br/>
        <w:t>‫בשל אותה החלטה שגויה בחוסר סמכות של וועדת הערר והם‬</w:t>
        <w:br/>
        <w:t>‫אינם יכולים להפעיל מכשירי חשמל בדירתם (מזגנים‪ ,‬כיריים‬</w:t>
        <w:br/>
        <w:t>‫ועוד)‪.‬‬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.38‬אשר לבקשה לקבוע שהגדר החדשה תישאר על כנה – כאמור סעד זה לא נכלל בכתב‬</w:t>
        <w:br/>
        <w:t>‫התביעה‪ ,‬שכן הגדר החדשה הוקמה לאחר מועד הגשת התביעה‪ .‬בקשה זו של‬</w:t>
        <w:br/>
        <w:t>‫התובעים מוגשת על רקע בקשת הנתבעת ליתן צו להריסת הגדר החדשה‪ ,‬בשל‬</w:t>
        <w:br/>
        <w:t>‫פלישתה לשביל המשותף‪ .‬ואולם משאין לפניי תביעה בעניין זה‪ ,‬ממילא אין בסמכותי‬</w:t>
        <w:br/>
        <w:t>‫להורות על סילוק הגדר החדשה‪.‬‬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.39‬בעניין הבקשה לקבוע שהחלטת ועדת הערר‪ ,‬הכופה על התובעים לבנות גדר במרחק‬</w:t>
        <w:br/>
        <w:t>‫שלושה מטרים מגבול החלקה‪ ,‬פוגעת בזכותם הקניינית – כאמור‪ ,‬סעד זה אינו מופיע‬</w:t>
        <w:br/>
        <w:t>‫ברשימת הסעדים שבכתב התביעה‪ ,‬וגם אם היה נכלל‪ ,‬הרי שלא היה מקום לפסוק‬</w:t>
        <w:br/>
        <w:t>‫סעד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.40‬כאמור‪ ,‬לכתחילה הוגשה התביעה שלפניי בשל רצונם של התובעים לבנות גדר‬</w:t>
        <w:br/>
        <w:t>‫בהתאם לתכנית ההיתר‪ ,‬ומטרת ההליך דנן הייתה לבחון את יישומה של החלטת‬</w:t>
        <w:br/>
        <w:t>‫ועדת הערר בראי זכויותיהם הקנייניות של הצדדים‪ .‬ואולם כפי שציינו התובעים‪,‬‬</w:t>
        <w:br/>
        <w:t>‫משנבנתה הגדר החדשה בגובה ובמפרט שאינם טעונים היתר‪ ,‬הצורך לבחון את‬</w:t>
        <w:br/>
        <w:t>‫יישום החלטת ועדת הערר מיום ‪ 14.03.21‬במישור הקנייני התייתר והפך תאורטי‪.‬‬</w:t>
        <w:br/>
        <w:t>‫כידוע‪ ,‬בית המשפט אינו דן בעניינים שהפכו אקדמיים ותיאורטיים בעניינים‬</w:t>
        <w:br/>
        <w:t>‫אזרחיים [ע"א ‪ 6426/13‬קבוצת עזריאלי בע"מ נ' הממונה על הגבלים עסקיים פס'‬</w:t>
        <w:br/>
        <w:t>‫‪( 11‬נבו ‪ ;)25.8.2014‬רע"א ‪ 102/18‬מעודה נ' חמד (נבו ‪.])29.1.2018‬‬</w:t>
        <w:br/>
        <w:t>‫‪ .41‬לפיכך‪ ,‬טענת התובעים כי פסק דין הצהרתי בעניין זה‪ ,‬דרוש להם לצורך תקיפת‬</w:t>
        <w:br/>
        <w:t>‫החלטתה המאוחרת של הוועדה המקומית בקשר לחיבור דירתם לחשמל‪ ,‬אינה‬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‫מצדיקה מתן סעד בהליך שלפניי‪ ,‬שעה שכאמור לא הופיע כאחד מהסעדים בכתב‬</w:t>
        <w:br/>
        <w:t>‫התביעה‪ ,‬ובשעה שממילא הפך לתיאורטי‪.‬‬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 ,‬התביעה בתיק מספר ‪ 8-398-21‬נדחית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 שמספרו ‪8-69-22‬‬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.42‬כאמור בהליך שמספרו ‪ 8-69-22‬עתרו התובעים לחיוב הנתבעת בתיקון ליקויים בדירתה‬</w:t>
        <w:br/>
        <w:t>‫ולתיקון נזקי רטיבות שלטענתם נגרמו לדירתם כתוצאה מאותם ליקויים‪ .‬לשם הכרעה‬</w:t>
        <w:br/>
        <w:t>‫במחלוקת זו‪ ,‬הסכימו הצדדים שימונה מומחה מטעמי; ובדיון מיום ‪ ,29.05.22‬הוריתי על‬</w:t>
        <w:br/>
        <w:t>‫מינויו של מר ליאוניד ניקלשפארג כמומחה מוסכם (להלן –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.43‬חוות דעת המומחה שהוגשה ביום ‪( 14.09.22‬להלן – חוות הדעת)‪ ,‬מצביעה על שני מוקדי‬</w:t>
        <w:br/>
        <w:t>‫רטיבות בסלון ובחדר ארונות בדירת התובעים ‪ -‬מקורם בליקויים ברכוש המשותף‬</w:t>
        <w:br/>
        <w:t>‫ובדירת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.44‬בהחלטה מיום ‪ 15.09.22‬התבקשו הצדדים להודיע אם אפשר לתת צו להגשת סיכומים‬</w:t>
        <w:br/>
        <w:t>‫או שמבוקש להפנות שאלות הבהרה למומחה או לחקרו על חוות דעתו‪ .‬בקשת התובעים‬</w:t>
        <w:br/>
        <w:t>‫להפנות שאלת הבהרה למומחה נדחתה מנימוקי ההחלטה מיום ‪ 31.10.22‬ומשלא‬</w:t>
        <w:br/>
        <w:t>‫התבקשה חקירתו של המומחה על חוות דעתו‪ ,‬ניתן צו לסיכומים בשאלת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.45‬בסיכומי התובעים שהוגשו ביום ‪ 01.12.22‬נטען כי הנתבעת התכחשה לכל אורך הדרך‬</w:t>
        <w:br/>
        <w:t>‫לאחריותה לרטיבות בדירת התובעים‪ ,‬ואולם עם מתן ההחלטה על מינוי מומחה מיהרה‬</w:t>
        <w:br/>
        <w:t>‫למרוח חומר איטום על מרצפות המרפסת; רק כאשר הובהר לנתבעת שהדבר נאסר‬</w:t>
        <w:br/>
        <w:t>‫בהחלטת המפקחת‪ ,‬חדלה מכך‪ .‬פעולה זו של הנתבעת מוכיחה כי ידעה על הליקוי‬</w:t>
        <w:br/>
        <w:t>‫במרפסת דירתה‪ ,‬בעטיו חודרים מים לדירת התובעים‪ .‬גם מתגובת הנתבעת שהוגשה ביום‬</w:t>
        <w:br/>
        <w:t>‫‪ , 27.10.22‬עולה כי ידעה על חדירת מים מדירתה לדירת התובעים‪ ,‬עוד מתקופתה של‬</w:t>
        <w:br/>
        <w:t>‫הדיירת הקודמת בדירתה (סעיף ‪ 4.2‬לתגובה)‪.‬‬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.46‬התובעים פנו רבות לנתבעת בעניין הנזילות‪ ,‬ופעם אחר פעם הושבו פניותיהם ריקם‪.‬‬</w:t>
        <w:br/>
        <w:t>‫בקשות התובעים לחדש את האיטום והטיח בקירות נענו בשלילה‪ ,‬תוך שנאמר להם שאם‬</w:t>
        <w:br/>
        <w:t>‫יעזו לבצע פעולות ברכוש המשותף‪ ,‬יבולע להם‪ .‬בנסיבות אלו‪ ,‬נמנע מהתובעים לבצע‬</w:t>
        <w:br/>
        <w:t>‫תיקונים בקיר המשותף‪ ,‬כפי שאף המליץ המומחה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.47‬ככל שהייתה הנתבעת פועלת לתחזוקת הרכוש המשותף ולתחזוקת דירתה‪ ,‬בהתאם‬</w:t>
        <w:br/>
        <w:t>‫לחובתה שבדין‪ ,‬היו נמנעים מהתובעים נזקיהם בדירה והיה מתייתר הצורך בקיום‬</w:t>
        <w:br/>
        <w:t>‫הליכים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.48‬בנסיבות העניין‪ ,‬מבקשים התובעים להורות לצדדים לפעול לתיקון הליקויים כפי שהורה‬</w:t>
        <w:br/>
        <w:t>‫המומחה בחוות דעתו‪ ,‬תוך מינוי המומחה כמפקח על ביצוע העבודות‪ .‬עוד התבקש לחייב‬</w:t>
        <w:br/>
        <w:t>‫את הנתבעת בעלות תיקון נזקי הרטיבות בדירת התובעים‪ ,‬בנזקיהם העקיפים ובהוצאות‬</w:t>
        <w:br/>
        <w:t>‫ההליך בסך ‪ ,₪ 12,495‬בהתאם לאמסכתאות שצורפו‪.‬‬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.49‬בסיכומי הנתבעת שהוגשו ביום ‪ 15.12.22‬נטען שאין אמת בסיכומי התובעים וכל הנאמר‬</w:t>
        <w:br/>
        <w:t>‫בהם נועד להשחיר את דמותה של הנתבעת‪ .‬לגופו של עניין טענה הנתבעת שהבית המשותף‬</w:t>
        <w:br/>
        <w:t>‫נבנה לפני קום המדינה ולאורך השנים סבל מבעיות רטיבות‪ .‬הנתבעת פעלה כל העת‬</w:t>
        <w:br/>
        <w:t>‫לאיטום הגג והחלקים המשותפים של המבנה‪ ,‬אך התובעים כמו הבעלים הקודמים של‬</w:t>
        <w:br/>
        <w:t>‫דירתם‪ ,‬היו בדיעה שלנתבעת אחריות בלעדית לביצוע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.50‬לטענת הנתבעת יש לדחות את הסעדים הכספיים שנתבעו בכתב התביעה‪ ,‬משמדובר‬</w:t>
        <w:br/>
        <w:t>‫בסעדים נזיקיים שאינם בסמכות המפקח על רישום מקרקעין‪ .‬סעיף ‪(3‬ב) לתקנון המצוי‬</w:t>
        <w:br/>
        <w:t>‫מאפשר לחייב בעל דירה אחרת לתקן ליקוי בדירתו‪ ,‬שאי ביצועו עלול לפגוע בדירתו של‬</w:t>
        <w:br/>
        <w:t>‫מבקש התיקון‪ ,‬אולם הוראה זו אינה מטילה חובה על בעל הדירה האחרת‪ ,‬לשפות את‬</w:t>
        <w:br/>
        <w:t>‫מבקש התיקון גם בנזקיו‪ ,‬לגבי אלו‪ ,‬נעדר המפקח על רישום מקרקעין סמכות‪.‬‬</w:t>
        <w:br/>
        <w:t>‫‪ .51‬ממצאי המומחה מעידים שנזקי הרטיבות בדירת התובעים אינם באחריות בלעדית של‬</w:t>
        <w:br/>
        <w:t>‫הנתבעת‪ ,‬וגם לתובעים אחריות לתקן את הליקויים שגרמו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.52‬יש לדחות את ניסיון התובעים להציג את הנתבעת כמי שידעה על הליקויים אך נמנעה‬</w:t>
        <w:br/>
        <w:t>‫מלתקנם‪ .‬הנתבעת הייתה מודעת לליקויים בבניין אך סברה‪ ,‬בצדק‪ ,‬שהאחריות לתקנם‬</w:t>
        <w:br/>
        <w:t>‫חלה גם על התובעים כפי שקבע המומחה‪ ,‬וכפי שמודים התובעים בסיכומיהם‪ .‬לטענת‬</w:t>
        <w:br/>
        <w:t>‫הנתבעת‪ ,‬מעולם לא דחתה דרישה של התובעים לתקן במשותף את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.53‬בנסיבות העניין‪ ,‬מבקשת הנתבעת להורות לצדדים לפעול לתיקון הליקויים כפי שהורה‬</w:t>
        <w:br/>
        <w:t>‫המומחה בחוות דעתו‪ ,‬תוך מינוי המומחה כמפקח על ביצוע העבודות‪ .‬ביחס לנזקי‬</w:t>
        <w:br/>
        <w:t>‫התובעים‪ ,‬התבקש לדחות את התביעה בהעדר סמכות עניינית או לחלופין לקבוע שחלקם‬</w:t>
        <w:br/>
        <w:t>‫של התובעים יהא לפי חלקם ברכוש המשותף‪ .‬כמו כן‪ ,‬התבקש לחייב את התובעים‬</w:t>
        <w:br/>
        <w:t>‫בהוצאות ההליך בסך ‪ ,₪ 7,808‬בהתאם לאמסכתאות שצורפו‪.‬‬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.54‬כאמור‪ ,‬בחוות הדעת נקבע שמוקדי הנזק בדירת התובעים הם בסלון ובחדר הארונות‪.‬‬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 בסלון‬</w:t>
        <w:br/>
        <w:t>‫‪ .55‬בחוות הדעת נקבע שהרטיבות בסלון נובעת מליקויי איטום בחזית הבניין‪ ,‬מעל גג תוספת‬</w:t>
        <w:br/>
        <w:t>‫בנייה לסלון‪ ,‬ומליקויי איטום במרפסת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 איטום בחזית הבניין‬</w:t>
        <w:br/>
        <w:t>‫‪ .56‬בחוות הדעת קבע המומחה שבעת איטום גג תוספת הבנייה לא בוצע פרט איטום תקין‬</w:t>
        <w:br/>
        <w:t>‫בחיבור הגג החדש לקיר המבנה הישן‪ ,‬ובשל ליקוי זה‪ ,‬חודרים מים לסלון דירת התובעים‬</w:t>
        <w:br/>
        <w:t>‫(ראו סעיף ‪4.3‬ב 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.57‬בסעיף ‪ 7.3.1‬לחוות הדעת פירט המומחה מהן העבודות שיש לבצע לצורך תיקון ליקויי‬</w:t>
        <w:br/>
        <w:t>‫הרטיבות בחזית הבניין‪:‬‬</w:t>
        <w:br/>
        <w:t>‫א‪ .‬לפרק רצועת יריעות ביטומן בחלקו התחתון של הקיר‪ ,‬אשר רותכו על גבי שכבת טיח‪.‬‬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.‬לסתת רצועות טיח בקיר‪ ,‬עד לגובה של כ‪ 40-‬ס"מ מעל פני הגג‪ ,‬לבצע סתימות בטון‬</w:t>
        <w:br/>
        <w:t>‫במקומות הנדרשים ושכבת "הרבצה צמנטית"‪.‬‬</w:t>
        <w:br/>
        <w:t>‫ג‪ .‬היה ולאחר סיתות הטיח יימצא ברזל חלוד‪ ,‬יש לבצע עבודות של טיפול בברזל חלוד‬</w:t>
        <w:br/>
        <w:t>‫ושיקום בטון‪.‬‬</w:t>
        <w:br/>
        <w:t>‫ד‪ .‬למרוח שכבת יסוד‪.‬‬</w:t>
        <w:br/>
        <w:t>‫ה‪ .‬לצקת שכבת "ביטומן חם ‪."85/40‬‬</w:t>
        <w:br/>
        <w:t>‫ו‪ .‬לרתך יריעות חיזוק במפגש גג‪ /‬קיר‪.‬‬</w:t>
        <w:br/>
        <w:t>‫ז‪ .‬לבצע איטום באמצעות ריתוך יריעות ביטומן תקניות בעובי ‪ 5‬מ"מ‪ ,‬כך שהיריעות‬</w:t>
        <w:br/>
        <w:t>‫יעלו על הקיר לפחות כ‪ 15-‬ס"מ מעל פני הגג‪.‬‬</w:t>
        <w:br/>
        <w:t>‫ח‪ .‬לרתך יריעות חיפוי‪.‬‬</w:t>
        <w:br/>
        <w:t>‫ט‪ .‬לקבע קצה עליון של היריעות באמצעות סרגלי אלומיניום ולאחר מכן‪ ,‬למרוח חומר‬</w:t>
        <w:br/>
        <w:t>‫איטום משחתי‪.‬‬</w:t>
        <w:br/>
        <w:t>‫י‪ .‬לבצע בדיקת המטרת מים בחזית הבניין מעל הגג‪ ,‬במשך ‪ 6‬שעות לפחות‪.‬‬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.58‬בחוות דעתו קבע המומחה שהאחריות לתיקון הליקוי מוטלת על התובעים‪ ,‬מכיוון שבעת‬</w:t>
        <w:br/>
        <w:t>‫איטום גג תוספת בנייה לא בוצע פרט איטום תקין בחיבור גג חדש לקיר ישן קיים‪ ,‬אשר‬</w:t>
        <w:br/>
        <w:t>‫הליקוי גרם לחדירת 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.59‬התובעים אינם מכחישים את אחריותם לביצוע התיקונים בחזית הבניין‪ ,‬בהתאם‬</w:t>
        <w:br/>
        <w:t>‫להמלצות המומחה בחוות הדעת (ראו‪ :‬סעיף ‪ 6‬וסעיף ‪(12‬א) לסיכומי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 איטום במרפסת דירת הנתבעת‬</w:t>
        <w:br/>
        <w:t>‫‪ .60‬ליקוי נוסף הגורם לחדירת מים לסלון דירת התובעים נמצא במרפסת דירת הנתבעת‪.‬‬</w:t>
        <w:br/>
        <w:t>‫לצורך תיקון ליקויים אלו‪ ,‬המליץ המומחה על ביצוע העבודות הבאות‪:‬‬</w:t>
        <w:br/>
        <w:t>‫א‪ .‬לפרק סף שיש בפתח דלת יציאה למרפסת‪.‬‬</w:t>
        <w:br/>
        <w:t>‫ב‪ .‬לפרק מרצפות לאורך פתח הדלת וליד פתח ניקוז מי גשם‪ ,‬לרבות פנלים ואריחי חיפוי‬</w:t>
        <w:br/>
        <w:t>‫מעקה (מעל המרצפות שיפורקו)‪.‬‬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.‬לבצע סגירת בטון מתחת לריצוף סלון‪ ,‬בפתח דלת יציאה למרפסת‪ ,‬לבצע סתימות‬</w:t>
        <w:br/>
        <w:t>‫בטון ורולקות בטון‪ ,‬במקומות הנדרשים‪.‬‬</w:t>
        <w:br/>
        <w:t>‫ד‪ .‬למרוח שכבת יסוד‪ ,‬לצקת שכבת ביטומן חם ולהשלים יריעות ביטומן בעובי ‪ 5‬מ"מ‪,‬‬</w:t>
        <w:br/>
        <w:t>‫לרבות יריעות חיזוק ברולקות‪.‬‬</w:t>
        <w:br/>
        <w:t>‫ה‪ .‬לבצע בדיקת הצפת מים במשך ‪ 72‬שעות בכל שטח המרפסת‪ .‬קודם לביצוע בדיקת‬</w:t>
        <w:br/>
        <w:t>‫הצפת מים‪ ,‬יש לקבל אישור מתכנן קונסטרוקציות על עומס המים אשר מותר‬</w:t>
        <w:br/>
        <w:t>‫להעמיס על גבי רצפת המרפסת‪.‬‬</w:t>
        <w:br/>
        <w:t>‫ו‪ .‬היה ולאחר בדיקת ההצפה יופיעו כתמי רטיבות בדירת התובעים‪ ,‬יידרש להסיר את‬</w:t>
        <w:br/>
        <w:t>‫כל הריצוף ב מרפסת ולבצע עבודות איטום בהתאם לדרישות תקן ישראלי ת"י ‪1752‬‬</w:t>
        <w:br/>
        <w:t>‫חלק ‪ 1‬וחלק ‪.2‬‬</w:t>
        <w:br/>
        <w:t>‫ז‪ .‬להשלים סף שיש בפתח דלת‪ ,‬לרצף לרבות פנלים ואריחי חיפוי מעקה‪ .‬סף השיש יש‬</w:t>
        <w:br/>
        <w:t>‫להרכיב בפלס של רצפת המרפסת‪ ,‬כך שיהיה נמוך יותר מאשר רצפת סלון‪.‬‬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.61‬הנתבע ת אינה מתכחשת לאחריותה לתקן את הליקויים‪ ,‬בהתאם לממצאי המומחה‬</w:t>
        <w:br/>
        <w:t>‫(סעיף ‪ 15‬לסיכומיה)‪.‬‬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 בחדר הארונות‬</w:t>
        <w:br/>
        <w:t>‫‪ .62‬בחוות הדעת נקבע שהמקור לרטיבות בחדר הארונות הוא בליקויי איטום במדרגות‬</w:t>
        <w:br/>
        <w:t>‫הגישה לדירת הנתבעת‪ .‬בסעיף ‪ 8.3‬לחוות הדעת פירט המומחה אילו עבודות יש לבצע‬</w:t>
        <w:br/>
        <w:t>‫לצורך תיקון ליקויים אלו‪:‬‬</w:t>
        <w:br/>
        <w:t>‫א‪ .‬בכל שטח המדרגות שמעל דירת התובעים‪ ,‬יש לפרק רצפת המדרגות‪ ,‬רצפת‬</w:t>
        <w:br/>
        <w:t>‫פודסט ביניים (משטח מרוצף אופקי) ושורת מרצפות ברצפת מבואת כניסה לדירת‬</w:t>
        <w:br/>
        <w:t>‫הנתבעת (אשר צמודה למדרגה עליונה)‪ ,‬לרבות פנלים ורצועת טיח מעל הפנלים‬</w:t>
        <w:br/>
        <w:t>‫(עד לגובה כ‪ 30-‬ס"מ מעל פני ריצוף) ולנקות עד הבטון‪ .‬היה ולאחר פירוק שורת‬</w:t>
        <w:br/>
        <w:t>‫מרצפות ברצפת מבואת הכניסה לדירת הנתבעת יימצא שהאיטום שמתחת‬</w:t>
        <w:br/>
        <w:t>‫לריצוף אינו תקין‪ ,‬יידרש לפרק את כל רצפת פרוזדור מבואה ולבצע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.‬לתקן ולהשלים רולקות בטון במפגש בין מדרגות ומשטחים אופקיים לבין קירות‬</w:t>
        <w:br/>
        <w:t>‫ומעקות בנויים‪.‬‬</w:t>
        <w:br/>
        <w:t>‫ג‪ .‬לבצע עבודות איטום באמצעות חומר איטום ביטומני‪ ,‬כך שאיטום בקירות‬</w:t>
        <w:br/>
        <w:t>‫ובמעקים בנויים יעלה כ‪ 15-‬ס"מ מעל פני ריצוף ומדרגות‪ .‬מומלץ לבצע איטום‬</w:t>
        <w:br/>
        <w:t>‫באמצעות יציקת זפת חם‪ ,‬על מנת לקצר משך עבודות האיטום‪.‬‬</w:t>
        <w:br/>
        <w:t>‫ד‪ .‬לבצע בדיקת המטרת מים על גבי המדרגות והמעקות במשך כ‪ 6 -‬שעות‪.‬‬</w:t>
        <w:br/>
        <w:t>‫ה‪ .‬לרצף ולהשלים פנלים וטיח בקירות ובמעקות בנויים‪.‬‬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.63‬משאין מחלוקת בסיווגו של גרם המדרגות כרכוש משותף‪ ,‬האחריות לתיקונם חלה על‬</w:t>
        <w:br/>
        <w:t>‫הצדדים במשותף (בעניין זה ראו החלטתי מיום ‪.)31.10.22‬‬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 הרטיבות בדירת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.64‬בסעיף ‪ 10‬לחוות הדעת קבע המומחה שלצורך תיקון נזקי הרטיבות בדירת התובעים‪,‬‬</w:t>
        <w:br/>
        <w:t>‫יש לבצע את העבודות הבאות‪:‬‬</w:t>
        <w:br/>
        <w:t>‫א‪ .‬תיקון לוחות גבס בהנמכת תקרת הסלון‪.‬‬</w:t>
        <w:br/>
        <w:t>‫ב‪ .‬גירוד שכבות טיח וצבע שניזוקו מהרטיבות ושטיפה באמצעות חומר‬</w:t>
        <w:br/>
        <w:t>‫אנטיבקטריאלי כגון‪ :‬כלור או תמיסת "פונגצ'ק"‪.‬‬</w:t>
        <w:br/>
        <w:t>‫ג‪ .‬תיקוני שפכטל וצבע‪ .‬לא להשתמש בחומרים רגישים ללחות‪ ,‬כגון‪" :‬שפכטל‬</w:t>
        <w:br/>
        <w:t>‫אמריקאי"‪" ,‬טיח גבס" וכו'‪ .‬מומלץ לצבוע באמצעות צבע מסוג פוליסיד למניעת‬</w:t>
        <w:br/>
        <w:t>‫עובש‪ ,‬כגון‪" :‬פוליסיד פלוס" של חברת "טמבור" או "פוליסיד" רגיל בתוספת‬</w:t>
        <w:br/>
        <w:t>‫"משמיד עובש תוסף לצבע" של חברת "יעקובי"‪.‬‬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.65‬להערכת המומחה‪ ,‬עלות ביצוע העבודות בדירת התובעים היא ‪ ₪ 3,000‬בצירוף מע"מ‪.‬‬</w:t>
        <w:br/>
        <w:t>‫מתוך סכום זה‪ ,‬חלקה היחסי של הנתבעת הוא ‪ 40%‬ובסך הכול ‪ ₪ 1,200‬בתוספת מע"מ;‬</w:t>
        <w:br/>
        <w:t>‫חלקם היחסי של התובעים הוא ‪ 40%‬ובסך הכול ‪ ₪ 1,200‬בתוספת מע"מ‪ .‬ביתרת הסכום‬</w:t>
        <w:br/>
        <w:t>‫בסך ‪ ₪ 600‬צריכים להתחלק הצדדים‪ ,‬כל צד בסכום של ‪ ₪ 300‬בצירוף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.66‬הלכה היא‪ ,‬שחוות דעת מומחה אינה כובלת את שיקול דעתו של בית המשפט [ע"א ‪402/85‬‬</w:t>
        <w:br/>
        <w:t>‫מרקוביץ נ' עיריית ראשון לציון‪ ,‬פ"ד מא(‪ .])1987( 139 ,133 )1‬עם זאת‪ ,‬בית המשפט לא‬</w:t>
        <w:br/>
        <w:t>‫יסטה ממסקנות מומחה שמונה על‪-‬ידו בהעדר סיבה משמעותית ובולטת לעשות כן [ראו‪:‬‬</w:t>
        <w:br/>
        <w:t>‫ע"א ‪ 293/88‬חברת יצחק ניימן להשכרה בע"מ נ' רבי (נבו ‪ ;)23.4.1990‬ע"א ‪ 9323/04‬מיצר‬</w:t>
        <w:br/>
        <w:t>‫לפיתוח בע"מ נ' שותפות בניין ‪( 17‬נבו ‪ 2099/08 ;)23.7.06‬עיריית אשקלון נ' תשלו"ז‬</w:t>
        <w:br/>
        <w:t>‫השקעות והחזקות בע"מ (נבו ‪ .])28.10.10‬לאחר בחינת ממצאי חוות דעת המומחה‬</w:t>
        <w:br/>
        <w:t>‫וטיעוני הצדדים‪ ,‬ראיתי לאמץ את חוות הדעת במלואה‪ ,‬משלא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.67‬לאור האמור לעיל‪ ,‬ניתן בזאת צו עשה המורה לתובעים לבצע את העבודות לתיקון‬</w:t>
        <w:br/>
        <w:t>‫הליקויים בחזית הבניין מעל גג תוספת בנייה של דירתם‪ ,‬בהתאם להמלצות המומחה‪,‬‬</w:t>
        <w:br/>
        <w:t>‫המפורטות בסעיף ‪ 57‬לעיל‪ ,‬וזאת לא יאוחר מיום ‪.01.04.23‬‬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.68‬כמו כן אני מורה לנתבעת לבצע את העבודות לתיקון הליקויים במרפסת דירתה‪ ,‬בהתאם‬</w:t>
        <w:br/>
        <w:t>‫להמלצות המומחה‪ ,‬המפורטות בסעיף ‪ 60‬לעיל‪ ,‬וזאת לא יאוחר מיום ‪.01.04.23‬‬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.69‬עוד אני מחייבת את הצדדים לבצע את העבודות לתיקון הליקויים במדרגות הגישה‬</w:t>
        <w:br/>
        <w:t>‫לדירת הנתבעת בהתאם להמלצות המומחה‪ ,‬המפורטות בסעיף ‪ 62‬לעיל‪ ,‬וזאת לא יאוחר‬</w:t>
        <w:br/>
        <w:t>‫מיום ‪.01.04.23‬‬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.70‬העבודות כולן כמפורט בסעיפים ‪ 69-67‬לעיל‪ ,‬תבוצענה על ידי איש מקצוע מורשה ומיומן‬</w:t>
        <w:br/>
        <w:t>‫בביצוע עבודות אלה‪ ,‬בהתאם להוראות התקן הישראלי ובכפוף למפרט עבודות ולמפרט‬</w:t>
        <w:br/>
        <w:t>‫חומרים בכתב‪ .‬העבודות תבוצענה על ידי איש מקצוע מורשה ומיומן בביצוע עבודות אלה‪,‬‬</w:t>
        <w:br/>
        <w:t>‫בהתאם להוראות התקן הישראלי 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.71‬בשל טיב העבודות שנדרש לבצע כמפורט בסעיפים ‪ 69-67‬לעיל והערת המומחה בסעיף ‪9‬‬</w:t>
        <w:br/>
        <w:t>‫לחוות הדעת‪ ,‬שייתכנו שינויים בחלק מפרטי העבודות לאחר ביצוע עבודות הפירוק‪,‬‬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‫ובהסכמת הצדדים‪ ,‬אני מורה שהעבודות תבוצענה בפיקוחו של מר ניקלשפארג או אחר‬</w:t>
        <w:br/>
        <w:t>‫מטעמו‪ .‬הצדדים יישאו במשותף ובחלקים שווים בהוצאות הפיקוח‪.‬‬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.72‬על הצדדים לפנות למר ניקלשפארג בתוך ‪ 7‬ימים ממועד קבלת פסק הדין עם העתק של‬</w:t>
        <w:br/>
        <w:t>‫פסק הדין ולשלם לו את שכרו עבור עבודות הפיקוח‪ ,‬בתוך ‪ 7‬יום ממועד הדרישה‪ .‬הצדדים‬</w:t>
        <w:br/>
        <w:t>‫יתאמו עם המומחה ניקלשפארג את מועד התחלת ביצוע העבודות‪ ,‬כך שהמומחה יוכל‬</w:t>
        <w:br/>
        <w:t>‫לפקח על 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.73‬אין לבצע תיקונים בניגוד להוראות פסק דין זה‪ ,‬ובפרט ההוראה בדבר פיקוח על‬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.74‬בתוך ‪ 30‬יום תשלם הנתבעת לתובעים סכום בן ‪ ₪ 1,500‬בתוספת מע"מ בגין חלקה בעלות‬</w:t>
        <w:br/>
        <w:t>‫תיקון הנזקים בדירתם‪ ,‬כמפורט בסעיפים ‪ 65-64‬לעיל‪ .‬אי תשלום במועד יגרור תוספת‬</w:t>
        <w:br/>
        <w:t>‫הפרשי הצמדה וריבית כחוק ממועד פסק הדין ועד לתשלום המלא‪.‬‬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.75‬בשלב זה לא יתוקנו נזקי הרטיבות בדירת התובעים‪ ,‬אלא לאחר אישורו של מר‬</w:t>
        <w:br/>
        <w:t>‫ניקלשפארג על השלמת כלל העבודות בהן חויבו הצדדים בפסק הדין‪ .‬התובעים יעבירו‬</w:t>
        <w:br/>
        <w:t>‫לנתבעת אסמכתא שנזקי הרטיבות בדירתם תוקנו באמצעות איש מקצוע‪.‬‬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.76‬הסעד המבוקש בסיכומי התובעים נדחה‪ ,‬בין היתר מהטעם שכתב התביעה אינו כולל סעד‬</w:t>
        <w:br/>
        <w:t>‫כספי ואף לא שולמה אגרה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משפט בגין ניהול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.77‬בהתאם לתקנה ‪(151‬א) לתקנות‪ ,‬תכלית החיוב בהוצאות משפט היא "לשפות את בעל‬</w:t>
        <w:br/>
        <w:t>‫הדין שכנגד על הוצאותיו בהליך בהתחשב בתוצאותיו‪ ,‬במשאבים שנדרשו לניהולו‬</w:t>
        <w:br/>
        <w:t>‫ובהתנהלות בעלי הדין"‪ .‬במסגרת בג"ץ ‪ 891/05‬תנובה מרכז שיתופי לשיווק תוצרת‬</w:t>
        <w:br/>
        <w:t>‫חקלאית בישראל בע"מ נ' הרשות המוסכמת למתן רשיונות יבוא‪-‬משרד התעשיה‬</w:t>
        <w:br/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תיק‪8/69/2022 ,8/398/2021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‫המסחר (נבו ‪ ,)30.06.2005‬נקבע כאמת מידה שההוצאות צריכות להיות סבירות‪,‬‬</w:t>
        <w:br/>
        <w:t>‫מידתיות והכרחיות ועליהן לבטא את "האיזון הראוי שבין הבטחת זכות הגישה‬</w:t>
        <w:br/>
        <w:t>‫לערכאות‪ ,‬הגנה על זכות הקניין של הפרט ושמירה על שוויון בין בעלי הדין" (תקנה‬</w:t>
        <w:br/>
        <w:t>‫‪(151‬ב) לתקנות)‪ .‬מבין השיקולים שעל בית המשפט לשקול בהקשר זה יש למנות את‬</w:t>
        <w:br/>
        <w:t>‫התנהגות הצדדים ואת הדרך שבה ניהלו את ההליך; כמו כן הסעד המבוקש או הסכום‬</w:t>
        <w:br/>
        <w:t>‫השנוי במחלוקת; מורכבות התיק והזמן שהושקע בהכנתו וחשיבות העניין עבור בעלי‬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.78‬לנוכח התוצאה אליה הגעתי ‪ -‬דחיית טענות התובעים במלואן בתביעה האחת וקבלתן‬</w:t>
        <w:br/>
        <w:t>‫חלקית בתביעה האחרת‪ ,‬בשים לב לטענות הצדדים‪ ,‬ובהתאם לאמות המידה שנקבעו‬</w:t>
        <w:br/>
        <w:t>‫בפסיקה‪ ,‬בהן נושאי המחלוקת‪ ,‬ממצאי המומחים והתנהלות הצדדים‪ ,‬אני מורה שכול‬</w:t>
        <w:br/>
        <w:t>‫צד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.79‬מזכירות תשלח את פסק הדין לצדדים ותסגור את התיקים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,‬י"ז שבט תשפ"ג‪ 08 ,‬בפברואר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8/398/2021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